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63FEB" w14:textId="77777777" w:rsidR="0080256D" w:rsidRPr="00D72648" w:rsidRDefault="0080256D" w:rsidP="0080256D">
      <w:pPr>
        <w:spacing w:line="480" w:lineRule="auto"/>
        <w:jc w:val="center"/>
        <w:rPr>
          <w:rFonts w:ascii="Times New Roman" w:hAnsi="Times New Roman" w:cs="Times New Roman"/>
          <w:b/>
          <w:sz w:val="24"/>
          <w:szCs w:val="24"/>
        </w:rPr>
      </w:pPr>
      <w:r w:rsidRPr="00D72648">
        <w:rPr>
          <w:rFonts w:ascii="Times New Roman" w:hAnsi="Times New Roman" w:cs="Times New Roman"/>
          <w:b/>
          <w:sz w:val="24"/>
          <w:szCs w:val="24"/>
        </w:rPr>
        <w:t xml:space="preserve">ANALISIS PENGARUH </w:t>
      </w:r>
      <w:r w:rsidRPr="00D72648">
        <w:rPr>
          <w:rFonts w:ascii="Times New Roman" w:hAnsi="Times New Roman" w:cs="Times New Roman"/>
          <w:b/>
          <w:i/>
          <w:sz w:val="24"/>
          <w:szCs w:val="24"/>
        </w:rPr>
        <w:t>ISLAMIC CORPORATE GOVERNANCE</w:t>
      </w:r>
      <w:r w:rsidRPr="00D72648">
        <w:rPr>
          <w:rFonts w:ascii="Times New Roman" w:hAnsi="Times New Roman" w:cs="Times New Roman"/>
          <w:b/>
          <w:sz w:val="24"/>
          <w:szCs w:val="24"/>
        </w:rPr>
        <w:t xml:space="preserve"> PADA BANK UMUM SYARIAH TERHADAP PEGUNGKAPAN </w:t>
      </w:r>
      <w:r w:rsidRPr="00D72648">
        <w:rPr>
          <w:rFonts w:ascii="Times New Roman" w:hAnsi="Times New Roman" w:cs="Times New Roman"/>
          <w:b/>
          <w:i/>
          <w:sz w:val="24"/>
          <w:szCs w:val="24"/>
        </w:rPr>
        <w:t>CORPORATE SOSIAL RESPONBILITY</w:t>
      </w:r>
      <w:r w:rsidRPr="00D72648">
        <w:rPr>
          <w:rFonts w:ascii="Times New Roman" w:hAnsi="Times New Roman" w:cs="Times New Roman"/>
          <w:b/>
          <w:sz w:val="24"/>
          <w:szCs w:val="24"/>
        </w:rPr>
        <w:t xml:space="preserve"> BERDASARKAN </w:t>
      </w:r>
      <w:r w:rsidRPr="00D72648">
        <w:rPr>
          <w:rFonts w:ascii="Times New Roman" w:hAnsi="Times New Roman" w:cs="Times New Roman"/>
          <w:b/>
          <w:i/>
          <w:sz w:val="24"/>
          <w:szCs w:val="24"/>
        </w:rPr>
        <w:t>DENGAN ISLAMIC SOCIAL REPORTING (ISR)</w:t>
      </w:r>
      <w:r w:rsidRPr="00D72648">
        <w:rPr>
          <w:rFonts w:ascii="Times New Roman" w:hAnsi="Times New Roman" w:cs="Times New Roman"/>
          <w:b/>
          <w:sz w:val="24"/>
          <w:szCs w:val="24"/>
        </w:rPr>
        <w:t xml:space="preserve"> INDEKS DI INDONESIA</w:t>
      </w:r>
    </w:p>
    <w:p w14:paraId="10AFD3DA" w14:textId="77777777" w:rsidR="0080256D" w:rsidRPr="00D72648" w:rsidRDefault="0080256D" w:rsidP="0080256D">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(Studi Kasus Bank Umum Syariah di Indonesia Tahun 2015 -2019)</w:t>
      </w:r>
    </w:p>
    <w:p w14:paraId="03F2B253" w14:textId="15A868C0" w:rsidR="0080256D" w:rsidRPr="00D72648" w:rsidRDefault="0080256D" w:rsidP="0080256D">
      <w:pPr>
        <w:spacing w:line="480" w:lineRule="auto"/>
        <w:jc w:val="center"/>
        <w:rPr>
          <w:rFonts w:ascii="Times New Roman" w:hAnsi="Times New Roman" w:cs="Times New Roman"/>
          <w:b/>
          <w:sz w:val="24"/>
          <w:szCs w:val="24"/>
        </w:rPr>
      </w:pPr>
      <w:r w:rsidRPr="00D72648">
        <w:rPr>
          <w:rFonts w:ascii="Times New Roman" w:hAnsi="Times New Roman" w:cs="Times New Roman"/>
          <w:noProof/>
          <w:sz w:val="24"/>
          <w:szCs w:val="24"/>
        </w:rPr>
        <w:drawing>
          <wp:inline distT="0" distB="0" distL="0" distR="0" wp14:anchorId="78C75202" wp14:editId="6B043BA1">
            <wp:extent cx="1842448" cy="1836878"/>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PN Yogyakarta Terbar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9056" cy="1843466"/>
                    </a:xfrm>
                    <a:prstGeom prst="rect">
                      <a:avLst/>
                    </a:prstGeom>
                  </pic:spPr>
                </pic:pic>
              </a:graphicData>
            </a:graphic>
          </wp:inline>
        </w:drawing>
      </w:r>
    </w:p>
    <w:p w14:paraId="673B57B4" w14:textId="023E15E1" w:rsidR="0080256D" w:rsidRPr="00D72648" w:rsidRDefault="0080256D" w:rsidP="0080256D">
      <w:pPr>
        <w:spacing w:line="480" w:lineRule="auto"/>
        <w:jc w:val="center"/>
        <w:rPr>
          <w:rFonts w:ascii="Times New Roman" w:hAnsi="Times New Roman" w:cs="Times New Roman"/>
          <w:b/>
          <w:sz w:val="24"/>
          <w:szCs w:val="24"/>
        </w:rPr>
      </w:pPr>
      <w:r w:rsidRPr="00D72648">
        <w:rPr>
          <w:rFonts w:ascii="Times New Roman" w:hAnsi="Times New Roman" w:cs="Times New Roman"/>
          <w:b/>
          <w:sz w:val="24"/>
          <w:szCs w:val="24"/>
        </w:rPr>
        <w:t>Disusun Oleh:</w:t>
      </w:r>
    </w:p>
    <w:p w14:paraId="22DA1B47" w14:textId="787BF24A" w:rsidR="0080256D" w:rsidRPr="00D72648" w:rsidRDefault="0080256D" w:rsidP="0080256D">
      <w:pPr>
        <w:spacing w:line="480" w:lineRule="auto"/>
        <w:jc w:val="center"/>
        <w:rPr>
          <w:rFonts w:ascii="Times New Roman" w:hAnsi="Times New Roman" w:cs="Times New Roman"/>
          <w:b/>
          <w:sz w:val="24"/>
          <w:szCs w:val="24"/>
          <w:u w:val="single"/>
        </w:rPr>
      </w:pPr>
      <w:r w:rsidRPr="00D72648">
        <w:rPr>
          <w:rFonts w:ascii="Times New Roman" w:hAnsi="Times New Roman" w:cs="Times New Roman"/>
          <w:b/>
          <w:sz w:val="24"/>
          <w:szCs w:val="24"/>
          <w:u w:val="single"/>
        </w:rPr>
        <w:t>SRI PUJI ASTUTI</w:t>
      </w:r>
    </w:p>
    <w:p w14:paraId="245531AA" w14:textId="1DACE1BB" w:rsidR="0080256D" w:rsidRPr="00D72648" w:rsidRDefault="0080256D" w:rsidP="0080256D">
      <w:pPr>
        <w:spacing w:line="480" w:lineRule="auto"/>
        <w:jc w:val="center"/>
        <w:rPr>
          <w:rFonts w:ascii="Times New Roman" w:hAnsi="Times New Roman" w:cs="Times New Roman"/>
          <w:b/>
          <w:sz w:val="24"/>
          <w:szCs w:val="24"/>
        </w:rPr>
      </w:pPr>
      <w:r w:rsidRPr="00D72648">
        <w:rPr>
          <w:rFonts w:ascii="Times New Roman" w:hAnsi="Times New Roman" w:cs="Times New Roman"/>
          <w:b/>
          <w:sz w:val="24"/>
          <w:szCs w:val="24"/>
        </w:rPr>
        <w:t>142170017</w:t>
      </w:r>
    </w:p>
    <w:p w14:paraId="7D17470F" w14:textId="77777777" w:rsidR="0080256D" w:rsidRPr="00D72648" w:rsidRDefault="0080256D" w:rsidP="0023037E">
      <w:pPr>
        <w:jc w:val="center"/>
        <w:rPr>
          <w:rFonts w:ascii="Times New Roman" w:hAnsi="Times New Roman" w:cs="Times New Roman"/>
          <w:b/>
          <w:sz w:val="24"/>
          <w:szCs w:val="24"/>
        </w:rPr>
      </w:pPr>
    </w:p>
    <w:p w14:paraId="1F48A30B" w14:textId="77777777" w:rsidR="0080256D" w:rsidRPr="00D72648" w:rsidRDefault="0080256D" w:rsidP="0080256D">
      <w:pPr>
        <w:spacing w:after="0" w:line="480" w:lineRule="auto"/>
        <w:jc w:val="center"/>
        <w:rPr>
          <w:rFonts w:ascii="Times New Roman" w:hAnsi="Times New Roman" w:cs="Times New Roman"/>
          <w:b/>
          <w:sz w:val="24"/>
          <w:szCs w:val="24"/>
          <w:lang w:val="id-ID"/>
        </w:rPr>
      </w:pPr>
      <w:r w:rsidRPr="00D72648">
        <w:rPr>
          <w:rFonts w:ascii="Times New Roman" w:hAnsi="Times New Roman" w:cs="Times New Roman"/>
          <w:b/>
          <w:sz w:val="24"/>
          <w:szCs w:val="24"/>
          <w:lang w:val="id-ID"/>
        </w:rPr>
        <w:t>JURUSAN AKUNTANSI</w:t>
      </w:r>
    </w:p>
    <w:p w14:paraId="40A39425" w14:textId="77777777" w:rsidR="0080256D" w:rsidRPr="00D72648" w:rsidRDefault="0080256D" w:rsidP="0080256D">
      <w:pPr>
        <w:spacing w:after="0" w:line="480" w:lineRule="auto"/>
        <w:jc w:val="center"/>
        <w:rPr>
          <w:rFonts w:ascii="Times New Roman" w:hAnsi="Times New Roman" w:cs="Times New Roman"/>
          <w:b/>
          <w:sz w:val="24"/>
          <w:szCs w:val="24"/>
          <w:lang w:val="id-ID"/>
        </w:rPr>
      </w:pPr>
      <w:r w:rsidRPr="00D72648">
        <w:rPr>
          <w:rFonts w:ascii="Times New Roman" w:hAnsi="Times New Roman" w:cs="Times New Roman"/>
          <w:b/>
          <w:sz w:val="24"/>
          <w:szCs w:val="24"/>
          <w:lang w:val="id-ID"/>
        </w:rPr>
        <w:t>FAKULTAS EKONOMI DAN BISNIS</w:t>
      </w:r>
    </w:p>
    <w:p w14:paraId="5E771D4A" w14:textId="77777777" w:rsidR="0080256D" w:rsidRPr="00D72648" w:rsidRDefault="0080256D" w:rsidP="0080256D">
      <w:pPr>
        <w:spacing w:after="0" w:line="480" w:lineRule="auto"/>
        <w:jc w:val="center"/>
        <w:rPr>
          <w:rFonts w:ascii="Times New Roman" w:hAnsi="Times New Roman" w:cs="Times New Roman"/>
          <w:b/>
          <w:sz w:val="24"/>
          <w:szCs w:val="24"/>
          <w:lang w:val="id-ID"/>
        </w:rPr>
      </w:pPr>
      <w:r w:rsidRPr="00D72648">
        <w:rPr>
          <w:rFonts w:ascii="Times New Roman" w:hAnsi="Times New Roman" w:cs="Times New Roman"/>
          <w:b/>
          <w:sz w:val="24"/>
          <w:szCs w:val="24"/>
          <w:lang w:val="id-ID"/>
        </w:rPr>
        <w:t>UNIVERSITAS PEMBANGUNAN NASIONAL “VETERAN”</w:t>
      </w:r>
    </w:p>
    <w:p w14:paraId="1AAB9586" w14:textId="77777777" w:rsidR="0080256D" w:rsidRPr="00D72648" w:rsidRDefault="0080256D" w:rsidP="0080256D">
      <w:pPr>
        <w:spacing w:after="0" w:line="480" w:lineRule="auto"/>
        <w:jc w:val="center"/>
        <w:rPr>
          <w:rFonts w:ascii="Times New Roman" w:hAnsi="Times New Roman" w:cs="Times New Roman"/>
          <w:b/>
          <w:sz w:val="24"/>
          <w:szCs w:val="24"/>
          <w:lang w:val="id-ID"/>
        </w:rPr>
      </w:pPr>
      <w:r w:rsidRPr="00D72648">
        <w:rPr>
          <w:rFonts w:ascii="Times New Roman" w:hAnsi="Times New Roman" w:cs="Times New Roman"/>
          <w:b/>
          <w:sz w:val="24"/>
          <w:szCs w:val="24"/>
          <w:lang w:val="id-ID"/>
        </w:rPr>
        <w:t>YOGYAKARTA</w:t>
      </w:r>
    </w:p>
    <w:p w14:paraId="21A7B4B1" w14:textId="2E60D4D8" w:rsidR="0080256D" w:rsidRPr="00D72648" w:rsidRDefault="0080256D" w:rsidP="0080256D">
      <w:pPr>
        <w:spacing w:after="0" w:line="480" w:lineRule="auto"/>
        <w:jc w:val="center"/>
        <w:rPr>
          <w:rStyle w:val="Heading1Char"/>
          <w:rFonts w:cs="Times New Roman"/>
          <w:szCs w:val="24"/>
        </w:rPr>
      </w:pPr>
      <w:r w:rsidRPr="00D72648">
        <w:rPr>
          <w:rFonts w:ascii="Times New Roman" w:hAnsi="Times New Roman" w:cs="Times New Roman"/>
          <w:b/>
          <w:sz w:val="24"/>
          <w:szCs w:val="24"/>
          <w:lang w:val="id-ID"/>
        </w:rPr>
        <w:t>2021</w:t>
      </w:r>
      <w:r w:rsidRPr="00D72648">
        <w:rPr>
          <w:rFonts w:ascii="Times New Roman" w:hAnsi="Times New Roman" w:cs="Times New Roman"/>
          <w:b/>
          <w:sz w:val="24"/>
          <w:szCs w:val="24"/>
        </w:rPr>
        <w:br w:type="page"/>
      </w:r>
      <w:r w:rsidRPr="00D72648">
        <w:rPr>
          <w:rStyle w:val="Heading1Char"/>
          <w:rFonts w:cs="Times New Roman"/>
          <w:szCs w:val="24"/>
        </w:rPr>
        <w:lastRenderedPageBreak/>
        <w:t>HALAMAN JUDUL</w:t>
      </w:r>
    </w:p>
    <w:p w14:paraId="12D271B4" w14:textId="77777777" w:rsidR="0080256D" w:rsidRPr="00D72648" w:rsidRDefault="0080256D" w:rsidP="0080256D">
      <w:pPr>
        <w:spacing w:after="0" w:line="480" w:lineRule="auto"/>
        <w:jc w:val="center"/>
        <w:rPr>
          <w:rStyle w:val="Heading1Char"/>
          <w:rFonts w:cs="Times New Roman"/>
          <w:szCs w:val="24"/>
        </w:rPr>
      </w:pPr>
    </w:p>
    <w:p w14:paraId="3B864C77" w14:textId="77777777" w:rsidR="00C11D93" w:rsidRPr="00D72648" w:rsidRDefault="00C11D93" w:rsidP="00C11D93">
      <w:pPr>
        <w:spacing w:line="480" w:lineRule="auto"/>
        <w:jc w:val="center"/>
        <w:rPr>
          <w:rFonts w:ascii="Times New Roman" w:hAnsi="Times New Roman" w:cs="Times New Roman"/>
          <w:b/>
          <w:sz w:val="24"/>
          <w:szCs w:val="24"/>
        </w:rPr>
      </w:pPr>
      <w:r w:rsidRPr="00D72648">
        <w:rPr>
          <w:rFonts w:ascii="Times New Roman" w:hAnsi="Times New Roman" w:cs="Times New Roman"/>
          <w:b/>
          <w:sz w:val="24"/>
          <w:szCs w:val="24"/>
        </w:rPr>
        <w:t xml:space="preserve">ANALISIS PENGARUH </w:t>
      </w:r>
      <w:r w:rsidRPr="00D72648">
        <w:rPr>
          <w:rFonts w:ascii="Times New Roman" w:hAnsi="Times New Roman" w:cs="Times New Roman"/>
          <w:b/>
          <w:i/>
          <w:sz w:val="24"/>
          <w:szCs w:val="24"/>
        </w:rPr>
        <w:t>ISLAMIC CORPORATE GOVERNANCE</w:t>
      </w:r>
      <w:r w:rsidRPr="00D72648">
        <w:rPr>
          <w:rFonts w:ascii="Times New Roman" w:hAnsi="Times New Roman" w:cs="Times New Roman"/>
          <w:b/>
          <w:sz w:val="24"/>
          <w:szCs w:val="24"/>
        </w:rPr>
        <w:t xml:space="preserve"> PADA BANK UMUM SYARIAH TERHADAP PEGUNGKAPAN </w:t>
      </w:r>
      <w:r w:rsidRPr="00D72648">
        <w:rPr>
          <w:rFonts w:ascii="Times New Roman" w:hAnsi="Times New Roman" w:cs="Times New Roman"/>
          <w:b/>
          <w:i/>
          <w:sz w:val="24"/>
          <w:szCs w:val="24"/>
        </w:rPr>
        <w:t>CORPORATE SOSIAL RESPONBILITY</w:t>
      </w:r>
      <w:r w:rsidRPr="00D72648">
        <w:rPr>
          <w:rFonts w:ascii="Times New Roman" w:hAnsi="Times New Roman" w:cs="Times New Roman"/>
          <w:b/>
          <w:sz w:val="24"/>
          <w:szCs w:val="24"/>
        </w:rPr>
        <w:t xml:space="preserve"> BERDASARKAN </w:t>
      </w:r>
      <w:r w:rsidRPr="00D72648">
        <w:rPr>
          <w:rFonts w:ascii="Times New Roman" w:hAnsi="Times New Roman" w:cs="Times New Roman"/>
          <w:b/>
          <w:i/>
          <w:sz w:val="24"/>
          <w:szCs w:val="24"/>
        </w:rPr>
        <w:t>DENGAN ISLAMIC SOCIAL REPORTING (ISR)</w:t>
      </w:r>
      <w:r w:rsidRPr="00D72648">
        <w:rPr>
          <w:rFonts w:ascii="Times New Roman" w:hAnsi="Times New Roman" w:cs="Times New Roman"/>
          <w:b/>
          <w:sz w:val="24"/>
          <w:szCs w:val="24"/>
        </w:rPr>
        <w:t xml:space="preserve"> INDEKS DI INDONESIA</w:t>
      </w:r>
    </w:p>
    <w:p w14:paraId="53D21CC3" w14:textId="77777777" w:rsidR="0080256D" w:rsidRPr="00D72648" w:rsidRDefault="0080256D" w:rsidP="0080256D">
      <w:pPr>
        <w:spacing w:after="0" w:line="480" w:lineRule="auto"/>
        <w:jc w:val="center"/>
        <w:rPr>
          <w:rFonts w:ascii="Times New Roman" w:hAnsi="Times New Roman" w:cs="Times New Roman"/>
          <w:b/>
          <w:sz w:val="24"/>
          <w:szCs w:val="24"/>
          <w:lang w:val="id-ID"/>
        </w:rPr>
      </w:pPr>
    </w:p>
    <w:p w14:paraId="11348C02" w14:textId="40BE5AA8" w:rsidR="0080256D" w:rsidRPr="00D72648" w:rsidRDefault="00C11D93" w:rsidP="00C11D93">
      <w:pPr>
        <w:jc w:val="center"/>
        <w:rPr>
          <w:rFonts w:ascii="Times New Roman" w:hAnsi="Times New Roman" w:cs="Times New Roman"/>
          <w:b/>
          <w:sz w:val="24"/>
          <w:szCs w:val="24"/>
        </w:rPr>
      </w:pPr>
      <w:r w:rsidRPr="00D72648">
        <w:rPr>
          <w:rFonts w:ascii="Times New Roman" w:hAnsi="Times New Roman" w:cs="Times New Roman"/>
          <w:b/>
          <w:sz w:val="24"/>
          <w:szCs w:val="24"/>
        </w:rPr>
        <w:t>SKRIPSI</w:t>
      </w:r>
    </w:p>
    <w:p w14:paraId="183B948B" w14:textId="77777777" w:rsidR="00C11D93" w:rsidRPr="00D72648" w:rsidRDefault="00C11D93" w:rsidP="00C11D93">
      <w:pPr>
        <w:jc w:val="center"/>
        <w:rPr>
          <w:rFonts w:ascii="Times New Roman" w:hAnsi="Times New Roman" w:cs="Times New Roman"/>
          <w:b/>
          <w:sz w:val="24"/>
          <w:szCs w:val="24"/>
        </w:rPr>
      </w:pPr>
    </w:p>
    <w:p w14:paraId="3BA83783" w14:textId="14C0F7A4" w:rsidR="00C11D93" w:rsidRPr="00D72648" w:rsidRDefault="00C11D93" w:rsidP="00C11D93">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lang w:val="id-ID"/>
        </w:rPr>
        <w:t xml:space="preserve">Diajukan guna memenuhi persyaratan untuk menyelesaikan Program Sarjana (S1) Fakultas Ekonomi dan Bisnis Program Studi Akuntansi Universitas Pembangunan Nasional “Veteran” Yogyakarta </w:t>
      </w:r>
    </w:p>
    <w:p w14:paraId="38A4FB99" w14:textId="77777777" w:rsidR="00C11D93" w:rsidRPr="00D72648" w:rsidRDefault="00C11D93" w:rsidP="00C11D93">
      <w:pPr>
        <w:jc w:val="center"/>
        <w:rPr>
          <w:rFonts w:ascii="Times New Roman" w:hAnsi="Times New Roman" w:cs="Times New Roman"/>
          <w:b/>
          <w:sz w:val="24"/>
          <w:szCs w:val="24"/>
        </w:rPr>
      </w:pPr>
      <w:r w:rsidRPr="00D72648">
        <w:rPr>
          <w:rFonts w:ascii="Times New Roman" w:hAnsi="Times New Roman" w:cs="Times New Roman"/>
          <w:b/>
          <w:sz w:val="24"/>
          <w:szCs w:val="24"/>
        </w:rPr>
        <w:t>Disusun Oleh:</w:t>
      </w:r>
    </w:p>
    <w:p w14:paraId="2C54FE97" w14:textId="77777777" w:rsidR="00C11D93" w:rsidRPr="00D72648" w:rsidRDefault="00C11D93" w:rsidP="00C11D93">
      <w:pPr>
        <w:jc w:val="center"/>
        <w:rPr>
          <w:rFonts w:ascii="Times New Roman" w:hAnsi="Times New Roman" w:cs="Times New Roman"/>
          <w:b/>
          <w:sz w:val="24"/>
          <w:szCs w:val="24"/>
          <w:u w:val="single"/>
        </w:rPr>
      </w:pPr>
      <w:r w:rsidRPr="00D72648">
        <w:rPr>
          <w:rFonts w:ascii="Times New Roman" w:hAnsi="Times New Roman" w:cs="Times New Roman"/>
          <w:b/>
          <w:sz w:val="24"/>
          <w:szCs w:val="24"/>
          <w:u w:val="single"/>
        </w:rPr>
        <w:t>SRI PUJI ASTUTI</w:t>
      </w:r>
    </w:p>
    <w:p w14:paraId="53B7B0CF" w14:textId="77777777" w:rsidR="00C11D93" w:rsidRPr="00D72648" w:rsidRDefault="00C11D93" w:rsidP="00C11D93">
      <w:pPr>
        <w:jc w:val="center"/>
        <w:rPr>
          <w:rFonts w:ascii="Times New Roman" w:hAnsi="Times New Roman" w:cs="Times New Roman"/>
          <w:b/>
          <w:sz w:val="24"/>
          <w:szCs w:val="24"/>
        </w:rPr>
      </w:pPr>
      <w:r w:rsidRPr="00D72648">
        <w:rPr>
          <w:rFonts w:ascii="Times New Roman" w:hAnsi="Times New Roman" w:cs="Times New Roman"/>
          <w:b/>
          <w:sz w:val="24"/>
          <w:szCs w:val="24"/>
        </w:rPr>
        <w:t>142170017</w:t>
      </w:r>
    </w:p>
    <w:p w14:paraId="10187158" w14:textId="77777777" w:rsidR="00C11D93" w:rsidRPr="00D72648" w:rsidRDefault="00C11D93" w:rsidP="00C11D93">
      <w:pPr>
        <w:jc w:val="center"/>
        <w:rPr>
          <w:rFonts w:ascii="Times New Roman" w:hAnsi="Times New Roman" w:cs="Times New Roman"/>
          <w:b/>
          <w:sz w:val="24"/>
          <w:szCs w:val="24"/>
        </w:rPr>
      </w:pPr>
    </w:p>
    <w:p w14:paraId="2CA338C1" w14:textId="77777777" w:rsidR="00C11D93" w:rsidRPr="00D72648" w:rsidRDefault="00C11D93" w:rsidP="00C11D93">
      <w:pPr>
        <w:spacing w:after="0" w:line="480" w:lineRule="auto"/>
        <w:jc w:val="center"/>
        <w:rPr>
          <w:rFonts w:ascii="Times New Roman" w:hAnsi="Times New Roman" w:cs="Times New Roman"/>
          <w:b/>
          <w:sz w:val="24"/>
          <w:szCs w:val="24"/>
          <w:lang w:val="id-ID"/>
        </w:rPr>
      </w:pPr>
      <w:r w:rsidRPr="00D72648">
        <w:rPr>
          <w:rFonts w:ascii="Times New Roman" w:hAnsi="Times New Roman" w:cs="Times New Roman"/>
          <w:b/>
          <w:sz w:val="24"/>
          <w:szCs w:val="24"/>
          <w:lang w:val="id-ID"/>
        </w:rPr>
        <w:t>JURUSAN AKUNTANSI</w:t>
      </w:r>
    </w:p>
    <w:p w14:paraId="0CC52034" w14:textId="77777777" w:rsidR="00C11D93" w:rsidRPr="00D72648" w:rsidRDefault="00C11D93" w:rsidP="00C11D93">
      <w:pPr>
        <w:spacing w:after="0" w:line="480" w:lineRule="auto"/>
        <w:jc w:val="center"/>
        <w:rPr>
          <w:rFonts w:ascii="Times New Roman" w:hAnsi="Times New Roman" w:cs="Times New Roman"/>
          <w:b/>
          <w:sz w:val="24"/>
          <w:szCs w:val="24"/>
          <w:lang w:val="id-ID"/>
        </w:rPr>
      </w:pPr>
      <w:r w:rsidRPr="00D72648">
        <w:rPr>
          <w:rFonts w:ascii="Times New Roman" w:hAnsi="Times New Roman" w:cs="Times New Roman"/>
          <w:b/>
          <w:sz w:val="24"/>
          <w:szCs w:val="24"/>
          <w:lang w:val="id-ID"/>
        </w:rPr>
        <w:t>FAKULTAS EKONOMI DAN BISNIS</w:t>
      </w:r>
    </w:p>
    <w:p w14:paraId="01712770" w14:textId="77777777" w:rsidR="00C11D93" w:rsidRPr="00D72648" w:rsidRDefault="00C11D93" w:rsidP="00C11D93">
      <w:pPr>
        <w:spacing w:after="0" w:line="480" w:lineRule="auto"/>
        <w:jc w:val="center"/>
        <w:rPr>
          <w:rFonts w:ascii="Times New Roman" w:hAnsi="Times New Roman" w:cs="Times New Roman"/>
          <w:b/>
          <w:sz w:val="24"/>
          <w:szCs w:val="24"/>
          <w:lang w:val="id-ID"/>
        </w:rPr>
      </w:pPr>
      <w:r w:rsidRPr="00D72648">
        <w:rPr>
          <w:rFonts w:ascii="Times New Roman" w:hAnsi="Times New Roman" w:cs="Times New Roman"/>
          <w:b/>
          <w:sz w:val="24"/>
          <w:szCs w:val="24"/>
          <w:lang w:val="id-ID"/>
        </w:rPr>
        <w:t>UNIVERSITAS PEMBANGUNAN NASIONAL “VETERAN”</w:t>
      </w:r>
    </w:p>
    <w:p w14:paraId="6D029E2B" w14:textId="77777777" w:rsidR="00C11D93" w:rsidRPr="00D72648" w:rsidRDefault="00C11D93" w:rsidP="00C11D93">
      <w:pPr>
        <w:spacing w:after="0" w:line="480" w:lineRule="auto"/>
        <w:jc w:val="center"/>
        <w:rPr>
          <w:rFonts w:ascii="Times New Roman" w:hAnsi="Times New Roman" w:cs="Times New Roman"/>
          <w:b/>
          <w:sz w:val="24"/>
          <w:szCs w:val="24"/>
          <w:lang w:val="id-ID"/>
        </w:rPr>
      </w:pPr>
      <w:r w:rsidRPr="00D72648">
        <w:rPr>
          <w:rFonts w:ascii="Times New Roman" w:hAnsi="Times New Roman" w:cs="Times New Roman"/>
          <w:b/>
          <w:sz w:val="24"/>
          <w:szCs w:val="24"/>
          <w:lang w:val="id-ID"/>
        </w:rPr>
        <w:t>YOGYAKARTA</w:t>
      </w:r>
    </w:p>
    <w:p w14:paraId="2AF5F42C" w14:textId="187AD774" w:rsidR="00C11D93" w:rsidRPr="00D72648" w:rsidRDefault="00C11D93" w:rsidP="00C11D93">
      <w:pPr>
        <w:spacing w:line="480" w:lineRule="auto"/>
        <w:jc w:val="center"/>
        <w:rPr>
          <w:rFonts w:ascii="Times New Roman" w:hAnsi="Times New Roman" w:cs="Times New Roman"/>
          <w:sz w:val="24"/>
          <w:szCs w:val="24"/>
        </w:rPr>
      </w:pPr>
      <w:r w:rsidRPr="00D72648">
        <w:rPr>
          <w:rFonts w:ascii="Times New Roman" w:hAnsi="Times New Roman" w:cs="Times New Roman"/>
          <w:b/>
          <w:sz w:val="24"/>
          <w:szCs w:val="24"/>
          <w:lang w:val="id-ID"/>
        </w:rPr>
        <w:t>2021</w:t>
      </w:r>
    </w:p>
    <w:p w14:paraId="4C9FA580" w14:textId="77777777" w:rsidR="00C11D93" w:rsidRPr="00D72648" w:rsidRDefault="00C11D93" w:rsidP="00C11D93">
      <w:pPr>
        <w:pStyle w:val="Heading1"/>
        <w:spacing w:line="480" w:lineRule="auto"/>
        <w:jc w:val="center"/>
        <w:rPr>
          <w:rFonts w:cs="Times New Roman"/>
          <w:szCs w:val="24"/>
          <w:lang w:val="id-ID"/>
        </w:rPr>
      </w:pPr>
      <w:bookmarkStart w:id="0" w:name="_Toc69492765"/>
      <w:bookmarkStart w:id="1" w:name="_Toc74679377"/>
      <w:bookmarkStart w:id="2" w:name="_Toc74777091"/>
      <w:r w:rsidRPr="00D72648">
        <w:rPr>
          <w:rFonts w:cs="Times New Roman"/>
          <w:szCs w:val="24"/>
          <w:lang w:val="id-ID"/>
        </w:rPr>
        <w:t>HALAMAN PENGESAHAN</w:t>
      </w:r>
      <w:bookmarkEnd w:id="0"/>
      <w:bookmarkEnd w:id="1"/>
      <w:bookmarkEnd w:id="2"/>
    </w:p>
    <w:p w14:paraId="239CEEED" w14:textId="77777777" w:rsidR="00C11D93" w:rsidRPr="00D72648" w:rsidRDefault="00C11D93" w:rsidP="00C11D93">
      <w:pPr>
        <w:spacing w:after="0" w:line="480" w:lineRule="auto"/>
        <w:jc w:val="center"/>
        <w:rPr>
          <w:rFonts w:ascii="Times New Roman" w:hAnsi="Times New Roman" w:cs="Times New Roman"/>
          <w:b/>
          <w:bCs/>
          <w:sz w:val="24"/>
          <w:szCs w:val="24"/>
          <w:lang w:val="id-ID"/>
        </w:rPr>
      </w:pPr>
    </w:p>
    <w:p w14:paraId="69F13F4B" w14:textId="77777777" w:rsidR="00C11D93" w:rsidRPr="00D72648" w:rsidRDefault="00C11D93" w:rsidP="00C11D93">
      <w:pPr>
        <w:spacing w:line="480" w:lineRule="auto"/>
        <w:jc w:val="center"/>
        <w:rPr>
          <w:rFonts w:ascii="Times New Roman" w:hAnsi="Times New Roman" w:cs="Times New Roman"/>
          <w:b/>
          <w:sz w:val="24"/>
          <w:szCs w:val="24"/>
        </w:rPr>
      </w:pPr>
      <w:r w:rsidRPr="00D72648">
        <w:rPr>
          <w:rFonts w:ascii="Times New Roman" w:hAnsi="Times New Roman" w:cs="Times New Roman"/>
          <w:b/>
          <w:sz w:val="24"/>
          <w:szCs w:val="24"/>
        </w:rPr>
        <w:lastRenderedPageBreak/>
        <w:t xml:space="preserve">ANALISIS PENGARUH </w:t>
      </w:r>
      <w:r w:rsidRPr="00D72648">
        <w:rPr>
          <w:rFonts w:ascii="Times New Roman" w:hAnsi="Times New Roman" w:cs="Times New Roman"/>
          <w:b/>
          <w:i/>
          <w:sz w:val="24"/>
          <w:szCs w:val="24"/>
        </w:rPr>
        <w:t>ISLAMIC CORPORATE GOVERNANCE</w:t>
      </w:r>
      <w:r w:rsidRPr="00D72648">
        <w:rPr>
          <w:rFonts w:ascii="Times New Roman" w:hAnsi="Times New Roman" w:cs="Times New Roman"/>
          <w:b/>
          <w:sz w:val="24"/>
          <w:szCs w:val="24"/>
        </w:rPr>
        <w:t xml:space="preserve"> PADA BANK UMUM SYARIAH TERHADAP PEGUNGKAPAN </w:t>
      </w:r>
      <w:r w:rsidRPr="00D72648">
        <w:rPr>
          <w:rFonts w:ascii="Times New Roman" w:hAnsi="Times New Roman" w:cs="Times New Roman"/>
          <w:b/>
          <w:i/>
          <w:sz w:val="24"/>
          <w:szCs w:val="24"/>
        </w:rPr>
        <w:t>CORPORATE SOSIAL RESPONBILITY</w:t>
      </w:r>
      <w:r w:rsidRPr="00D72648">
        <w:rPr>
          <w:rFonts w:ascii="Times New Roman" w:hAnsi="Times New Roman" w:cs="Times New Roman"/>
          <w:b/>
          <w:sz w:val="24"/>
          <w:szCs w:val="24"/>
        </w:rPr>
        <w:t xml:space="preserve"> BERDASARKAN </w:t>
      </w:r>
      <w:r w:rsidRPr="00D72648">
        <w:rPr>
          <w:rFonts w:ascii="Times New Roman" w:hAnsi="Times New Roman" w:cs="Times New Roman"/>
          <w:b/>
          <w:i/>
          <w:sz w:val="24"/>
          <w:szCs w:val="24"/>
        </w:rPr>
        <w:t>DENGAN ISLAMIC SOCIAL REPORTING (ISR)</w:t>
      </w:r>
      <w:r w:rsidRPr="00D72648">
        <w:rPr>
          <w:rFonts w:ascii="Times New Roman" w:hAnsi="Times New Roman" w:cs="Times New Roman"/>
          <w:b/>
          <w:sz w:val="24"/>
          <w:szCs w:val="24"/>
        </w:rPr>
        <w:t xml:space="preserve"> INDEKS DI INDONESIA</w:t>
      </w:r>
    </w:p>
    <w:p w14:paraId="0AD70E62" w14:textId="77777777" w:rsidR="00C11D93" w:rsidRPr="00D72648" w:rsidRDefault="00C11D93" w:rsidP="00C11D93">
      <w:pPr>
        <w:spacing w:line="480" w:lineRule="auto"/>
        <w:rPr>
          <w:rFonts w:ascii="Times New Roman" w:hAnsi="Times New Roman" w:cs="Times New Roman"/>
          <w:b/>
          <w:bCs/>
          <w:sz w:val="24"/>
          <w:szCs w:val="24"/>
          <w:lang w:val="id-ID"/>
        </w:rPr>
      </w:pPr>
    </w:p>
    <w:p w14:paraId="774F861D" w14:textId="77777777" w:rsidR="00C11D93" w:rsidRPr="00D72648" w:rsidRDefault="00C11D93" w:rsidP="00C11D93">
      <w:pPr>
        <w:spacing w:line="480" w:lineRule="auto"/>
        <w:jc w:val="center"/>
        <w:rPr>
          <w:rFonts w:ascii="Times New Roman" w:hAnsi="Times New Roman" w:cs="Times New Roman"/>
          <w:b/>
          <w:bCs/>
          <w:sz w:val="24"/>
          <w:szCs w:val="24"/>
          <w:lang w:val="id-ID"/>
        </w:rPr>
      </w:pPr>
      <w:r w:rsidRPr="00D72648">
        <w:rPr>
          <w:rFonts w:ascii="Times New Roman" w:hAnsi="Times New Roman" w:cs="Times New Roman"/>
          <w:b/>
          <w:bCs/>
          <w:sz w:val="24"/>
          <w:szCs w:val="24"/>
          <w:lang w:val="id-ID"/>
        </w:rPr>
        <w:t>SKRIPSI</w:t>
      </w:r>
    </w:p>
    <w:p w14:paraId="40D8EF6F" w14:textId="77777777" w:rsidR="00C11D93" w:rsidRPr="00D72648" w:rsidRDefault="00C11D93" w:rsidP="00C11D93">
      <w:pPr>
        <w:spacing w:line="480" w:lineRule="auto"/>
        <w:jc w:val="center"/>
        <w:rPr>
          <w:rFonts w:ascii="Times New Roman" w:hAnsi="Times New Roman" w:cs="Times New Roman"/>
          <w:b/>
          <w:bCs/>
          <w:sz w:val="24"/>
          <w:szCs w:val="24"/>
          <w:lang w:val="id-ID"/>
        </w:rPr>
      </w:pPr>
    </w:p>
    <w:p w14:paraId="5D665A8D" w14:textId="77777777" w:rsidR="00C11D93" w:rsidRPr="00D72648" w:rsidRDefault="00C11D93" w:rsidP="00C11D93">
      <w:pPr>
        <w:spacing w:after="0" w:line="360" w:lineRule="auto"/>
        <w:jc w:val="center"/>
        <w:rPr>
          <w:rFonts w:ascii="Times New Roman" w:hAnsi="Times New Roman" w:cs="Times New Roman"/>
          <w:sz w:val="24"/>
          <w:szCs w:val="24"/>
          <w:lang w:val="id-ID"/>
        </w:rPr>
      </w:pPr>
      <w:r w:rsidRPr="00D72648">
        <w:rPr>
          <w:rFonts w:ascii="Times New Roman" w:hAnsi="Times New Roman" w:cs="Times New Roman"/>
          <w:sz w:val="24"/>
          <w:szCs w:val="24"/>
          <w:lang w:val="id-ID"/>
        </w:rPr>
        <w:t>Disusun oleh:</w:t>
      </w:r>
    </w:p>
    <w:p w14:paraId="3AACBC46" w14:textId="08445687" w:rsidR="00C11D93" w:rsidRPr="00D72648" w:rsidRDefault="00C11D93" w:rsidP="00C11D93">
      <w:pPr>
        <w:spacing w:after="0" w:line="360" w:lineRule="auto"/>
        <w:jc w:val="center"/>
        <w:rPr>
          <w:rFonts w:ascii="Times New Roman" w:hAnsi="Times New Roman" w:cs="Times New Roman"/>
          <w:b/>
          <w:bCs/>
          <w:sz w:val="24"/>
          <w:szCs w:val="24"/>
          <w:u w:val="single"/>
        </w:rPr>
      </w:pPr>
      <w:r w:rsidRPr="00D72648">
        <w:rPr>
          <w:rFonts w:ascii="Times New Roman" w:hAnsi="Times New Roman" w:cs="Times New Roman"/>
          <w:b/>
          <w:bCs/>
          <w:sz w:val="24"/>
          <w:szCs w:val="24"/>
          <w:u w:val="single"/>
        </w:rPr>
        <w:t>SRI PUJI ASTUTI</w:t>
      </w:r>
    </w:p>
    <w:p w14:paraId="0FBF963C" w14:textId="7FB8BBAA" w:rsidR="00C11D93" w:rsidRPr="00D72648" w:rsidRDefault="00C11D93" w:rsidP="00C11D93">
      <w:pPr>
        <w:spacing w:after="0" w:line="360" w:lineRule="auto"/>
        <w:jc w:val="center"/>
        <w:rPr>
          <w:rFonts w:ascii="Times New Roman" w:hAnsi="Times New Roman" w:cs="Times New Roman"/>
          <w:sz w:val="24"/>
          <w:szCs w:val="24"/>
        </w:rPr>
      </w:pPr>
      <w:r w:rsidRPr="00D72648">
        <w:rPr>
          <w:rFonts w:ascii="Times New Roman" w:hAnsi="Times New Roman" w:cs="Times New Roman"/>
          <w:sz w:val="24"/>
          <w:szCs w:val="24"/>
          <w:lang w:val="id-ID"/>
        </w:rPr>
        <w:t>14217001</w:t>
      </w:r>
      <w:r w:rsidRPr="00D72648">
        <w:rPr>
          <w:rFonts w:ascii="Times New Roman" w:hAnsi="Times New Roman" w:cs="Times New Roman"/>
          <w:sz w:val="24"/>
          <w:szCs w:val="24"/>
        </w:rPr>
        <w:t>7</w:t>
      </w:r>
    </w:p>
    <w:p w14:paraId="43F3363E" w14:textId="77777777" w:rsidR="00C11D93" w:rsidRPr="00D72648" w:rsidRDefault="00C11D93" w:rsidP="00C11D93">
      <w:pPr>
        <w:spacing w:line="480" w:lineRule="auto"/>
        <w:rPr>
          <w:rFonts w:ascii="Times New Roman" w:hAnsi="Times New Roman" w:cs="Times New Roman"/>
          <w:b/>
          <w:bCs/>
          <w:sz w:val="24"/>
          <w:szCs w:val="24"/>
          <w:lang w:val="id-ID"/>
        </w:rPr>
      </w:pPr>
    </w:p>
    <w:p w14:paraId="6474B613" w14:textId="77777777" w:rsidR="00C11D93" w:rsidRPr="00D72648" w:rsidRDefault="00C11D93" w:rsidP="00C11D93">
      <w:pPr>
        <w:spacing w:after="0" w:line="360" w:lineRule="auto"/>
        <w:jc w:val="center"/>
        <w:rPr>
          <w:rFonts w:ascii="Times New Roman" w:hAnsi="Times New Roman" w:cs="Times New Roman"/>
          <w:sz w:val="24"/>
          <w:szCs w:val="24"/>
          <w:lang w:val="id-ID"/>
        </w:rPr>
      </w:pPr>
      <w:r w:rsidRPr="00D72648">
        <w:rPr>
          <w:rFonts w:ascii="Times New Roman" w:hAnsi="Times New Roman" w:cs="Times New Roman"/>
          <w:sz w:val="24"/>
          <w:szCs w:val="24"/>
          <w:lang w:val="id-ID"/>
        </w:rPr>
        <w:t xml:space="preserve">Telah  disetujui dengan baik </w:t>
      </w:r>
    </w:p>
    <w:p w14:paraId="6C79D0AA" w14:textId="284AB4B2" w:rsidR="00C11D93" w:rsidRPr="00D72648" w:rsidRDefault="00C11D93" w:rsidP="00C11D93">
      <w:pPr>
        <w:spacing w:after="0" w:line="360" w:lineRule="auto"/>
        <w:jc w:val="center"/>
        <w:rPr>
          <w:rFonts w:ascii="Times New Roman" w:hAnsi="Times New Roman" w:cs="Times New Roman"/>
          <w:sz w:val="24"/>
          <w:szCs w:val="24"/>
        </w:rPr>
      </w:pPr>
      <w:r w:rsidRPr="00D72648">
        <w:rPr>
          <w:rFonts w:ascii="Times New Roman" w:hAnsi="Times New Roman" w:cs="Times New Roman"/>
          <w:sz w:val="24"/>
          <w:szCs w:val="24"/>
          <w:lang w:val="id-ID"/>
        </w:rPr>
        <w:t>Yogyakarta</w:t>
      </w:r>
      <w:r w:rsidRPr="00D72648">
        <w:rPr>
          <w:rFonts w:ascii="Times New Roman" w:hAnsi="Times New Roman" w:cs="Times New Roman"/>
          <w:sz w:val="24"/>
          <w:szCs w:val="24"/>
        </w:rPr>
        <w:t>, Juni</w:t>
      </w:r>
      <w:r w:rsidRPr="00D72648">
        <w:rPr>
          <w:rFonts w:ascii="Times New Roman" w:hAnsi="Times New Roman" w:cs="Times New Roman"/>
          <w:sz w:val="24"/>
          <w:szCs w:val="24"/>
          <w:lang w:val="id-ID"/>
        </w:rPr>
        <w:t xml:space="preserve"> 2021</w:t>
      </w:r>
    </w:p>
    <w:p w14:paraId="7D548EAE" w14:textId="77777777" w:rsidR="00C11D93" w:rsidRPr="00D72648" w:rsidRDefault="00C11D93" w:rsidP="00C11D93">
      <w:pPr>
        <w:spacing w:after="0" w:line="360" w:lineRule="auto"/>
        <w:jc w:val="center"/>
        <w:rPr>
          <w:rFonts w:ascii="Times New Roman" w:hAnsi="Times New Roman" w:cs="Times New Roman"/>
          <w:sz w:val="24"/>
          <w:szCs w:val="24"/>
        </w:rPr>
      </w:pPr>
    </w:p>
    <w:tbl>
      <w:tblPr>
        <w:tblStyle w:val="TableGrid"/>
        <w:tblW w:w="8928"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410"/>
      </w:tblGrid>
      <w:tr w:rsidR="00C11D93" w:rsidRPr="00D72648" w14:paraId="00D31DD2" w14:textId="77777777" w:rsidTr="00C11D93">
        <w:tc>
          <w:tcPr>
            <w:tcW w:w="4518" w:type="dxa"/>
          </w:tcPr>
          <w:p w14:paraId="5ACC8E84" w14:textId="77777777" w:rsidR="00C11D93" w:rsidRPr="00D72648" w:rsidRDefault="00C11D93" w:rsidP="00C11D93">
            <w:pPr>
              <w:jc w:val="center"/>
              <w:rPr>
                <w:rFonts w:ascii="Times New Roman" w:hAnsi="Times New Roman" w:cs="Times New Roman"/>
                <w:b/>
                <w:sz w:val="24"/>
                <w:szCs w:val="24"/>
              </w:rPr>
            </w:pPr>
            <w:r w:rsidRPr="00D72648">
              <w:rPr>
                <w:rFonts w:ascii="Times New Roman" w:hAnsi="Times New Roman" w:cs="Times New Roman"/>
                <w:b/>
                <w:sz w:val="24"/>
                <w:szCs w:val="24"/>
              </w:rPr>
              <w:t>Dosen Pembimbing I</w:t>
            </w:r>
          </w:p>
          <w:p w14:paraId="7484376A" w14:textId="77777777" w:rsidR="00C11D93" w:rsidRPr="00D72648" w:rsidRDefault="00C11D93" w:rsidP="00C11D93">
            <w:pPr>
              <w:rPr>
                <w:rFonts w:ascii="Times New Roman" w:hAnsi="Times New Roman" w:cs="Times New Roman"/>
                <w:sz w:val="24"/>
                <w:szCs w:val="24"/>
              </w:rPr>
            </w:pPr>
          </w:p>
          <w:p w14:paraId="0F4ED911" w14:textId="77777777" w:rsidR="00C11D93" w:rsidRPr="00D72648" w:rsidRDefault="00C11D93" w:rsidP="00C11D93">
            <w:pPr>
              <w:rPr>
                <w:rFonts w:ascii="Times New Roman" w:hAnsi="Times New Roman" w:cs="Times New Roman"/>
                <w:sz w:val="24"/>
                <w:szCs w:val="24"/>
              </w:rPr>
            </w:pPr>
          </w:p>
          <w:p w14:paraId="431E30E7" w14:textId="77777777" w:rsidR="00C11D93" w:rsidRPr="00D72648" w:rsidRDefault="00C11D93" w:rsidP="00C11D93">
            <w:pPr>
              <w:rPr>
                <w:rFonts w:ascii="Times New Roman" w:hAnsi="Times New Roman" w:cs="Times New Roman"/>
                <w:sz w:val="24"/>
                <w:szCs w:val="24"/>
              </w:rPr>
            </w:pPr>
          </w:p>
          <w:p w14:paraId="5EEA28E1" w14:textId="77777777" w:rsidR="00C11D93" w:rsidRPr="00D72648" w:rsidRDefault="00C11D93" w:rsidP="00C11D93">
            <w:pPr>
              <w:rPr>
                <w:rFonts w:ascii="Times New Roman" w:hAnsi="Times New Roman" w:cs="Times New Roman"/>
                <w:sz w:val="24"/>
                <w:szCs w:val="24"/>
              </w:rPr>
            </w:pPr>
          </w:p>
          <w:p w14:paraId="5E34FDAE" w14:textId="77777777" w:rsidR="00C11D93" w:rsidRPr="00D72648" w:rsidRDefault="00C11D93" w:rsidP="00C11D93">
            <w:pPr>
              <w:rPr>
                <w:rFonts w:ascii="Times New Roman" w:hAnsi="Times New Roman" w:cs="Times New Roman"/>
                <w:sz w:val="24"/>
                <w:szCs w:val="24"/>
              </w:rPr>
            </w:pPr>
          </w:p>
          <w:p w14:paraId="336AE4A8" w14:textId="1C8BC96C" w:rsidR="00C11D93" w:rsidRPr="00D72648" w:rsidRDefault="00C11D93" w:rsidP="00C11D93">
            <w:pPr>
              <w:jc w:val="center"/>
              <w:rPr>
                <w:rFonts w:ascii="Times New Roman" w:hAnsi="Times New Roman" w:cs="Times New Roman"/>
                <w:sz w:val="24"/>
                <w:szCs w:val="24"/>
              </w:rPr>
            </w:pPr>
            <w:r w:rsidRPr="00D72648">
              <w:rPr>
                <w:rFonts w:ascii="Times New Roman" w:hAnsi="Times New Roman" w:cs="Times New Roman"/>
                <w:b/>
                <w:bCs/>
                <w:sz w:val="24"/>
                <w:szCs w:val="24"/>
                <w:lang w:val="id-ID"/>
              </w:rPr>
              <w:t>Dr. Ichsan Setiyo Budi, S.E., M.Si, Akt.</w:t>
            </w:r>
          </w:p>
        </w:tc>
        <w:tc>
          <w:tcPr>
            <w:tcW w:w="4410" w:type="dxa"/>
          </w:tcPr>
          <w:p w14:paraId="5466550C" w14:textId="77777777" w:rsidR="00C11D93" w:rsidRPr="00D72648" w:rsidRDefault="00C11D93" w:rsidP="00C11D93">
            <w:pPr>
              <w:jc w:val="center"/>
              <w:rPr>
                <w:rFonts w:ascii="Times New Roman" w:hAnsi="Times New Roman" w:cs="Times New Roman"/>
                <w:b/>
                <w:sz w:val="24"/>
                <w:szCs w:val="24"/>
              </w:rPr>
            </w:pPr>
            <w:r w:rsidRPr="00D72648">
              <w:rPr>
                <w:rFonts w:ascii="Times New Roman" w:hAnsi="Times New Roman" w:cs="Times New Roman"/>
                <w:b/>
                <w:sz w:val="24"/>
                <w:szCs w:val="24"/>
              </w:rPr>
              <w:t>Dosen Pembimbing II</w:t>
            </w:r>
          </w:p>
          <w:p w14:paraId="59B40F39" w14:textId="77777777" w:rsidR="00C11D93" w:rsidRPr="00D72648" w:rsidRDefault="00C11D93" w:rsidP="00C11D93">
            <w:pPr>
              <w:jc w:val="center"/>
              <w:rPr>
                <w:rFonts w:ascii="Times New Roman" w:hAnsi="Times New Roman" w:cs="Times New Roman"/>
                <w:b/>
                <w:sz w:val="24"/>
                <w:szCs w:val="24"/>
              </w:rPr>
            </w:pPr>
          </w:p>
          <w:p w14:paraId="6BB8D9CB" w14:textId="77777777" w:rsidR="00C11D93" w:rsidRPr="00D72648" w:rsidRDefault="00C11D93" w:rsidP="00C11D93">
            <w:pPr>
              <w:rPr>
                <w:rFonts w:ascii="Times New Roman" w:hAnsi="Times New Roman" w:cs="Times New Roman"/>
                <w:sz w:val="24"/>
                <w:szCs w:val="24"/>
              </w:rPr>
            </w:pPr>
          </w:p>
          <w:p w14:paraId="7846ED09" w14:textId="77777777" w:rsidR="00C11D93" w:rsidRPr="00D72648" w:rsidRDefault="00C11D93" w:rsidP="00C11D93">
            <w:pPr>
              <w:rPr>
                <w:rFonts w:ascii="Times New Roman" w:hAnsi="Times New Roman" w:cs="Times New Roman"/>
                <w:sz w:val="24"/>
                <w:szCs w:val="24"/>
              </w:rPr>
            </w:pPr>
          </w:p>
          <w:p w14:paraId="2D8823A7" w14:textId="77777777" w:rsidR="00C11D93" w:rsidRPr="00D72648" w:rsidRDefault="00C11D93" w:rsidP="00C11D93">
            <w:pPr>
              <w:rPr>
                <w:rFonts w:ascii="Times New Roman" w:hAnsi="Times New Roman" w:cs="Times New Roman"/>
                <w:sz w:val="24"/>
                <w:szCs w:val="24"/>
              </w:rPr>
            </w:pPr>
          </w:p>
          <w:p w14:paraId="004F4D49" w14:textId="77777777" w:rsidR="00C11D93" w:rsidRPr="00D72648" w:rsidRDefault="00C11D93" w:rsidP="00C11D93">
            <w:pPr>
              <w:rPr>
                <w:rFonts w:ascii="Times New Roman" w:hAnsi="Times New Roman" w:cs="Times New Roman"/>
                <w:sz w:val="24"/>
                <w:szCs w:val="24"/>
              </w:rPr>
            </w:pPr>
          </w:p>
          <w:p w14:paraId="26D2D21B" w14:textId="7BDC7831" w:rsidR="00C11D93" w:rsidRPr="00D72648" w:rsidRDefault="00C11D93" w:rsidP="00C11D93">
            <w:pPr>
              <w:jc w:val="center"/>
              <w:rPr>
                <w:rFonts w:ascii="Times New Roman" w:hAnsi="Times New Roman" w:cs="Times New Roman"/>
                <w:sz w:val="24"/>
                <w:szCs w:val="24"/>
              </w:rPr>
            </w:pPr>
            <w:r w:rsidRPr="00D72648">
              <w:rPr>
                <w:rFonts w:ascii="Times New Roman" w:hAnsi="Times New Roman" w:cs="Times New Roman"/>
                <w:b/>
                <w:bCs/>
                <w:sz w:val="24"/>
                <w:szCs w:val="24"/>
                <w:lang w:val="id-ID"/>
              </w:rPr>
              <w:t>Sri Astuti, S.E., M.Si., Akt.</w:t>
            </w:r>
          </w:p>
        </w:tc>
      </w:tr>
    </w:tbl>
    <w:p w14:paraId="0C9115EF" w14:textId="5ED476AA" w:rsidR="0080256D" w:rsidRPr="00D72648" w:rsidRDefault="0080256D" w:rsidP="00C11D93">
      <w:pPr>
        <w:pStyle w:val="Heading1"/>
        <w:rPr>
          <w:rFonts w:cs="Times New Roman"/>
          <w:szCs w:val="24"/>
        </w:rPr>
      </w:pPr>
    </w:p>
    <w:p w14:paraId="17D94814" w14:textId="6808D2A8" w:rsidR="005014E3" w:rsidRDefault="005014E3" w:rsidP="005014E3">
      <w:pPr>
        <w:rPr>
          <w:rFonts w:ascii="Times New Roman" w:hAnsi="Times New Roman" w:cs="Times New Roman"/>
          <w:sz w:val="24"/>
          <w:szCs w:val="24"/>
        </w:rPr>
      </w:pPr>
    </w:p>
    <w:p w14:paraId="358655F7" w14:textId="7D9CC3E3" w:rsidR="00D72648" w:rsidRDefault="00D72648" w:rsidP="005014E3">
      <w:pPr>
        <w:rPr>
          <w:rFonts w:ascii="Times New Roman" w:hAnsi="Times New Roman" w:cs="Times New Roman"/>
          <w:sz w:val="24"/>
          <w:szCs w:val="24"/>
        </w:rPr>
      </w:pPr>
    </w:p>
    <w:p w14:paraId="0213CF88" w14:textId="4E1ADDFC" w:rsidR="00D72648" w:rsidRDefault="00D72648" w:rsidP="005014E3">
      <w:pPr>
        <w:rPr>
          <w:rFonts w:ascii="Times New Roman" w:hAnsi="Times New Roman" w:cs="Times New Roman"/>
          <w:sz w:val="24"/>
          <w:szCs w:val="24"/>
        </w:rPr>
      </w:pPr>
    </w:p>
    <w:p w14:paraId="443BB0EB" w14:textId="77777777" w:rsidR="00D72648" w:rsidRPr="00D72648" w:rsidRDefault="00D72648" w:rsidP="005014E3">
      <w:pPr>
        <w:rPr>
          <w:rFonts w:ascii="Times New Roman" w:hAnsi="Times New Roman" w:cs="Times New Roman"/>
          <w:sz w:val="24"/>
          <w:szCs w:val="24"/>
        </w:rPr>
      </w:pPr>
    </w:p>
    <w:p w14:paraId="7671F46C" w14:textId="73E2F009" w:rsidR="002F37A2" w:rsidRDefault="0023037E" w:rsidP="002F37A2">
      <w:pPr>
        <w:pStyle w:val="Heading1"/>
        <w:jc w:val="center"/>
        <w:rPr>
          <w:rFonts w:cs="Times New Roman"/>
          <w:szCs w:val="24"/>
        </w:rPr>
      </w:pPr>
      <w:bookmarkStart w:id="3" w:name="_Toc74679378"/>
      <w:bookmarkStart w:id="4" w:name="_Toc74777092"/>
      <w:r w:rsidRPr="00D72648">
        <w:rPr>
          <w:rFonts w:cs="Times New Roman"/>
          <w:szCs w:val="24"/>
        </w:rPr>
        <w:lastRenderedPageBreak/>
        <w:t>DAFTAR ISI</w:t>
      </w:r>
      <w:bookmarkEnd w:id="3"/>
      <w:bookmarkEnd w:id="4"/>
      <w:r w:rsidR="002F37A2" w:rsidRPr="00D72648">
        <w:rPr>
          <w:rFonts w:cs="Times New Roman"/>
          <w:szCs w:val="24"/>
        </w:rPr>
        <w:t xml:space="preserve"> </w:t>
      </w:r>
    </w:p>
    <w:p w14:paraId="641F7A69" w14:textId="26A7F2C6" w:rsidR="00D72648" w:rsidRDefault="00D72648" w:rsidP="00D72648"/>
    <w:p w14:paraId="14196D99" w14:textId="77777777" w:rsidR="00D72648" w:rsidRPr="00D72648" w:rsidRDefault="00D72648" w:rsidP="00D72648"/>
    <w:sdt>
      <w:sdtPr>
        <w:rPr>
          <w:rFonts w:asciiTheme="minorHAnsi" w:hAnsiTheme="minorHAnsi" w:cstheme="minorBidi"/>
          <w:b w:val="0"/>
          <w:bCs w:val="0"/>
          <w:noProof w:val="0"/>
          <w:color w:val="auto"/>
          <w:sz w:val="22"/>
          <w:szCs w:val="22"/>
        </w:rPr>
        <w:id w:val="1738434056"/>
        <w:docPartObj>
          <w:docPartGallery w:val="Table of Contents"/>
          <w:docPartUnique/>
        </w:docPartObj>
      </w:sdtPr>
      <w:sdtEndPr/>
      <w:sdtContent>
        <w:p w14:paraId="0CBACA00" w14:textId="2E214BCE" w:rsidR="002F37A2" w:rsidRPr="00D72648" w:rsidRDefault="00B8399F" w:rsidP="00D72648">
          <w:pPr>
            <w:pStyle w:val="TOC1"/>
            <w:rPr>
              <w:rFonts w:eastAsiaTheme="minorEastAsia"/>
              <w:lang w:val="en-ID" w:eastAsia="en-ID"/>
            </w:rPr>
          </w:pPr>
          <w:hyperlink w:anchor="_Toc74777091" w:history="1">
            <w:r w:rsidR="00D72648" w:rsidRPr="00D72648">
              <w:rPr>
                <w:rStyle w:val="Hyperlink"/>
                <w:color w:val="000000" w:themeColor="text1"/>
                <w:u w:val="none"/>
                <w:lang w:val="id-ID"/>
              </w:rPr>
              <w:t>HALAMA</w:t>
            </w:r>
            <w:r w:rsidR="00D72648" w:rsidRPr="00D72648">
              <w:rPr>
                <w:rStyle w:val="Hyperlink"/>
                <w:color w:val="000000" w:themeColor="text1"/>
                <w:u w:val="none"/>
              </w:rPr>
              <w:t>N JUDUL</w:t>
            </w:r>
            <w:r w:rsidR="00D72648" w:rsidRPr="00D72648">
              <w:rPr>
                <w:webHidden/>
              </w:rPr>
              <w:tab/>
            </w:r>
            <w:r w:rsidR="00D72648" w:rsidRPr="00D72648">
              <w:rPr>
                <w:webHidden/>
              </w:rPr>
              <w:fldChar w:fldCharType="begin"/>
            </w:r>
            <w:r w:rsidR="00D72648" w:rsidRPr="00D72648">
              <w:rPr>
                <w:webHidden/>
              </w:rPr>
              <w:instrText xml:space="preserve"> PAGEREF _Toc74777091 \h </w:instrText>
            </w:r>
            <w:r w:rsidR="00D72648" w:rsidRPr="00D72648">
              <w:rPr>
                <w:webHidden/>
              </w:rPr>
            </w:r>
            <w:r w:rsidR="00D72648" w:rsidRPr="00D72648">
              <w:rPr>
                <w:webHidden/>
              </w:rPr>
              <w:fldChar w:fldCharType="separate"/>
            </w:r>
            <w:r w:rsidR="00D72648" w:rsidRPr="00D72648">
              <w:rPr>
                <w:webHidden/>
              </w:rPr>
              <w:t>ii</w:t>
            </w:r>
            <w:r w:rsidR="00D72648" w:rsidRPr="00D72648">
              <w:rPr>
                <w:webHidden/>
              </w:rPr>
              <w:fldChar w:fldCharType="end"/>
            </w:r>
          </w:hyperlink>
        </w:p>
        <w:p w14:paraId="28FF1897" w14:textId="232B77A5" w:rsidR="002F37A2" w:rsidRPr="00D72648" w:rsidRDefault="002F37A2" w:rsidP="00D72648">
          <w:pPr>
            <w:pStyle w:val="TOC1"/>
            <w:rPr>
              <w:rFonts w:eastAsiaTheme="minorEastAsia"/>
              <w:lang w:val="en-ID" w:eastAsia="en-ID"/>
            </w:rPr>
          </w:pPr>
          <w:r w:rsidRPr="00D72648">
            <w:fldChar w:fldCharType="begin"/>
          </w:r>
          <w:r w:rsidRPr="00D72648">
            <w:instrText xml:space="preserve"> TOC \o "1-3" \h \z \u </w:instrText>
          </w:r>
          <w:r w:rsidRPr="00D72648">
            <w:fldChar w:fldCharType="separate"/>
          </w:r>
          <w:hyperlink w:anchor="_Toc74777091" w:history="1">
            <w:r w:rsidRPr="00D72648">
              <w:rPr>
                <w:rStyle w:val="Hyperlink"/>
                <w:lang w:val="id-ID"/>
              </w:rPr>
              <w:t>HALAMAN PENGESAHAN</w:t>
            </w:r>
            <w:r w:rsidRPr="00D72648">
              <w:rPr>
                <w:webHidden/>
              </w:rPr>
              <w:tab/>
            </w:r>
            <w:r w:rsidRPr="00D72648">
              <w:rPr>
                <w:webHidden/>
              </w:rPr>
              <w:fldChar w:fldCharType="begin"/>
            </w:r>
            <w:r w:rsidRPr="00D72648">
              <w:rPr>
                <w:webHidden/>
              </w:rPr>
              <w:instrText xml:space="preserve"> PAGEREF _Toc74777091 \h </w:instrText>
            </w:r>
            <w:r w:rsidRPr="00D72648">
              <w:rPr>
                <w:webHidden/>
              </w:rPr>
            </w:r>
            <w:r w:rsidRPr="00D72648">
              <w:rPr>
                <w:webHidden/>
              </w:rPr>
              <w:fldChar w:fldCharType="separate"/>
            </w:r>
            <w:r w:rsidRPr="00D72648">
              <w:rPr>
                <w:webHidden/>
              </w:rPr>
              <w:t>iii</w:t>
            </w:r>
            <w:r w:rsidRPr="00D72648">
              <w:rPr>
                <w:webHidden/>
              </w:rPr>
              <w:fldChar w:fldCharType="end"/>
            </w:r>
          </w:hyperlink>
        </w:p>
        <w:p w14:paraId="5D5F3132" w14:textId="31563843" w:rsidR="002F37A2" w:rsidRPr="00D72648" w:rsidRDefault="00B8399F" w:rsidP="00D72648">
          <w:pPr>
            <w:pStyle w:val="TOC1"/>
            <w:rPr>
              <w:rFonts w:eastAsiaTheme="minorEastAsia"/>
              <w:lang w:val="en-ID" w:eastAsia="en-ID"/>
            </w:rPr>
          </w:pPr>
          <w:hyperlink w:anchor="_Toc74777092" w:history="1">
            <w:r w:rsidR="002F37A2" w:rsidRPr="00D72648">
              <w:rPr>
                <w:rStyle w:val="Hyperlink"/>
              </w:rPr>
              <w:t>DAFTAR ISI</w:t>
            </w:r>
            <w:r w:rsidR="002F37A2" w:rsidRPr="00D72648">
              <w:rPr>
                <w:webHidden/>
              </w:rPr>
              <w:tab/>
            </w:r>
            <w:r w:rsidR="002F37A2" w:rsidRPr="00D72648">
              <w:rPr>
                <w:webHidden/>
              </w:rPr>
              <w:fldChar w:fldCharType="begin"/>
            </w:r>
            <w:r w:rsidR="002F37A2" w:rsidRPr="00D72648">
              <w:rPr>
                <w:webHidden/>
              </w:rPr>
              <w:instrText xml:space="preserve"> PAGEREF _Toc74777092 \h </w:instrText>
            </w:r>
            <w:r w:rsidR="002F37A2" w:rsidRPr="00D72648">
              <w:rPr>
                <w:webHidden/>
              </w:rPr>
            </w:r>
            <w:r w:rsidR="002F37A2" w:rsidRPr="00D72648">
              <w:rPr>
                <w:webHidden/>
              </w:rPr>
              <w:fldChar w:fldCharType="separate"/>
            </w:r>
            <w:r w:rsidR="002F37A2" w:rsidRPr="00D72648">
              <w:rPr>
                <w:webHidden/>
              </w:rPr>
              <w:t>iv</w:t>
            </w:r>
            <w:r w:rsidR="002F37A2" w:rsidRPr="00D72648">
              <w:rPr>
                <w:webHidden/>
              </w:rPr>
              <w:fldChar w:fldCharType="end"/>
            </w:r>
          </w:hyperlink>
        </w:p>
        <w:p w14:paraId="27EF2AED" w14:textId="066399B5" w:rsidR="002F37A2" w:rsidRPr="00D72648" w:rsidRDefault="00B8399F" w:rsidP="00D72648">
          <w:pPr>
            <w:pStyle w:val="TOC1"/>
            <w:rPr>
              <w:rFonts w:eastAsiaTheme="minorEastAsia"/>
              <w:lang w:val="en-ID" w:eastAsia="en-ID"/>
            </w:rPr>
          </w:pPr>
          <w:hyperlink w:anchor="_Toc74777093" w:history="1">
            <w:r w:rsidR="002F37A2" w:rsidRPr="00D72648">
              <w:rPr>
                <w:rStyle w:val="Hyperlink"/>
                <w:lang w:val="id-ID"/>
              </w:rPr>
              <w:t>DAFTAR TABEL</w:t>
            </w:r>
            <w:r w:rsidR="002F37A2" w:rsidRPr="00D72648">
              <w:rPr>
                <w:webHidden/>
              </w:rPr>
              <w:tab/>
            </w:r>
            <w:r w:rsidR="002F37A2" w:rsidRPr="00D72648">
              <w:rPr>
                <w:webHidden/>
              </w:rPr>
              <w:fldChar w:fldCharType="begin"/>
            </w:r>
            <w:r w:rsidR="002F37A2" w:rsidRPr="00D72648">
              <w:rPr>
                <w:webHidden/>
              </w:rPr>
              <w:instrText xml:space="preserve"> PAGEREF _Toc74777093 \h </w:instrText>
            </w:r>
            <w:r w:rsidR="002F37A2" w:rsidRPr="00D72648">
              <w:rPr>
                <w:webHidden/>
              </w:rPr>
            </w:r>
            <w:r w:rsidR="002F37A2" w:rsidRPr="00D72648">
              <w:rPr>
                <w:webHidden/>
              </w:rPr>
              <w:fldChar w:fldCharType="separate"/>
            </w:r>
            <w:r w:rsidR="002F37A2" w:rsidRPr="00D72648">
              <w:rPr>
                <w:webHidden/>
              </w:rPr>
              <w:t>v</w:t>
            </w:r>
            <w:r w:rsidR="002F37A2" w:rsidRPr="00D72648">
              <w:rPr>
                <w:webHidden/>
              </w:rPr>
              <w:fldChar w:fldCharType="end"/>
            </w:r>
          </w:hyperlink>
        </w:p>
        <w:p w14:paraId="1D4E7ED2" w14:textId="19DDAE4D" w:rsidR="002F37A2" w:rsidRPr="00D72648" w:rsidRDefault="00B8399F" w:rsidP="00D72648">
          <w:pPr>
            <w:pStyle w:val="TOC1"/>
            <w:rPr>
              <w:rFonts w:eastAsiaTheme="minorEastAsia"/>
              <w:lang w:val="en-ID" w:eastAsia="en-ID"/>
            </w:rPr>
          </w:pPr>
          <w:hyperlink w:anchor="_Toc74777094" w:history="1">
            <w:r w:rsidR="002F37A2" w:rsidRPr="00D72648">
              <w:rPr>
                <w:rStyle w:val="Hyperlink"/>
                <w:lang w:val="id-ID"/>
              </w:rPr>
              <w:t>DAFTAR GAMBAR</w:t>
            </w:r>
            <w:r w:rsidR="002F37A2" w:rsidRPr="00D72648">
              <w:rPr>
                <w:webHidden/>
              </w:rPr>
              <w:tab/>
            </w:r>
            <w:r w:rsidR="002F37A2" w:rsidRPr="00D72648">
              <w:rPr>
                <w:webHidden/>
              </w:rPr>
              <w:fldChar w:fldCharType="begin"/>
            </w:r>
            <w:r w:rsidR="002F37A2" w:rsidRPr="00D72648">
              <w:rPr>
                <w:webHidden/>
              </w:rPr>
              <w:instrText xml:space="preserve"> PAGEREF _Toc74777094 \h </w:instrText>
            </w:r>
            <w:r w:rsidR="002F37A2" w:rsidRPr="00D72648">
              <w:rPr>
                <w:webHidden/>
              </w:rPr>
            </w:r>
            <w:r w:rsidR="002F37A2" w:rsidRPr="00D72648">
              <w:rPr>
                <w:webHidden/>
              </w:rPr>
              <w:fldChar w:fldCharType="separate"/>
            </w:r>
            <w:r w:rsidR="002F37A2" w:rsidRPr="00D72648">
              <w:rPr>
                <w:webHidden/>
              </w:rPr>
              <w:t>vi</w:t>
            </w:r>
            <w:r w:rsidR="002F37A2" w:rsidRPr="00D72648">
              <w:rPr>
                <w:webHidden/>
              </w:rPr>
              <w:fldChar w:fldCharType="end"/>
            </w:r>
          </w:hyperlink>
        </w:p>
        <w:p w14:paraId="67640505" w14:textId="7AA315B7" w:rsidR="002F37A2" w:rsidRPr="00D72648" w:rsidRDefault="00B8399F" w:rsidP="00D72648">
          <w:pPr>
            <w:pStyle w:val="TOC1"/>
            <w:rPr>
              <w:rFonts w:eastAsiaTheme="minorEastAsia"/>
              <w:lang w:val="en-ID" w:eastAsia="en-ID"/>
            </w:rPr>
          </w:pPr>
          <w:hyperlink w:anchor="_Toc74777095" w:history="1">
            <w:r w:rsidR="002F37A2" w:rsidRPr="00D72648">
              <w:rPr>
                <w:rStyle w:val="Hyperlink"/>
              </w:rPr>
              <w:t>BAB I  PENDAHULUAN</w:t>
            </w:r>
            <w:r w:rsidR="002F37A2" w:rsidRPr="00D72648">
              <w:rPr>
                <w:webHidden/>
              </w:rPr>
              <w:tab/>
            </w:r>
            <w:r w:rsidR="002F37A2" w:rsidRPr="00D72648">
              <w:rPr>
                <w:webHidden/>
              </w:rPr>
              <w:fldChar w:fldCharType="begin"/>
            </w:r>
            <w:r w:rsidR="002F37A2" w:rsidRPr="00D72648">
              <w:rPr>
                <w:webHidden/>
              </w:rPr>
              <w:instrText xml:space="preserve"> PAGEREF _Toc74777095 \h </w:instrText>
            </w:r>
            <w:r w:rsidR="002F37A2" w:rsidRPr="00D72648">
              <w:rPr>
                <w:webHidden/>
              </w:rPr>
            </w:r>
            <w:r w:rsidR="002F37A2" w:rsidRPr="00D72648">
              <w:rPr>
                <w:webHidden/>
              </w:rPr>
              <w:fldChar w:fldCharType="separate"/>
            </w:r>
            <w:r w:rsidR="002F37A2" w:rsidRPr="00D72648">
              <w:rPr>
                <w:webHidden/>
              </w:rPr>
              <w:t>1</w:t>
            </w:r>
            <w:r w:rsidR="002F37A2" w:rsidRPr="00D72648">
              <w:rPr>
                <w:webHidden/>
              </w:rPr>
              <w:fldChar w:fldCharType="end"/>
            </w:r>
          </w:hyperlink>
        </w:p>
        <w:p w14:paraId="03217CA4" w14:textId="5428A85E"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096" w:history="1">
            <w:r w:rsidR="002F37A2" w:rsidRPr="00D72648">
              <w:rPr>
                <w:rStyle w:val="Hyperlink"/>
                <w:rFonts w:ascii="Times New Roman" w:hAnsi="Times New Roman" w:cs="Times New Roman"/>
                <w:noProof/>
                <w:sz w:val="24"/>
                <w:szCs w:val="24"/>
              </w:rPr>
              <w:t>1.1.</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Latar Belakang Masalah</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_Toc74777096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1</w:t>
            </w:r>
            <w:r w:rsidR="002F37A2" w:rsidRPr="00D72648">
              <w:rPr>
                <w:rFonts w:ascii="Times New Roman" w:hAnsi="Times New Roman" w:cs="Times New Roman"/>
                <w:noProof/>
                <w:webHidden/>
                <w:sz w:val="24"/>
                <w:szCs w:val="24"/>
              </w:rPr>
              <w:fldChar w:fldCharType="end"/>
            </w:r>
          </w:hyperlink>
        </w:p>
        <w:p w14:paraId="36B761AA" w14:textId="0C11C555"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097" w:history="1">
            <w:r w:rsidR="002F37A2" w:rsidRPr="00D72648">
              <w:rPr>
                <w:rStyle w:val="Hyperlink"/>
                <w:rFonts w:ascii="Times New Roman" w:hAnsi="Times New Roman" w:cs="Times New Roman"/>
                <w:noProof/>
                <w:sz w:val="24"/>
                <w:szCs w:val="24"/>
              </w:rPr>
              <w:t>1.2.</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Rumusan Masalah</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_Toc74777097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2</w:t>
            </w:r>
            <w:r w:rsidR="002F37A2" w:rsidRPr="00D72648">
              <w:rPr>
                <w:rFonts w:ascii="Times New Roman" w:hAnsi="Times New Roman" w:cs="Times New Roman"/>
                <w:noProof/>
                <w:webHidden/>
                <w:sz w:val="24"/>
                <w:szCs w:val="24"/>
              </w:rPr>
              <w:fldChar w:fldCharType="end"/>
            </w:r>
          </w:hyperlink>
        </w:p>
        <w:p w14:paraId="342A988B" w14:textId="3A473B58"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098" w:history="1">
            <w:r w:rsidR="002F37A2" w:rsidRPr="00D72648">
              <w:rPr>
                <w:rStyle w:val="Hyperlink"/>
                <w:rFonts w:ascii="Times New Roman" w:hAnsi="Times New Roman" w:cs="Times New Roman"/>
                <w:noProof/>
                <w:sz w:val="24"/>
                <w:szCs w:val="24"/>
              </w:rPr>
              <w:t>1.3.</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Tujuan Penelitian</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_Toc74777098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3</w:t>
            </w:r>
            <w:r w:rsidR="002F37A2" w:rsidRPr="00D72648">
              <w:rPr>
                <w:rFonts w:ascii="Times New Roman" w:hAnsi="Times New Roman" w:cs="Times New Roman"/>
                <w:noProof/>
                <w:webHidden/>
                <w:sz w:val="24"/>
                <w:szCs w:val="24"/>
              </w:rPr>
              <w:fldChar w:fldCharType="end"/>
            </w:r>
          </w:hyperlink>
        </w:p>
        <w:p w14:paraId="612AD88C" w14:textId="35CE6096"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099" w:history="1">
            <w:r w:rsidR="002F37A2" w:rsidRPr="00D72648">
              <w:rPr>
                <w:rStyle w:val="Hyperlink"/>
                <w:rFonts w:ascii="Times New Roman" w:hAnsi="Times New Roman" w:cs="Times New Roman"/>
                <w:noProof/>
                <w:sz w:val="24"/>
                <w:szCs w:val="24"/>
              </w:rPr>
              <w:t>1.4.</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Batasan Penelitian</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_Toc74777099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4</w:t>
            </w:r>
            <w:r w:rsidR="002F37A2" w:rsidRPr="00D72648">
              <w:rPr>
                <w:rFonts w:ascii="Times New Roman" w:hAnsi="Times New Roman" w:cs="Times New Roman"/>
                <w:noProof/>
                <w:webHidden/>
                <w:sz w:val="24"/>
                <w:szCs w:val="24"/>
              </w:rPr>
              <w:fldChar w:fldCharType="end"/>
            </w:r>
          </w:hyperlink>
        </w:p>
        <w:p w14:paraId="43C25AB6" w14:textId="2CE9372A"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00" w:history="1">
            <w:r w:rsidR="002F37A2" w:rsidRPr="00D72648">
              <w:rPr>
                <w:rStyle w:val="Hyperlink"/>
                <w:rFonts w:ascii="Times New Roman" w:hAnsi="Times New Roman" w:cs="Times New Roman"/>
                <w:noProof/>
                <w:sz w:val="24"/>
                <w:szCs w:val="24"/>
              </w:rPr>
              <w:t>1.5.</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Manfaat Penelitian</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_Toc74777100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4</w:t>
            </w:r>
            <w:r w:rsidR="002F37A2" w:rsidRPr="00D72648">
              <w:rPr>
                <w:rFonts w:ascii="Times New Roman" w:hAnsi="Times New Roman" w:cs="Times New Roman"/>
                <w:noProof/>
                <w:webHidden/>
                <w:sz w:val="24"/>
                <w:szCs w:val="24"/>
              </w:rPr>
              <w:fldChar w:fldCharType="end"/>
            </w:r>
          </w:hyperlink>
        </w:p>
        <w:p w14:paraId="121EC885" w14:textId="5C42DAE6"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01" w:history="1">
            <w:r w:rsidR="002F37A2" w:rsidRPr="00D72648">
              <w:rPr>
                <w:rStyle w:val="Hyperlink"/>
                <w:rFonts w:ascii="Times New Roman" w:hAnsi="Times New Roman" w:cs="Times New Roman"/>
                <w:noProof/>
                <w:sz w:val="24"/>
                <w:szCs w:val="24"/>
              </w:rPr>
              <w:t>1.6.</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Sistematika Pembahasan</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_Toc74777101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4</w:t>
            </w:r>
            <w:r w:rsidR="002F37A2" w:rsidRPr="00D72648">
              <w:rPr>
                <w:rFonts w:ascii="Times New Roman" w:hAnsi="Times New Roman" w:cs="Times New Roman"/>
                <w:noProof/>
                <w:webHidden/>
                <w:sz w:val="24"/>
                <w:szCs w:val="24"/>
              </w:rPr>
              <w:fldChar w:fldCharType="end"/>
            </w:r>
          </w:hyperlink>
        </w:p>
        <w:p w14:paraId="41FF45F9" w14:textId="17EDB5D7" w:rsidR="002F37A2" w:rsidRPr="00D72648" w:rsidRDefault="00B8399F" w:rsidP="00D72648">
          <w:pPr>
            <w:pStyle w:val="TOC1"/>
            <w:rPr>
              <w:rFonts w:eastAsiaTheme="minorEastAsia"/>
              <w:lang w:val="en-ID" w:eastAsia="en-ID"/>
            </w:rPr>
          </w:pPr>
          <w:hyperlink w:anchor="_Toc74777102" w:history="1">
            <w:r w:rsidR="002F37A2" w:rsidRPr="00D72648">
              <w:rPr>
                <w:rStyle w:val="Hyperlink"/>
              </w:rPr>
              <w:t>BAB II  TINJAUAN PUSTAKA</w:t>
            </w:r>
            <w:r w:rsidR="002F37A2" w:rsidRPr="00D72648">
              <w:rPr>
                <w:webHidden/>
              </w:rPr>
              <w:tab/>
            </w:r>
            <w:r w:rsidR="002F37A2" w:rsidRPr="00D72648">
              <w:rPr>
                <w:webHidden/>
              </w:rPr>
              <w:fldChar w:fldCharType="begin"/>
            </w:r>
            <w:r w:rsidR="002F37A2" w:rsidRPr="00D72648">
              <w:rPr>
                <w:webHidden/>
              </w:rPr>
              <w:instrText xml:space="preserve"> PAGEREF _Toc74777102 \h </w:instrText>
            </w:r>
            <w:r w:rsidR="002F37A2" w:rsidRPr="00D72648">
              <w:rPr>
                <w:webHidden/>
              </w:rPr>
            </w:r>
            <w:r w:rsidR="002F37A2" w:rsidRPr="00D72648">
              <w:rPr>
                <w:webHidden/>
              </w:rPr>
              <w:fldChar w:fldCharType="separate"/>
            </w:r>
            <w:r w:rsidR="002F37A2" w:rsidRPr="00D72648">
              <w:rPr>
                <w:webHidden/>
              </w:rPr>
              <w:t>6</w:t>
            </w:r>
            <w:r w:rsidR="002F37A2" w:rsidRPr="00D72648">
              <w:rPr>
                <w:webHidden/>
              </w:rPr>
              <w:fldChar w:fldCharType="end"/>
            </w:r>
          </w:hyperlink>
        </w:p>
        <w:p w14:paraId="792C2903" w14:textId="49F9BAC1"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05" w:history="1">
            <w:r w:rsidR="002F37A2" w:rsidRPr="00D72648">
              <w:rPr>
                <w:rStyle w:val="Hyperlink"/>
                <w:rFonts w:ascii="Times New Roman" w:hAnsi="Times New Roman" w:cs="Times New Roman"/>
                <w:bCs/>
                <w:noProof/>
                <w:sz w:val="24"/>
                <w:szCs w:val="24"/>
              </w:rPr>
              <w:t>2.1.</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bCs/>
                <w:noProof/>
                <w:sz w:val="24"/>
                <w:szCs w:val="24"/>
              </w:rPr>
              <w:t xml:space="preserve">Teori </w:t>
            </w:r>
            <w:r w:rsidR="002F37A2" w:rsidRPr="00D72648">
              <w:rPr>
                <w:rStyle w:val="Hyperlink"/>
                <w:rFonts w:ascii="Times New Roman" w:hAnsi="Times New Roman" w:cs="Times New Roman"/>
                <w:bCs/>
                <w:i/>
                <w:iCs/>
                <w:noProof/>
                <w:sz w:val="24"/>
                <w:szCs w:val="24"/>
              </w:rPr>
              <w:t>Stakeholder</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_Toc74777105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6</w:t>
            </w:r>
            <w:r w:rsidR="002F37A2" w:rsidRPr="00D72648">
              <w:rPr>
                <w:rFonts w:ascii="Times New Roman" w:hAnsi="Times New Roman" w:cs="Times New Roman"/>
                <w:noProof/>
                <w:webHidden/>
                <w:sz w:val="24"/>
                <w:szCs w:val="24"/>
              </w:rPr>
              <w:fldChar w:fldCharType="end"/>
            </w:r>
          </w:hyperlink>
        </w:p>
        <w:p w14:paraId="2E2E43D7" w14:textId="618B7642"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06" w:history="1">
            <w:r w:rsidR="002F37A2" w:rsidRPr="00D72648">
              <w:rPr>
                <w:rStyle w:val="Hyperlink"/>
                <w:rFonts w:ascii="Times New Roman" w:hAnsi="Times New Roman" w:cs="Times New Roman"/>
                <w:bCs/>
                <w:noProof/>
                <w:sz w:val="24"/>
                <w:szCs w:val="24"/>
              </w:rPr>
              <w:t>2.2.</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i/>
                <w:noProof/>
                <w:sz w:val="24"/>
                <w:szCs w:val="24"/>
              </w:rPr>
              <w:t>Corporate Social Responsibility (CSR)</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_Toc74777106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7</w:t>
            </w:r>
            <w:r w:rsidR="002F37A2" w:rsidRPr="00D72648">
              <w:rPr>
                <w:rFonts w:ascii="Times New Roman" w:hAnsi="Times New Roman" w:cs="Times New Roman"/>
                <w:noProof/>
                <w:webHidden/>
                <w:sz w:val="24"/>
                <w:szCs w:val="24"/>
              </w:rPr>
              <w:fldChar w:fldCharType="end"/>
            </w:r>
          </w:hyperlink>
        </w:p>
        <w:p w14:paraId="3FED4A60" w14:textId="0AA1031C" w:rsidR="002F37A2" w:rsidRPr="00D72648" w:rsidRDefault="00B8399F">
          <w:pPr>
            <w:pStyle w:val="TOC3"/>
            <w:tabs>
              <w:tab w:val="left" w:pos="1320"/>
              <w:tab w:val="right" w:leader="dot" w:pos="7928"/>
            </w:tabs>
            <w:rPr>
              <w:rFonts w:ascii="Times New Roman" w:hAnsi="Times New Roman" w:cs="Times New Roman"/>
              <w:noProof/>
              <w:sz w:val="24"/>
              <w:szCs w:val="24"/>
            </w:rPr>
          </w:pPr>
          <w:hyperlink w:anchor="_Toc74777107" w:history="1">
            <w:r w:rsidR="002F37A2" w:rsidRPr="00D72648">
              <w:rPr>
                <w:rStyle w:val="Hyperlink"/>
                <w:rFonts w:ascii="Times New Roman" w:hAnsi="Times New Roman" w:cs="Times New Roman"/>
                <w:noProof/>
                <w:sz w:val="24"/>
                <w:szCs w:val="24"/>
              </w:rPr>
              <w:t>2.2.1.</w:t>
            </w:r>
            <w:r w:rsidR="002F37A2" w:rsidRPr="00D72648">
              <w:rPr>
                <w:rFonts w:ascii="Times New Roman" w:hAnsi="Times New Roman" w:cs="Times New Roman"/>
                <w:noProof/>
                <w:sz w:val="24"/>
                <w:szCs w:val="24"/>
              </w:rPr>
              <w:tab/>
            </w:r>
            <w:r w:rsidR="002F37A2" w:rsidRPr="00D72648">
              <w:rPr>
                <w:rStyle w:val="Hyperlink"/>
                <w:rFonts w:ascii="Times New Roman" w:hAnsi="Times New Roman" w:cs="Times New Roman"/>
                <w:noProof/>
                <w:sz w:val="24"/>
                <w:szCs w:val="24"/>
              </w:rPr>
              <w:t xml:space="preserve">Definisi </w:t>
            </w:r>
            <w:r w:rsidR="002F37A2" w:rsidRPr="00D72648">
              <w:rPr>
                <w:rStyle w:val="Hyperlink"/>
                <w:rFonts w:ascii="Times New Roman" w:hAnsi="Times New Roman" w:cs="Times New Roman"/>
                <w:i/>
                <w:noProof/>
                <w:sz w:val="24"/>
                <w:szCs w:val="24"/>
              </w:rPr>
              <w:t>Corporate Social Responsibility</w:t>
            </w:r>
            <w:r w:rsidR="002F37A2" w:rsidRPr="00D72648">
              <w:rPr>
                <w:rStyle w:val="Hyperlink"/>
                <w:rFonts w:ascii="Times New Roman" w:hAnsi="Times New Roman" w:cs="Times New Roman"/>
                <w:noProof/>
                <w:sz w:val="24"/>
                <w:szCs w:val="24"/>
              </w:rPr>
              <w:t xml:space="preserve"> (CSR)</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_Toc74777107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7</w:t>
            </w:r>
            <w:r w:rsidR="002F37A2" w:rsidRPr="00D72648">
              <w:rPr>
                <w:rFonts w:ascii="Times New Roman" w:hAnsi="Times New Roman" w:cs="Times New Roman"/>
                <w:noProof/>
                <w:webHidden/>
                <w:sz w:val="24"/>
                <w:szCs w:val="24"/>
              </w:rPr>
              <w:fldChar w:fldCharType="end"/>
            </w:r>
          </w:hyperlink>
        </w:p>
        <w:p w14:paraId="0D4B125B" w14:textId="5E8F27DE" w:rsidR="002F37A2" w:rsidRPr="00D72648" w:rsidRDefault="00B8399F">
          <w:pPr>
            <w:pStyle w:val="TOC3"/>
            <w:tabs>
              <w:tab w:val="left" w:pos="1320"/>
              <w:tab w:val="right" w:leader="dot" w:pos="7928"/>
            </w:tabs>
            <w:rPr>
              <w:rFonts w:ascii="Times New Roman" w:hAnsi="Times New Roman" w:cs="Times New Roman"/>
              <w:noProof/>
              <w:sz w:val="24"/>
              <w:szCs w:val="24"/>
            </w:rPr>
          </w:pPr>
          <w:hyperlink w:anchor="_Toc74777108" w:history="1">
            <w:r w:rsidR="002F37A2" w:rsidRPr="00D72648">
              <w:rPr>
                <w:rStyle w:val="Hyperlink"/>
                <w:rFonts w:ascii="Times New Roman" w:hAnsi="Times New Roman" w:cs="Times New Roman"/>
                <w:noProof/>
                <w:sz w:val="24"/>
                <w:szCs w:val="24"/>
              </w:rPr>
              <w:t>2.2.2.</w:t>
            </w:r>
            <w:r w:rsidR="002F37A2" w:rsidRPr="00D72648">
              <w:rPr>
                <w:rFonts w:ascii="Times New Roman" w:hAnsi="Times New Roman" w:cs="Times New Roman"/>
                <w:noProof/>
                <w:sz w:val="24"/>
                <w:szCs w:val="24"/>
              </w:rPr>
              <w:tab/>
            </w:r>
            <w:r w:rsidR="002F37A2" w:rsidRPr="00D72648">
              <w:rPr>
                <w:rStyle w:val="Hyperlink"/>
                <w:rFonts w:ascii="Times New Roman" w:hAnsi="Times New Roman" w:cs="Times New Roman"/>
                <w:noProof/>
                <w:sz w:val="24"/>
                <w:szCs w:val="24"/>
              </w:rPr>
              <w:t xml:space="preserve">Prinsip </w:t>
            </w:r>
            <w:r w:rsidR="002F37A2" w:rsidRPr="00D72648">
              <w:rPr>
                <w:rStyle w:val="Hyperlink"/>
                <w:rFonts w:ascii="Times New Roman" w:hAnsi="Times New Roman" w:cs="Times New Roman"/>
                <w:i/>
                <w:noProof/>
                <w:sz w:val="24"/>
                <w:szCs w:val="24"/>
              </w:rPr>
              <w:t>Corporate Social Responsibility</w:t>
            </w:r>
            <w:r w:rsidR="002F37A2" w:rsidRPr="00D72648">
              <w:rPr>
                <w:rStyle w:val="Hyperlink"/>
                <w:rFonts w:ascii="Times New Roman" w:hAnsi="Times New Roman" w:cs="Times New Roman"/>
                <w:noProof/>
                <w:sz w:val="24"/>
                <w:szCs w:val="24"/>
              </w:rPr>
              <w:t xml:space="preserve"> (CSR)</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_Toc74777108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9</w:t>
            </w:r>
            <w:r w:rsidR="002F37A2" w:rsidRPr="00D72648">
              <w:rPr>
                <w:rFonts w:ascii="Times New Roman" w:hAnsi="Times New Roman" w:cs="Times New Roman"/>
                <w:noProof/>
                <w:webHidden/>
                <w:sz w:val="24"/>
                <w:szCs w:val="24"/>
              </w:rPr>
              <w:fldChar w:fldCharType="end"/>
            </w:r>
          </w:hyperlink>
        </w:p>
        <w:p w14:paraId="140BD97E" w14:textId="6B21E741" w:rsidR="002F37A2" w:rsidRPr="00D72648" w:rsidRDefault="00B8399F">
          <w:pPr>
            <w:pStyle w:val="TOC3"/>
            <w:tabs>
              <w:tab w:val="left" w:pos="1320"/>
              <w:tab w:val="right" w:leader="dot" w:pos="7928"/>
            </w:tabs>
            <w:rPr>
              <w:rFonts w:ascii="Times New Roman" w:hAnsi="Times New Roman" w:cs="Times New Roman"/>
              <w:noProof/>
              <w:sz w:val="24"/>
              <w:szCs w:val="24"/>
            </w:rPr>
          </w:pPr>
          <w:hyperlink w:anchor="_Toc74777109" w:history="1">
            <w:r w:rsidR="002F37A2" w:rsidRPr="00D72648">
              <w:rPr>
                <w:rStyle w:val="Hyperlink"/>
                <w:rFonts w:ascii="Times New Roman" w:hAnsi="Times New Roman" w:cs="Times New Roman"/>
                <w:noProof/>
                <w:sz w:val="24"/>
                <w:szCs w:val="24"/>
              </w:rPr>
              <w:t>2.2.3.</w:t>
            </w:r>
            <w:r w:rsidR="002F37A2" w:rsidRPr="00D72648">
              <w:rPr>
                <w:rFonts w:ascii="Times New Roman" w:hAnsi="Times New Roman" w:cs="Times New Roman"/>
                <w:noProof/>
                <w:sz w:val="24"/>
                <w:szCs w:val="24"/>
              </w:rPr>
              <w:tab/>
            </w:r>
            <w:r w:rsidR="002F37A2" w:rsidRPr="00D72648">
              <w:rPr>
                <w:rStyle w:val="Hyperlink"/>
                <w:rFonts w:ascii="Times New Roman" w:hAnsi="Times New Roman" w:cs="Times New Roman"/>
                <w:i/>
                <w:noProof/>
                <w:sz w:val="24"/>
                <w:szCs w:val="24"/>
              </w:rPr>
              <w:t>Corporate Social Responsibility</w:t>
            </w:r>
            <w:r w:rsidR="002F37A2" w:rsidRPr="00D72648">
              <w:rPr>
                <w:rStyle w:val="Hyperlink"/>
                <w:rFonts w:ascii="Times New Roman" w:hAnsi="Times New Roman" w:cs="Times New Roman"/>
                <w:noProof/>
                <w:sz w:val="24"/>
                <w:szCs w:val="24"/>
              </w:rPr>
              <w:t xml:space="preserve"> (CSR) dalam Perspektif Islam</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_Toc74777109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9</w:t>
            </w:r>
            <w:r w:rsidR="002F37A2" w:rsidRPr="00D72648">
              <w:rPr>
                <w:rFonts w:ascii="Times New Roman" w:hAnsi="Times New Roman" w:cs="Times New Roman"/>
                <w:noProof/>
                <w:webHidden/>
                <w:sz w:val="24"/>
                <w:szCs w:val="24"/>
              </w:rPr>
              <w:fldChar w:fldCharType="end"/>
            </w:r>
          </w:hyperlink>
        </w:p>
        <w:p w14:paraId="25A3859A" w14:textId="323E3CF4" w:rsidR="002F37A2" w:rsidRPr="00D72648" w:rsidRDefault="00B8399F">
          <w:pPr>
            <w:pStyle w:val="TOC3"/>
            <w:tabs>
              <w:tab w:val="left" w:pos="1320"/>
              <w:tab w:val="right" w:leader="dot" w:pos="7928"/>
            </w:tabs>
            <w:rPr>
              <w:rFonts w:ascii="Times New Roman" w:hAnsi="Times New Roman" w:cs="Times New Roman"/>
              <w:noProof/>
              <w:sz w:val="24"/>
              <w:szCs w:val="24"/>
            </w:rPr>
          </w:pPr>
          <w:hyperlink w:anchor="_Toc74777110" w:history="1">
            <w:r w:rsidR="002F37A2" w:rsidRPr="00D72648">
              <w:rPr>
                <w:rStyle w:val="Hyperlink"/>
                <w:rFonts w:ascii="Times New Roman" w:hAnsi="Times New Roman" w:cs="Times New Roman"/>
                <w:noProof/>
                <w:sz w:val="24"/>
                <w:szCs w:val="24"/>
              </w:rPr>
              <w:t>2.2.4.</w:t>
            </w:r>
            <w:r w:rsidR="002F37A2" w:rsidRPr="00D72648">
              <w:rPr>
                <w:rFonts w:ascii="Times New Roman" w:hAnsi="Times New Roman" w:cs="Times New Roman"/>
                <w:noProof/>
                <w:sz w:val="24"/>
                <w:szCs w:val="24"/>
              </w:rPr>
              <w:tab/>
            </w:r>
            <w:r w:rsidR="002F37A2" w:rsidRPr="00D72648">
              <w:rPr>
                <w:rStyle w:val="Hyperlink"/>
                <w:rFonts w:ascii="Times New Roman" w:hAnsi="Times New Roman" w:cs="Times New Roman"/>
                <w:noProof/>
                <w:sz w:val="24"/>
                <w:szCs w:val="24"/>
              </w:rPr>
              <w:t xml:space="preserve">Pengungkapan </w:t>
            </w:r>
            <w:r w:rsidR="002F37A2" w:rsidRPr="00D72648">
              <w:rPr>
                <w:rStyle w:val="Hyperlink"/>
                <w:rFonts w:ascii="Times New Roman" w:hAnsi="Times New Roman" w:cs="Times New Roman"/>
                <w:i/>
                <w:noProof/>
                <w:sz w:val="24"/>
                <w:szCs w:val="24"/>
              </w:rPr>
              <w:t>Islamic Social Reporting</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_Toc74777110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10</w:t>
            </w:r>
            <w:r w:rsidR="002F37A2" w:rsidRPr="00D72648">
              <w:rPr>
                <w:rFonts w:ascii="Times New Roman" w:hAnsi="Times New Roman" w:cs="Times New Roman"/>
                <w:noProof/>
                <w:webHidden/>
                <w:sz w:val="24"/>
                <w:szCs w:val="24"/>
              </w:rPr>
              <w:fldChar w:fldCharType="end"/>
            </w:r>
          </w:hyperlink>
        </w:p>
        <w:p w14:paraId="0D491BB9" w14:textId="0BEBC447"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11" w:history="1">
            <w:r w:rsidR="002F37A2" w:rsidRPr="00D72648">
              <w:rPr>
                <w:rStyle w:val="Hyperlink"/>
                <w:rFonts w:ascii="Times New Roman" w:hAnsi="Times New Roman" w:cs="Times New Roman"/>
                <w:noProof/>
                <w:sz w:val="24"/>
                <w:szCs w:val="24"/>
              </w:rPr>
              <w:t>2.3.</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i/>
                <w:noProof/>
                <w:sz w:val="24"/>
                <w:szCs w:val="24"/>
              </w:rPr>
              <w:t>Good Corporate Governance</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_Toc74777111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13</w:t>
            </w:r>
            <w:r w:rsidR="002F37A2" w:rsidRPr="00D72648">
              <w:rPr>
                <w:rFonts w:ascii="Times New Roman" w:hAnsi="Times New Roman" w:cs="Times New Roman"/>
                <w:noProof/>
                <w:webHidden/>
                <w:sz w:val="24"/>
                <w:szCs w:val="24"/>
              </w:rPr>
              <w:fldChar w:fldCharType="end"/>
            </w:r>
          </w:hyperlink>
        </w:p>
        <w:p w14:paraId="48B93337" w14:textId="0BE733DB" w:rsidR="002F37A2" w:rsidRPr="00D72648" w:rsidRDefault="00B8399F">
          <w:pPr>
            <w:pStyle w:val="TOC3"/>
            <w:tabs>
              <w:tab w:val="left" w:pos="1320"/>
              <w:tab w:val="right" w:leader="dot" w:pos="7928"/>
            </w:tabs>
            <w:rPr>
              <w:rFonts w:ascii="Times New Roman" w:hAnsi="Times New Roman" w:cs="Times New Roman"/>
              <w:noProof/>
              <w:sz w:val="24"/>
              <w:szCs w:val="24"/>
            </w:rPr>
          </w:pPr>
          <w:hyperlink w:anchor="_Toc74777112" w:history="1">
            <w:r w:rsidR="002F37A2" w:rsidRPr="00D72648">
              <w:rPr>
                <w:rStyle w:val="Hyperlink"/>
                <w:rFonts w:ascii="Times New Roman" w:hAnsi="Times New Roman" w:cs="Times New Roman"/>
                <w:noProof/>
                <w:sz w:val="24"/>
                <w:szCs w:val="24"/>
              </w:rPr>
              <w:t>2.3.1.</w:t>
            </w:r>
            <w:r w:rsidR="002F37A2" w:rsidRPr="00D72648">
              <w:rPr>
                <w:rFonts w:ascii="Times New Roman" w:hAnsi="Times New Roman" w:cs="Times New Roman"/>
                <w:noProof/>
                <w:sz w:val="24"/>
                <w:szCs w:val="24"/>
              </w:rPr>
              <w:tab/>
            </w:r>
            <w:r w:rsidR="002F37A2" w:rsidRPr="00D72648">
              <w:rPr>
                <w:rStyle w:val="Hyperlink"/>
                <w:rFonts w:ascii="Times New Roman" w:hAnsi="Times New Roman" w:cs="Times New Roman"/>
                <w:noProof/>
                <w:sz w:val="24"/>
                <w:szCs w:val="24"/>
              </w:rPr>
              <w:t xml:space="preserve">Definisi </w:t>
            </w:r>
            <w:r w:rsidR="002F37A2" w:rsidRPr="00D72648">
              <w:rPr>
                <w:rStyle w:val="Hyperlink"/>
                <w:rFonts w:ascii="Times New Roman" w:hAnsi="Times New Roman" w:cs="Times New Roman"/>
                <w:i/>
                <w:noProof/>
                <w:sz w:val="24"/>
                <w:szCs w:val="24"/>
              </w:rPr>
              <w:t>Good Corporate Governance</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_Toc74777112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13</w:t>
            </w:r>
            <w:r w:rsidR="002F37A2" w:rsidRPr="00D72648">
              <w:rPr>
                <w:rFonts w:ascii="Times New Roman" w:hAnsi="Times New Roman" w:cs="Times New Roman"/>
                <w:noProof/>
                <w:webHidden/>
                <w:sz w:val="24"/>
                <w:szCs w:val="24"/>
              </w:rPr>
              <w:fldChar w:fldCharType="end"/>
            </w:r>
          </w:hyperlink>
        </w:p>
        <w:p w14:paraId="03EEA8DD" w14:textId="634A7347" w:rsidR="002F37A2" w:rsidRPr="00D72648" w:rsidRDefault="00B8399F">
          <w:pPr>
            <w:pStyle w:val="TOC3"/>
            <w:tabs>
              <w:tab w:val="left" w:pos="1320"/>
              <w:tab w:val="right" w:leader="dot" w:pos="7928"/>
            </w:tabs>
            <w:rPr>
              <w:rFonts w:ascii="Times New Roman" w:hAnsi="Times New Roman" w:cs="Times New Roman"/>
              <w:noProof/>
              <w:sz w:val="24"/>
              <w:szCs w:val="24"/>
            </w:rPr>
          </w:pPr>
          <w:hyperlink w:anchor="_Toc74777113" w:history="1">
            <w:r w:rsidR="002F37A2" w:rsidRPr="00D72648">
              <w:rPr>
                <w:rStyle w:val="Hyperlink"/>
                <w:rFonts w:ascii="Times New Roman" w:hAnsi="Times New Roman" w:cs="Times New Roman"/>
                <w:noProof/>
                <w:sz w:val="24"/>
                <w:szCs w:val="24"/>
              </w:rPr>
              <w:t>2.3.2.</w:t>
            </w:r>
            <w:r w:rsidR="002F37A2" w:rsidRPr="00D72648">
              <w:rPr>
                <w:rFonts w:ascii="Times New Roman" w:hAnsi="Times New Roman" w:cs="Times New Roman"/>
                <w:noProof/>
                <w:sz w:val="24"/>
                <w:szCs w:val="24"/>
              </w:rPr>
              <w:tab/>
            </w:r>
            <w:r w:rsidR="002F37A2" w:rsidRPr="00D72648">
              <w:rPr>
                <w:rStyle w:val="Hyperlink"/>
                <w:rFonts w:ascii="Times New Roman" w:hAnsi="Times New Roman" w:cs="Times New Roman"/>
                <w:noProof/>
                <w:sz w:val="24"/>
                <w:szCs w:val="24"/>
              </w:rPr>
              <w:t xml:space="preserve">Implementasi </w:t>
            </w:r>
            <w:r w:rsidR="002F37A2" w:rsidRPr="00D72648">
              <w:rPr>
                <w:rStyle w:val="Hyperlink"/>
                <w:rFonts w:ascii="Times New Roman" w:hAnsi="Times New Roman" w:cs="Times New Roman"/>
                <w:i/>
                <w:noProof/>
                <w:sz w:val="24"/>
                <w:szCs w:val="24"/>
              </w:rPr>
              <w:t>Good Corporate Governance</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_Toc74777113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14</w:t>
            </w:r>
            <w:r w:rsidR="002F37A2" w:rsidRPr="00D72648">
              <w:rPr>
                <w:rFonts w:ascii="Times New Roman" w:hAnsi="Times New Roman" w:cs="Times New Roman"/>
                <w:noProof/>
                <w:webHidden/>
                <w:sz w:val="24"/>
                <w:szCs w:val="24"/>
              </w:rPr>
              <w:fldChar w:fldCharType="end"/>
            </w:r>
          </w:hyperlink>
        </w:p>
        <w:p w14:paraId="75D0DEA1" w14:textId="070F0C8C" w:rsidR="002F37A2" w:rsidRPr="00D72648" w:rsidRDefault="00B8399F">
          <w:pPr>
            <w:pStyle w:val="TOC3"/>
            <w:tabs>
              <w:tab w:val="left" w:pos="1320"/>
              <w:tab w:val="right" w:leader="dot" w:pos="7928"/>
            </w:tabs>
            <w:rPr>
              <w:rFonts w:ascii="Times New Roman" w:hAnsi="Times New Roman" w:cs="Times New Roman"/>
              <w:noProof/>
              <w:sz w:val="24"/>
              <w:szCs w:val="24"/>
            </w:rPr>
          </w:pPr>
          <w:hyperlink w:anchor="_Toc74777114" w:history="1">
            <w:r w:rsidR="002F37A2" w:rsidRPr="00D72648">
              <w:rPr>
                <w:rStyle w:val="Hyperlink"/>
                <w:rFonts w:ascii="Times New Roman" w:hAnsi="Times New Roman" w:cs="Times New Roman"/>
                <w:noProof/>
                <w:sz w:val="24"/>
                <w:szCs w:val="24"/>
              </w:rPr>
              <w:t>2.3.3.</w:t>
            </w:r>
            <w:r w:rsidR="002F37A2" w:rsidRPr="00D72648">
              <w:rPr>
                <w:rFonts w:ascii="Times New Roman" w:hAnsi="Times New Roman" w:cs="Times New Roman"/>
                <w:noProof/>
                <w:sz w:val="24"/>
                <w:szCs w:val="24"/>
              </w:rPr>
              <w:tab/>
            </w:r>
            <w:r w:rsidR="002F37A2" w:rsidRPr="00D72648">
              <w:rPr>
                <w:rStyle w:val="Hyperlink"/>
                <w:rFonts w:ascii="Times New Roman" w:hAnsi="Times New Roman" w:cs="Times New Roman"/>
                <w:noProof/>
                <w:sz w:val="24"/>
                <w:szCs w:val="24"/>
              </w:rPr>
              <w:t xml:space="preserve">Struktur </w:t>
            </w:r>
            <w:r w:rsidR="002F37A2" w:rsidRPr="00D72648">
              <w:rPr>
                <w:rStyle w:val="Hyperlink"/>
                <w:rFonts w:ascii="Times New Roman" w:hAnsi="Times New Roman" w:cs="Times New Roman"/>
                <w:i/>
                <w:noProof/>
                <w:sz w:val="24"/>
                <w:szCs w:val="24"/>
              </w:rPr>
              <w:t>Good Corporate Governance</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_Toc74777114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16</w:t>
            </w:r>
            <w:r w:rsidR="002F37A2" w:rsidRPr="00D72648">
              <w:rPr>
                <w:rFonts w:ascii="Times New Roman" w:hAnsi="Times New Roman" w:cs="Times New Roman"/>
                <w:noProof/>
                <w:webHidden/>
                <w:sz w:val="24"/>
                <w:szCs w:val="24"/>
              </w:rPr>
              <w:fldChar w:fldCharType="end"/>
            </w:r>
          </w:hyperlink>
        </w:p>
        <w:p w14:paraId="68F9B71A" w14:textId="177658E9"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15" w:history="1">
            <w:r w:rsidR="002F37A2" w:rsidRPr="00D72648">
              <w:rPr>
                <w:rStyle w:val="Hyperlink"/>
                <w:rFonts w:ascii="Times New Roman" w:hAnsi="Times New Roman" w:cs="Times New Roman"/>
                <w:noProof/>
                <w:sz w:val="24"/>
                <w:szCs w:val="24"/>
              </w:rPr>
              <w:t>2.4.</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Tinjauan Penelitian Terdahulu</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_Toc74777115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18</w:t>
            </w:r>
            <w:r w:rsidR="002F37A2" w:rsidRPr="00D72648">
              <w:rPr>
                <w:rFonts w:ascii="Times New Roman" w:hAnsi="Times New Roman" w:cs="Times New Roman"/>
                <w:noProof/>
                <w:webHidden/>
                <w:sz w:val="24"/>
                <w:szCs w:val="24"/>
              </w:rPr>
              <w:fldChar w:fldCharType="end"/>
            </w:r>
          </w:hyperlink>
        </w:p>
        <w:p w14:paraId="4EF260F2" w14:textId="1ED570AC"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16" w:history="1">
            <w:r w:rsidR="002F37A2" w:rsidRPr="00D72648">
              <w:rPr>
                <w:rStyle w:val="Hyperlink"/>
                <w:rFonts w:ascii="Times New Roman" w:hAnsi="Times New Roman" w:cs="Times New Roman"/>
                <w:noProof/>
                <w:sz w:val="24"/>
                <w:szCs w:val="24"/>
              </w:rPr>
              <w:t>2.5.</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Kerangka konseptual</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_Toc74777116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33</w:t>
            </w:r>
            <w:r w:rsidR="002F37A2" w:rsidRPr="00D72648">
              <w:rPr>
                <w:rFonts w:ascii="Times New Roman" w:hAnsi="Times New Roman" w:cs="Times New Roman"/>
                <w:noProof/>
                <w:webHidden/>
                <w:sz w:val="24"/>
                <w:szCs w:val="24"/>
              </w:rPr>
              <w:fldChar w:fldCharType="end"/>
            </w:r>
          </w:hyperlink>
        </w:p>
        <w:p w14:paraId="5670A4C5" w14:textId="4AF67ABE"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18" w:history="1">
            <w:r w:rsidR="002F37A2" w:rsidRPr="00D72648">
              <w:rPr>
                <w:rStyle w:val="Hyperlink"/>
                <w:rFonts w:ascii="Times New Roman" w:hAnsi="Times New Roman" w:cs="Times New Roman"/>
                <w:noProof/>
                <w:sz w:val="24"/>
                <w:szCs w:val="24"/>
              </w:rPr>
              <w:t>2.6.</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Pernyataan Hipotesis</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_Toc74777118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34</w:t>
            </w:r>
            <w:r w:rsidR="002F37A2" w:rsidRPr="00D72648">
              <w:rPr>
                <w:rFonts w:ascii="Times New Roman" w:hAnsi="Times New Roman" w:cs="Times New Roman"/>
                <w:noProof/>
                <w:webHidden/>
                <w:sz w:val="24"/>
                <w:szCs w:val="24"/>
              </w:rPr>
              <w:fldChar w:fldCharType="end"/>
            </w:r>
          </w:hyperlink>
        </w:p>
        <w:p w14:paraId="3A6E0FA7" w14:textId="1D10E001" w:rsidR="002F37A2" w:rsidRPr="00D72648" w:rsidRDefault="00B8399F" w:rsidP="00D72648">
          <w:pPr>
            <w:pStyle w:val="TOC1"/>
            <w:rPr>
              <w:rFonts w:eastAsiaTheme="minorEastAsia"/>
              <w:lang w:val="en-ID" w:eastAsia="en-ID"/>
            </w:rPr>
          </w:pPr>
          <w:hyperlink w:anchor="_Toc74777119" w:history="1">
            <w:r w:rsidR="002F37A2" w:rsidRPr="00D72648">
              <w:rPr>
                <w:rStyle w:val="Hyperlink"/>
              </w:rPr>
              <w:t>BAB III  METODE PENELITIAN</w:t>
            </w:r>
            <w:r w:rsidR="002F37A2" w:rsidRPr="00D72648">
              <w:rPr>
                <w:webHidden/>
              </w:rPr>
              <w:tab/>
            </w:r>
            <w:r w:rsidR="002F37A2" w:rsidRPr="00D72648">
              <w:rPr>
                <w:webHidden/>
              </w:rPr>
              <w:fldChar w:fldCharType="begin"/>
            </w:r>
            <w:r w:rsidR="002F37A2" w:rsidRPr="00D72648">
              <w:rPr>
                <w:webHidden/>
              </w:rPr>
              <w:instrText xml:space="preserve"> PAGEREF _Toc74777119 \h </w:instrText>
            </w:r>
            <w:r w:rsidR="002F37A2" w:rsidRPr="00D72648">
              <w:rPr>
                <w:webHidden/>
              </w:rPr>
            </w:r>
            <w:r w:rsidR="002F37A2" w:rsidRPr="00D72648">
              <w:rPr>
                <w:webHidden/>
              </w:rPr>
              <w:fldChar w:fldCharType="separate"/>
            </w:r>
            <w:r w:rsidR="002F37A2" w:rsidRPr="00D72648">
              <w:rPr>
                <w:webHidden/>
              </w:rPr>
              <w:t>39</w:t>
            </w:r>
            <w:r w:rsidR="002F37A2" w:rsidRPr="00D72648">
              <w:rPr>
                <w:webHidden/>
              </w:rPr>
              <w:fldChar w:fldCharType="end"/>
            </w:r>
          </w:hyperlink>
        </w:p>
        <w:p w14:paraId="2B5B5DB3" w14:textId="4CDD7B86"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20" w:history="1">
            <w:r w:rsidR="002F37A2" w:rsidRPr="00D72648">
              <w:rPr>
                <w:rStyle w:val="Hyperlink"/>
                <w:rFonts w:ascii="Times New Roman" w:hAnsi="Times New Roman" w:cs="Times New Roman"/>
                <w:noProof/>
                <w:sz w:val="24"/>
                <w:szCs w:val="24"/>
              </w:rPr>
              <w:t>3.1</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Ruang Lingkup Penelitian</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_Toc74777120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39</w:t>
            </w:r>
            <w:r w:rsidR="002F37A2" w:rsidRPr="00D72648">
              <w:rPr>
                <w:rFonts w:ascii="Times New Roman" w:hAnsi="Times New Roman" w:cs="Times New Roman"/>
                <w:noProof/>
                <w:webHidden/>
                <w:sz w:val="24"/>
                <w:szCs w:val="24"/>
              </w:rPr>
              <w:fldChar w:fldCharType="end"/>
            </w:r>
          </w:hyperlink>
        </w:p>
        <w:p w14:paraId="6B26624F" w14:textId="29134EF1"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21" w:history="1">
            <w:r w:rsidR="002F37A2" w:rsidRPr="00D72648">
              <w:rPr>
                <w:rStyle w:val="Hyperlink"/>
                <w:rFonts w:ascii="Times New Roman" w:hAnsi="Times New Roman" w:cs="Times New Roman"/>
                <w:noProof/>
                <w:sz w:val="24"/>
                <w:szCs w:val="24"/>
              </w:rPr>
              <w:t>3.2.</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Metode Penentuan populasi dan Sampel</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_Toc74777121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40</w:t>
            </w:r>
            <w:r w:rsidR="002F37A2" w:rsidRPr="00D72648">
              <w:rPr>
                <w:rFonts w:ascii="Times New Roman" w:hAnsi="Times New Roman" w:cs="Times New Roman"/>
                <w:noProof/>
                <w:webHidden/>
                <w:sz w:val="24"/>
                <w:szCs w:val="24"/>
              </w:rPr>
              <w:fldChar w:fldCharType="end"/>
            </w:r>
          </w:hyperlink>
        </w:p>
        <w:p w14:paraId="3A965913" w14:textId="494A10DA" w:rsidR="002F37A2" w:rsidRPr="00D72648" w:rsidRDefault="00B8399F">
          <w:pPr>
            <w:pStyle w:val="TOC2"/>
            <w:tabs>
              <w:tab w:val="left" w:pos="1100"/>
              <w:tab w:val="right" w:leader="dot" w:pos="7928"/>
            </w:tabs>
            <w:rPr>
              <w:rFonts w:ascii="Times New Roman" w:eastAsiaTheme="minorEastAsia" w:hAnsi="Times New Roman" w:cs="Times New Roman"/>
              <w:noProof/>
              <w:sz w:val="24"/>
              <w:szCs w:val="24"/>
              <w:lang w:val="en-ID" w:eastAsia="en-ID"/>
            </w:rPr>
          </w:pPr>
          <w:hyperlink w:anchor="_Toc74777122" w:history="1">
            <w:r w:rsidR="002F37A2" w:rsidRPr="00D72648">
              <w:rPr>
                <w:rStyle w:val="Hyperlink"/>
                <w:rFonts w:ascii="Times New Roman" w:hAnsi="Times New Roman" w:cs="Times New Roman"/>
                <w:noProof/>
                <w:sz w:val="24"/>
                <w:szCs w:val="24"/>
              </w:rPr>
              <w:t>3.2.1.</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lang w:val="id-ID"/>
              </w:rPr>
              <w:t>Populasi Penelitian</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_Toc74777122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40</w:t>
            </w:r>
            <w:r w:rsidR="002F37A2" w:rsidRPr="00D72648">
              <w:rPr>
                <w:rFonts w:ascii="Times New Roman" w:hAnsi="Times New Roman" w:cs="Times New Roman"/>
                <w:noProof/>
                <w:webHidden/>
                <w:sz w:val="24"/>
                <w:szCs w:val="24"/>
              </w:rPr>
              <w:fldChar w:fldCharType="end"/>
            </w:r>
          </w:hyperlink>
        </w:p>
        <w:p w14:paraId="34E408CB" w14:textId="14304DD6" w:rsidR="002F37A2" w:rsidRPr="00D72648" w:rsidRDefault="00B8399F">
          <w:pPr>
            <w:pStyle w:val="TOC2"/>
            <w:tabs>
              <w:tab w:val="left" w:pos="1100"/>
              <w:tab w:val="right" w:leader="dot" w:pos="7928"/>
            </w:tabs>
            <w:rPr>
              <w:rFonts w:ascii="Times New Roman" w:eastAsiaTheme="minorEastAsia" w:hAnsi="Times New Roman" w:cs="Times New Roman"/>
              <w:noProof/>
              <w:sz w:val="24"/>
              <w:szCs w:val="24"/>
              <w:lang w:val="en-ID" w:eastAsia="en-ID"/>
            </w:rPr>
          </w:pPr>
          <w:hyperlink w:anchor="_Toc74777123" w:history="1">
            <w:r w:rsidR="002F37A2" w:rsidRPr="00D72648">
              <w:rPr>
                <w:rStyle w:val="Hyperlink"/>
                <w:rFonts w:ascii="Times New Roman" w:hAnsi="Times New Roman" w:cs="Times New Roman"/>
                <w:noProof/>
                <w:sz w:val="24"/>
                <w:szCs w:val="24"/>
              </w:rPr>
              <w:t>3.2.2.</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Sampel</w:t>
            </w:r>
            <w:r w:rsidR="002F37A2" w:rsidRPr="00D72648">
              <w:rPr>
                <w:rStyle w:val="Hyperlink"/>
                <w:rFonts w:ascii="Times New Roman" w:hAnsi="Times New Roman" w:cs="Times New Roman"/>
                <w:noProof/>
                <w:sz w:val="24"/>
                <w:szCs w:val="24"/>
                <w:lang w:val="id-ID"/>
              </w:rPr>
              <w:t xml:space="preserve"> Penelitian</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_Toc74777123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40</w:t>
            </w:r>
            <w:r w:rsidR="002F37A2" w:rsidRPr="00D72648">
              <w:rPr>
                <w:rFonts w:ascii="Times New Roman" w:hAnsi="Times New Roman" w:cs="Times New Roman"/>
                <w:noProof/>
                <w:webHidden/>
                <w:sz w:val="24"/>
                <w:szCs w:val="24"/>
              </w:rPr>
              <w:fldChar w:fldCharType="end"/>
            </w:r>
          </w:hyperlink>
        </w:p>
        <w:p w14:paraId="2B3213E3" w14:textId="7EE2674A"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24" w:history="1">
            <w:r w:rsidR="002F37A2" w:rsidRPr="00D72648">
              <w:rPr>
                <w:rStyle w:val="Hyperlink"/>
                <w:rFonts w:ascii="Times New Roman" w:hAnsi="Times New Roman" w:cs="Times New Roman"/>
                <w:noProof/>
                <w:sz w:val="24"/>
                <w:szCs w:val="24"/>
              </w:rPr>
              <w:t>3.3</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Identifikasi dan operasional Variabel</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_Toc74777124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41</w:t>
            </w:r>
            <w:r w:rsidR="002F37A2" w:rsidRPr="00D72648">
              <w:rPr>
                <w:rFonts w:ascii="Times New Roman" w:hAnsi="Times New Roman" w:cs="Times New Roman"/>
                <w:noProof/>
                <w:webHidden/>
                <w:sz w:val="24"/>
                <w:szCs w:val="24"/>
              </w:rPr>
              <w:fldChar w:fldCharType="end"/>
            </w:r>
          </w:hyperlink>
        </w:p>
        <w:p w14:paraId="3B31B186" w14:textId="12D3032D"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25" w:history="1">
            <w:r w:rsidR="002F37A2" w:rsidRPr="00D72648">
              <w:rPr>
                <w:rStyle w:val="Hyperlink"/>
                <w:rFonts w:ascii="Times New Roman" w:hAnsi="Times New Roman" w:cs="Times New Roman"/>
                <w:noProof/>
                <w:sz w:val="24"/>
                <w:szCs w:val="24"/>
              </w:rPr>
              <w:t>3.4</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Metode Pengumpulan Data</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_Toc74777125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41</w:t>
            </w:r>
            <w:r w:rsidR="002F37A2" w:rsidRPr="00D72648">
              <w:rPr>
                <w:rFonts w:ascii="Times New Roman" w:hAnsi="Times New Roman" w:cs="Times New Roman"/>
                <w:noProof/>
                <w:webHidden/>
                <w:sz w:val="24"/>
                <w:szCs w:val="24"/>
              </w:rPr>
              <w:fldChar w:fldCharType="end"/>
            </w:r>
          </w:hyperlink>
        </w:p>
        <w:p w14:paraId="7C743525" w14:textId="50096CBD"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26" w:history="1">
            <w:r w:rsidR="002F37A2" w:rsidRPr="00D72648">
              <w:rPr>
                <w:rStyle w:val="Hyperlink"/>
                <w:rFonts w:ascii="Times New Roman" w:hAnsi="Times New Roman" w:cs="Times New Roman"/>
                <w:noProof/>
                <w:sz w:val="24"/>
                <w:szCs w:val="24"/>
              </w:rPr>
              <w:t>3.5</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Metode Analisis Data</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_Toc74777126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42</w:t>
            </w:r>
            <w:r w:rsidR="002F37A2" w:rsidRPr="00D72648">
              <w:rPr>
                <w:rFonts w:ascii="Times New Roman" w:hAnsi="Times New Roman" w:cs="Times New Roman"/>
                <w:noProof/>
                <w:webHidden/>
                <w:sz w:val="24"/>
                <w:szCs w:val="24"/>
              </w:rPr>
              <w:fldChar w:fldCharType="end"/>
            </w:r>
          </w:hyperlink>
        </w:p>
        <w:p w14:paraId="1127D9FC" w14:textId="71AF2773" w:rsidR="002F37A2" w:rsidRPr="00D72648" w:rsidRDefault="00B8399F">
          <w:pPr>
            <w:pStyle w:val="TOC2"/>
            <w:tabs>
              <w:tab w:val="left" w:pos="660"/>
              <w:tab w:val="right" w:leader="dot" w:pos="7928"/>
            </w:tabs>
            <w:rPr>
              <w:rFonts w:ascii="Times New Roman" w:eastAsiaTheme="minorEastAsia" w:hAnsi="Times New Roman" w:cs="Times New Roman"/>
              <w:noProof/>
              <w:sz w:val="24"/>
              <w:szCs w:val="24"/>
              <w:lang w:val="en-ID" w:eastAsia="en-ID"/>
            </w:rPr>
          </w:pPr>
          <w:hyperlink w:anchor="_Toc74777127" w:history="1">
            <w:r w:rsidR="002F37A2" w:rsidRPr="00D72648">
              <w:rPr>
                <w:rStyle w:val="Hyperlink"/>
                <w:rFonts w:ascii="Times New Roman" w:hAnsi="Times New Roman" w:cs="Times New Roman"/>
                <w:noProof/>
                <w:sz w:val="24"/>
                <w:szCs w:val="24"/>
              </w:rPr>
              <w:t>a.</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Operasionalisasi Variabel</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_Toc74777127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48</w:t>
            </w:r>
            <w:r w:rsidR="002F37A2" w:rsidRPr="00D72648">
              <w:rPr>
                <w:rFonts w:ascii="Times New Roman" w:hAnsi="Times New Roman" w:cs="Times New Roman"/>
                <w:noProof/>
                <w:webHidden/>
                <w:sz w:val="24"/>
                <w:szCs w:val="24"/>
              </w:rPr>
              <w:fldChar w:fldCharType="end"/>
            </w:r>
          </w:hyperlink>
        </w:p>
        <w:p w14:paraId="40E250AB" w14:textId="19F44D1C" w:rsidR="002F37A2" w:rsidRPr="00D72648" w:rsidRDefault="00B8399F" w:rsidP="00D72648">
          <w:pPr>
            <w:pStyle w:val="TOC1"/>
            <w:rPr>
              <w:rFonts w:eastAsiaTheme="minorEastAsia"/>
              <w:lang w:val="en-ID" w:eastAsia="en-ID"/>
            </w:rPr>
          </w:pPr>
          <w:hyperlink w:anchor="_Toc74777128" w:history="1">
            <w:r w:rsidR="002F37A2" w:rsidRPr="00D72648">
              <w:rPr>
                <w:rStyle w:val="Hyperlink"/>
              </w:rPr>
              <w:t>BAB IV  HASIL DAN PEMBAHASAN</w:t>
            </w:r>
            <w:r w:rsidR="002F37A2" w:rsidRPr="00D72648">
              <w:rPr>
                <w:webHidden/>
              </w:rPr>
              <w:tab/>
            </w:r>
            <w:r w:rsidR="002F37A2" w:rsidRPr="00D72648">
              <w:rPr>
                <w:webHidden/>
              </w:rPr>
              <w:fldChar w:fldCharType="begin"/>
            </w:r>
            <w:r w:rsidR="002F37A2" w:rsidRPr="00D72648">
              <w:rPr>
                <w:webHidden/>
              </w:rPr>
              <w:instrText xml:space="preserve"> PAGEREF _Toc74777128 \h </w:instrText>
            </w:r>
            <w:r w:rsidR="002F37A2" w:rsidRPr="00D72648">
              <w:rPr>
                <w:webHidden/>
              </w:rPr>
            </w:r>
            <w:r w:rsidR="002F37A2" w:rsidRPr="00D72648">
              <w:rPr>
                <w:webHidden/>
              </w:rPr>
              <w:fldChar w:fldCharType="separate"/>
            </w:r>
            <w:r w:rsidR="002F37A2" w:rsidRPr="00D72648">
              <w:rPr>
                <w:webHidden/>
              </w:rPr>
              <w:t>61</w:t>
            </w:r>
            <w:r w:rsidR="002F37A2" w:rsidRPr="00D72648">
              <w:rPr>
                <w:webHidden/>
              </w:rPr>
              <w:fldChar w:fldCharType="end"/>
            </w:r>
          </w:hyperlink>
        </w:p>
        <w:p w14:paraId="453D8BD5" w14:textId="3C8A3437"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29" w:history="1">
            <w:r w:rsidR="002F37A2" w:rsidRPr="00D72648">
              <w:rPr>
                <w:rStyle w:val="Hyperlink"/>
                <w:rFonts w:ascii="Times New Roman" w:hAnsi="Times New Roman" w:cs="Times New Roman"/>
                <w:noProof/>
                <w:sz w:val="24"/>
                <w:szCs w:val="24"/>
              </w:rPr>
              <w:t>4.1.</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Analisis Deskriptif</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_Toc74777129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61</w:t>
            </w:r>
            <w:r w:rsidR="002F37A2" w:rsidRPr="00D72648">
              <w:rPr>
                <w:rFonts w:ascii="Times New Roman" w:hAnsi="Times New Roman" w:cs="Times New Roman"/>
                <w:noProof/>
                <w:webHidden/>
                <w:sz w:val="24"/>
                <w:szCs w:val="24"/>
              </w:rPr>
              <w:fldChar w:fldCharType="end"/>
            </w:r>
          </w:hyperlink>
        </w:p>
        <w:p w14:paraId="652A50CE" w14:textId="48E3CB99"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30" w:history="1">
            <w:r w:rsidR="002F37A2" w:rsidRPr="00D72648">
              <w:rPr>
                <w:rStyle w:val="Hyperlink"/>
                <w:rFonts w:ascii="Times New Roman" w:hAnsi="Times New Roman" w:cs="Times New Roman"/>
                <w:noProof/>
                <w:sz w:val="24"/>
                <w:szCs w:val="24"/>
              </w:rPr>
              <w:t>4.2.</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Statistik Deskriptif</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_Toc74777130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62</w:t>
            </w:r>
            <w:r w:rsidR="002F37A2" w:rsidRPr="00D72648">
              <w:rPr>
                <w:rFonts w:ascii="Times New Roman" w:hAnsi="Times New Roman" w:cs="Times New Roman"/>
                <w:noProof/>
                <w:webHidden/>
                <w:sz w:val="24"/>
                <w:szCs w:val="24"/>
              </w:rPr>
              <w:fldChar w:fldCharType="end"/>
            </w:r>
          </w:hyperlink>
        </w:p>
        <w:p w14:paraId="236AD44A" w14:textId="4B840BF4"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31" w:history="1">
            <w:r w:rsidR="002F37A2" w:rsidRPr="00D72648">
              <w:rPr>
                <w:rStyle w:val="Hyperlink"/>
                <w:rFonts w:ascii="Times New Roman" w:hAnsi="Times New Roman" w:cs="Times New Roman"/>
                <w:noProof/>
                <w:sz w:val="24"/>
                <w:szCs w:val="24"/>
              </w:rPr>
              <w:t>4.3.</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Analisis Data</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_Toc74777131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66</w:t>
            </w:r>
            <w:r w:rsidR="002F37A2" w:rsidRPr="00D72648">
              <w:rPr>
                <w:rFonts w:ascii="Times New Roman" w:hAnsi="Times New Roman" w:cs="Times New Roman"/>
                <w:noProof/>
                <w:webHidden/>
                <w:sz w:val="24"/>
                <w:szCs w:val="24"/>
              </w:rPr>
              <w:fldChar w:fldCharType="end"/>
            </w:r>
          </w:hyperlink>
        </w:p>
        <w:p w14:paraId="545EF279" w14:textId="116297AF" w:rsidR="002F37A2" w:rsidRPr="00D72648" w:rsidRDefault="00B8399F">
          <w:pPr>
            <w:pStyle w:val="TOC3"/>
            <w:tabs>
              <w:tab w:val="left" w:pos="1320"/>
              <w:tab w:val="right" w:leader="dot" w:pos="7928"/>
            </w:tabs>
            <w:rPr>
              <w:rFonts w:ascii="Times New Roman" w:hAnsi="Times New Roman" w:cs="Times New Roman"/>
              <w:noProof/>
              <w:sz w:val="24"/>
              <w:szCs w:val="24"/>
            </w:rPr>
          </w:pPr>
          <w:hyperlink w:anchor="_Toc74777132" w:history="1">
            <w:r w:rsidR="002F37A2" w:rsidRPr="00D72648">
              <w:rPr>
                <w:rStyle w:val="Hyperlink"/>
                <w:rFonts w:ascii="Times New Roman" w:hAnsi="Times New Roman" w:cs="Times New Roman"/>
                <w:noProof/>
                <w:sz w:val="24"/>
                <w:szCs w:val="24"/>
              </w:rPr>
              <w:t>4.3.1.</w:t>
            </w:r>
            <w:r w:rsidR="002F37A2" w:rsidRPr="00D72648">
              <w:rPr>
                <w:rFonts w:ascii="Times New Roman" w:hAnsi="Times New Roman" w:cs="Times New Roman"/>
                <w:noProof/>
                <w:sz w:val="24"/>
                <w:szCs w:val="24"/>
              </w:rPr>
              <w:tab/>
            </w:r>
            <w:r w:rsidR="002F37A2" w:rsidRPr="00D72648">
              <w:rPr>
                <w:rStyle w:val="Hyperlink"/>
                <w:rFonts w:ascii="Times New Roman" w:hAnsi="Times New Roman" w:cs="Times New Roman"/>
                <w:noProof/>
                <w:sz w:val="24"/>
                <w:szCs w:val="24"/>
              </w:rPr>
              <w:t>Uji Asumsi Klasik</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_Toc74777132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66</w:t>
            </w:r>
            <w:r w:rsidR="002F37A2" w:rsidRPr="00D72648">
              <w:rPr>
                <w:rFonts w:ascii="Times New Roman" w:hAnsi="Times New Roman" w:cs="Times New Roman"/>
                <w:noProof/>
                <w:webHidden/>
                <w:sz w:val="24"/>
                <w:szCs w:val="24"/>
              </w:rPr>
              <w:fldChar w:fldCharType="end"/>
            </w:r>
          </w:hyperlink>
        </w:p>
        <w:p w14:paraId="5988F2C2" w14:textId="33A167A4" w:rsidR="002F37A2" w:rsidRPr="00D72648" w:rsidRDefault="00B8399F">
          <w:pPr>
            <w:pStyle w:val="TOC3"/>
            <w:tabs>
              <w:tab w:val="left" w:pos="1320"/>
              <w:tab w:val="right" w:leader="dot" w:pos="7928"/>
            </w:tabs>
            <w:rPr>
              <w:rFonts w:ascii="Times New Roman" w:hAnsi="Times New Roman" w:cs="Times New Roman"/>
              <w:noProof/>
              <w:sz w:val="24"/>
              <w:szCs w:val="24"/>
            </w:rPr>
          </w:pPr>
          <w:hyperlink w:anchor="_Toc74777133" w:history="1">
            <w:r w:rsidR="002F37A2" w:rsidRPr="00D72648">
              <w:rPr>
                <w:rStyle w:val="Hyperlink"/>
                <w:rFonts w:ascii="Times New Roman" w:hAnsi="Times New Roman" w:cs="Times New Roman"/>
                <w:noProof/>
                <w:sz w:val="24"/>
                <w:szCs w:val="24"/>
              </w:rPr>
              <w:t>4.3.2.</w:t>
            </w:r>
            <w:r w:rsidR="002F37A2" w:rsidRPr="00D72648">
              <w:rPr>
                <w:rFonts w:ascii="Times New Roman" w:hAnsi="Times New Roman" w:cs="Times New Roman"/>
                <w:noProof/>
                <w:sz w:val="24"/>
                <w:szCs w:val="24"/>
              </w:rPr>
              <w:tab/>
            </w:r>
            <w:r w:rsidR="002F37A2" w:rsidRPr="00D72648">
              <w:rPr>
                <w:rStyle w:val="Hyperlink"/>
                <w:rFonts w:ascii="Times New Roman" w:hAnsi="Times New Roman" w:cs="Times New Roman"/>
                <w:noProof/>
                <w:sz w:val="24"/>
                <w:szCs w:val="24"/>
              </w:rPr>
              <w:t>Uji Normalitas</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_Toc74777133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66</w:t>
            </w:r>
            <w:r w:rsidR="002F37A2" w:rsidRPr="00D72648">
              <w:rPr>
                <w:rFonts w:ascii="Times New Roman" w:hAnsi="Times New Roman" w:cs="Times New Roman"/>
                <w:noProof/>
                <w:webHidden/>
                <w:sz w:val="24"/>
                <w:szCs w:val="24"/>
              </w:rPr>
              <w:fldChar w:fldCharType="end"/>
            </w:r>
          </w:hyperlink>
        </w:p>
        <w:p w14:paraId="75D5DE68" w14:textId="2BAB8D53" w:rsidR="002F37A2" w:rsidRPr="00D72648" w:rsidRDefault="00B8399F">
          <w:pPr>
            <w:pStyle w:val="TOC3"/>
            <w:tabs>
              <w:tab w:val="left" w:pos="1320"/>
              <w:tab w:val="right" w:leader="dot" w:pos="7928"/>
            </w:tabs>
            <w:rPr>
              <w:rFonts w:ascii="Times New Roman" w:hAnsi="Times New Roman" w:cs="Times New Roman"/>
              <w:noProof/>
              <w:sz w:val="24"/>
              <w:szCs w:val="24"/>
            </w:rPr>
          </w:pPr>
          <w:hyperlink w:anchor="_Toc74777134" w:history="1">
            <w:r w:rsidR="002F37A2" w:rsidRPr="00D72648">
              <w:rPr>
                <w:rStyle w:val="Hyperlink"/>
                <w:rFonts w:ascii="Times New Roman" w:hAnsi="Times New Roman" w:cs="Times New Roman"/>
                <w:noProof/>
                <w:sz w:val="24"/>
                <w:szCs w:val="24"/>
              </w:rPr>
              <w:t>4.3.3.</w:t>
            </w:r>
            <w:r w:rsidR="002F37A2" w:rsidRPr="00D72648">
              <w:rPr>
                <w:rFonts w:ascii="Times New Roman" w:hAnsi="Times New Roman" w:cs="Times New Roman"/>
                <w:noProof/>
                <w:sz w:val="24"/>
                <w:szCs w:val="24"/>
              </w:rPr>
              <w:tab/>
            </w:r>
            <w:r w:rsidR="002F37A2" w:rsidRPr="00D72648">
              <w:rPr>
                <w:rStyle w:val="Hyperlink"/>
                <w:rFonts w:ascii="Times New Roman" w:hAnsi="Times New Roman" w:cs="Times New Roman"/>
                <w:noProof/>
                <w:sz w:val="24"/>
                <w:szCs w:val="24"/>
              </w:rPr>
              <w:t>Uji Multikolinearitas</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_Toc74777134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67</w:t>
            </w:r>
            <w:r w:rsidR="002F37A2" w:rsidRPr="00D72648">
              <w:rPr>
                <w:rFonts w:ascii="Times New Roman" w:hAnsi="Times New Roman" w:cs="Times New Roman"/>
                <w:noProof/>
                <w:webHidden/>
                <w:sz w:val="24"/>
                <w:szCs w:val="24"/>
              </w:rPr>
              <w:fldChar w:fldCharType="end"/>
            </w:r>
          </w:hyperlink>
        </w:p>
        <w:p w14:paraId="28C22522" w14:textId="5D240B15" w:rsidR="002F37A2" w:rsidRPr="00D72648" w:rsidRDefault="00B8399F">
          <w:pPr>
            <w:pStyle w:val="TOC3"/>
            <w:tabs>
              <w:tab w:val="left" w:pos="1320"/>
              <w:tab w:val="right" w:leader="dot" w:pos="7928"/>
            </w:tabs>
            <w:rPr>
              <w:rFonts w:ascii="Times New Roman" w:hAnsi="Times New Roman" w:cs="Times New Roman"/>
              <w:noProof/>
              <w:sz w:val="24"/>
              <w:szCs w:val="24"/>
            </w:rPr>
          </w:pPr>
          <w:hyperlink w:anchor="_Toc74777135" w:history="1">
            <w:r w:rsidR="002F37A2" w:rsidRPr="00D72648">
              <w:rPr>
                <w:rStyle w:val="Hyperlink"/>
                <w:rFonts w:ascii="Times New Roman" w:hAnsi="Times New Roman" w:cs="Times New Roman"/>
                <w:noProof/>
                <w:sz w:val="24"/>
                <w:szCs w:val="24"/>
              </w:rPr>
              <w:t>4.3.4.</w:t>
            </w:r>
            <w:r w:rsidR="002F37A2" w:rsidRPr="00D72648">
              <w:rPr>
                <w:rFonts w:ascii="Times New Roman" w:hAnsi="Times New Roman" w:cs="Times New Roman"/>
                <w:noProof/>
                <w:sz w:val="24"/>
                <w:szCs w:val="24"/>
              </w:rPr>
              <w:tab/>
            </w:r>
            <w:r w:rsidR="002F37A2" w:rsidRPr="00D72648">
              <w:rPr>
                <w:rStyle w:val="Hyperlink"/>
                <w:rFonts w:ascii="Times New Roman" w:hAnsi="Times New Roman" w:cs="Times New Roman"/>
                <w:noProof/>
                <w:sz w:val="24"/>
                <w:szCs w:val="24"/>
              </w:rPr>
              <w:t>Uji Heteroskedastisitas</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_Toc74777135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68</w:t>
            </w:r>
            <w:r w:rsidR="002F37A2" w:rsidRPr="00D72648">
              <w:rPr>
                <w:rFonts w:ascii="Times New Roman" w:hAnsi="Times New Roman" w:cs="Times New Roman"/>
                <w:noProof/>
                <w:webHidden/>
                <w:sz w:val="24"/>
                <w:szCs w:val="24"/>
              </w:rPr>
              <w:fldChar w:fldCharType="end"/>
            </w:r>
          </w:hyperlink>
        </w:p>
        <w:p w14:paraId="3B174BD0" w14:textId="08AC8CC0" w:rsidR="002F37A2" w:rsidRPr="00D72648" w:rsidRDefault="00B8399F">
          <w:pPr>
            <w:pStyle w:val="TOC3"/>
            <w:tabs>
              <w:tab w:val="left" w:pos="1320"/>
              <w:tab w:val="right" w:leader="dot" w:pos="7928"/>
            </w:tabs>
            <w:rPr>
              <w:rFonts w:ascii="Times New Roman" w:hAnsi="Times New Roman" w:cs="Times New Roman"/>
              <w:noProof/>
              <w:sz w:val="24"/>
              <w:szCs w:val="24"/>
            </w:rPr>
          </w:pPr>
          <w:hyperlink w:anchor="_Toc74777136" w:history="1">
            <w:r w:rsidR="002F37A2" w:rsidRPr="00D72648">
              <w:rPr>
                <w:rStyle w:val="Hyperlink"/>
                <w:rFonts w:ascii="Times New Roman" w:hAnsi="Times New Roman" w:cs="Times New Roman"/>
                <w:noProof/>
                <w:sz w:val="24"/>
                <w:szCs w:val="24"/>
              </w:rPr>
              <w:t>4.3.5.</w:t>
            </w:r>
            <w:r w:rsidR="002F37A2" w:rsidRPr="00D72648">
              <w:rPr>
                <w:rFonts w:ascii="Times New Roman" w:hAnsi="Times New Roman" w:cs="Times New Roman"/>
                <w:noProof/>
                <w:sz w:val="24"/>
                <w:szCs w:val="24"/>
              </w:rPr>
              <w:tab/>
            </w:r>
            <w:r w:rsidR="002F37A2" w:rsidRPr="00D72648">
              <w:rPr>
                <w:rStyle w:val="Hyperlink"/>
                <w:rFonts w:ascii="Times New Roman" w:hAnsi="Times New Roman" w:cs="Times New Roman"/>
                <w:noProof/>
                <w:sz w:val="24"/>
                <w:szCs w:val="24"/>
              </w:rPr>
              <w:t>Uji Autokorelasi</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_Toc74777136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68</w:t>
            </w:r>
            <w:r w:rsidR="002F37A2" w:rsidRPr="00D72648">
              <w:rPr>
                <w:rFonts w:ascii="Times New Roman" w:hAnsi="Times New Roman" w:cs="Times New Roman"/>
                <w:noProof/>
                <w:webHidden/>
                <w:sz w:val="24"/>
                <w:szCs w:val="24"/>
              </w:rPr>
              <w:fldChar w:fldCharType="end"/>
            </w:r>
          </w:hyperlink>
        </w:p>
        <w:p w14:paraId="07C448D3" w14:textId="75BE6D66"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37" w:history="1">
            <w:r w:rsidR="002F37A2" w:rsidRPr="00D72648">
              <w:rPr>
                <w:rStyle w:val="Hyperlink"/>
                <w:rFonts w:ascii="Times New Roman" w:hAnsi="Times New Roman" w:cs="Times New Roman"/>
                <w:noProof/>
                <w:sz w:val="24"/>
                <w:szCs w:val="24"/>
              </w:rPr>
              <w:t>4.4.</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Analisis Regresi Berganda</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_Toc74777137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69</w:t>
            </w:r>
            <w:r w:rsidR="002F37A2" w:rsidRPr="00D72648">
              <w:rPr>
                <w:rFonts w:ascii="Times New Roman" w:hAnsi="Times New Roman" w:cs="Times New Roman"/>
                <w:noProof/>
                <w:webHidden/>
                <w:sz w:val="24"/>
                <w:szCs w:val="24"/>
              </w:rPr>
              <w:fldChar w:fldCharType="end"/>
            </w:r>
          </w:hyperlink>
        </w:p>
        <w:p w14:paraId="102A8D76" w14:textId="2469182C"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38" w:history="1">
            <w:r w:rsidR="002F37A2" w:rsidRPr="00D72648">
              <w:rPr>
                <w:rStyle w:val="Hyperlink"/>
                <w:rFonts w:ascii="Times New Roman" w:hAnsi="Times New Roman" w:cs="Times New Roman"/>
                <w:noProof/>
                <w:sz w:val="24"/>
                <w:szCs w:val="24"/>
              </w:rPr>
              <w:t>4.5.</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Uji Hipotesis</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_Toc74777138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72</w:t>
            </w:r>
            <w:r w:rsidR="002F37A2" w:rsidRPr="00D72648">
              <w:rPr>
                <w:rFonts w:ascii="Times New Roman" w:hAnsi="Times New Roman" w:cs="Times New Roman"/>
                <w:noProof/>
                <w:webHidden/>
                <w:sz w:val="24"/>
                <w:szCs w:val="24"/>
              </w:rPr>
              <w:fldChar w:fldCharType="end"/>
            </w:r>
          </w:hyperlink>
        </w:p>
        <w:p w14:paraId="4B81B44B" w14:textId="22F9F36A" w:rsidR="002F37A2" w:rsidRPr="00D72648" w:rsidRDefault="00B8399F">
          <w:pPr>
            <w:pStyle w:val="TOC3"/>
            <w:tabs>
              <w:tab w:val="left" w:pos="1320"/>
              <w:tab w:val="right" w:leader="dot" w:pos="7928"/>
            </w:tabs>
            <w:rPr>
              <w:rFonts w:ascii="Times New Roman" w:hAnsi="Times New Roman" w:cs="Times New Roman"/>
              <w:noProof/>
              <w:sz w:val="24"/>
              <w:szCs w:val="24"/>
            </w:rPr>
          </w:pPr>
          <w:hyperlink w:anchor="_Toc74777139" w:history="1">
            <w:r w:rsidR="002F37A2" w:rsidRPr="00D72648">
              <w:rPr>
                <w:rStyle w:val="Hyperlink"/>
                <w:rFonts w:ascii="Times New Roman" w:hAnsi="Times New Roman" w:cs="Times New Roman"/>
                <w:noProof/>
                <w:sz w:val="24"/>
                <w:szCs w:val="24"/>
              </w:rPr>
              <w:t>4.5.1.</w:t>
            </w:r>
            <w:r w:rsidR="002F37A2" w:rsidRPr="00D72648">
              <w:rPr>
                <w:rFonts w:ascii="Times New Roman" w:hAnsi="Times New Roman" w:cs="Times New Roman"/>
                <w:noProof/>
                <w:sz w:val="24"/>
                <w:szCs w:val="24"/>
              </w:rPr>
              <w:tab/>
            </w:r>
            <w:r w:rsidR="002F37A2" w:rsidRPr="00D72648">
              <w:rPr>
                <w:rStyle w:val="Hyperlink"/>
                <w:rFonts w:ascii="Times New Roman" w:hAnsi="Times New Roman" w:cs="Times New Roman"/>
                <w:noProof/>
                <w:sz w:val="24"/>
                <w:szCs w:val="24"/>
              </w:rPr>
              <w:t>Uji F</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_Toc74777139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72</w:t>
            </w:r>
            <w:r w:rsidR="002F37A2" w:rsidRPr="00D72648">
              <w:rPr>
                <w:rFonts w:ascii="Times New Roman" w:hAnsi="Times New Roman" w:cs="Times New Roman"/>
                <w:noProof/>
                <w:webHidden/>
                <w:sz w:val="24"/>
                <w:szCs w:val="24"/>
              </w:rPr>
              <w:fldChar w:fldCharType="end"/>
            </w:r>
          </w:hyperlink>
        </w:p>
        <w:p w14:paraId="49EE8593" w14:textId="065C044F" w:rsidR="002F37A2" w:rsidRPr="00D72648" w:rsidRDefault="00B8399F">
          <w:pPr>
            <w:pStyle w:val="TOC3"/>
            <w:tabs>
              <w:tab w:val="left" w:pos="1320"/>
              <w:tab w:val="right" w:leader="dot" w:pos="7928"/>
            </w:tabs>
            <w:rPr>
              <w:rFonts w:ascii="Times New Roman" w:hAnsi="Times New Roman" w:cs="Times New Roman"/>
              <w:noProof/>
              <w:sz w:val="24"/>
              <w:szCs w:val="24"/>
            </w:rPr>
          </w:pPr>
          <w:hyperlink w:anchor="_Toc74777140" w:history="1">
            <w:r w:rsidR="002F37A2" w:rsidRPr="00D72648">
              <w:rPr>
                <w:rStyle w:val="Hyperlink"/>
                <w:rFonts w:ascii="Times New Roman" w:hAnsi="Times New Roman" w:cs="Times New Roman"/>
                <w:noProof/>
                <w:sz w:val="24"/>
                <w:szCs w:val="24"/>
              </w:rPr>
              <w:t>4.5.2</w:t>
            </w:r>
            <w:r w:rsidR="002F37A2" w:rsidRPr="00D72648">
              <w:rPr>
                <w:rFonts w:ascii="Times New Roman" w:hAnsi="Times New Roman" w:cs="Times New Roman"/>
                <w:noProof/>
                <w:sz w:val="24"/>
                <w:szCs w:val="24"/>
              </w:rPr>
              <w:tab/>
            </w:r>
            <w:r w:rsidR="002F37A2" w:rsidRPr="00D72648">
              <w:rPr>
                <w:rStyle w:val="Hyperlink"/>
                <w:rFonts w:ascii="Times New Roman" w:hAnsi="Times New Roman" w:cs="Times New Roman"/>
                <w:noProof/>
                <w:sz w:val="24"/>
                <w:szCs w:val="24"/>
              </w:rPr>
              <w:t>Koefisien Determinasi (R</w:t>
            </w:r>
            <w:r w:rsidR="002F37A2" w:rsidRPr="00D72648">
              <w:rPr>
                <w:rStyle w:val="Hyperlink"/>
                <w:rFonts w:ascii="Times New Roman" w:hAnsi="Times New Roman" w:cs="Times New Roman"/>
                <w:noProof/>
                <w:sz w:val="24"/>
                <w:szCs w:val="24"/>
                <w:vertAlign w:val="superscript"/>
              </w:rPr>
              <w:t xml:space="preserve">2 </w:t>
            </w:r>
            <w:r w:rsidR="002F37A2" w:rsidRPr="00D72648">
              <w:rPr>
                <w:rStyle w:val="Hyperlink"/>
                <w:rFonts w:ascii="Times New Roman" w:hAnsi="Times New Roman" w:cs="Times New Roman"/>
                <w:noProof/>
                <w:sz w:val="24"/>
                <w:szCs w:val="24"/>
              </w:rPr>
              <w:t>)</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_Toc74777140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73</w:t>
            </w:r>
            <w:r w:rsidR="002F37A2" w:rsidRPr="00D72648">
              <w:rPr>
                <w:rFonts w:ascii="Times New Roman" w:hAnsi="Times New Roman" w:cs="Times New Roman"/>
                <w:noProof/>
                <w:webHidden/>
                <w:sz w:val="24"/>
                <w:szCs w:val="24"/>
              </w:rPr>
              <w:fldChar w:fldCharType="end"/>
            </w:r>
          </w:hyperlink>
        </w:p>
        <w:p w14:paraId="5E873A8F" w14:textId="136E189F" w:rsidR="002F37A2" w:rsidRPr="00D72648" w:rsidRDefault="00B8399F">
          <w:pPr>
            <w:pStyle w:val="TOC3"/>
            <w:tabs>
              <w:tab w:val="left" w:pos="1320"/>
              <w:tab w:val="right" w:leader="dot" w:pos="7928"/>
            </w:tabs>
            <w:rPr>
              <w:rFonts w:ascii="Times New Roman" w:hAnsi="Times New Roman" w:cs="Times New Roman"/>
              <w:noProof/>
              <w:sz w:val="24"/>
              <w:szCs w:val="24"/>
            </w:rPr>
          </w:pPr>
          <w:hyperlink w:anchor="_Toc74777141" w:history="1">
            <w:r w:rsidR="002F37A2" w:rsidRPr="00D72648">
              <w:rPr>
                <w:rStyle w:val="Hyperlink"/>
                <w:rFonts w:ascii="Times New Roman" w:hAnsi="Times New Roman" w:cs="Times New Roman"/>
                <w:noProof/>
                <w:sz w:val="24"/>
                <w:szCs w:val="24"/>
              </w:rPr>
              <w:t>4.5.3.</w:t>
            </w:r>
            <w:r w:rsidR="002F37A2" w:rsidRPr="00D72648">
              <w:rPr>
                <w:rFonts w:ascii="Times New Roman" w:hAnsi="Times New Roman" w:cs="Times New Roman"/>
                <w:noProof/>
                <w:sz w:val="24"/>
                <w:szCs w:val="24"/>
              </w:rPr>
              <w:tab/>
            </w:r>
            <w:r w:rsidR="002F37A2" w:rsidRPr="00D72648">
              <w:rPr>
                <w:rStyle w:val="Hyperlink"/>
                <w:rFonts w:ascii="Times New Roman" w:hAnsi="Times New Roman" w:cs="Times New Roman"/>
                <w:noProof/>
                <w:sz w:val="24"/>
                <w:szCs w:val="24"/>
              </w:rPr>
              <w:t>Uji T</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_Toc74777141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73</w:t>
            </w:r>
            <w:r w:rsidR="002F37A2" w:rsidRPr="00D72648">
              <w:rPr>
                <w:rFonts w:ascii="Times New Roman" w:hAnsi="Times New Roman" w:cs="Times New Roman"/>
                <w:noProof/>
                <w:webHidden/>
                <w:sz w:val="24"/>
                <w:szCs w:val="24"/>
              </w:rPr>
              <w:fldChar w:fldCharType="end"/>
            </w:r>
          </w:hyperlink>
        </w:p>
        <w:p w14:paraId="04DE57D8" w14:textId="0C5595E4"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42" w:history="1">
            <w:r w:rsidR="002F37A2" w:rsidRPr="00D72648">
              <w:rPr>
                <w:rStyle w:val="Hyperlink"/>
                <w:rFonts w:ascii="Times New Roman" w:hAnsi="Times New Roman" w:cs="Times New Roman"/>
                <w:noProof/>
                <w:sz w:val="24"/>
                <w:szCs w:val="24"/>
              </w:rPr>
              <w:t>4.6.</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Pembahasan</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_Toc74777142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74</w:t>
            </w:r>
            <w:r w:rsidR="002F37A2" w:rsidRPr="00D72648">
              <w:rPr>
                <w:rFonts w:ascii="Times New Roman" w:hAnsi="Times New Roman" w:cs="Times New Roman"/>
                <w:noProof/>
                <w:webHidden/>
                <w:sz w:val="24"/>
                <w:szCs w:val="24"/>
              </w:rPr>
              <w:fldChar w:fldCharType="end"/>
            </w:r>
          </w:hyperlink>
        </w:p>
        <w:p w14:paraId="60DCAF6A" w14:textId="448F0F5E" w:rsidR="002F37A2" w:rsidRPr="00D72648" w:rsidRDefault="00B8399F">
          <w:pPr>
            <w:pStyle w:val="TOC3"/>
            <w:tabs>
              <w:tab w:val="left" w:pos="1320"/>
              <w:tab w:val="right" w:leader="dot" w:pos="7928"/>
            </w:tabs>
            <w:rPr>
              <w:rFonts w:ascii="Times New Roman" w:hAnsi="Times New Roman" w:cs="Times New Roman"/>
              <w:noProof/>
              <w:sz w:val="24"/>
              <w:szCs w:val="24"/>
            </w:rPr>
          </w:pPr>
          <w:hyperlink w:anchor="_Toc74777143" w:history="1">
            <w:r w:rsidR="002F37A2" w:rsidRPr="00D72648">
              <w:rPr>
                <w:rStyle w:val="Hyperlink"/>
                <w:rFonts w:ascii="Times New Roman" w:hAnsi="Times New Roman" w:cs="Times New Roman"/>
                <w:noProof/>
                <w:sz w:val="24"/>
                <w:szCs w:val="24"/>
              </w:rPr>
              <w:t>4.6.1.</w:t>
            </w:r>
            <w:r w:rsidR="002F37A2" w:rsidRPr="00D72648">
              <w:rPr>
                <w:rFonts w:ascii="Times New Roman" w:hAnsi="Times New Roman" w:cs="Times New Roman"/>
                <w:noProof/>
                <w:sz w:val="24"/>
                <w:szCs w:val="24"/>
              </w:rPr>
              <w:tab/>
            </w:r>
            <w:r w:rsidR="002F37A2" w:rsidRPr="00D72648">
              <w:rPr>
                <w:rStyle w:val="Hyperlink"/>
                <w:rFonts w:ascii="Times New Roman" w:hAnsi="Times New Roman" w:cs="Times New Roman"/>
                <w:noProof/>
                <w:sz w:val="24"/>
                <w:szCs w:val="24"/>
              </w:rPr>
              <w:t xml:space="preserve">Ukuran Dewan Pengawas Syariah terhadap pengungkaan </w:t>
            </w:r>
            <w:r w:rsidR="00BD354F">
              <w:rPr>
                <w:rStyle w:val="Hyperlink"/>
                <w:rFonts w:ascii="Times New Roman" w:hAnsi="Times New Roman" w:cs="Times New Roman"/>
                <w:i/>
                <w:noProof/>
                <w:sz w:val="24"/>
                <w:szCs w:val="24"/>
              </w:rPr>
              <w:t>Islamic Social</w:t>
            </w:r>
            <w:r w:rsidR="002F37A2" w:rsidRPr="00D72648">
              <w:rPr>
                <w:rStyle w:val="Hyperlink"/>
                <w:rFonts w:ascii="Times New Roman" w:hAnsi="Times New Roman" w:cs="Times New Roman"/>
                <w:i/>
                <w:noProof/>
                <w:sz w:val="24"/>
                <w:szCs w:val="24"/>
              </w:rPr>
              <w:t>Reportin</w:t>
            </w:r>
            <w:r w:rsidR="00D72648" w:rsidRPr="00D72648">
              <w:rPr>
                <w:rFonts w:ascii="Times New Roman" w:hAnsi="Times New Roman" w:cs="Times New Roman"/>
                <w:noProof/>
                <w:webHidden/>
                <w:sz w:val="24"/>
                <w:szCs w:val="24"/>
              </w:rPr>
              <w:t>g............................................................................</w:t>
            </w:r>
            <w:r w:rsidR="00BD354F">
              <w:rPr>
                <w:rFonts w:ascii="Times New Roman" w:hAnsi="Times New Roman" w:cs="Times New Roman"/>
                <w:noProof/>
                <w:webHidden/>
                <w:sz w:val="24"/>
                <w:szCs w:val="24"/>
              </w:rPr>
              <w:t>.</w:t>
            </w:r>
            <w:r w:rsidR="00D72648" w:rsidRPr="00D72648">
              <w:rPr>
                <w:rFonts w:ascii="Times New Roman" w:hAnsi="Times New Roman" w:cs="Times New Roman"/>
                <w:noProof/>
                <w:webHidden/>
                <w:sz w:val="24"/>
                <w:szCs w:val="24"/>
              </w:rPr>
              <w:t>.................</w:t>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_Toc74777143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74</w:t>
            </w:r>
            <w:r w:rsidR="002F37A2" w:rsidRPr="00D72648">
              <w:rPr>
                <w:rFonts w:ascii="Times New Roman" w:hAnsi="Times New Roman" w:cs="Times New Roman"/>
                <w:noProof/>
                <w:webHidden/>
                <w:sz w:val="24"/>
                <w:szCs w:val="24"/>
              </w:rPr>
              <w:fldChar w:fldCharType="end"/>
            </w:r>
          </w:hyperlink>
        </w:p>
        <w:p w14:paraId="0D426D52" w14:textId="35C5A1E8" w:rsidR="002F37A2" w:rsidRPr="00D72648" w:rsidRDefault="00B8399F">
          <w:pPr>
            <w:pStyle w:val="TOC3"/>
            <w:tabs>
              <w:tab w:val="left" w:pos="1320"/>
              <w:tab w:val="right" w:leader="dot" w:pos="7928"/>
            </w:tabs>
            <w:rPr>
              <w:rFonts w:ascii="Times New Roman" w:hAnsi="Times New Roman" w:cs="Times New Roman"/>
              <w:noProof/>
              <w:sz w:val="24"/>
              <w:szCs w:val="24"/>
            </w:rPr>
          </w:pPr>
          <w:hyperlink w:anchor="_Toc74777144" w:history="1">
            <w:r w:rsidR="002F37A2" w:rsidRPr="00D72648">
              <w:rPr>
                <w:rStyle w:val="Hyperlink"/>
                <w:rFonts w:ascii="Times New Roman" w:hAnsi="Times New Roman" w:cs="Times New Roman"/>
                <w:noProof/>
                <w:sz w:val="24"/>
                <w:szCs w:val="24"/>
              </w:rPr>
              <w:t>4.6.2.</w:t>
            </w:r>
            <w:r w:rsidR="002F37A2" w:rsidRPr="00D72648">
              <w:rPr>
                <w:rFonts w:ascii="Times New Roman" w:hAnsi="Times New Roman" w:cs="Times New Roman"/>
                <w:noProof/>
                <w:sz w:val="24"/>
                <w:szCs w:val="24"/>
              </w:rPr>
              <w:tab/>
            </w:r>
            <w:r w:rsidR="002F37A2" w:rsidRPr="00D72648">
              <w:rPr>
                <w:rStyle w:val="Hyperlink"/>
                <w:rFonts w:ascii="Times New Roman" w:hAnsi="Times New Roman" w:cs="Times New Roman"/>
                <w:noProof/>
                <w:sz w:val="24"/>
                <w:szCs w:val="24"/>
              </w:rPr>
              <w:t xml:space="preserve">Pengaruh Ukuran Dewan Komisaris terhadap pengungkaan </w:t>
            </w:r>
            <w:r w:rsidR="002F37A2" w:rsidRPr="00D72648">
              <w:rPr>
                <w:rStyle w:val="Hyperlink"/>
                <w:rFonts w:ascii="Times New Roman" w:hAnsi="Times New Roman" w:cs="Times New Roman"/>
                <w:i/>
                <w:noProof/>
                <w:sz w:val="24"/>
                <w:szCs w:val="24"/>
              </w:rPr>
              <w:t>Islamic Social Reporting</w:t>
            </w:r>
            <w:r w:rsidR="00D72648" w:rsidRPr="00D72648">
              <w:rPr>
                <w:rStyle w:val="Hyperlink"/>
                <w:rFonts w:ascii="Times New Roman" w:hAnsi="Times New Roman" w:cs="Times New Roman"/>
                <w:i/>
                <w:noProof/>
                <w:sz w:val="24"/>
                <w:szCs w:val="24"/>
              </w:rPr>
              <w:t>.</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_Toc74777144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75</w:t>
            </w:r>
            <w:r w:rsidR="002F37A2" w:rsidRPr="00D72648">
              <w:rPr>
                <w:rFonts w:ascii="Times New Roman" w:hAnsi="Times New Roman" w:cs="Times New Roman"/>
                <w:noProof/>
                <w:webHidden/>
                <w:sz w:val="24"/>
                <w:szCs w:val="24"/>
              </w:rPr>
              <w:fldChar w:fldCharType="end"/>
            </w:r>
          </w:hyperlink>
        </w:p>
        <w:p w14:paraId="4868A746" w14:textId="4E6C8F63" w:rsidR="002F37A2" w:rsidRPr="00D72648" w:rsidRDefault="00B8399F">
          <w:pPr>
            <w:pStyle w:val="TOC3"/>
            <w:tabs>
              <w:tab w:val="left" w:pos="1320"/>
              <w:tab w:val="right" w:leader="dot" w:pos="7928"/>
            </w:tabs>
            <w:rPr>
              <w:rFonts w:ascii="Times New Roman" w:hAnsi="Times New Roman" w:cs="Times New Roman"/>
              <w:noProof/>
              <w:sz w:val="24"/>
              <w:szCs w:val="24"/>
            </w:rPr>
          </w:pPr>
          <w:hyperlink w:anchor="_Toc74777145" w:history="1">
            <w:r w:rsidR="002F37A2" w:rsidRPr="00D72648">
              <w:rPr>
                <w:rStyle w:val="Hyperlink"/>
                <w:rFonts w:ascii="Times New Roman" w:hAnsi="Times New Roman" w:cs="Times New Roman"/>
                <w:noProof/>
                <w:sz w:val="24"/>
                <w:szCs w:val="24"/>
              </w:rPr>
              <w:t>4.6.3.</w:t>
            </w:r>
            <w:r w:rsidR="002F37A2" w:rsidRPr="00D72648">
              <w:rPr>
                <w:rFonts w:ascii="Times New Roman" w:hAnsi="Times New Roman" w:cs="Times New Roman"/>
                <w:noProof/>
                <w:sz w:val="24"/>
                <w:szCs w:val="24"/>
              </w:rPr>
              <w:tab/>
            </w:r>
            <w:r w:rsidR="002F37A2" w:rsidRPr="00D72648">
              <w:rPr>
                <w:rStyle w:val="Hyperlink"/>
                <w:rFonts w:ascii="Times New Roman" w:hAnsi="Times New Roman" w:cs="Times New Roman"/>
                <w:noProof/>
                <w:sz w:val="24"/>
                <w:szCs w:val="24"/>
              </w:rPr>
              <w:t xml:space="preserve">Pengaruh Rapat Dewan Komisaris terhadap pengungkaan </w:t>
            </w:r>
            <w:r w:rsidR="002F37A2" w:rsidRPr="00D72648">
              <w:rPr>
                <w:rStyle w:val="Hyperlink"/>
                <w:rFonts w:ascii="Times New Roman" w:hAnsi="Times New Roman" w:cs="Times New Roman"/>
                <w:i/>
                <w:noProof/>
                <w:sz w:val="24"/>
                <w:szCs w:val="24"/>
              </w:rPr>
              <w:t>Islamic Social Reporting</w:t>
            </w:r>
            <w:r w:rsidR="00D72648" w:rsidRPr="00D72648">
              <w:rPr>
                <w:rStyle w:val="Hyperlink"/>
                <w:rFonts w:ascii="Times New Roman" w:hAnsi="Times New Roman" w:cs="Times New Roman"/>
                <w:i/>
                <w:noProof/>
                <w:sz w:val="24"/>
                <w:szCs w:val="24"/>
              </w:rPr>
              <w:t>.</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_Toc74777145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76</w:t>
            </w:r>
            <w:r w:rsidR="002F37A2" w:rsidRPr="00D72648">
              <w:rPr>
                <w:rFonts w:ascii="Times New Roman" w:hAnsi="Times New Roman" w:cs="Times New Roman"/>
                <w:noProof/>
                <w:webHidden/>
                <w:sz w:val="24"/>
                <w:szCs w:val="24"/>
              </w:rPr>
              <w:fldChar w:fldCharType="end"/>
            </w:r>
          </w:hyperlink>
        </w:p>
        <w:p w14:paraId="71E60304" w14:textId="6E18F499" w:rsidR="002F37A2" w:rsidRPr="00D72648" w:rsidRDefault="00B8399F">
          <w:pPr>
            <w:pStyle w:val="TOC3"/>
            <w:tabs>
              <w:tab w:val="left" w:pos="1320"/>
              <w:tab w:val="right" w:leader="dot" w:pos="7928"/>
            </w:tabs>
            <w:rPr>
              <w:rFonts w:ascii="Times New Roman" w:hAnsi="Times New Roman" w:cs="Times New Roman"/>
              <w:noProof/>
              <w:sz w:val="24"/>
              <w:szCs w:val="24"/>
            </w:rPr>
          </w:pPr>
          <w:hyperlink w:anchor="_Toc74777146" w:history="1">
            <w:r w:rsidR="002F37A2" w:rsidRPr="00D72648">
              <w:rPr>
                <w:rStyle w:val="Hyperlink"/>
                <w:rFonts w:ascii="Times New Roman" w:hAnsi="Times New Roman" w:cs="Times New Roman"/>
                <w:noProof/>
                <w:sz w:val="24"/>
                <w:szCs w:val="24"/>
              </w:rPr>
              <w:t>4.6.4.</w:t>
            </w:r>
            <w:r w:rsidR="002F37A2" w:rsidRPr="00D72648">
              <w:rPr>
                <w:rFonts w:ascii="Times New Roman" w:hAnsi="Times New Roman" w:cs="Times New Roman"/>
                <w:noProof/>
                <w:sz w:val="24"/>
                <w:szCs w:val="24"/>
              </w:rPr>
              <w:tab/>
            </w:r>
            <w:r w:rsidR="002F37A2" w:rsidRPr="00D72648">
              <w:rPr>
                <w:rStyle w:val="Hyperlink"/>
                <w:rFonts w:ascii="Times New Roman" w:hAnsi="Times New Roman" w:cs="Times New Roman"/>
                <w:noProof/>
                <w:sz w:val="24"/>
                <w:szCs w:val="24"/>
              </w:rPr>
              <w:t xml:space="preserve">Pengaruh Ukuran Komite Audit terhadap pengungkaan </w:t>
            </w:r>
            <w:r w:rsidR="002F37A2" w:rsidRPr="00D72648">
              <w:rPr>
                <w:rStyle w:val="Hyperlink"/>
                <w:rFonts w:ascii="Times New Roman" w:hAnsi="Times New Roman" w:cs="Times New Roman"/>
                <w:i/>
                <w:noProof/>
                <w:sz w:val="24"/>
                <w:szCs w:val="24"/>
              </w:rPr>
              <w:t>Islamic Social Reporting</w:t>
            </w:r>
            <w:r w:rsidR="00D72648" w:rsidRPr="00D72648">
              <w:rPr>
                <w:rStyle w:val="Hyperlink"/>
                <w:rFonts w:ascii="Times New Roman" w:hAnsi="Times New Roman" w:cs="Times New Roman"/>
                <w:i/>
                <w:noProof/>
                <w:sz w:val="24"/>
                <w:szCs w:val="24"/>
              </w:rPr>
              <w:t>.</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_Toc74777146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77</w:t>
            </w:r>
            <w:r w:rsidR="002F37A2" w:rsidRPr="00D72648">
              <w:rPr>
                <w:rFonts w:ascii="Times New Roman" w:hAnsi="Times New Roman" w:cs="Times New Roman"/>
                <w:noProof/>
                <w:webHidden/>
                <w:sz w:val="24"/>
                <w:szCs w:val="24"/>
              </w:rPr>
              <w:fldChar w:fldCharType="end"/>
            </w:r>
          </w:hyperlink>
        </w:p>
        <w:p w14:paraId="200EA172" w14:textId="3FB06B80" w:rsidR="002F37A2" w:rsidRPr="00D72648" w:rsidRDefault="00B8399F">
          <w:pPr>
            <w:pStyle w:val="TOC3"/>
            <w:tabs>
              <w:tab w:val="left" w:pos="1320"/>
              <w:tab w:val="right" w:leader="dot" w:pos="7928"/>
            </w:tabs>
            <w:rPr>
              <w:rFonts w:ascii="Times New Roman" w:hAnsi="Times New Roman" w:cs="Times New Roman"/>
              <w:noProof/>
              <w:sz w:val="24"/>
              <w:szCs w:val="24"/>
            </w:rPr>
          </w:pPr>
          <w:hyperlink w:anchor="_Toc74777147" w:history="1">
            <w:r w:rsidR="002F37A2" w:rsidRPr="00D72648">
              <w:rPr>
                <w:rStyle w:val="Hyperlink"/>
                <w:rFonts w:ascii="Times New Roman" w:hAnsi="Times New Roman" w:cs="Times New Roman"/>
                <w:noProof/>
                <w:sz w:val="24"/>
                <w:szCs w:val="24"/>
              </w:rPr>
              <w:t>4.6.5.</w:t>
            </w:r>
            <w:r w:rsidR="002F37A2" w:rsidRPr="00D72648">
              <w:rPr>
                <w:rFonts w:ascii="Times New Roman" w:hAnsi="Times New Roman" w:cs="Times New Roman"/>
                <w:noProof/>
                <w:sz w:val="24"/>
                <w:szCs w:val="24"/>
              </w:rPr>
              <w:tab/>
            </w:r>
            <w:r w:rsidR="002F37A2" w:rsidRPr="00D72648">
              <w:rPr>
                <w:rStyle w:val="Hyperlink"/>
                <w:rFonts w:ascii="Times New Roman" w:hAnsi="Times New Roman" w:cs="Times New Roman"/>
                <w:noProof/>
                <w:sz w:val="24"/>
                <w:szCs w:val="24"/>
              </w:rPr>
              <w:t xml:space="preserve">Pengaruh Rapat Komite Audit terhadap pengungkaan </w:t>
            </w:r>
            <w:r w:rsidR="002F37A2" w:rsidRPr="00D72648">
              <w:rPr>
                <w:rStyle w:val="Hyperlink"/>
                <w:rFonts w:ascii="Times New Roman" w:hAnsi="Times New Roman" w:cs="Times New Roman"/>
                <w:i/>
                <w:noProof/>
                <w:sz w:val="24"/>
                <w:szCs w:val="24"/>
              </w:rPr>
              <w:t>Islamic Social Reporting</w:t>
            </w:r>
            <w:r w:rsidR="00D72648" w:rsidRPr="00D72648">
              <w:rPr>
                <w:rStyle w:val="Hyperlink"/>
                <w:rFonts w:ascii="Times New Roman" w:hAnsi="Times New Roman" w:cs="Times New Roman"/>
                <w:i/>
                <w:noProof/>
                <w:sz w:val="24"/>
                <w:szCs w:val="24"/>
              </w:rPr>
              <w:t>,</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_Toc74777147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78</w:t>
            </w:r>
            <w:r w:rsidR="002F37A2" w:rsidRPr="00D72648">
              <w:rPr>
                <w:rFonts w:ascii="Times New Roman" w:hAnsi="Times New Roman" w:cs="Times New Roman"/>
                <w:noProof/>
                <w:webHidden/>
                <w:sz w:val="24"/>
                <w:szCs w:val="24"/>
              </w:rPr>
              <w:fldChar w:fldCharType="end"/>
            </w:r>
          </w:hyperlink>
        </w:p>
        <w:p w14:paraId="6C5468F4" w14:textId="09509299" w:rsidR="002F37A2" w:rsidRPr="00D72648" w:rsidRDefault="00B8399F" w:rsidP="00D72648">
          <w:pPr>
            <w:pStyle w:val="TOC1"/>
            <w:rPr>
              <w:rFonts w:eastAsiaTheme="minorEastAsia"/>
              <w:lang w:val="en-ID" w:eastAsia="en-ID"/>
            </w:rPr>
          </w:pPr>
          <w:hyperlink w:anchor="_Toc74777148" w:history="1">
            <w:r w:rsidR="002F37A2" w:rsidRPr="00D72648">
              <w:rPr>
                <w:rStyle w:val="Hyperlink"/>
              </w:rPr>
              <w:t>BAB V  KESIMPULAN DAN SARAN</w:t>
            </w:r>
            <w:r w:rsidR="002F37A2" w:rsidRPr="00D72648">
              <w:rPr>
                <w:webHidden/>
              </w:rPr>
              <w:tab/>
            </w:r>
            <w:r w:rsidR="002F37A2" w:rsidRPr="00D72648">
              <w:rPr>
                <w:webHidden/>
              </w:rPr>
              <w:fldChar w:fldCharType="begin"/>
            </w:r>
            <w:r w:rsidR="002F37A2" w:rsidRPr="00D72648">
              <w:rPr>
                <w:webHidden/>
              </w:rPr>
              <w:instrText xml:space="preserve"> PAGEREF _Toc74777148 \h </w:instrText>
            </w:r>
            <w:r w:rsidR="002F37A2" w:rsidRPr="00D72648">
              <w:rPr>
                <w:webHidden/>
              </w:rPr>
            </w:r>
            <w:r w:rsidR="002F37A2" w:rsidRPr="00D72648">
              <w:rPr>
                <w:webHidden/>
              </w:rPr>
              <w:fldChar w:fldCharType="separate"/>
            </w:r>
            <w:r w:rsidR="002F37A2" w:rsidRPr="00D72648">
              <w:rPr>
                <w:webHidden/>
              </w:rPr>
              <w:t>80</w:t>
            </w:r>
            <w:r w:rsidR="002F37A2" w:rsidRPr="00D72648">
              <w:rPr>
                <w:webHidden/>
              </w:rPr>
              <w:fldChar w:fldCharType="end"/>
            </w:r>
          </w:hyperlink>
        </w:p>
        <w:p w14:paraId="7D4B50F9" w14:textId="29283015"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49" w:history="1">
            <w:r w:rsidR="002F37A2" w:rsidRPr="00D72648">
              <w:rPr>
                <w:rStyle w:val="Hyperlink"/>
                <w:rFonts w:ascii="Times New Roman" w:hAnsi="Times New Roman" w:cs="Times New Roman"/>
                <w:noProof/>
                <w:sz w:val="24"/>
                <w:szCs w:val="24"/>
              </w:rPr>
              <w:t>5.1.</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Kesimpulan</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_Toc74777149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80</w:t>
            </w:r>
            <w:r w:rsidR="002F37A2" w:rsidRPr="00D72648">
              <w:rPr>
                <w:rFonts w:ascii="Times New Roman" w:hAnsi="Times New Roman" w:cs="Times New Roman"/>
                <w:noProof/>
                <w:webHidden/>
                <w:sz w:val="24"/>
                <w:szCs w:val="24"/>
              </w:rPr>
              <w:fldChar w:fldCharType="end"/>
            </w:r>
          </w:hyperlink>
        </w:p>
        <w:p w14:paraId="4D6E55DF" w14:textId="46EB307C" w:rsidR="002F37A2" w:rsidRPr="00D72648" w:rsidRDefault="00B8399F">
          <w:pPr>
            <w:pStyle w:val="TOC2"/>
            <w:tabs>
              <w:tab w:val="left" w:pos="880"/>
              <w:tab w:val="right" w:leader="dot" w:pos="7928"/>
            </w:tabs>
            <w:rPr>
              <w:rFonts w:ascii="Times New Roman" w:eastAsiaTheme="minorEastAsia" w:hAnsi="Times New Roman" w:cs="Times New Roman"/>
              <w:noProof/>
              <w:sz w:val="24"/>
              <w:szCs w:val="24"/>
              <w:lang w:val="en-ID" w:eastAsia="en-ID"/>
            </w:rPr>
          </w:pPr>
          <w:hyperlink w:anchor="_Toc74777150" w:history="1">
            <w:r w:rsidR="002F37A2" w:rsidRPr="00D72648">
              <w:rPr>
                <w:rStyle w:val="Hyperlink"/>
                <w:rFonts w:ascii="Times New Roman" w:hAnsi="Times New Roman" w:cs="Times New Roman"/>
                <w:noProof/>
                <w:sz w:val="24"/>
                <w:szCs w:val="24"/>
              </w:rPr>
              <w:t>5.2.</w:t>
            </w:r>
            <w:r w:rsidR="002F37A2" w:rsidRPr="00D72648">
              <w:rPr>
                <w:rFonts w:ascii="Times New Roman" w:eastAsiaTheme="minorEastAsia" w:hAnsi="Times New Roman" w:cs="Times New Roman"/>
                <w:noProof/>
                <w:sz w:val="24"/>
                <w:szCs w:val="24"/>
                <w:lang w:val="en-ID" w:eastAsia="en-ID"/>
              </w:rPr>
              <w:tab/>
            </w:r>
            <w:r w:rsidR="002F37A2" w:rsidRPr="00D72648">
              <w:rPr>
                <w:rStyle w:val="Hyperlink"/>
                <w:rFonts w:ascii="Times New Roman" w:hAnsi="Times New Roman" w:cs="Times New Roman"/>
                <w:noProof/>
                <w:sz w:val="24"/>
                <w:szCs w:val="24"/>
              </w:rPr>
              <w:t>Saran</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_Toc74777150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81</w:t>
            </w:r>
            <w:r w:rsidR="002F37A2" w:rsidRPr="00D72648">
              <w:rPr>
                <w:rFonts w:ascii="Times New Roman" w:hAnsi="Times New Roman" w:cs="Times New Roman"/>
                <w:noProof/>
                <w:webHidden/>
                <w:sz w:val="24"/>
                <w:szCs w:val="24"/>
              </w:rPr>
              <w:fldChar w:fldCharType="end"/>
            </w:r>
          </w:hyperlink>
        </w:p>
        <w:p w14:paraId="1CE117C4" w14:textId="355EECC7" w:rsidR="002F37A2" w:rsidRPr="00D72648" w:rsidRDefault="00B8399F" w:rsidP="00D72648">
          <w:pPr>
            <w:pStyle w:val="TOC1"/>
            <w:rPr>
              <w:rFonts w:eastAsiaTheme="minorEastAsia"/>
              <w:lang w:val="en-ID" w:eastAsia="en-ID"/>
            </w:rPr>
          </w:pPr>
          <w:hyperlink w:anchor="_Toc74777151" w:history="1">
            <w:r w:rsidR="002F37A2" w:rsidRPr="00D72648">
              <w:rPr>
                <w:rStyle w:val="Hyperlink"/>
                <w:lang w:val="id-ID"/>
              </w:rPr>
              <w:t>DAFTAR PUSTAKA</w:t>
            </w:r>
            <w:r w:rsidR="002F37A2" w:rsidRPr="00D72648">
              <w:rPr>
                <w:webHidden/>
              </w:rPr>
              <w:tab/>
            </w:r>
            <w:r w:rsidR="002F37A2" w:rsidRPr="00D72648">
              <w:rPr>
                <w:webHidden/>
              </w:rPr>
              <w:fldChar w:fldCharType="begin"/>
            </w:r>
            <w:r w:rsidR="002F37A2" w:rsidRPr="00D72648">
              <w:rPr>
                <w:webHidden/>
              </w:rPr>
              <w:instrText xml:space="preserve"> PAGEREF _Toc74777151 \h </w:instrText>
            </w:r>
            <w:r w:rsidR="002F37A2" w:rsidRPr="00D72648">
              <w:rPr>
                <w:webHidden/>
              </w:rPr>
            </w:r>
            <w:r w:rsidR="002F37A2" w:rsidRPr="00D72648">
              <w:rPr>
                <w:webHidden/>
              </w:rPr>
              <w:fldChar w:fldCharType="separate"/>
            </w:r>
            <w:r w:rsidR="002F37A2" w:rsidRPr="00D72648">
              <w:rPr>
                <w:webHidden/>
              </w:rPr>
              <w:t>82</w:t>
            </w:r>
            <w:r w:rsidR="002F37A2" w:rsidRPr="00D72648">
              <w:rPr>
                <w:webHidden/>
              </w:rPr>
              <w:fldChar w:fldCharType="end"/>
            </w:r>
          </w:hyperlink>
        </w:p>
        <w:p w14:paraId="0259862F" w14:textId="42CCFC77" w:rsidR="002F37A2" w:rsidRPr="00D72648" w:rsidRDefault="00B8399F" w:rsidP="00D72648">
          <w:pPr>
            <w:pStyle w:val="TOC1"/>
            <w:rPr>
              <w:rFonts w:eastAsiaTheme="minorEastAsia"/>
              <w:lang w:val="en-ID" w:eastAsia="en-ID"/>
            </w:rPr>
          </w:pPr>
          <w:hyperlink w:anchor="_Toc74777152" w:history="1">
            <w:r w:rsidR="002F37A2" w:rsidRPr="00D72648">
              <w:rPr>
                <w:rStyle w:val="Hyperlink"/>
                <w:lang w:val="id-ID"/>
              </w:rPr>
              <w:t>LAMPIRAN</w:t>
            </w:r>
            <w:r w:rsidR="002F37A2" w:rsidRPr="00D72648">
              <w:rPr>
                <w:webHidden/>
              </w:rPr>
              <w:tab/>
            </w:r>
            <w:r w:rsidR="002F37A2" w:rsidRPr="00D72648">
              <w:rPr>
                <w:webHidden/>
              </w:rPr>
              <w:fldChar w:fldCharType="begin"/>
            </w:r>
            <w:r w:rsidR="002F37A2" w:rsidRPr="00D72648">
              <w:rPr>
                <w:webHidden/>
              </w:rPr>
              <w:instrText xml:space="preserve"> PAGEREF _Toc74777152 \h </w:instrText>
            </w:r>
            <w:r w:rsidR="002F37A2" w:rsidRPr="00D72648">
              <w:rPr>
                <w:webHidden/>
              </w:rPr>
            </w:r>
            <w:r w:rsidR="002F37A2" w:rsidRPr="00D72648">
              <w:rPr>
                <w:webHidden/>
              </w:rPr>
              <w:fldChar w:fldCharType="separate"/>
            </w:r>
            <w:r w:rsidR="002F37A2" w:rsidRPr="00D72648">
              <w:rPr>
                <w:webHidden/>
              </w:rPr>
              <w:t>83</w:t>
            </w:r>
            <w:r w:rsidR="002F37A2" w:rsidRPr="00D72648">
              <w:rPr>
                <w:webHidden/>
              </w:rPr>
              <w:fldChar w:fldCharType="end"/>
            </w:r>
          </w:hyperlink>
        </w:p>
        <w:p w14:paraId="3F7D7398" w14:textId="290DCF9C" w:rsidR="002F37A2" w:rsidRPr="00D72648" w:rsidRDefault="00B8399F">
          <w:pPr>
            <w:pStyle w:val="TOC2"/>
            <w:tabs>
              <w:tab w:val="right" w:leader="dot" w:pos="7928"/>
            </w:tabs>
            <w:rPr>
              <w:rFonts w:ascii="Times New Roman" w:eastAsiaTheme="minorEastAsia" w:hAnsi="Times New Roman" w:cs="Times New Roman"/>
              <w:noProof/>
              <w:sz w:val="24"/>
              <w:szCs w:val="24"/>
              <w:lang w:val="en-ID" w:eastAsia="en-ID"/>
            </w:rPr>
          </w:pPr>
          <w:hyperlink w:anchor="_Toc74777153" w:history="1">
            <w:r w:rsidR="002F37A2" w:rsidRPr="00D72648">
              <w:rPr>
                <w:rStyle w:val="Hyperlink"/>
                <w:rFonts w:ascii="Times New Roman" w:hAnsi="Times New Roman" w:cs="Times New Roman"/>
                <w:noProof/>
                <w:sz w:val="24"/>
                <w:szCs w:val="24"/>
                <w:lang w:val="id-ID"/>
              </w:rPr>
              <w:t>Lampiran 1</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_Toc74777153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84</w:t>
            </w:r>
            <w:r w:rsidR="002F37A2" w:rsidRPr="00D72648">
              <w:rPr>
                <w:rFonts w:ascii="Times New Roman" w:hAnsi="Times New Roman" w:cs="Times New Roman"/>
                <w:noProof/>
                <w:webHidden/>
                <w:sz w:val="24"/>
                <w:szCs w:val="24"/>
              </w:rPr>
              <w:fldChar w:fldCharType="end"/>
            </w:r>
          </w:hyperlink>
        </w:p>
        <w:p w14:paraId="4AC862BD" w14:textId="2B352E02" w:rsidR="002F37A2" w:rsidRPr="00D72648" w:rsidRDefault="00B8399F">
          <w:pPr>
            <w:pStyle w:val="TOC2"/>
            <w:tabs>
              <w:tab w:val="right" w:leader="dot" w:pos="7928"/>
            </w:tabs>
            <w:rPr>
              <w:rFonts w:ascii="Times New Roman" w:eastAsiaTheme="minorEastAsia" w:hAnsi="Times New Roman" w:cs="Times New Roman"/>
              <w:noProof/>
              <w:sz w:val="24"/>
              <w:szCs w:val="24"/>
              <w:lang w:val="en-ID" w:eastAsia="en-ID"/>
            </w:rPr>
          </w:pPr>
          <w:hyperlink w:anchor="_Toc74777154" w:history="1">
            <w:r w:rsidR="002F37A2" w:rsidRPr="00D72648">
              <w:rPr>
                <w:rStyle w:val="Hyperlink"/>
                <w:rFonts w:ascii="Times New Roman" w:hAnsi="Times New Roman" w:cs="Times New Roman"/>
                <w:noProof/>
                <w:sz w:val="24"/>
                <w:szCs w:val="24"/>
                <w:lang w:val="id-ID"/>
              </w:rPr>
              <w:t>Lampiran 2</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_Toc74777154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85</w:t>
            </w:r>
            <w:r w:rsidR="002F37A2" w:rsidRPr="00D72648">
              <w:rPr>
                <w:rFonts w:ascii="Times New Roman" w:hAnsi="Times New Roman" w:cs="Times New Roman"/>
                <w:noProof/>
                <w:webHidden/>
                <w:sz w:val="24"/>
                <w:szCs w:val="24"/>
              </w:rPr>
              <w:fldChar w:fldCharType="end"/>
            </w:r>
          </w:hyperlink>
        </w:p>
        <w:p w14:paraId="0480D94F" w14:textId="4E6ECF84" w:rsidR="002F37A2" w:rsidRPr="00D72648" w:rsidRDefault="00B8399F">
          <w:pPr>
            <w:pStyle w:val="TOC2"/>
            <w:tabs>
              <w:tab w:val="right" w:leader="dot" w:pos="7928"/>
            </w:tabs>
            <w:rPr>
              <w:rFonts w:ascii="Times New Roman" w:eastAsiaTheme="minorEastAsia" w:hAnsi="Times New Roman" w:cs="Times New Roman"/>
              <w:noProof/>
              <w:sz w:val="24"/>
              <w:szCs w:val="24"/>
              <w:lang w:val="en-ID" w:eastAsia="en-ID"/>
            </w:rPr>
          </w:pPr>
          <w:hyperlink w:anchor="_Toc74777155" w:history="1">
            <w:r w:rsidR="002F37A2" w:rsidRPr="00D72648">
              <w:rPr>
                <w:rStyle w:val="Hyperlink"/>
                <w:rFonts w:ascii="Times New Roman" w:hAnsi="Times New Roman" w:cs="Times New Roman"/>
                <w:noProof/>
                <w:sz w:val="24"/>
                <w:szCs w:val="24"/>
                <w:lang w:val="id-ID"/>
              </w:rPr>
              <w:t xml:space="preserve">Lampiran </w:t>
            </w:r>
            <w:r w:rsidR="002F37A2" w:rsidRPr="00D72648">
              <w:rPr>
                <w:rStyle w:val="Hyperlink"/>
                <w:rFonts w:ascii="Times New Roman" w:hAnsi="Times New Roman" w:cs="Times New Roman"/>
                <w:noProof/>
                <w:sz w:val="24"/>
                <w:szCs w:val="24"/>
              </w:rPr>
              <w:t>3</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_Toc74777155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86</w:t>
            </w:r>
            <w:r w:rsidR="002F37A2" w:rsidRPr="00D72648">
              <w:rPr>
                <w:rFonts w:ascii="Times New Roman" w:hAnsi="Times New Roman" w:cs="Times New Roman"/>
                <w:noProof/>
                <w:webHidden/>
                <w:sz w:val="24"/>
                <w:szCs w:val="24"/>
              </w:rPr>
              <w:fldChar w:fldCharType="end"/>
            </w:r>
          </w:hyperlink>
        </w:p>
        <w:p w14:paraId="5E1D6DB6" w14:textId="75D56D60" w:rsidR="002F37A2" w:rsidRPr="00D72648" w:rsidRDefault="00B8399F">
          <w:pPr>
            <w:pStyle w:val="TOC2"/>
            <w:tabs>
              <w:tab w:val="right" w:leader="dot" w:pos="7928"/>
            </w:tabs>
            <w:rPr>
              <w:rFonts w:ascii="Times New Roman" w:eastAsiaTheme="minorEastAsia" w:hAnsi="Times New Roman" w:cs="Times New Roman"/>
              <w:noProof/>
              <w:sz w:val="24"/>
              <w:szCs w:val="24"/>
              <w:lang w:val="en-ID" w:eastAsia="en-ID"/>
            </w:rPr>
          </w:pPr>
          <w:hyperlink w:anchor="_Toc74777156" w:history="1">
            <w:r w:rsidR="002F37A2" w:rsidRPr="00D72648">
              <w:rPr>
                <w:rStyle w:val="Hyperlink"/>
                <w:rFonts w:ascii="Times New Roman" w:hAnsi="Times New Roman" w:cs="Times New Roman"/>
                <w:noProof/>
                <w:sz w:val="24"/>
                <w:szCs w:val="24"/>
                <w:lang w:val="id-ID"/>
              </w:rPr>
              <w:t xml:space="preserve">Lampiran </w:t>
            </w:r>
            <w:r w:rsidR="002F37A2" w:rsidRPr="00D72648">
              <w:rPr>
                <w:rStyle w:val="Hyperlink"/>
                <w:rFonts w:ascii="Times New Roman" w:hAnsi="Times New Roman" w:cs="Times New Roman"/>
                <w:noProof/>
                <w:sz w:val="24"/>
                <w:szCs w:val="24"/>
              </w:rPr>
              <w:t>4</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_Toc74777156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87</w:t>
            </w:r>
            <w:r w:rsidR="002F37A2" w:rsidRPr="00D72648">
              <w:rPr>
                <w:rFonts w:ascii="Times New Roman" w:hAnsi="Times New Roman" w:cs="Times New Roman"/>
                <w:noProof/>
                <w:webHidden/>
                <w:sz w:val="24"/>
                <w:szCs w:val="24"/>
              </w:rPr>
              <w:fldChar w:fldCharType="end"/>
            </w:r>
          </w:hyperlink>
        </w:p>
        <w:p w14:paraId="2A06B9EF" w14:textId="25DEECA4" w:rsidR="002F37A2" w:rsidRPr="00D72648" w:rsidRDefault="00B8399F">
          <w:pPr>
            <w:pStyle w:val="TOC2"/>
            <w:tabs>
              <w:tab w:val="right" w:leader="dot" w:pos="7928"/>
            </w:tabs>
            <w:rPr>
              <w:rFonts w:ascii="Times New Roman" w:eastAsiaTheme="minorEastAsia" w:hAnsi="Times New Roman" w:cs="Times New Roman"/>
              <w:noProof/>
              <w:sz w:val="24"/>
              <w:szCs w:val="24"/>
              <w:lang w:val="en-ID" w:eastAsia="en-ID"/>
            </w:rPr>
          </w:pPr>
          <w:hyperlink w:anchor="_Toc74777157" w:history="1">
            <w:r w:rsidR="002F37A2" w:rsidRPr="00D72648">
              <w:rPr>
                <w:rStyle w:val="Hyperlink"/>
                <w:rFonts w:ascii="Times New Roman" w:hAnsi="Times New Roman" w:cs="Times New Roman"/>
                <w:noProof/>
                <w:sz w:val="24"/>
                <w:szCs w:val="24"/>
                <w:lang w:val="id-ID"/>
              </w:rPr>
              <w:t xml:space="preserve">Lampiran </w:t>
            </w:r>
            <w:r w:rsidR="002F37A2" w:rsidRPr="00D72648">
              <w:rPr>
                <w:rStyle w:val="Hyperlink"/>
                <w:rFonts w:ascii="Times New Roman" w:hAnsi="Times New Roman" w:cs="Times New Roman"/>
                <w:noProof/>
                <w:sz w:val="24"/>
                <w:szCs w:val="24"/>
              </w:rPr>
              <w:t>5</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_Toc74777157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88</w:t>
            </w:r>
            <w:r w:rsidR="002F37A2" w:rsidRPr="00D72648">
              <w:rPr>
                <w:rFonts w:ascii="Times New Roman" w:hAnsi="Times New Roman" w:cs="Times New Roman"/>
                <w:noProof/>
                <w:webHidden/>
                <w:sz w:val="24"/>
                <w:szCs w:val="24"/>
              </w:rPr>
              <w:fldChar w:fldCharType="end"/>
            </w:r>
          </w:hyperlink>
        </w:p>
        <w:p w14:paraId="5F17BEFE" w14:textId="051953F3" w:rsidR="002F37A2" w:rsidRPr="00D72648" w:rsidRDefault="00B8399F">
          <w:pPr>
            <w:pStyle w:val="TOC2"/>
            <w:tabs>
              <w:tab w:val="right" w:leader="dot" w:pos="7928"/>
            </w:tabs>
            <w:rPr>
              <w:rFonts w:ascii="Times New Roman" w:eastAsiaTheme="minorEastAsia" w:hAnsi="Times New Roman" w:cs="Times New Roman"/>
              <w:noProof/>
              <w:sz w:val="24"/>
              <w:szCs w:val="24"/>
              <w:lang w:val="en-ID" w:eastAsia="en-ID"/>
            </w:rPr>
          </w:pPr>
          <w:hyperlink w:anchor="_Toc74777158" w:history="1">
            <w:r w:rsidR="002F37A2" w:rsidRPr="00D72648">
              <w:rPr>
                <w:rStyle w:val="Hyperlink"/>
                <w:rFonts w:ascii="Times New Roman" w:hAnsi="Times New Roman" w:cs="Times New Roman"/>
                <w:noProof/>
                <w:sz w:val="24"/>
                <w:szCs w:val="24"/>
                <w:lang w:val="id-ID"/>
              </w:rPr>
              <w:t xml:space="preserve">Lampiran </w:t>
            </w:r>
            <w:r w:rsidR="002F37A2" w:rsidRPr="00D72648">
              <w:rPr>
                <w:rStyle w:val="Hyperlink"/>
                <w:rFonts w:ascii="Times New Roman" w:hAnsi="Times New Roman" w:cs="Times New Roman"/>
                <w:noProof/>
                <w:sz w:val="24"/>
                <w:szCs w:val="24"/>
              </w:rPr>
              <w:t>6</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_Toc74777158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89</w:t>
            </w:r>
            <w:r w:rsidR="002F37A2" w:rsidRPr="00D72648">
              <w:rPr>
                <w:rFonts w:ascii="Times New Roman" w:hAnsi="Times New Roman" w:cs="Times New Roman"/>
                <w:noProof/>
                <w:webHidden/>
                <w:sz w:val="24"/>
                <w:szCs w:val="24"/>
              </w:rPr>
              <w:fldChar w:fldCharType="end"/>
            </w:r>
          </w:hyperlink>
        </w:p>
        <w:p w14:paraId="2D0706D1" w14:textId="6B272AF6" w:rsidR="002F37A2" w:rsidRPr="00D72648" w:rsidRDefault="00B8399F">
          <w:pPr>
            <w:pStyle w:val="TOC2"/>
            <w:tabs>
              <w:tab w:val="right" w:leader="dot" w:pos="7928"/>
            </w:tabs>
            <w:rPr>
              <w:rFonts w:ascii="Times New Roman" w:eastAsiaTheme="minorEastAsia" w:hAnsi="Times New Roman" w:cs="Times New Roman"/>
              <w:noProof/>
              <w:sz w:val="24"/>
              <w:szCs w:val="24"/>
              <w:lang w:val="en-ID" w:eastAsia="en-ID"/>
            </w:rPr>
          </w:pPr>
          <w:hyperlink w:anchor="_Toc74777159" w:history="1">
            <w:r w:rsidR="002F37A2" w:rsidRPr="00D72648">
              <w:rPr>
                <w:rStyle w:val="Hyperlink"/>
                <w:rFonts w:ascii="Times New Roman" w:hAnsi="Times New Roman" w:cs="Times New Roman"/>
                <w:noProof/>
                <w:sz w:val="24"/>
                <w:szCs w:val="24"/>
                <w:lang w:val="id-ID"/>
              </w:rPr>
              <w:t xml:space="preserve">Lampiran </w:t>
            </w:r>
            <w:r w:rsidR="002F37A2" w:rsidRPr="00D72648">
              <w:rPr>
                <w:rStyle w:val="Hyperlink"/>
                <w:rFonts w:ascii="Times New Roman" w:hAnsi="Times New Roman" w:cs="Times New Roman"/>
                <w:noProof/>
                <w:sz w:val="24"/>
                <w:szCs w:val="24"/>
              </w:rPr>
              <w:t>7</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_Toc74777159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93</w:t>
            </w:r>
            <w:r w:rsidR="002F37A2" w:rsidRPr="00D72648">
              <w:rPr>
                <w:rFonts w:ascii="Times New Roman" w:hAnsi="Times New Roman" w:cs="Times New Roman"/>
                <w:noProof/>
                <w:webHidden/>
                <w:sz w:val="24"/>
                <w:szCs w:val="24"/>
              </w:rPr>
              <w:fldChar w:fldCharType="end"/>
            </w:r>
          </w:hyperlink>
        </w:p>
        <w:p w14:paraId="019D5307" w14:textId="733B8B06" w:rsidR="002F37A2" w:rsidRPr="00D72648" w:rsidRDefault="00B8399F">
          <w:pPr>
            <w:pStyle w:val="TOC2"/>
            <w:tabs>
              <w:tab w:val="right" w:leader="dot" w:pos="7928"/>
            </w:tabs>
            <w:rPr>
              <w:rFonts w:ascii="Times New Roman" w:eastAsiaTheme="minorEastAsia" w:hAnsi="Times New Roman" w:cs="Times New Roman"/>
              <w:noProof/>
              <w:sz w:val="24"/>
              <w:szCs w:val="24"/>
              <w:lang w:val="en-ID" w:eastAsia="en-ID"/>
            </w:rPr>
          </w:pPr>
          <w:hyperlink w:anchor="_Toc74777160" w:history="1">
            <w:r w:rsidR="002F37A2" w:rsidRPr="00D72648">
              <w:rPr>
                <w:rStyle w:val="Hyperlink"/>
                <w:rFonts w:ascii="Times New Roman" w:hAnsi="Times New Roman" w:cs="Times New Roman"/>
                <w:noProof/>
                <w:sz w:val="24"/>
                <w:szCs w:val="24"/>
                <w:lang w:val="id-ID"/>
              </w:rPr>
              <w:t xml:space="preserve">Lampiran </w:t>
            </w:r>
            <w:r w:rsidR="002F37A2" w:rsidRPr="00D72648">
              <w:rPr>
                <w:rStyle w:val="Hyperlink"/>
                <w:rFonts w:ascii="Times New Roman" w:hAnsi="Times New Roman" w:cs="Times New Roman"/>
                <w:noProof/>
                <w:sz w:val="24"/>
                <w:szCs w:val="24"/>
              </w:rPr>
              <w:t>8</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_Toc74777160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97</w:t>
            </w:r>
            <w:r w:rsidR="002F37A2" w:rsidRPr="00D72648">
              <w:rPr>
                <w:rFonts w:ascii="Times New Roman" w:hAnsi="Times New Roman" w:cs="Times New Roman"/>
                <w:noProof/>
                <w:webHidden/>
                <w:sz w:val="24"/>
                <w:szCs w:val="24"/>
              </w:rPr>
              <w:fldChar w:fldCharType="end"/>
            </w:r>
          </w:hyperlink>
        </w:p>
        <w:p w14:paraId="0B86D185" w14:textId="48F84EE1" w:rsidR="002F37A2" w:rsidRPr="00D72648" w:rsidRDefault="00B8399F">
          <w:pPr>
            <w:pStyle w:val="TOC2"/>
            <w:tabs>
              <w:tab w:val="right" w:leader="dot" w:pos="7928"/>
            </w:tabs>
            <w:rPr>
              <w:rFonts w:ascii="Times New Roman" w:eastAsiaTheme="minorEastAsia" w:hAnsi="Times New Roman" w:cs="Times New Roman"/>
              <w:noProof/>
              <w:sz w:val="24"/>
              <w:szCs w:val="24"/>
              <w:lang w:val="en-ID" w:eastAsia="en-ID"/>
            </w:rPr>
          </w:pPr>
          <w:hyperlink w:anchor="_Toc74777161" w:history="1">
            <w:r w:rsidR="002F37A2" w:rsidRPr="00D72648">
              <w:rPr>
                <w:rStyle w:val="Hyperlink"/>
                <w:rFonts w:ascii="Times New Roman" w:hAnsi="Times New Roman" w:cs="Times New Roman"/>
                <w:noProof/>
                <w:sz w:val="24"/>
                <w:szCs w:val="24"/>
                <w:lang w:val="id-ID"/>
              </w:rPr>
              <w:t xml:space="preserve">Lampiran </w:t>
            </w:r>
            <w:r w:rsidR="002F37A2" w:rsidRPr="00D72648">
              <w:rPr>
                <w:rStyle w:val="Hyperlink"/>
                <w:rFonts w:ascii="Times New Roman" w:hAnsi="Times New Roman" w:cs="Times New Roman"/>
                <w:noProof/>
                <w:sz w:val="24"/>
                <w:szCs w:val="24"/>
              </w:rPr>
              <w:t>10</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_Toc74777161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107</w:t>
            </w:r>
            <w:r w:rsidR="002F37A2" w:rsidRPr="00D72648">
              <w:rPr>
                <w:rFonts w:ascii="Times New Roman" w:hAnsi="Times New Roman" w:cs="Times New Roman"/>
                <w:noProof/>
                <w:webHidden/>
                <w:sz w:val="24"/>
                <w:szCs w:val="24"/>
              </w:rPr>
              <w:fldChar w:fldCharType="end"/>
            </w:r>
          </w:hyperlink>
        </w:p>
        <w:p w14:paraId="4E20819B" w14:textId="648DBDDC" w:rsidR="002F37A2" w:rsidRPr="00D72648" w:rsidRDefault="00B8399F">
          <w:pPr>
            <w:pStyle w:val="TOC2"/>
            <w:tabs>
              <w:tab w:val="right" w:leader="dot" w:pos="7928"/>
            </w:tabs>
            <w:rPr>
              <w:rFonts w:ascii="Times New Roman" w:eastAsiaTheme="minorEastAsia" w:hAnsi="Times New Roman" w:cs="Times New Roman"/>
              <w:noProof/>
              <w:sz w:val="24"/>
              <w:szCs w:val="24"/>
              <w:lang w:val="en-ID" w:eastAsia="en-ID"/>
            </w:rPr>
          </w:pPr>
          <w:hyperlink w:anchor="_Toc74777162" w:history="1">
            <w:r w:rsidR="002F37A2" w:rsidRPr="00D72648">
              <w:rPr>
                <w:rStyle w:val="Hyperlink"/>
                <w:rFonts w:ascii="Times New Roman" w:hAnsi="Times New Roman" w:cs="Times New Roman"/>
                <w:noProof/>
                <w:sz w:val="24"/>
                <w:szCs w:val="24"/>
                <w:lang w:val="id-ID"/>
              </w:rPr>
              <w:t xml:space="preserve">Lampiran </w:t>
            </w:r>
            <w:r w:rsidR="002F37A2" w:rsidRPr="00D72648">
              <w:rPr>
                <w:rStyle w:val="Hyperlink"/>
                <w:rFonts w:ascii="Times New Roman" w:hAnsi="Times New Roman" w:cs="Times New Roman"/>
                <w:noProof/>
                <w:sz w:val="24"/>
                <w:szCs w:val="24"/>
              </w:rPr>
              <w:t>11</w:t>
            </w:r>
            <w:r w:rsidR="002F37A2" w:rsidRPr="00D72648">
              <w:rPr>
                <w:rFonts w:ascii="Times New Roman" w:hAnsi="Times New Roman" w:cs="Times New Roman"/>
                <w:noProof/>
                <w:webHidden/>
                <w:sz w:val="24"/>
                <w:szCs w:val="24"/>
              </w:rPr>
              <w:tab/>
            </w:r>
            <w:r w:rsidR="002F37A2" w:rsidRPr="00D72648">
              <w:rPr>
                <w:rFonts w:ascii="Times New Roman" w:hAnsi="Times New Roman" w:cs="Times New Roman"/>
                <w:noProof/>
                <w:webHidden/>
                <w:sz w:val="24"/>
                <w:szCs w:val="24"/>
              </w:rPr>
              <w:fldChar w:fldCharType="begin"/>
            </w:r>
            <w:r w:rsidR="002F37A2" w:rsidRPr="00D72648">
              <w:rPr>
                <w:rFonts w:ascii="Times New Roman" w:hAnsi="Times New Roman" w:cs="Times New Roman"/>
                <w:noProof/>
                <w:webHidden/>
                <w:sz w:val="24"/>
                <w:szCs w:val="24"/>
              </w:rPr>
              <w:instrText xml:space="preserve"> PAGEREF _Toc74777162 \h </w:instrText>
            </w:r>
            <w:r w:rsidR="002F37A2" w:rsidRPr="00D72648">
              <w:rPr>
                <w:rFonts w:ascii="Times New Roman" w:hAnsi="Times New Roman" w:cs="Times New Roman"/>
                <w:noProof/>
                <w:webHidden/>
                <w:sz w:val="24"/>
                <w:szCs w:val="24"/>
              </w:rPr>
            </w:r>
            <w:r w:rsidR="002F37A2" w:rsidRPr="00D72648">
              <w:rPr>
                <w:rFonts w:ascii="Times New Roman" w:hAnsi="Times New Roman" w:cs="Times New Roman"/>
                <w:noProof/>
                <w:webHidden/>
                <w:sz w:val="24"/>
                <w:szCs w:val="24"/>
              </w:rPr>
              <w:fldChar w:fldCharType="separate"/>
            </w:r>
            <w:r w:rsidR="002F37A2" w:rsidRPr="00D72648">
              <w:rPr>
                <w:rFonts w:ascii="Times New Roman" w:hAnsi="Times New Roman" w:cs="Times New Roman"/>
                <w:noProof/>
                <w:webHidden/>
                <w:sz w:val="24"/>
                <w:szCs w:val="24"/>
              </w:rPr>
              <w:t>111</w:t>
            </w:r>
            <w:r w:rsidR="002F37A2" w:rsidRPr="00D72648">
              <w:rPr>
                <w:rFonts w:ascii="Times New Roman" w:hAnsi="Times New Roman" w:cs="Times New Roman"/>
                <w:noProof/>
                <w:webHidden/>
                <w:sz w:val="24"/>
                <w:szCs w:val="24"/>
              </w:rPr>
              <w:fldChar w:fldCharType="end"/>
            </w:r>
          </w:hyperlink>
        </w:p>
        <w:p w14:paraId="74E411BA" w14:textId="2CB97F2F" w:rsidR="002F37A2" w:rsidRPr="00D72648" w:rsidRDefault="002F37A2">
          <w:pPr>
            <w:rPr>
              <w:rFonts w:ascii="Times New Roman" w:hAnsi="Times New Roman" w:cs="Times New Roman"/>
              <w:sz w:val="24"/>
              <w:szCs w:val="24"/>
            </w:rPr>
          </w:pPr>
          <w:r w:rsidRPr="00D72648">
            <w:rPr>
              <w:rFonts w:ascii="Times New Roman" w:hAnsi="Times New Roman" w:cs="Times New Roman"/>
              <w:b/>
              <w:bCs/>
              <w:noProof/>
              <w:sz w:val="24"/>
              <w:szCs w:val="24"/>
            </w:rPr>
            <w:fldChar w:fldCharType="end"/>
          </w:r>
        </w:p>
      </w:sdtContent>
    </w:sdt>
    <w:p w14:paraId="6DCEBF5E" w14:textId="69C2EFAF" w:rsidR="005014E3" w:rsidRPr="00D72648" w:rsidRDefault="005014E3" w:rsidP="002F37A2">
      <w:pPr>
        <w:pStyle w:val="BABSKRIPSI"/>
        <w:rPr>
          <w:rFonts w:cs="Times New Roman"/>
          <w:szCs w:val="24"/>
        </w:rPr>
      </w:pPr>
    </w:p>
    <w:p w14:paraId="2A9B19ED" w14:textId="35F54944" w:rsidR="005014E3" w:rsidRPr="00D72648" w:rsidRDefault="005014E3" w:rsidP="005014E3">
      <w:pPr>
        <w:rPr>
          <w:rFonts w:ascii="Times New Roman" w:hAnsi="Times New Roman" w:cs="Times New Roman"/>
          <w:sz w:val="24"/>
          <w:szCs w:val="24"/>
        </w:rPr>
      </w:pPr>
    </w:p>
    <w:p w14:paraId="1E0891CB" w14:textId="52FF0766" w:rsidR="005014E3" w:rsidRPr="00D72648" w:rsidRDefault="005014E3" w:rsidP="005014E3">
      <w:pPr>
        <w:rPr>
          <w:rFonts w:ascii="Times New Roman" w:hAnsi="Times New Roman" w:cs="Times New Roman"/>
          <w:sz w:val="24"/>
          <w:szCs w:val="24"/>
        </w:rPr>
      </w:pPr>
    </w:p>
    <w:p w14:paraId="1CCBA967" w14:textId="4FDEBCE8" w:rsidR="005014E3" w:rsidRPr="00D72648" w:rsidRDefault="005014E3" w:rsidP="005014E3">
      <w:pPr>
        <w:rPr>
          <w:rFonts w:ascii="Times New Roman" w:hAnsi="Times New Roman" w:cs="Times New Roman"/>
          <w:sz w:val="24"/>
          <w:szCs w:val="24"/>
        </w:rPr>
      </w:pPr>
    </w:p>
    <w:p w14:paraId="2F01EF84" w14:textId="192294E2" w:rsidR="005014E3" w:rsidRPr="00D72648" w:rsidRDefault="005014E3" w:rsidP="005014E3">
      <w:pPr>
        <w:rPr>
          <w:rFonts w:ascii="Times New Roman" w:hAnsi="Times New Roman" w:cs="Times New Roman"/>
          <w:sz w:val="24"/>
          <w:szCs w:val="24"/>
        </w:rPr>
      </w:pPr>
    </w:p>
    <w:p w14:paraId="5EB65D85" w14:textId="792DBCFB" w:rsidR="005014E3" w:rsidRPr="00D72648" w:rsidRDefault="005014E3" w:rsidP="005014E3">
      <w:pPr>
        <w:rPr>
          <w:rFonts w:ascii="Times New Roman" w:hAnsi="Times New Roman" w:cs="Times New Roman"/>
          <w:sz w:val="24"/>
          <w:szCs w:val="24"/>
        </w:rPr>
      </w:pPr>
    </w:p>
    <w:p w14:paraId="3F4D5161" w14:textId="77777777" w:rsidR="00BD354F" w:rsidRDefault="00BD354F" w:rsidP="00BD354F">
      <w:pPr>
        <w:rPr>
          <w:rFonts w:ascii="Times New Roman" w:hAnsi="Times New Roman" w:cs="Times New Roman"/>
          <w:sz w:val="24"/>
          <w:szCs w:val="24"/>
        </w:rPr>
      </w:pPr>
      <w:bookmarkStart w:id="5" w:name="_Toc69492773"/>
      <w:bookmarkStart w:id="6" w:name="_Toc74679379"/>
      <w:bookmarkStart w:id="7" w:name="_Toc74777093"/>
    </w:p>
    <w:p w14:paraId="71D03688" w14:textId="77777777" w:rsidR="00BD354F" w:rsidRDefault="00BD354F" w:rsidP="00BD354F">
      <w:pPr>
        <w:rPr>
          <w:rFonts w:ascii="Times New Roman" w:hAnsi="Times New Roman" w:cs="Times New Roman"/>
          <w:sz w:val="24"/>
          <w:szCs w:val="24"/>
        </w:rPr>
      </w:pPr>
    </w:p>
    <w:p w14:paraId="1543AE2C" w14:textId="77777777" w:rsidR="00814AE1" w:rsidRDefault="00814AE1" w:rsidP="00814AE1">
      <w:pPr>
        <w:pStyle w:val="Heading1"/>
        <w:spacing w:before="0" w:line="480" w:lineRule="auto"/>
        <w:rPr>
          <w:rFonts w:cs="Times New Roman"/>
          <w:szCs w:val="24"/>
          <w:lang w:val="id-ID"/>
        </w:rPr>
      </w:pPr>
    </w:p>
    <w:p w14:paraId="37C23169" w14:textId="717EAE01" w:rsidR="00C11D93" w:rsidRPr="00D72648" w:rsidRDefault="00C11D93" w:rsidP="00814AE1">
      <w:pPr>
        <w:pStyle w:val="Heading1"/>
        <w:spacing w:before="0" w:line="480" w:lineRule="auto"/>
        <w:jc w:val="center"/>
        <w:rPr>
          <w:rFonts w:cs="Times New Roman"/>
          <w:szCs w:val="24"/>
          <w:lang w:val="id-ID"/>
        </w:rPr>
      </w:pPr>
      <w:bookmarkStart w:id="8" w:name="_Hlk74979483"/>
      <w:r w:rsidRPr="00D72648">
        <w:rPr>
          <w:rFonts w:cs="Times New Roman"/>
          <w:szCs w:val="24"/>
          <w:lang w:val="id-ID"/>
        </w:rPr>
        <w:t>DAFTAR TABEL</w:t>
      </w:r>
      <w:bookmarkEnd w:id="5"/>
      <w:bookmarkEnd w:id="6"/>
      <w:bookmarkEnd w:id="7"/>
    </w:p>
    <w:p w14:paraId="2FEE696E" w14:textId="5C53D832" w:rsidR="00C11D93" w:rsidRPr="00814AE1" w:rsidRDefault="00C11D93" w:rsidP="00C11D93">
      <w:pPr>
        <w:tabs>
          <w:tab w:val="left" w:pos="1170"/>
        </w:tabs>
        <w:spacing w:line="240" w:lineRule="auto"/>
        <w:ind w:right="13"/>
        <w:rPr>
          <w:rFonts w:ascii="Times New Roman" w:hAnsi="Times New Roman" w:cs="Times New Roman"/>
          <w:sz w:val="24"/>
          <w:szCs w:val="24"/>
        </w:rPr>
      </w:pPr>
      <w:r w:rsidRPr="00D72648">
        <w:rPr>
          <w:rFonts w:ascii="Times New Roman" w:hAnsi="Times New Roman" w:cs="Times New Roman"/>
          <w:sz w:val="24"/>
          <w:szCs w:val="24"/>
          <w:lang w:val="id-ID"/>
        </w:rPr>
        <w:t xml:space="preserve">Tabel 2.1. </w:t>
      </w:r>
      <w:r w:rsidRPr="00D72648">
        <w:rPr>
          <w:rFonts w:ascii="Times New Roman" w:hAnsi="Times New Roman" w:cs="Times New Roman"/>
          <w:sz w:val="24"/>
          <w:szCs w:val="24"/>
          <w:lang w:val="id-ID"/>
        </w:rPr>
        <w:tab/>
        <w:t>Penelitian terhadahulu........................................................................</w:t>
      </w:r>
      <w:r w:rsidR="00814AE1">
        <w:rPr>
          <w:rFonts w:ascii="Times New Roman" w:hAnsi="Times New Roman" w:cs="Times New Roman"/>
          <w:sz w:val="24"/>
          <w:szCs w:val="24"/>
        </w:rPr>
        <w:t>19</w:t>
      </w:r>
    </w:p>
    <w:p w14:paraId="684F6418" w14:textId="53C5C035" w:rsidR="00C11D93" w:rsidRPr="00814AE1" w:rsidRDefault="00C11D93" w:rsidP="00C11D93">
      <w:pPr>
        <w:tabs>
          <w:tab w:val="left" w:pos="1170"/>
        </w:tabs>
        <w:spacing w:line="240" w:lineRule="auto"/>
        <w:ind w:right="13"/>
        <w:rPr>
          <w:rFonts w:ascii="Times New Roman" w:hAnsi="Times New Roman" w:cs="Times New Roman"/>
          <w:sz w:val="24"/>
          <w:szCs w:val="24"/>
        </w:rPr>
      </w:pPr>
      <w:r w:rsidRPr="00D72648">
        <w:rPr>
          <w:rFonts w:ascii="Times New Roman" w:hAnsi="Times New Roman" w:cs="Times New Roman"/>
          <w:sz w:val="24"/>
          <w:szCs w:val="24"/>
          <w:lang w:val="id-ID"/>
        </w:rPr>
        <w:t>Tabel 3.1.</w:t>
      </w:r>
      <w:r w:rsidRPr="00D72648">
        <w:rPr>
          <w:rFonts w:ascii="Times New Roman" w:hAnsi="Times New Roman" w:cs="Times New Roman"/>
          <w:sz w:val="24"/>
          <w:szCs w:val="24"/>
          <w:lang w:val="id-ID"/>
        </w:rPr>
        <w:tab/>
        <w:t>D</w:t>
      </w:r>
      <w:r w:rsidR="00814AE1">
        <w:rPr>
          <w:rFonts w:ascii="Times New Roman" w:hAnsi="Times New Roman" w:cs="Times New Roman"/>
          <w:sz w:val="24"/>
          <w:szCs w:val="24"/>
        </w:rPr>
        <w:t>aftar Bank Umum Syariah..............................</w:t>
      </w:r>
      <w:r w:rsidRPr="00D72648">
        <w:rPr>
          <w:rFonts w:ascii="Times New Roman" w:hAnsi="Times New Roman" w:cs="Times New Roman"/>
          <w:sz w:val="24"/>
          <w:szCs w:val="24"/>
          <w:lang w:val="id-ID"/>
        </w:rPr>
        <w:t>.................................</w:t>
      </w:r>
      <w:r w:rsidR="00814AE1">
        <w:rPr>
          <w:rFonts w:ascii="Times New Roman" w:hAnsi="Times New Roman" w:cs="Times New Roman"/>
          <w:sz w:val="24"/>
          <w:szCs w:val="24"/>
        </w:rPr>
        <w:t>39</w:t>
      </w:r>
    </w:p>
    <w:p w14:paraId="48BFE354" w14:textId="55180D67" w:rsidR="00C11D93" w:rsidRPr="00814AE1" w:rsidRDefault="00C11D93" w:rsidP="00C11D93">
      <w:pPr>
        <w:tabs>
          <w:tab w:val="left" w:pos="1170"/>
        </w:tabs>
        <w:spacing w:line="240" w:lineRule="auto"/>
        <w:ind w:right="13"/>
        <w:rPr>
          <w:rFonts w:ascii="Times New Roman" w:hAnsi="Times New Roman" w:cs="Times New Roman"/>
          <w:sz w:val="24"/>
          <w:szCs w:val="24"/>
        </w:rPr>
      </w:pPr>
      <w:r w:rsidRPr="00D72648">
        <w:rPr>
          <w:rFonts w:ascii="Times New Roman" w:hAnsi="Times New Roman" w:cs="Times New Roman"/>
          <w:sz w:val="24"/>
          <w:szCs w:val="24"/>
          <w:lang w:val="id-ID"/>
        </w:rPr>
        <w:t>Tabel 3.</w:t>
      </w:r>
      <w:r w:rsidR="00814AE1">
        <w:rPr>
          <w:rFonts w:ascii="Times New Roman" w:hAnsi="Times New Roman" w:cs="Times New Roman"/>
          <w:sz w:val="24"/>
          <w:szCs w:val="24"/>
        </w:rPr>
        <w:t>3</w:t>
      </w:r>
      <w:r w:rsidRPr="00D72648">
        <w:rPr>
          <w:rFonts w:ascii="Times New Roman" w:hAnsi="Times New Roman" w:cs="Times New Roman"/>
          <w:sz w:val="24"/>
          <w:szCs w:val="24"/>
          <w:lang w:val="id-ID"/>
        </w:rPr>
        <w:t>.</w:t>
      </w:r>
      <w:r w:rsidRPr="00D72648">
        <w:rPr>
          <w:rFonts w:ascii="Times New Roman" w:hAnsi="Times New Roman" w:cs="Times New Roman"/>
          <w:sz w:val="24"/>
          <w:szCs w:val="24"/>
          <w:lang w:val="id-ID"/>
        </w:rPr>
        <w:tab/>
      </w:r>
      <w:r w:rsidR="00814AE1">
        <w:rPr>
          <w:rFonts w:ascii="Times New Roman" w:hAnsi="Times New Roman" w:cs="Times New Roman"/>
          <w:sz w:val="24"/>
          <w:szCs w:val="24"/>
        </w:rPr>
        <w:t>Nilai DW untuk</w:t>
      </w:r>
      <w:r w:rsidRPr="00D72648">
        <w:rPr>
          <w:rFonts w:ascii="Times New Roman" w:hAnsi="Times New Roman" w:cs="Times New Roman"/>
          <w:sz w:val="24"/>
          <w:szCs w:val="24"/>
          <w:lang w:val="id-ID"/>
        </w:rPr>
        <w:t xml:space="preserve"> Autokorelasi..</w:t>
      </w:r>
      <w:r w:rsidR="00814AE1">
        <w:rPr>
          <w:rFonts w:ascii="Times New Roman" w:hAnsi="Times New Roman" w:cs="Times New Roman"/>
          <w:sz w:val="24"/>
          <w:szCs w:val="24"/>
        </w:rPr>
        <w:t>.....................................</w:t>
      </w:r>
      <w:r w:rsidRPr="00D72648">
        <w:rPr>
          <w:rFonts w:ascii="Times New Roman" w:hAnsi="Times New Roman" w:cs="Times New Roman"/>
          <w:sz w:val="24"/>
          <w:szCs w:val="24"/>
          <w:lang w:val="id-ID"/>
        </w:rPr>
        <w:t>......................</w:t>
      </w:r>
      <w:r w:rsidR="00814AE1">
        <w:rPr>
          <w:rFonts w:ascii="Times New Roman" w:hAnsi="Times New Roman" w:cs="Times New Roman"/>
          <w:sz w:val="24"/>
          <w:szCs w:val="24"/>
        </w:rPr>
        <w:t>45</w:t>
      </w:r>
    </w:p>
    <w:p w14:paraId="0480FBF7" w14:textId="3CE0DA55" w:rsidR="00C11D93" w:rsidRPr="00814AE1" w:rsidRDefault="00C11D93" w:rsidP="00C11D93">
      <w:pPr>
        <w:tabs>
          <w:tab w:val="left" w:pos="1170"/>
        </w:tabs>
        <w:spacing w:line="240" w:lineRule="auto"/>
        <w:ind w:right="13"/>
        <w:rPr>
          <w:rFonts w:ascii="Times New Roman" w:hAnsi="Times New Roman" w:cs="Times New Roman"/>
          <w:sz w:val="24"/>
          <w:szCs w:val="24"/>
        </w:rPr>
      </w:pPr>
      <w:r w:rsidRPr="00D72648">
        <w:rPr>
          <w:rFonts w:ascii="Times New Roman" w:hAnsi="Times New Roman" w:cs="Times New Roman"/>
          <w:sz w:val="24"/>
          <w:szCs w:val="24"/>
          <w:lang w:val="id-ID"/>
        </w:rPr>
        <w:t xml:space="preserve">Tabel </w:t>
      </w:r>
      <w:r w:rsidR="00814AE1">
        <w:rPr>
          <w:rFonts w:ascii="Times New Roman" w:hAnsi="Times New Roman" w:cs="Times New Roman"/>
          <w:sz w:val="24"/>
          <w:szCs w:val="24"/>
        </w:rPr>
        <w:t>3</w:t>
      </w:r>
      <w:r w:rsidRPr="00D72648">
        <w:rPr>
          <w:rFonts w:ascii="Times New Roman" w:hAnsi="Times New Roman" w:cs="Times New Roman"/>
          <w:sz w:val="24"/>
          <w:szCs w:val="24"/>
          <w:lang w:val="id-ID"/>
        </w:rPr>
        <w:t>.</w:t>
      </w:r>
      <w:r w:rsidR="00814AE1">
        <w:rPr>
          <w:rFonts w:ascii="Times New Roman" w:hAnsi="Times New Roman" w:cs="Times New Roman"/>
          <w:sz w:val="24"/>
          <w:szCs w:val="24"/>
        </w:rPr>
        <w:t>4</w:t>
      </w:r>
      <w:r w:rsidRPr="00D72648">
        <w:rPr>
          <w:rFonts w:ascii="Times New Roman" w:hAnsi="Times New Roman" w:cs="Times New Roman"/>
          <w:sz w:val="24"/>
          <w:szCs w:val="24"/>
          <w:lang w:val="id-ID"/>
        </w:rPr>
        <w:t>.</w:t>
      </w:r>
      <w:r w:rsidRPr="00D72648">
        <w:rPr>
          <w:rFonts w:ascii="Times New Roman" w:hAnsi="Times New Roman" w:cs="Times New Roman"/>
          <w:sz w:val="24"/>
          <w:szCs w:val="24"/>
          <w:lang w:val="id-ID"/>
        </w:rPr>
        <w:tab/>
        <w:t>Pr</w:t>
      </w:r>
      <w:r w:rsidR="00814AE1">
        <w:rPr>
          <w:rFonts w:ascii="Times New Roman" w:hAnsi="Times New Roman" w:cs="Times New Roman"/>
          <w:sz w:val="24"/>
          <w:szCs w:val="24"/>
        </w:rPr>
        <w:t>edikat Tingkat Pengungkapan Kinerja Sosial Badan Usaha Syariah</w:t>
      </w:r>
      <w:r w:rsidRPr="00D72648">
        <w:rPr>
          <w:rFonts w:ascii="Times New Roman" w:hAnsi="Times New Roman" w:cs="Times New Roman"/>
          <w:sz w:val="24"/>
          <w:szCs w:val="24"/>
          <w:lang w:val="id-ID"/>
        </w:rPr>
        <w:t>...</w:t>
      </w:r>
      <w:r w:rsidR="00814AE1">
        <w:rPr>
          <w:rFonts w:ascii="Times New Roman" w:hAnsi="Times New Roman" w:cs="Times New Roman"/>
          <w:sz w:val="24"/>
          <w:szCs w:val="24"/>
        </w:rPr>
        <w:t>................................................................................................................50</w:t>
      </w:r>
    </w:p>
    <w:p w14:paraId="634EDC2A" w14:textId="10DD13E1" w:rsidR="00C11D93" w:rsidRPr="00814AE1" w:rsidRDefault="00C11D93" w:rsidP="00814AE1">
      <w:pPr>
        <w:spacing w:after="0" w:line="240" w:lineRule="auto"/>
        <w:rPr>
          <w:rFonts w:ascii="Times New Roman" w:hAnsi="Times New Roman" w:cs="Times New Roman"/>
          <w:b/>
          <w:sz w:val="24"/>
          <w:szCs w:val="24"/>
        </w:rPr>
      </w:pPr>
      <w:r w:rsidRPr="00D72648">
        <w:rPr>
          <w:rFonts w:ascii="Times New Roman" w:hAnsi="Times New Roman" w:cs="Times New Roman"/>
          <w:sz w:val="24"/>
          <w:szCs w:val="24"/>
          <w:lang w:val="id-ID"/>
        </w:rPr>
        <w:t>Tabel 4.</w:t>
      </w:r>
      <w:r w:rsidR="00814AE1">
        <w:rPr>
          <w:rFonts w:ascii="Times New Roman" w:hAnsi="Times New Roman" w:cs="Times New Roman"/>
          <w:sz w:val="24"/>
          <w:szCs w:val="24"/>
        </w:rPr>
        <w:t>1</w:t>
      </w:r>
      <w:r w:rsidRPr="00D72648">
        <w:rPr>
          <w:rFonts w:ascii="Times New Roman" w:hAnsi="Times New Roman" w:cs="Times New Roman"/>
          <w:sz w:val="24"/>
          <w:szCs w:val="24"/>
          <w:lang w:val="id-ID"/>
        </w:rPr>
        <w:t xml:space="preserve">. </w:t>
      </w:r>
      <w:r w:rsidR="00814AE1" w:rsidRPr="00814AE1">
        <w:rPr>
          <w:rFonts w:ascii="Times New Roman" w:hAnsi="Times New Roman" w:cs="Times New Roman"/>
          <w:bCs/>
          <w:sz w:val="24"/>
          <w:szCs w:val="24"/>
        </w:rPr>
        <w:t xml:space="preserve">Nilai </w:t>
      </w:r>
      <w:r w:rsidR="00814AE1" w:rsidRPr="00814AE1">
        <w:rPr>
          <w:rFonts w:ascii="Times New Roman" w:hAnsi="Times New Roman" w:cs="Times New Roman"/>
          <w:bCs/>
          <w:i/>
          <w:sz w:val="24"/>
          <w:szCs w:val="24"/>
        </w:rPr>
        <w:t>I</w:t>
      </w:r>
      <w:r w:rsidR="00814AE1">
        <w:rPr>
          <w:rFonts w:ascii="Times New Roman" w:hAnsi="Times New Roman" w:cs="Times New Roman"/>
          <w:bCs/>
          <w:i/>
          <w:sz w:val="24"/>
          <w:szCs w:val="24"/>
        </w:rPr>
        <w:t xml:space="preserve">slamic Social Reporting </w:t>
      </w:r>
      <w:r w:rsidR="00814AE1" w:rsidRPr="00814AE1">
        <w:rPr>
          <w:rFonts w:ascii="Times New Roman" w:hAnsi="Times New Roman" w:cs="Times New Roman"/>
          <w:bCs/>
          <w:sz w:val="24"/>
          <w:szCs w:val="24"/>
        </w:rPr>
        <w:t>pada Bank Umum Syariah di Indonesia</w:t>
      </w:r>
      <w:r w:rsidR="00814AE1">
        <w:rPr>
          <w:rFonts w:ascii="Times New Roman" w:hAnsi="Times New Roman" w:cs="Times New Roman"/>
          <w:b/>
          <w:sz w:val="24"/>
          <w:szCs w:val="24"/>
        </w:rPr>
        <w:t xml:space="preserve"> </w:t>
      </w:r>
      <w:r w:rsidR="00814AE1" w:rsidRPr="00814AE1">
        <w:rPr>
          <w:rFonts w:ascii="Times New Roman" w:hAnsi="Times New Roman" w:cs="Times New Roman"/>
          <w:bCs/>
          <w:sz w:val="24"/>
          <w:szCs w:val="24"/>
        </w:rPr>
        <w:t>.................................</w:t>
      </w:r>
      <w:r w:rsidRPr="00D72648">
        <w:rPr>
          <w:rFonts w:ascii="Times New Roman" w:hAnsi="Times New Roman" w:cs="Times New Roman"/>
          <w:sz w:val="24"/>
          <w:szCs w:val="24"/>
          <w:lang w:val="id-ID"/>
        </w:rPr>
        <w:t>...</w:t>
      </w:r>
      <w:r w:rsidR="00814AE1">
        <w:rPr>
          <w:rFonts w:ascii="Times New Roman" w:hAnsi="Times New Roman" w:cs="Times New Roman"/>
          <w:sz w:val="24"/>
          <w:szCs w:val="24"/>
        </w:rPr>
        <w:t>............................................................................................62</w:t>
      </w:r>
    </w:p>
    <w:p w14:paraId="63612241" w14:textId="2DFAE6F9" w:rsidR="00C11D93" w:rsidRPr="00814AE1" w:rsidRDefault="00C11D93" w:rsidP="00C11D93">
      <w:pPr>
        <w:tabs>
          <w:tab w:val="left" w:pos="1170"/>
        </w:tabs>
        <w:spacing w:line="240" w:lineRule="auto"/>
        <w:ind w:right="13"/>
        <w:rPr>
          <w:rFonts w:ascii="Times New Roman" w:hAnsi="Times New Roman" w:cs="Times New Roman"/>
          <w:sz w:val="24"/>
          <w:szCs w:val="24"/>
        </w:rPr>
      </w:pPr>
      <w:r w:rsidRPr="00D72648">
        <w:rPr>
          <w:rFonts w:ascii="Times New Roman" w:hAnsi="Times New Roman" w:cs="Times New Roman"/>
          <w:sz w:val="24"/>
          <w:szCs w:val="24"/>
          <w:lang w:val="id-ID"/>
        </w:rPr>
        <w:t>Tabel 4.</w:t>
      </w:r>
      <w:r w:rsidR="00814AE1">
        <w:rPr>
          <w:rFonts w:ascii="Times New Roman" w:hAnsi="Times New Roman" w:cs="Times New Roman"/>
          <w:sz w:val="24"/>
          <w:szCs w:val="24"/>
        </w:rPr>
        <w:t>2</w:t>
      </w:r>
      <w:r w:rsidRPr="00D72648">
        <w:rPr>
          <w:rFonts w:ascii="Times New Roman" w:hAnsi="Times New Roman" w:cs="Times New Roman"/>
          <w:sz w:val="24"/>
          <w:szCs w:val="24"/>
          <w:lang w:val="id-ID"/>
        </w:rPr>
        <w:t>.</w:t>
      </w:r>
      <w:r w:rsidRPr="00D72648">
        <w:rPr>
          <w:rFonts w:ascii="Times New Roman" w:hAnsi="Times New Roman" w:cs="Times New Roman"/>
          <w:sz w:val="24"/>
          <w:szCs w:val="24"/>
          <w:lang w:val="id-ID"/>
        </w:rPr>
        <w:tab/>
      </w:r>
      <w:r w:rsidR="00814AE1">
        <w:rPr>
          <w:rFonts w:ascii="Times New Roman" w:hAnsi="Times New Roman" w:cs="Times New Roman"/>
          <w:sz w:val="24"/>
          <w:szCs w:val="24"/>
        </w:rPr>
        <w:t>Statistika Deskriptif.......................................</w:t>
      </w:r>
      <w:r w:rsidRPr="00D72648">
        <w:rPr>
          <w:rFonts w:ascii="Times New Roman" w:hAnsi="Times New Roman" w:cs="Times New Roman"/>
          <w:sz w:val="24"/>
          <w:szCs w:val="24"/>
          <w:lang w:val="id-ID"/>
        </w:rPr>
        <w:t>.....................................</w:t>
      </w:r>
      <w:r w:rsidR="00814AE1">
        <w:rPr>
          <w:rFonts w:ascii="Times New Roman" w:hAnsi="Times New Roman" w:cs="Times New Roman"/>
          <w:sz w:val="24"/>
          <w:szCs w:val="24"/>
        </w:rPr>
        <w:t>63</w:t>
      </w:r>
    </w:p>
    <w:p w14:paraId="206C0024" w14:textId="4DD1F9D8" w:rsidR="00C11D93" w:rsidRPr="00814AE1" w:rsidRDefault="00C11D93" w:rsidP="00C11D93">
      <w:pPr>
        <w:tabs>
          <w:tab w:val="left" w:pos="1170"/>
        </w:tabs>
        <w:spacing w:line="240" w:lineRule="auto"/>
        <w:ind w:right="13"/>
        <w:rPr>
          <w:rFonts w:ascii="Times New Roman" w:hAnsi="Times New Roman" w:cs="Times New Roman"/>
          <w:sz w:val="24"/>
          <w:szCs w:val="24"/>
        </w:rPr>
      </w:pPr>
      <w:r w:rsidRPr="00D72648">
        <w:rPr>
          <w:rFonts w:ascii="Times New Roman" w:hAnsi="Times New Roman" w:cs="Times New Roman"/>
          <w:sz w:val="24"/>
          <w:szCs w:val="24"/>
          <w:lang w:val="id-ID"/>
        </w:rPr>
        <w:t>Tabel 4.</w:t>
      </w:r>
      <w:r w:rsidR="00814AE1">
        <w:rPr>
          <w:rFonts w:ascii="Times New Roman" w:hAnsi="Times New Roman" w:cs="Times New Roman"/>
          <w:sz w:val="24"/>
          <w:szCs w:val="24"/>
        </w:rPr>
        <w:t>3</w:t>
      </w:r>
      <w:r w:rsidRPr="00D72648">
        <w:rPr>
          <w:rFonts w:ascii="Times New Roman" w:hAnsi="Times New Roman" w:cs="Times New Roman"/>
          <w:sz w:val="24"/>
          <w:szCs w:val="24"/>
          <w:lang w:val="id-ID"/>
        </w:rPr>
        <w:t>.</w:t>
      </w:r>
      <w:r w:rsidRPr="00D72648">
        <w:rPr>
          <w:rFonts w:ascii="Times New Roman" w:hAnsi="Times New Roman" w:cs="Times New Roman"/>
          <w:sz w:val="24"/>
          <w:szCs w:val="24"/>
          <w:lang w:val="id-ID"/>
        </w:rPr>
        <w:tab/>
        <w:t>Uji Normalitas</w:t>
      </w:r>
      <w:r w:rsidR="00814AE1">
        <w:rPr>
          <w:rFonts w:ascii="Times New Roman" w:hAnsi="Times New Roman" w:cs="Times New Roman"/>
          <w:sz w:val="24"/>
          <w:szCs w:val="24"/>
        </w:rPr>
        <w:t>...........................</w:t>
      </w:r>
      <w:r w:rsidRPr="00D72648">
        <w:rPr>
          <w:rFonts w:ascii="Times New Roman" w:hAnsi="Times New Roman" w:cs="Times New Roman"/>
          <w:sz w:val="24"/>
          <w:szCs w:val="24"/>
          <w:lang w:val="id-ID"/>
        </w:rPr>
        <w:t>.........................................................</w:t>
      </w:r>
      <w:r w:rsidR="00814AE1">
        <w:rPr>
          <w:rFonts w:ascii="Times New Roman" w:hAnsi="Times New Roman" w:cs="Times New Roman"/>
          <w:sz w:val="24"/>
          <w:szCs w:val="24"/>
        </w:rPr>
        <w:t>67</w:t>
      </w:r>
    </w:p>
    <w:p w14:paraId="6A4E2776" w14:textId="25FFD2CF" w:rsidR="00C11D93" w:rsidRPr="00814AE1" w:rsidRDefault="00C11D93" w:rsidP="00C11D93">
      <w:pPr>
        <w:tabs>
          <w:tab w:val="left" w:pos="1170"/>
        </w:tabs>
        <w:spacing w:line="240" w:lineRule="auto"/>
        <w:ind w:right="13"/>
        <w:rPr>
          <w:rFonts w:ascii="Times New Roman" w:hAnsi="Times New Roman" w:cs="Times New Roman"/>
          <w:sz w:val="24"/>
          <w:szCs w:val="24"/>
        </w:rPr>
      </w:pPr>
      <w:r w:rsidRPr="00D72648">
        <w:rPr>
          <w:rFonts w:ascii="Times New Roman" w:hAnsi="Times New Roman" w:cs="Times New Roman"/>
          <w:sz w:val="24"/>
          <w:szCs w:val="24"/>
          <w:lang w:val="id-ID"/>
        </w:rPr>
        <w:t>Tabel 4.</w:t>
      </w:r>
      <w:r w:rsidR="00814AE1">
        <w:rPr>
          <w:rFonts w:ascii="Times New Roman" w:hAnsi="Times New Roman" w:cs="Times New Roman"/>
          <w:sz w:val="24"/>
          <w:szCs w:val="24"/>
        </w:rPr>
        <w:t>4</w:t>
      </w:r>
      <w:r w:rsidRPr="00D72648">
        <w:rPr>
          <w:rFonts w:ascii="Times New Roman" w:hAnsi="Times New Roman" w:cs="Times New Roman"/>
          <w:sz w:val="24"/>
          <w:szCs w:val="24"/>
          <w:lang w:val="id-ID"/>
        </w:rPr>
        <w:t>.</w:t>
      </w:r>
      <w:r w:rsidRPr="00D72648">
        <w:rPr>
          <w:rFonts w:ascii="Times New Roman" w:hAnsi="Times New Roman" w:cs="Times New Roman"/>
          <w:sz w:val="24"/>
          <w:szCs w:val="24"/>
          <w:lang w:val="id-ID"/>
        </w:rPr>
        <w:tab/>
      </w:r>
      <w:r w:rsidR="00814AE1">
        <w:rPr>
          <w:rFonts w:ascii="Times New Roman" w:hAnsi="Times New Roman" w:cs="Times New Roman"/>
          <w:sz w:val="24"/>
          <w:szCs w:val="24"/>
        </w:rPr>
        <w:t>Uji Multikolineritas.................</w:t>
      </w:r>
      <w:r w:rsidRPr="00D72648">
        <w:rPr>
          <w:rFonts w:ascii="Times New Roman" w:hAnsi="Times New Roman" w:cs="Times New Roman"/>
          <w:sz w:val="24"/>
          <w:szCs w:val="24"/>
          <w:lang w:val="id-ID"/>
        </w:rPr>
        <w:t>...........................................................</w:t>
      </w:r>
      <w:r w:rsidR="00814AE1">
        <w:rPr>
          <w:rFonts w:ascii="Times New Roman" w:hAnsi="Times New Roman" w:cs="Times New Roman"/>
          <w:sz w:val="24"/>
          <w:szCs w:val="24"/>
        </w:rPr>
        <w:t>67</w:t>
      </w:r>
    </w:p>
    <w:p w14:paraId="534CD785" w14:textId="13C74412" w:rsidR="00C11D93" w:rsidRPr="00814AE1" w:rsidRDefault="00C11D93" w:rsidP="00C11D93">
      <w:pPr>
        <w:tabs>
          <w:tab w:val="left" w:pos="1170"/>
        </w:tabs>
        <w:spacing w:line="240" w:lineRule="auto"/>
        <w:ind w:right="13"/>
        <w:rPr>
          <w:rFonts w:ascii="Times New Roman" w:hAnsi="Times New Roman" w:cs="Times New Roman"/>
          <w:sz w:val="24"/>
          <w:szCs w:val="24"/>
        </w:rPr>
      </w:pPr>
      <w:r w:rsidRPr="00D72648">
        <w:rPr>
          <w:rFonts w:ascii="Times New Roman" w:hAnsi="Times New Roman" w:cs="Times New Roman"/>
          <w:sz w:val="24"/>
          <w:szCs w:val="24"/>
          <w:lang w:val="id-ID"/>
        </w:rPr>
        <w:t>Tabel 4.6.</w:t>
      </w:r>
      <w:r w:rsidRPr="00D72648">
        <w:rPr>
          <w:rFonts w:ascii="Times New Roman" w:hAnsi="Times New Roman" w:cs="Times New Roman"/>
          <w:sz w:val="24"/>
          <w:szCs w:val="24"/>
          <w:lang w:val="id-ID"/>
        </w:rPr>
        <w:tab/>
        <w:t>Uji</w:t>
      </w:r>
      <w:r w:rsidR="00814AE1">
        <w:rPr>
          <w:rFonts w:ascii="Times New Roman" w:hAnsi="Times New Roman" w:cs="Times New Roman"/>
          <w:sz w:val="24"/>
          <w:szCs w:val="24"/>
        </w:rPr>
        <w:t xml:space="preserve"> Auto Korelasi..............................</w:t>
      </w:r>
      <w:r w:rsidRPr="00D72648">
        <w:rPr>
          <w:rFonts w:ascii="Times New Roman" w:hAnsi="Times New Roman" w:cs="Times New Roman"/>
          <w:sz w:val="24"/>
          <w:szCs w:val="24"/>
          <w:lang w:val="id-ID"/>
        </w:rPr>
        <w:t>.................................................</w:t>
      </w:r>
      <w:r w:rsidR="00814AE1">
        <w:rPr>
          <w:rFonts w:ascii="Times New Roman" w:hAnsi="Times New Roman" w:cs="Times New Roman"/>
          <w:sz w:val="24"/>
          <w:szCs w:val="24"/>
        </w:rPr>
        <w:t>69</w:t>
      </w:r>
    </w:p>
    <w:p w14:paraId="45F4FA9C" w14:textId="6875FCFF" w:rsidR="00C11D93" w:rsidRPr="00814AE1" w:rsidRDefault="00C11D93" w:rsidP="00814AE1">
      <w:pPr>
        <w:tabs>
          <w:tab w:val="left" w:pos="1140"/>
          <w:tab w:val="left" w:pos="1170"/>
        </w:tabs>
        <w:spacing w:line="240" w:lineRule="auto"/>
        <w:ind w:right="13"/>
        <w:rPr>
          <w:rFonts w:ascii="Times New Roman" w:hAnsi="Times New Roman" w:cs="Times New Roman"/>
          <w:sz w:val="24"/>
          <w:szCs w:val="24"/>
        </w:rPr>
      </w:pPr>
      <w:r w:rsidRPr="00D72648">
        <w:rPr>
          <w:rFonts w:ascii="Times New Roman" w:hAnsi="Times New Roman" w:cs="Times New Roman"/>
          <w:sz w:val="24"/>
          <w:szCs w:val="24"/>
          <w:lang w:val="id-ID"/>
        </w:rPr>
        <w:t>Tabel 4.7.</w:t>
      </w:r>
      <w:r w:rsidRPr="00D72648">
        <w:rPr>
          <w:rFonts w:ascii="Times New Roman" w:hAnsi="Times New Roman" w:cs="Times New Roman"/>
          <w:sz w:val="24"/>
          <w:szCs w:val="24"/>
          <w:lang w:val="id-ID"/>
        </w:rPr>
        <w:tab/>
      </w:r>
      <w:r w:rsidR="00814AE1">
        <w:rPr>
          <w:rFonts w:ascii="Times New Roman" w:hAnsi="Times New Roman" w:cs="Times New Roman"/>
          <w:sz w:val="24"/>
          <w:szCs w:val="24"/>
        </w:rPr>
        <w:t>Analisis Regresi Linear Berganda........</w:t>
      </w:r>
      <w:r w:rsidRPr="00D72648">
        <w:rPr>
          <w:rFonts w:ascii="Times New Roman" w:hAnsi="Times New Roman" w:cs="Times New Roman"/>
          <w:sz w:val="24"/>
          <w:szCs w:val="24"/>
          <w:lang w:val="id-ID"/>
        </w:rPr>
        <w:t>..............................................</w:t>
      </w:r>
      <w:r w:rsidR="007417C2">
        <w:rPr>
          <w:rFonts w:ascii="Times New Roman" w:hAnsi="Times New Roman" w:cs="Times New Roman"/>
          <w:sz w:val="24"/>
          <w:szCs w:val="24"/>
        </w:rPr>
        <w:t>70</w:t>
      </w:r>
    </w:p>
    <w:p w14:paraId="623EFEB9" w14:textId="0E965A6B" w:rsidR="00C11D93" w:rsidRPr="007417C2" w:rsidRDefault="00C11D93" w:rsidP="00C11D93">
      <w:pPr>
        <w:tabs>
          <w:tab w:val="left" w:pos="1170"/>
        </w:tabs>
        <w:spacing w:line="240" w:lineRule="auto"/>
        <w:ind w:right="13"/>
        <w:rPr>
          <w:rFonts w:ascii="Times New Roman" w:hAnsi="Times New Roman" w:cs="Times New Roman"/>
          <w:sz w:val="24"/>
          <w:szCs w:val="24"/>
        </w:rPr>
      </w:pPr>
      <w:r w:rsidRPr="00D72648">
        <w:rPr>
          <w:rFonts w:ascii="Times New Roman" w:hAnsi="Times New Roman" w:cs="Times New Roman"/>
          <w:sz w:val="24"/>
          <w:szCs w:val="24"/>
          <w:lang w:val="id-ID"/>
        </w:rPr>
        <w:t>Tabel 4.8.</w:t>
      </w:r>
      <w:r w:rsidRPr="00D72648">
        <w:rPr>
          <w:rFonts w:ascii="Times New Roman" w:hAnsi="Times New Roman" w:cs="Times New Roman"/>
          <w:sz w:val="24"/>
          <w:szCs w:val="24"/>
          <w:lang w:val="id-ID"/>
        </w:rPr>
        <w:tab/>
        <w:t xml:space="preserve">Uji </w:t>
      </w:r>
      <w:r w:rsidR="007417C2">
        <w:rPr>
          <w:rFonts w:ascii="Times New Roman" w:hAnsi="Times New Roman" w:cs="Times New Roman"/>
          <w:sz w:val="24"/>
          <w:szCs w:val="24"/>
        </w:rPr>
        <w:t>F...........................................</w:t>
      </w:r>
      <w:r w:rsidRPr="00D72648">
        <w:rPr>
          <w:rFonts w:ascii="Times New Roman" w:hAnsi="Times New Roman" w:cs="Times New Roman"/>
          <w:sz w:val="24"/>
          <w:szCs w:val="24"/>
          <w:lang w:val="id-ID"/>
        </w:rPr>
        <w:t>........................................................</w:t>
      </w:r>
      <w:r w:rsidR="007417C2">
        <w:rPr>
          <w:rFonts w:ascii="Times New Roman" w:hAnsi="Times New Roman" w:cs="Times New Roman"/>
          <w:sz w:val="24"/>
          <w:szCs w:val="24"/>
        </w:rPr>
        <w:t>73</w:t>
      </w:r>
    </w:p>
    <w:p w14:paraId="25BEE70F" w14:textId="0C889CA0" w:rsidR="00C11D93" w:rsidRPr="007417C2" w:rsidRDefault="00C11D93" w:rsidP="00C11D93">
      <w:pPr>
        <w:tabs>
          <w:tab w:val="left" w:pos="1170"/>
        </w:tabs>
        <w:spacing w:line="240" w:lineRule="auto"/>
        <w:ind w:right="13"/>
        <w:rPr>
          <w:rFonts w:ascii="Times New Roman" w:hAnsi="Times New Roman" w:cs="Times New Roman"/>
          <w:sz w:val="24"/>
          <w:szCs w:val="24"/>
        </w:rPr>
      </w:pPr>
      <w:r w:rsidRPr="00D72648">
        <w:rPr>
          <w:rFonts w:ascii="Times New Roman" w:hAnsi="Times New Roman" w:cs="Times New Roman"/>
          <w:sz w:val="24"/>
          <w:szCs w:val="24"/>
          <w:lang w:val="id-ID"/>
        </w:rPr>
        <w:t>Tabel 4.</w:t>
      </w:r>
      <w:r w:rsidR="007417C2">
        <w:rPr>
          <w:rFonts w:ascii="Times New Roman" w:hAnsi="Times New Roman" w:cs="Times New Roman"/>
          <w:sz w:val="24"/>
          <w:szCs w:val="24"/>
        </w:rPr>
        <w:t>8</w:t>
      </w:r>
      <w:r w:rsidRPr="00D72648">
        <w:rPr>
          <w:rFonts w:ascii="Times New Roman" w:hAnsi="Times New Roman" w:cs="Times New Roman"/>
          <w:sz w:val="24"/>
          <w:szCs w:val="24"/>
          <w:lang w:val="id-ID"/>
        </w:rPr>
        <w:t>.</w:t>
      </w:r>
      <w:r w:rsidRPr="00D72648">
        <w:rPr>
          <w:rFonts w:ascii="Times New Roman" w:hAnsi="Times New Roman" w:cs="Times New Roman"/>
          <w:sz w:val="24"/>
          <w:szCs w:val="24"/>
          <w:lang w:val="id-ID"/>
        </w:rPr>
        <w:tab/>
      </w:r>
      <w:r w:rsidR="007417C2">
        <w:rPr>
          <w:rFonts w:ascii="Times New Roman" w:hAnsi="Times New Roman" w:cs="Times New Roman"/>
          <w:sz w:val="24"/>
          <w:szCs w:val="24"/>
        </w:rPr>
        <w:t>Uji Koefisiensi Determinasi..................................</w:t>
      </w:r>
      <w:r w:rsidRPr="00D72648">
        <w:rPr>
          <w:rFonts w:ascii="Times New Roman" w:hAnsi="Times New Roman" w:cs="Times New Roman"/>
          <w:sz w:val="24"/>
          <w:szCs w:val="24"/>
          <w:lang w:val="id-ID"/>
        </w:rPr>
        <w:t>...........................</w:t>
      </w:r>
      <w:r w:rsidR="007417C2">
        <w:rPr>
          <w:rFonts w:ascii="Times New Roman" w:hAnsi="Times New Roman" w:cs="Times New Roman"/>
          <w:sz w:val="24"/>
          <w:szCs w:val="24"/>
        </w:rPr>
        <w:t>.73</w:t>
      </w:r>
    </w:p>
    <w:p w14:paraId="27B2FAD9" w14:textId="2471E4AC" w:rsidR="00C11D93" w:rsidRPr="007417C2" w:rsidRDefault="00C11D93" w:rsidP="00C11D93">
      <w:pPr>
        <w:tabs>
          <w:tab w:val="left" w:pos="1170"/>
        </w:tabs>
        <w:spacing w:line="240" w:lineRule="auto"/>
        <w:ind w:right="13"/>
        <w:rPr>
          <w:rFonts w:ascii="Times New Roman" w:hAnsi="Times New Roman" w:cs="Times New Roman"/>
          <w:sz w:val="24"/>
          <w:szCs w:val="24"/>
        </w:rPr>
      </w:pPr>
      <w:r w:rsidRPr="00D72648">
        <w:rPr>
          <w:rFonts w:ascii="Times New Roman" w:hAnsi="Times New Roman" w:cs="Times New Roman"/>
          <w:sz w:val="24"/>
          <w:szCs w:val="24"/>
          <w:lang w:val="id-ID"/>
        </w:rPr>
        <w:t>Tabel 4.</w:t>
      </w:r>
      <w:r w:rsidR="007417C2">
        <w:rPr>
          <w:rFonts w:ascii="Times New Roman" w:hAnsi="Times New Roman" w:cs="Times New Roman"/>
          <w:sz w:val="24"/>
          <w:szCs w:val="24"/>
        </w:rPr>
        <w:t>9</w:t>
      </w:r>
      <w:r w:rsidRPr="00D72648">
        <w:rPr>
          <w:rFonts w:ascii="Times New Roman" w:hAnsi="Times New Roman" w:cs="Times New Roman"/>
          <w:sz w:val="24"/>
          <w:szCs w:val="24"/>
          <w:lang w:val="id-ID"/>
        </w:rPr>
        <w:t>.</w:t>
      </w:r>
      <w:r w:rsidRPr="00D72648">
        <w:rPr>
          <w:rFonts w:ascii="Times New Roman" w:hAnsi="Times New Roman" w:cs="Times New Roman"/>
          <w:sz w:val="24"/>
          <w:szCs w:val="24"/>
          <w:lang w:val="id-ID"/>
        </w:rPr>
        <w:tab/>
      </w:r>
      <w:r w:rsidR="007417C2">
        <w:rPr>
          <w:rFonts w:ascii="Times New Roman" w:hAnsi="Times New Roman" w:cs="Times New Roman"/>
          <w:sz w:val="24"/>
          <w:szCs w:val="24"/>
        </w:rPr>
        <w:t>Uji T.................................</w:t>
      </w:r>
      <w:r w:rsidRPr="00D72648">
        <w:rPr>
          <w:rFonts w:ascii="Times New Roman" w:hAnsi="Times New Roman" w:cs="Times New Roman"/>
          <w:sz w:val="24"/>
          <w:szCs w:val="24"/>
          <w:lang w:val="id-ID"/>
        </w:rPr>
        <w:t>.................................................................</w:t>
      </w:r>
      <w:r w:rsidR="007417C2">
        <w:rPr>
          <w:rFonts w:ascii="Times New Roman" w:hAnsi="Times New Roman" w:cs="Times New Roman"/>
          <w:sz w:val="24"/>
          <w:szCs w:val="24"/>
        </w:rPr>
        <w:t>74</w:t>
      </w:r>
    </w:p>
    <w:bookmarkEnd w:id="8"/>
    <w:p w14:paraId="5974A77F" w14:textId="77777777" w:rsidR="00C11D93" w:rsidRPr="00D72648" w:rsidRDefault="00C11D93" w:rsidP="00C11D93">
      <w:pPr>
        <w:tabs>
          <w:tab w:val="left" w:pos="1080"/>
        </w:tabs>
        <w:ind w:right="103"/>
        <w:rPr>
          <w:rFonts w:ascii="Times New Roman" w:hAnsi="Times New Roman" w:cs="Times New Roman"/>
          <w:sz w:val="24"/>
          <w:szCs w:val="24"/>
          <w:lang w:val="id-ID"/>
        </w:rPr>
      </w:pPr>
    </w:p>
    <w:p w14:paraId="6B4A949E" w14:textId="77777777" w:rsidR="00C11D93" w:rsidRPr="00D72648" w:rsidRDefault="00C11D93" w:rsidP="00C11D93">
      <w:pPr>
        <w:rPr>
          <w:rFonts w:ascii="Times New Roman" w:hAnsi="Times New Roman" w:cs="Times New Roman"/>
          <w:sz w:val="24"/>
          <w:szCs w:val="24"/>
          <w:lang w:val="id-ID"/>
        </w:rPr>
      </w:pPr>
      <w:r w:rsidRPr="00D72648">
        <w:rPr>
          <w:rFonts w:ascii="Times New Roman" w:hAnsi="Times New Roman" w:cs="Times New Roman"/>
          <w:sz w:val="24"/>
          <w:szCs w:val="24"/>
          <w:lang w:val="id-ID"/>
        </w:rPr>
        <w:br w:type="page"/>
      </w:r>
    </w:p>
    <w:p w14:paraId="2734574E" w14:textId="77777777" w:rsidR="00C11D93" w:rsidRPr="00D72648" w:rsidRDefault="00C11D93" w:rsidP="00C11D93">
      <w:pPr>
        <w:pStyle w:val="Heading1"/>
        <w:spacing w:before="0" w:line="480" w:lineRule="auto"/>
        <w:jc w:val="center"/>
        <w:rPr>
          <w:rFonts w:cs="Times New Roman"/>
          <w:szCs w:val="24"/>
          <w:lang w:val="id-ID"/>
        </w:rPr>
      </w:pPr>
      <w:bookmarkStart w:id="9" w:name="_Toc69492774"/>
      <w:bookmarkStart w:id="10" w:name="_Toc74679380"/>
      <w:bookmarkStart w:id="11" w:name="_Toc74777094"/>
      <w:r w:rsidRPr="00D72648">
        <w:rPr>
          <w:rFonts w:cs="Times New Roman"/>
          <w:szCs w:val="24"/>
          <w:lang w:val="id-ID"/>
        </w:rPr>
        <w:lastRenderedPageBreak/>
        <w:t>DAFTAR GAMBAR</w:t>
      </w:r>
      <w:bookmarkEnd w:id="9"/>
      <w:bookmarkEnd w:id="10"/>
      <w:bookmarkEnd w:id="11"/>
    </w:p>
    <w:p w14:paraId="1E060003" w14:textId="77777777" w:rsidR="00C11D93" w:rsidRPr="00D72648" w:rsidRDefault="00C11D93" w:rsidP="00C11D93">
      <w:pPr>
        <w:rPr>
          <w:rFonts w:ascii="Times New Roman" w:hAnsi="Times New Roman" w:cs="Times New Roman"/>
          <w:sz w:val="24"/>
          <w:szCs w:val="24"/>
          <w:lang w:val="id-ID"/>
        </w:rPr>
      </w:pPr>
    </w:p>
    <w:p w14:paraId="673B412A" w14:textId="77777777" w:rsidR="00C11D93" w:rsidRPr="00D72648" w:rsidRDefault="00C11D93" w:rsidP="00C11D93">
      <w:pPr>
        <w:tabs>
          <w:tab w:val="left" w:pos="720"/>
        </w:tabs>
        <w:spacing w:line="240" w:lineRule="auto"/>
        <w:ind w:right="13"/>
        <w:rPr>
          <w:rFonts w:ascii="Times New Roman" w:hAnsi="Times New Roman" w:cs="Times New Roman"/>
          <w:sz w:val="24"/>
          <w:szCs w:val="24"/>
          <w:lang w:val="id-ID"/>
        </w:rPr>
      </w:pPr>
      <w:r w:rsidRPr="00D72648">
        <w:rPr>
          <w:rFonts w:ascii="Times New Roman" w:hAnsi="Times New Roman" w:cs="Times New Roman"/>
          <w:sz w:val="24"/>
          <w:szCs w:val="24"/>
          <w:lang w:val="id-ID"/>
        </w:rPr>
        <w:t>Gambar 2.1. Kerangka Konseptual........................................................................30</w:t>
      </w:r>
    </w:p>
    <w:p w14:paraId="673FCC6F" w14:textId="77777777" w:rsidR="00C11D93" w:rsidRPr="00D72648" w:rsidRDefault="00C11D93" w:rsidP="00C11D93">
      <w:pPr>
        <w:jc w:val="center"/>
        <w:rPr>
          <w:rFonts w:ascii="Times New Roman" w:hAnsi="Times New Roman" w:cs="Times New Roman"/>
          <w:b/>
          <w:sz w:val="24"/>
          <w:szCs w:val="24"/>
        </w:rPr>
      </w:pPr>
    </w:p>
    <w:p w14:paraId="2B39D6C1" w14:textId="17CDCA13" w:rsidR="00F6677C" w:rsidRPr="00D72648" w:rsidRDefault="00C11D93" w:rsidP="0080256D">
      <w:pPr>
        <w:rPr>
          <w:rFonts w:ascii="Times New Roman" w:hAnsi="Times New Roman" w:cs="Times New Roman"/>
          <w:b/>
          <w:sz w:val="24"/>
          <w:szCs w:val="24"/>
        </w:rPr>
      </w:pPr>
      <w:r w:rsidRPr="00D72648">
        <w:rPr>
          <w:rFonts w:ascii="Times New Roman" w:hAnsi="Times New Roman" w:cs="Times New Roman"/>
          <w:b/>
          <w:sz w:val="24"/>
          <w:szCs w:val="24"/>
        </w:rPr>
        <w:br w:type="page"/>
      </w:r>
    </w:p>
    <w:p w14:paraId="07C0F0D8" w14:textId="77777777" w:rsidR="00BE0D98" w:rsidRPr="00D72648" w:rsidRDefault="00BE0D98" w:rsidP="00F6677C">
      <w:pPr>
        <w:pStyle w:val="Heading1"/>
        <w:spacing w:line="480" w:lineRule="auto"/>
        <w:jc w:val="center"/>
        <w:rPr>
          <w:rFonts w:cs="Times New Roman"/>
          <w:szCs w:val="24"/>
        </w:rPr>
        <w:sectPr w:rsidR="00BE0D98" w:rsidRPr="00D72648" w:rsidSect="00BE0D98">
          <w:headerReference w:type="default" r:id="rId9"/>
          <w:footerReference w:type="default" r:id="rId10"/>
          <w:footerReference w:type="first" r:id="rId11"/>
          <w:pgSz w:w="11907" w:h="16839" w:code="9"/>
          <w:pgMar w:top="2268" w:right="1701" w:bottom="1701" w:left="2268" w:header="720" w:footer="720" w:gutter="0"/>
          <w:pgNumType w:fmt="lowerRoman"/>
          <w:cols w:space="720"/>
          <w:docGrid w:linePitch="360"/>
        </w:sectPr>
      </w:pPr>
      <w:bookmarkStart w:id="12" w:name="_Toc74679381"/>
    </w:p>
    <w:p w14:paraId="005FC8FE" w14:textId="0A01F281" w:rsidR="002E59F9" w:rsidRPr="00D72648" w:rsidRDefault="00960F58" w:rsidP="005014E3">
      <w:pPr>
        <w:pStyle w:val="BABSKRIPSI"/>
        <w:rPr>
          <w:rFonts w:cs="Times New Roman"/>
          <w:szCs w:val="24"/>
        </w:rPr>
      </w:pPr>
      <w:bookmarkStart w:id="13" w:name="_Toc74777095"/>
      <w:r w:rsidRPr="00D72648">
        <w:rPr>
          <w:rFonts w:cs="Times New Roman"/>
          <w:szCs w:val="24"/>
        </w:rPr>
        <w:lastRenderedPageBreak/>
        <w:t xml:space="preserve">BAB </w:t>
      </w:r>
      <w:r w:rsidR="0010163C" w:rsidRPr="00D72648">
        <w:rPr>
          <w:rFonts w:cs="Times New Roman"/>
          <w:szCs w:val="24"/>
        </w:rPr>
        <w:t xml:space="preserve">I </w:t>
      </w:r>
      <w:r w:rsidR="0010163C" w:rsidRPr="00D72648">
        <w:rPr>
          <w:rFonts w:cs="Times New Roman"/>
          <w:szCs w:val="24"/>
        </w:rPr>
        <w:br/>
      </w:r>
      <w:r w:rsidRPr="00D72648">
        <w:rPr>
          <w:rFonts w:cs="Times New Roman"/>
          <w:szCs w:val="24"/>
        </w:rPr>
        <w:t>PENDAHULUAN</w:t>
      </w:r>
      <w:bookmarkEnd w:id="12"/>
      <w:bookmarkEnd w:id="13"/>
    </w:p>
    <w:p w14:paraId="1D1389F3" w14:textId="77777777" w:rsidR="00F041CE" w:rsidRPr="00D72648" w:rsidRDefault="0004645C" w:rsidP="00F041CE">
      <w:pPr>
        <w:pStyle w:val="SUBBABSKRIPSI"/>
        <w:numPr>
          <w:ilvl w:val="1"/>
          <w:numId w:val="37"/>
        </w:numPr>
        <w:rPr>
          <w:rFonts w:cs="Times New Roman"/>
          <w:szCs w:val="24"/>
        </w:rPr>
      </w:pPr>
      <w:bookmarkStart w:id="14" w:name="_Toc74679382"/>
      <w:bookmarkStart w:id="15" w:name="_Toc74777096"/>
      <w:r w:rsidRPr="00D72648">
        <w:rPr>
          <w:rFonts w:cs="Times New Roman"/>
          <w:szCs w:val="24"/>
        </w:rPr>
        <w:t>Latar Belakang M</w:t>
      </w:r>
      <w:r w:rsidR="003D581A" w:rsidRPr="00D72648">
        <w:rPr>
          <w:rFonts w:cs="Times New Roman"/>
          <w:szCs w:val="24"/>
        </w:rPr>
        <w:t>asalah</w:t>
      </w:r>
      <w:bookmarkEnd w:id="14"/>
      <w:bookmarkEnd w:id="15"/>
    </w:p>
    <w:p w14:paraId="10C397EB" w14:textId="77777777" w:rsidR="00417A5B" w:rsidRPr="00D72648" w:rsidRDefault="00563F57" w:rsidP="00417A5B">
      <w:pPr>
        <w:spacing w:line="48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 xml:space="preserve">Di era globalisasi memicu banyak perusahaan melakukan persaingan yang kompetitif dan memaksimalkan laju pertumbuhan untuk perusahaannya. Salah satunya yaitu dengan cara mengembangkan prinsip tanggung jawab sosial atau biasa disebut dengan CSR. </w:t>
      </w:r>
    </w:p>
    <w:p w14:paraId="12D96D5F" w14:textId="77777777" w:rsidR="00417A5B" w:rsidRPr="00D72648" w:rsidRDefault="00D76567" w:rsidP="00417A5B">
      <w:pPr>
        <w:spacing w:line="48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Tanggung jawab sos</w:t>
      </w:r>
      <w:r w:rsidR="00960F58" w:rsidRPr="00D72648">
        <w:rPr>
          <w:rFonts w:ascii="Times New Roman" w:hAnsi="Times New Roman" w:cs="Times New Roman"/>
          <w:sz w:val="24"/>
          <w:szCs w:val="24"/>
        </w:rPr>
        <w:t xml:space="preserve">ial perusahaan atau </w:t>
      </w:r>
      <w:r w:rsidR="00960F58" w:rsidRPr="00D72648">
        <w:rPr>
          <w:rFonts w:ascii="Times New Roman" w:hAnsi="Times New Roman" w:cs="Times New Roman"/>
          <w:i/>
          <w:sz w:val="24"/>
          <w:szCs w:val="24"/>
        </w:rPr>
        <w:t>corporate social responbility</w:t>
      </w:r>
      <w:r w:rsidR="00476508" w:rsidRPr="00D72648">
        <w:rPr>
          <w:rFonts w:ascii="Times New Roman" w:hAnsi="Times New Roman" w:cs="Times New Roman"/>
          <w:sz w:val="24"/>
          <w:szCs w:val="24"/>
        </w:rPr>
        <w:t xml:space="preserve"> (CSR) merupaka</w:t>
      </w:r>
      <w:r w:rsidR="00960F58" w:rsidRPr="00D72648">
        <w:rPr>
          <w:rFonts w:ascii="Times New Roman" w:hAnsi="Times New Roman" w:cs="Times New Roman"/>
          <w:sz w:val="24"/>
          <w:szCs w:val="24"/>
        </w:rPr>
        <w:t>n sebuah gagasan yang menjadikan perusahan tidak lagi diharapkan pada tanggung jawab</w:t>
      </w:r>
      <w:r w:rsidR="0078057C" w:rsidRPr="00D72648">
        <w:rPr>
          <w:rFonts w:ascii="Times New Roman" w:hAnsi="Times New Roman" w:cs="Times New Roman"/>
          <w:sz w:val="24"/>
          <w:szCs w:val="24"/>
        </w:rPr>
        <w:t xml:space="preserve"> </w:t>
      </w:r>
      <w:r w:rsidR="00960F58" w:rsidRPr="00D72648">
        <w:rPr>
          <w:rFonts w:ascii="Times New Roman" w:hAnsi="Times New Roman" w:cs="Times New Roman"/>
          <w:sz w:val="24"/>
          <w:szCs w:val="24"/>
        </w:rPr>
        <w:t>yang berpinjak</w:t>
      </w:r>
      <w:r w:rsidR="00F25ED4" w:rsidRPr="00D72648">
        <w:rPr>
          <w:rFonts w:ascii="Times New Roman" w:hAnsi="Times New Roman" w:cs="Times New Roman"/>
          <w:sz w:val="24"/>
          <w:szCs w:val="24"/>
        </w:rPr>
        <w:t xml:space="preserve"> </w:t>
      </w:r>
      <w:r w:rsidR="00960F58" w:rsidRPr="00D72648">
        <w:rPr>
          <w:rFonts w:ascii="Times New Roman" w:hAnsi="Times New Roman" w:cs="Times New Roman"/>
          <w:sz w:val="24"/>
          <w:szCs w:val="24"/>
        </w:rPr>
        <w:t xml:space="preserve">pada </w:t>
      </w:r>
      <w:r w:rsidR="00960F58" w:rsidRPr="00D72648">
        <w:rPr>
          <w:rFonts w:ascii="Times New Roman" w:hAnsi="Times New Roman" w:cs="Times New Roman"/>
          <w:i/>
          <w:sz w:val="24"/>
          <w:szCs w:val="24"/>
        </w:rPr>
        <w:t>single bottom line</w:t>
      </w:r>
      <w:r w:rsidR="00960F58" w:rsidRPr="00D72648">
        <w:rPr>
          <w:rFonts w:ascii="Times New Roman" w:hAnsi="Times New Roman" w:cs="Times New Roman"/>
          <w:sz w:val="24"/>
          <w:szCs w:val="24"/>
        </w:rPr>
        <w:t>,</w:t>
      </w:r>
      <w:r w:rsidR="00D4092A" w:rsidRPr="00D72648">
        <w:rPr>
          <w:rFonts w:ascii="Times New Roman" w:hAnsi="Times New Roman" w:cs="Times New Roman"/>
          <w:sz w:val="24"/>
          <w:szCs w:val="24"/>
        </w:rPr>
        <w:t xml:space="preserve"> </w:t>
      </w:r>
      <w:r w:rsidR="00960F58" w:rsidRPr="00D72648">
        <w:rPr>
          <w:rFonts w:ascii="Times New Roman" w:hAnsi="Times New Roman" w:cs="Times New Roman"/>
          <w:sz w:val="24"/>
          <w:szCs w:val="24"/>
        </w:rPr>
        <w:t>yaitu nilai perusahaan yang direfleksikan dalam kondisi keuangan,</w:t>
      </w:r>
      <w:r w:rsidR="00697611" w:rsidRPr="00D72648">
        <w:rPr>
          <w:rFonts w:ascii="Times New Roman" w:hAnsi="Times New Roman" w:cs="Times New Roman"/>
          <w:sz w:val="24"/>
          <w:szCs w:val="24"/>
        </w:rPr>
        <w:t xml:space="preserve"> </w:t>
      </w:r>
      <w:r w:rsidR="00960F58" w:rsidRPr="00D72648">
        <w:rPr>
          <w:rFonts w:ascii="Times New Roman" w:hAnsi="Times New Roman" w:cs="Times New Roman"/>
          <w:sz w:val="24"/>
          <w:szCs w:val="24"/>
        </w:rPr>
        <w:t xml:space="preserve">tapi tanggung jawab perusahaan </w:t>
      </w:r>
      <w:r w:rsidR="00697611" w:rsidRPr="00D72648">
        <w:rPr>
          <w:rFonts w:ascii="Times New Roman" w:hAnsi="Times New Roman" w:cs="Times New Roman"/>
          <w:sz w:val="24"/>
          <w:szCs w:val="24"/>
        </w:rPr>
        <w:t xml:space="preserve">harus berpinjak </w:t>
      </w:r>
      <w:r w:rsidR="00022790" w:rsidRPr="00D72648">
        <w:rPr>
          <w:rFonts w:ascii="Times New Roman" w:hAnsi="Times New Roman" w:cs="Times New Roman"/>
          <w:i/>
          <w:sz w:val="24"/>
          <w:szCs w:val="24"/>
        </w:rPr>
        <w:t>pada triple bottom lines</w:t>
      </w:r>
      <w:r w:rsidR="00022790" w:rsidRPr="00D72648">
        <w:rPr>
          <w:rFonts w:ascii="Times New Roman" w:hAnsi="Times New Roman" w:cs="Times New Roman"/>
          <w:sz w:val="24"/>
          <w:szCs w:val="24"/>
        </w:rPr>
        <w:t xml:space="preserve"> yaitu juga memperhatikan masalah lingk</w:t>
      </w:r>
      <w:r w:rsidRPr="00D72648">
        <w:rPr>
          <w:rFonts w:ascii="Times New Roman" w:hAnsi="Times New Roman" w:cs="Times New Roman"/>
          <w:sz w:val="24"/>
          <w:szCs w:val="24"/>
        </w:rPr>
        <w:t>ungan dan masalah sos</w:t>
      </w:r>
      <w:r w:rsidR="0078057C" w:rsidRPr="00D72648">
        <w:rPr>
          <w:rFonts w:ascii="Times New Roman" w:hAnsi="Times New Roman" w:cs="Times New Roman"/>
          <w:sz w:val="24"/>
          <w:szCs w:val="24"/>
        </w:rPr>
        <w:t>ial. P</w:t>
      </w:r>
      <w:r w:rsidR="00022790" w:rsidRPr="00D72648">
        <w:rPr>
          <w:rFonts w:ascii="Times New Roman" w:hAnsi="Times New Roman" w:cs="Times New Roman"/>
          <w:sz w:val="24"/>
          <w:szCs w:val="24"/>
        </w:rPr>
        <w:t xml:space="preserve">erkembangan CSR terkait dengan semakin parahnya kerusakan lingkungan yang terjadi di Indonesia </w:t>
      </w:r>
      <w:r w:rsidR="00F25ED4" w:rsidRPr="00D72648">
        <w:rPr>
          <w:rFonts w:ascii="Times New Roman" w:hAnsi="Times New Roman" w:cs="Times New Roman"/>
          <w:sz w:val="24"/>
          <w:szCs w:val="24"/>
        </w:rPr>
        <w:t>maupun Dunia,</w:t>
      </w:r>
      <w:r w:rsidR="0078057C" w:rsidRPr="00D72648">
        <w:rPr>
          <w:rFonts w:ascii="Times New Roman" w:hAnsi="Times New Roman" w:cs="Times New Roman"/>
          <w:sz w:val="24"/>
          <w:szCs w:val="24"/>
        </w:rPr>
        <w:t xml:space="preserve"> </w:t>
      </w:r>
      <w:r w:rsidR="00F25ED4" w:rsidRPr="00D72648">
        <w:rPr>
          <w:rFonts w:ascii="Times New Roman" w:hAnsi="Times New Roman" w:cs="Times New Roman"/>
          <w:sz w:val="24"/>
          <w:szCs w:val="24"/>
        </w:rPr>
        <w:t>mulai</w:t>
      </w:r>
      <w:r w:rsidR="00022790" w:rsidRPr="00D72648">
        <w:rPr>
          <w:rFonts w:ascii="Times New Roman" w:hAnsi="Times New Roman" w:cs="Times New Roman"/>
          <w:sz w:val="24"/>
          <w:szCs w:val="24"/>
        </w:rPr>
        <w:t xml:space="preserve"> dari penggundulan h</w:t>
      </w:r>
      <w:r w:rsidR="00F25ED4" w:rsidRPr="00D72648">
        <w:rPr>
          <w:rFonts w:ascii="Times New Roman" w:hAnsi="Times New Roman" w:cs="Times New Roman"/>
          <w:sz w:val="24"/>
          <w:szCs w:val="24"/>
        </w:rPr>
        <w:t>utan,</w:t>
      </w:r>
      <w:r w:rsidR="00AC78FB" w:rsidRPr="00D72648">
        <w:rPr>
          <w:rFonts w:ascii="Times New Roman" w:hAnsi="Times New Roman" w:cs="Times New Roman"/>
          <w:sz w:val="24"/>
          <w:szCs w:val="24"/>
        </w:rPr>
        <w:t xml:space="preserve"> </w:t>
      </w:r>
      <w:r w:rsidR="00F25ED4" w:rsidRPr="00D72648">
        <w:rPr>
          <w:rFonts w:ascii="Times New Roman" w:hAnsi="Times New Roman" w:cs="Times New Roman"/>
          <w:sz w:val="24"/>
          <w:szCs w:val="24"/>
        </w:rPr>
        <w:t>polusi,</w:t>
      </w:r>
      <w:r w:rsidR="00AC78FB" w:rsidRPr="00D72648">
        <w:rPr>
          <w:rFonts w:ascii="Times New Roman" w:hAnsi="Times New Roman" w:cs="Times New Roman"/>
          <w:sz w:val="24"/>
          <w:szCs w:val="24"/>
        </w:rPr>
        <w:t xml:space="preserve"> </w:t>
      </w:r>
      <w:r w:rsidR="00F25ED4" w:rsidRPr="00D72648">
        <w:rPr>
          <w:rFonts w:ascii="Times New Roman" w:hAnsi="Times New Roman" w:cs="Times New Roman"/>
          <w:sz w:val="24"/>
          <w:szCs w:val="24"/>
        </w:rPr>
        <w:t>dan air.</w:t>
      </w:r>
      <w:r w:rsidR="004F48F3" w:rsidRPr="00D72648">
        <w:rPr>
          <w:rFonts w:ascii="Times New Roman" w:hAnsi="Times New Roman" w:cs="Times New Roman"/>
          <w:sz w:val="24"/>
          <w:szCs w:val="24"/>
        </w:rPr>
        <w:t xml:space="preserve"> </w:t>
      </w:r>
      <w:r w:rsidR="00F25ED4" w:rsidRPr="00D72648">
        <w:rPr>
          <w:rFonts w:ascii="Times New Roman" w:hAnsi="Times New Roman" w:cs="Times New Roman"/>
          <w:sz w:val="24"/>
          <w:szCs w:val="24"/>
        </w:rPr>
        <w:t>Dan</w:t>
      </w:r>
      <w:r w:rsidR="00022790" w:rsidRPr="00D72648">
        <w:rPr>
          <w:rFonts w:ascii="Times New Roman" w:hAnsi="Times New Roman" w:cs="Times New Roman"/>
          <w:sz w:val="24"/>
          <w:szCs w:val="24"/>
        </w:rPr>
        <w:t xml:space="preserve"> dengan perkembangan tersebut Undang - undang No 40 tahun 2007 tentang Perseroan Terbatas diterbitkan dan mewaji</w:t>
      </w:r>
      <w:r w:rsidR="00F25ED4" w:rsidRPr="00D72648">
        <w:rPr>
          <w:rFonts w:ascii="Times New Roman" w:hAnsi="Times New Roman" w:cs="Times New Roman"/>
          <w:sz w:val="24"/>
          <w:szCs w:val="24"/>
        </w:rPr>
        <w:t>bkan yang bidang usahanya te</w:t>
      </w:r>
      <w:r w:rsidR="004F48F3" w:rsidRPr="00D72648">
        <w:rPr>
          <w:rFonts w:ascii="Times New Roman" w:hAnsi="Times New Roman" w:cs="Times New Roman"/>
          <w:sz w:val="24"/>
          <w:szCs w:val="24"/>
        </w:rPr>
        <w:t>r</w:t>
      </w:r>
      <w:r w:rsidR="00F25ED4" w:rsidRPr="00D72648">
        <w:rPr>
          <w:rFonts w:ascii="Times New Roman" w:hAnsi="Times New Roman" w:cs="Times New Roman"/>
          <w:sz w:val="24"/>
          <w:szCs w:val="24"/>
        </w:rPr>
        <w:t>kait</w:t>
      </w:r>
      <w:r w:rsidR="00AC78FB" w:rsidRPr="00D72648">
        <w:rPr>
          <w:rFonts w:ascii="Times New Roman" w:hAnsi="Times New Roman" w:cs="Times New Roman"/>
          <w:sz w:val="24"/>
          <w:szCs w:val="24"/>
        </w:rPr>
        <w:t xml:space="preserve"> dengan bidang </w:t>
      </w:r>
      <w:r w:rsidR="00022790" w:rsidRPr="00D72648">
        <w:rPr>
          <w:rFonts w:ascii="Times New Roman" w:hAnsi="Times New Roman" w:cs="Times New Roman"/>
          <w:sz w:val="24"/>
          <w:szCs w:val="24"/>
        </w:rPr>
        <w:t>sumber daya alam</w:t>
      </w:r>
      <w:r w:rsidR="004E059A" w:rsidRPr="00D72648">
        <w:rPr>
          <w:rFonts w:ascii="Times New Roman" w:hAnsi="Times New Roman" w:cs="Times New Roman"/>
          <w:sz w:val="24"/>
          <w:szCs w:val="24"/>
        </w:rPr>
        <w:t xml:space="preserve"> </w:t>
      </w:r>
      <w:r w:rsidR="00022790" w:rsidRPr="00D72648">
        <w:rPr>
          <w:rFonts w:ascii="Times New Roman" w:hAnsi="Times New Roman" w:cs="Times New Roman"/>
          <w:sz w:val="24"/>
          <w:szCs w:val="24"/>
        </w:rPr>
        <w:t>untuk</w:t>
      </w:r>
      <w:r w:rsidRPr="00D72648">
        <w:rPr>
          <w:rFonts w:ascii="Times New Roman" w:hAnsi="Times New Roman" w:cs="Times New Roman"/>
          <w:sz w:val="24"/>
          <w:szCs w:val="24"/>
        </w:rPr>
        <w:t xml:space="preserve"> melaksanakan tanggung jawab sos</w:t>
      </w:r>
      <w:r w:rsidR="00697611" w:rsidRPr="00D72648">
        <w:rPr>
          <w:rFonts w:ascii="Times New Roman" w:hAnsi="Times New Roman" w:cs="Times New Roman"/>
          <w:sz w:val="24"/>
          <w:szCs w:val="24"/>
        </w:rPr>
        <w:t xml:space="preserve">ial dan lingkungan </w:t>
      </w:r>
      <w:r w:rsidR="00022790" w:rsidRPr="00D72648">
        <w:rPr>
          <w:rFonts w:ascii="Times New Roman" w:hAnsi="Times New Roman" w:cs="Times New Roman"/>
          <w:sz w:val="24"/>
          <w:szCs w:val="24"/>
        </w:rPr>
        <w:fldChar w:fldCharType="begin" w:fldLock="1"/>
      </w:r>
      <w:r w:rsidR="001C773E" w:rsidRPr="00D72648">
        <w:rPr>
          <w:rFonts w:ascii="Times New Roman" w:hAnsi="Times New Roman" w:cs="Times New Roman"/>
          <w:sz w:val="24"/>
          <w:szCs w:val="24"/>
        </w:rPr>
        <w:instrText>ADDIN CSL_CITATION {"citationItems":[{"id":"ITEM-1","itemData":{"ISBN":"9780511993398","ISSN":"00219606","PMID":"19791887","abstract":"The effects of melatonin, amlodipine, diltiazem (L-type Ca 2+ channel blockers) and ω-conotoxin (N-type Ca 2+ channel blocker) on the glutamate-dependent excitatory response of striatal neurones to sensory-motor cortex stimulation was studied in a total of 111 neurones. Iontophoresis of melatonin produced a significant attenuation of the excitatory response in 85.2% of the neurones with a latency period of 2 min. Iontophoresis of either L- or N-type Ca 2+ channel blocker also produced a significant attenuation of the excitatory response in more than 50% of the recorded neurones without significant latency. The simultaneous iontophoresis of melatonin + amlodipine or melatonin + diltiazem did not increase the attenuation produced by melatonin alone. However, the attenuation of the excitatory response was significantly higher after ejecting melatonin + ω-conotoxin than after ejecting melatonin alone. The melatonin-Ca 2+ relationship was further supported by iontophoresis of the Ca 2+ ionophore A-23187, which suppressed the inhibitory effect of either melatonin or Ca 2+ antagonists. In addition, in synaptosomes prepared from rat striatum, melatonin produced a decrease in the Ca 2+ influx measured by Fura-2AM fluorescence. Binding experiments with [ 3 H]MK-801 in membrane preparations from rat striatum showed that melatonin did not compete with the MK-801 binding sites themselves although, in the presence of Mg 2+ , melatonin increased the affinity of MK-801. The results suggest that decreased Ca 2+ influx is involved in the inhibitory effects of melatonin on the glutamatergic activity of rat striatum.","author":[{"dropping-particle":"","family":"Iskandar","given":"","non-dropping-particle":"","parse-names":false,"suffix":""}],"container-title":"Forum Ekonomi","id":"ITEM-1","issue":"1","issued":{"date-parts":[["2016"]]},"page":"76-84","title":"Pengaruh Penerapan Corporate Social Responsibility terehadap Profitabilitas Perusahaan","type":"article-journal","volume":"18"},"uris":["http://www.mendeley.com/documents/?uuid=416a2c20-d453-4cc2-93aa-6aa53b858968"]}],"mendeley":{"formattedCitation":"(Iskandar, 2016)","plainTextFormattedCitation":"(Iskandar, 2016)","previouslyFormattedCitation":"(Iskandar, 2016)"},"properties":{"noteIndex":0},"schema":"https://github.com/citation-style-language/schema/raw/master/csl-citation.json"}</w:instrText>
      </w:r>
      <w:r w:rsidR="00022790" w:rsidRPr="00D72648">
        <w:rPr>
          <w:rFonts w:ascii="Times New Roman" w:hAnsi="Times New Roman" w:cs="Times New Roman"/>
          <w:sz w:val="24"/>
          <w:szCs w:val="24"/>
        </w:rPr>
        <w:fldChar w:fldCharType="separate"/>
      </w:r>
      <w:r w:rsidR="00022790" w:rsidRPr="00D72648">
        <w:rPr>
          <w:rFonts w:ascii="Times New Roman" w:hAnsi="Times New Roman" w:cs="Times New Roman"/>
          <w:noProof/>
          <w:sz w:val="24"/>
          <w:szCs w:val="24"/>
        </w:rPr>
        <w:t>(Iskandar, 2016)</w:t>
      </w:r>
      <w:r w:rsidR="00022790" w:rsidRPr="00D72648">
        <w:rPr>
          <w:rFonts w:ascii="Times New Roman" w:hAnsi="Times New Roman" w:cs="Times New Roman"/>
          <w:sz w:val="24"/>
          <w:szCs w:val="24"/>
        </w:rPr>
        <w:fldChar w:fldCharType="end"/>
      </w:r>
      <w:r w:rsidR="0078057C" w:rsidRPr="00D72648">
        <w:rPr>
          <w:rFonts w:ascii="Times New Roman" w:hAnsi="Times New Roman" w:cs="Times New Roman"/>
          <w:sz w:val="24"/>
          <w:szCs w:val="24"/>
        </w:rPr>
        <w:t>.</w:t>
      </w:r>
    </w:p>
    <w:p w14:paraId="2A552A1E" w14:textId="3A458D1C" w:rsidR="00FC0F0C" w:rsidRPr="00D72648" w:rsidRDefault="0078057C" w:rsidP="00417A5B">
      <w:pPr>
        <w:spacing w:line="48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 xml:space="preserve">Konsep </w:t>
      </w:r>
      <w:r w:rsidRPr="00D72648">
        <w:rPr>
          <w:rFonts w:ascii="Times New Roman" w:hAnsi="Times New Roman" w:cs="Times New Roman"/>
          <w:i/>
          <w:sz w:val="24"/>
          <w:szCs w:val="24"/>
        </w:rPr>
        <w:t>Corporate Social Responbility</w:t>
      </w:r>
      <w:r w:rsidRPr="00D72648">
        <w:rPr>
          <w:rFonts w:ascii="Times New Roman" w:hAnsi="Times New Roman" w:cs="Times New Roman"/>
          <w:sz w:val="24"/>
          <w:szCs w:val="24"/>
        </w:rPr>
        <w:t xml:space="preserve"> ( CSR)</w:t>
      </w:r>
      <w:r w:rsidR="009D065A" w:rsidRPr="00D72648">
        <w:rPr>
          <w:rFonts w:ascii="Times New Roman" w:hAnsi="Times New Roman" w:cs="Times New Roman"/>
          <w:sz w:val="24"/>
          <w:szCs w:val="24"/>
        </w:rPr>
        <w:t xml:space="preserve"> pada umumnya menyatakan bahwa</w:t>
      </w:r>
      <w:r w:rsidR="00D76567" w:rsidRPr="00D72648">
        <w:rPr>
          <w:rFonts w:ascii="Times New Roman" w:hAnsi="Times New Roman" w:cs="Times New Roman"/>
          <w:sz w:val="24"/>
          <w:szCs w:val="24"/>
        </w:rPr>
        <w:t xml:space="preserve"> </w:t>
      </w:r>
      <w:r w:rsidR="009D065A" w:rsidRPr="00D72648">
        <w:rPr>
          <w:rFonts w:ascii="Times New Roman" w:hAnsi="Times New Roman" w:cs="Times New Roman"/>
          <w:sz w:val="24"/>
          <w:szCs w:val="24"/>
        </w:rPr>
        <w:t xml:space="preserve">tanggung jawab perusahaan tidak hanya terhadap pemiliknya atau pemegang saham, tetapi juga kepada </w:t>
      </w:r>
      <w:r w:rsidR="009D065A" w:rsidRPr="00D72648">
        <w:rPr>
          <w:rFonts w:ascii="Times New Roman" w:hAnsi="Times New Roman" w:cs="Times New Roman"/>
          <w:i/>
          <w:sz w:val="24"/>
          <w:szCs w:val="24"/>
        </w:rPr>
        <w:t>stakeholder</w:t>
      </w:r>
      <w:r w:rsidR="009D065A" w:rsidRPr="00D72648">
        <w:rPr>
          <w:rFonts w:ascii="Times New Roman" w:hAnsi="Times New Roman" w:cs="Times New Roman"/>
          <w:sz w:val="24"/>
          <w:szCs w:val="24"/>
        </w:rPr>
        <w:t xml:space="preserve"> yang terkait dan tinya hanya sebatas pemberian konsep </w:t>
      </w:r>
      <w:r w:rsidR="009D065A" w:rsidRPr="00D72648">
        <w:rPr>
          <w:rFonts w:ascii="Times New Roman" w:hAnsi="Times New Roman" w:cs="Times New Roman"/>
          <w:i/>
          <w:sz w:val="24"/>
          <w:szCs w:val="24"/>
        </w:rPr>
        <w:t>charity</w:t>
      </w:r>
      <w:r w:rsidR="009D065A" w:rsidRPr="00D72648">
        <w:rPr>
          <w:rFonts w:ascii="Times New Roman" w:hAnsi="Times New Roman" w:cs="Times New Roman"/>
          <w:sz w:val="24"/>
          <w:szCs w:val="24"/>
        </w:rPr>
        <w:t xml:space="preserve">.  </w:t>
      </w:r>
      <w:r w:rsidR="004E059A" w:rsidRPr="00D72648">
        <w:rPr>
          <w:rFonts w:ascii="Times New Roman" w:hAnsi="Times New Roman" w:cs="Times New Roman"/>
          <w:sz w:val="24"/>
          <w:szCs w:val="24"/>
        </w:rPr>
        <w:t>Di Indonesia,</w:t>
      </w:r>
      <w:r w:rsidR="00D4092A" w:rsidRPr="00D72648">
        <w:rPr>
          <w:rFonts w:ascii="Times New Roman" w:hAnsi="Times New Roman" w:cs="Times New Roman"/>
          <w:sz w:val="24"/>
          <w:szCs w:val="24"/>
        </w:rPr>
        <w:t xml:space="preserve"> </w:t>
      </w:r>
      <w:r w:rsidR="004E059A" w:rsidRPr="00D72648">
        <w:rPr>
          <w:rFonts w:ascii="Times New Roman" w:hAnsi="Times New Roman" w:cs="Times New Roman"/>
          <w:sz w:val="24"/>
          <w:szCs w:val="24"/>
        </w:rPr>
        <w:t xml:space="preserve">sejak pelaporan disahkan </w:t>
      </w:r>
      <w:r w:rsidR="004E059A" w:rsidRPr="00D72648">
        <w:rPr>
          <w:rFonts w:ascii="Times New Roman" w:hAnsi="Times New Roman" w:cs="Times New Roman"/>
          <w:i/>
          <w:sz w:val="24"/>
          <w:szCs w:val="24"/>
        </w:rPr>
        <w:t xml:space="preserve">Corporate </w:t>
      </w:r>
      <w:r w:rsidR="004E059A" w:rsidRPr="00D72648">
        <w:rPr>
          <w:rFonts w:ascii="Times New Roman" w:hAnsi="Times New Roman" w:cs="Times New Roman"/>
          <w:i/>
          <w:sz w:val="24"/>
          <w:szCs w:val="24"/>
        </w:rPr>
        <w:lastRenderedPageBreak/>
        <w:t xml:space="preserve">Social Responbility (CSR) </w:t>
      </w:r>
      <w:r w:rsidR="004E059A" w:rsidRPr="00D72648">
        <w:rPr>
          <w:rFonts w:ascii="Times New Roman" w:hAnsi="Times New Roman" w:cs="Times New Roman"/>
          <w:sz w:val="24"/>
          <w:szCs w:val="24"/>
        </w:rPr>
        <w:t>selaku kewajiban perseroan dalam Pasal 74 Undang – undang Nomor 49 Tahun 2007 Tentang Perseroan Terbatas (UUPT) pada 20 Juli 2007 oleh DPR,</w:t>
      </w:r>
      <w:r w:rsidR="001C003A" w:rsidRPr="00D72648">
        <w:rPr>
          <w:rFonts w:ascii="Times New Roman" w:hAnsi="Times New Roman" w:cs="Times New Roman"/>
          <w:sz w:val="24"/>
          <w:szCs w:val="24"/>
        </w:rPr>
        <w:t>banyak terjadi pro dan kontra diantara golongan pelaku usaha dengan pemerintah.</w:t>
      </w:r>
      <w:r w:rsidR="00AC78FB" w:rsidRPr="00D72648">
        <w:rPr>
          <w:rFonts w:ascii="Times New Roman" w:hAnsi="Times New Roman" w:cs="Times New Roman"/>
          <w:sz w:val="24"/>
          <w:szCs w:val="24"/>
        </w:rPr>
        <w:t xml:space="preserve"> </w:t>
      </w:r>
      <w:r w:rsidR="001C003A" w:rsidRPr="00D72648">
        <w:rPr>
          <w:rFonts w:ascii="Times New Roman" w:hAnsi="Times New Roman" w:cs="Times New Roman"/>
          <w:sz w:val="24"/>
          <w:szCs w:val="24"/>
        </w:rPr>
        <w:t>Ada sebagian alibi menolak CSR,</w:t>
      </w:r>
      <w:r w:rsidR="00D4092A" w:rsidRPr="00D72648">
        <w:rPr>
          <w:rFonts w:ascii="Times New Roman" w:hAnsi="Times New Roman" w:cs="Times New Roman"/>
          <w:sz w:val="24"/>
          <w:szCs w:val="24"/>
        </w:rPr>
        <w:t xml:space="preserve"> </w:t>
      </w:r>
      <w:r w:rsidR="001C003A" w:rsidRPr="00D72648">
        <w:rPr>
          <w:rFonts w:ascii="Times New Roman" w:hAnsi="Times New Roman" w:cs="Times New Roman"/>
          <w:sz w:val="24"/>
          <w:szCs w:val="24"/>
        </w:rPr>
        <w:t>antara lain aplikasi CSR didunia biasanya bertabiat sukarela,</w:t>
      </w:r>
      <w:r w:rsidR="00D4092A" w:rsidRPr="00D72648">
        <w:rPr>
          <w:rFonts w:ascii="Times New Roman" w:hAnsi="Times New Roman" w:cs="Times New Roman"/>
          <w:sz w:val="24"/>
          <w:szCs w:val="24"/>
        </w:rPr>
        <w:t xml:space="preserve"> </w:t>
      </w:r>
      <w:r w:rsidR="001C003A" w:rsidRPr="00D72648">
        <w:rPr>
          <w:rFonts w:ascii="Times New Roman" w:hAnsi="Times New Roman" w:cs="Times New Roman"/>
          <w:sz w:val="24"/>
          <w:szCs w:val="24"/>
        </w:rPr>
        <w:t>menjadikan CSR selaku kewajiban dan diwajibannya CSR bisa mengusik aktivitas investasi Indonesia serta para investor asing mundur</w:t>
      </w:r>
      <w:r w:rsidR="00AC78FB" w:rsidRPr="00D72648">
        <w:rPr>
          <w:rFonts w:ascii="Times New Roman" w:hAnsi="Times New Roman" w:cs="Times New Roman"/>
          <w:sz w:val="24"/>
          <w:szCs w:val="24"/>
        </w:rPr>
        <w:t xml:space="preserve"> </w:t>
      </w:r>
      <w:r w:rsidR="001C773E" w:rsidRPr="00D72648">
        <w:rPr>
          <w:rFonts w:ascii="Times New Roman" w:hAnsi="Times New Roman" w:cs="Times New Roman"/>
          <w:sz w:val="24"/>
          <w:szCs w:val="24"/>
        </w:rPr>
        <w:fldChar w:fldCharType="begin" w:fldLock="1"/>
      </w:r>
      <w:r w:rsidR="00DD5B2B" w:rsidRPr="00D72648">
        <w:rPr>
          <w:rFonts w:ascii="Times New Roman" w:hAnsi="Times New Roman" w:cs="Times New Roman"/>
          <w:sz w:val="24"/>
          <w:szCs w:val="24"/>
        </w:rPr>
        <w:instrText>ADDIN CSL_CITATION {"citationItems":[{"id":"ITEM-1","itemData":{"DOI":"10.21274/an.2015.1.2.1-24","ISSN":"2406-8276","abstract":"This journal describes how the Islamic banks reporting and exposing their \ncorporate social responsibility to the community in general and shareholders \nin particular. As we know, that every company, especially companies tbk., \nMust set aside part of its profts to social activities, which is better known \nas Corporate Social resposibility (CSR). CSR is intended to demonstrate \ncorporate responsibility to the communities in which they operate. This CSR \nactivity should be reported by the company to the public and shareholders, in \nthe form of CSR report. However, in practice, there are still some companies \nthat have not been compiled neatly the CSR report. Even in Islamic banks, \nonly a few banks that have issued its CSR report. In this paper, the author \nwill discuss how CSR report should be made, and disclosure.\n\n","author":[{"dropping-particle":"","family":"Ismayanti","given":"Nurul Fitri","non-dropping-particle":"","parse-names":false,"suffix":""}],"container-title":"An-Nisbah: Jurnal Ekonomi Syariah","id":"ITEM-1","issue":"2","issued":{"date-parts":[["2015"]]},"title":"Akuntansi Corporate Social Responsibility (Csr) Pada Bank Syariah","type":"article-journal","volume":"1"},"uris":["http://www.mendeley.com/documents/?uuid=fe50aad4-8e87-4ed1-ac7b-9c439018ae2c"]}],"mendeley":{"formattedCitation":"(Ismayanti, 2015)","plainTextFormattedCitation":"(Ismayanti, 2015)","previouslyFormattedCitation":"(Ismayanti, 2015)"},"properties":{"noteIndex":0},"schema":"https://github.com/citation-style-language/schema/raw/master/csl-citation.json"}</w:instrText>
      </w:r>
      <w:r w:rsidR="001C773E" w:rsidRPr="00D72648">
        <w:rPr>
          <w:rFonts w:ascii="Times New Roman" w:hAnsi="Times New Roman" w:cs="Times New Roman"/>
          <w:sz w:val="24"/>
          <w:szCs w:val="24"/>
        </w:rPr>
        <w:fldChar w:fldCharType="separate"/>
      </w:r>
      <w:r w:rsidR="001C773E" w:rsidRPr="00D72648">
        <w:rPr>
          <w:rFonts w:ascii="Times New Roman" w:hAnsi="Times New Roman" w:cs="Times New Roman"/>
          <w:noProof/>
          <w:sz w:val="24"/>
          <w:szCs w:val="24"/>
        </w:rPr>
        <w:t>(Ismayanti, 2015)</w:t>
      </w:r>
      <w:r w:rsidR="001C773E" w:rsidRPr="00D72648">
        <w:rPr>
          <w:rFonts w:ascii="Times New Roman" w:hAnsi="Times New Roman" w:cs="Times New Roman"/>
          <w:sz w:val="24"/>
          <w:szCs w:val="24"/>
        </w:rPr>
        <w:fldChar w:fldCharType="end"/>
      </w:r>
      <w:r w:rsidR="009D065A" w:rsidRPr="00D72648">
        <w:rPr>
          <w:rFonts w:ascii="Times New Roman" w:hAnsi="Times New Roman" w:cs="Times New Roman"/>
          <w:sz w:val="24"/>
          <w:szCs w:val="24"/>
        </w:rPr>
        <w:t xml:space="preserve">. Menteri Badan Usaha Milik Negara melalui Keputusan Nomor KEP- 04/MBU/2007 yang merupakan penyempurnaan dari surat Keputusan Menteri BUMN Nomor 236/MBU/2003 tentang Program Kemitraan Badan Usaha Milik Negara dengan Usaha Kecil dan Program Bina Lingkungan, memberikan arahan secara lebih operasional tentang praktik tanggung jawab </w:t>
      </w:r>
      <w:r w:rsidR="00D76567" w:rsidRPr="00D72648">
        <w:rPr>
          <w:rFonts w:ascii="Times New Roman" w:hAnsi="Times New Roman" w:cs="Times New Roman"/>
          <w:sz w:val="24"/>
          <w:szCs w:val="24"/>
        </w:rPr>
        <w:t>sos</w:t>
      </w:r>
      <w:r w:rsidR="00AC78FB" w:rsidRPr="00D72648">
        <w:rPr>
          <w:rFonts w:ascii="Times New Roman" w:hAnsi="Times New Roman" w:cs="Times New Roman"/>
          <w:sz w:val="24"/>
          <w:szCs w:val="24"/>
        </w:rPr>
        <w:t>ial (</w:t>
      </w:r>
      <w:r w:rsidR="009D065A" w:rsidRPr="00D72648">
        <w:rPr>
          <w:rFonts w:ascii="Times New Roman" w:hAnsi="Times New Roman" w:cs="Times New Roman"/>
          <w:i/>
          <w:sz w:val="24"/>
          <w:szCs w:val="24"/>
        </w:rPr>
        <w:t>social</w:t>
      </w:r>
      <w:r w:rsidR="009D065A" w:rsidRPr="00D72648">
        <w:rPr>
          <w:rFonts w:ascii="Times New Roman" w:hAnsi="Times New Roman" w:cs="Times New Roman"/>
          <w:sz w:val="24"/>
          <w:szCs w:val="24"/>
        </w:rPr>
        <w:t xml:space="preserve"> </w:t>
      </w:r>
      <w:r w:rsidR="009D065A" w:rsidRPr="00D72648">
        <w:rPr>
          <w:rFonts w:ascii="Times New Roman" w:hAnsi="Times New Roman" w:cs="Times New Roman"/>
          <w:i/>
          <w:sz w:val="24"/>
          <w:szCs w:val="24"/>
        </w:rPr>
        <w:t>responsibility</w:t>
      </w:r>
      <w:r w:rsidR="009D065A" w:rsidRPr="00D72648">
        <w:rPr>
          <w:rFonts w:ascii="Times New Roman" w:hAnsi="Times New Roman" w:cs="Times New Roman"/>
          <w:sz w:val="24"/>
          <w:szCs w:val="24"/>
        </w:rPr>
        <w:t>)</w:t>
      </w:r>
      <w:r w:rsidR="006F3E06" w:rsidRPr="00D72648">
        <w:rPr>
          <w:rFonts w:ascii="Times New Roman" w:hAnsi="Times New Roman" w:cs="Times New Roman"/>
          <w:sz w:val="24"/>
          <w:szCs w:val="24"/>
        </w:rPr>
        <w:t>, meskipun demikian perusahaan BUMN dan perusahaan yang operasinya berkaitan degan eksploitasi sumber daya alam.</w:t>
      </w:r>
    </w:p>
    <w:p w14:paraId="4724D1F8" w14:textId="1627BBC9" w:rsidR="00FC0F0C" w:rsidRPr="00D72648" w:rsidRDefault="00F041CE" w:rsidP="00F041CE">
      <w:pPr>
        <w:pStyle w:val="SUBBABSKRIPSI"/>
        <w:numPr>
          <w:ilvl w:val="1"/>
          <w:numId w:val="37"/>
        </w:numPr>
        <w:rPr>
          <w:rFonts w:cs="Times New Roman"/>
          <w:szCs w:val="24"/>
        </w:rPr>
      </w:pPr>
      <w:bookmarkStart w:id="16" w:name="_Toc74777097"/>
      <w:r w:rsidRPr="00D72648">
        <w:rPr>
          <w:rFonts w:cs="Times New Roman"/>
          <w:szCs w:val="24"/>
        </w:rPr>
        <w:t>Rumusan Masalah</w:t>
      </w:r>
      <w:bookmarkEnd w:id="16"/>
    </w:p>
    <w:p w14:paraId="6B3B80C7" w14:textId="77777777" w:rsidR="00FC0F0C" w:rsidRPr="00D72648" w:rsidRDefault="00885C9F" w:rsidP="00417A5B">
      <w:pPr>
        <w:spacing w:line="48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Berdasarkan latar belakang penelitian yang telah dipaparkan diatas maka rumusan masalah dalam penelitian adalan sebagai berikut:</w:t>
      </w:r>
    </w:p>
    <w:p w14:paraId="7A58AC20" w14:textId="2B90F203" w:rsidR="00885C9F" w:rsidRPr="00D72648" w:rsidRDefault="00885C9F" w:rsidP="0023037E">
      <w:pPr>
        <w:pStyle w:val="ListParagraph"/>
        <w:numPr>
          <w:ilvl w:val="0"/>
          <w:numId w:val="1"/>
        </w:numPr>
        <w:spacing w:line="480" w:lineRule="auto"/>
        <w:jc w:val="both"/>
        <w:rPr>
          <w:rFonts w:ascii="Times New Roman" w:hAnsi="Times New Roman" w:cs="Times New Roman"/>
          <w:b/>
          <w:sz w:val="24"/>
          <w:szCs w:val="24"/>
        </w:rPr>
      </w:pPr>
      <w:r w:rsidRPr="00D72648">
        <w:rPr>
          <w:rFonts w:ascii="Times New Roman" w:hAnsi="Times New Roman" w:cs="Times New Roman"/>
          <w:sz w:val="24"/>
          <w:szCs w:val="24"/>
        </w:rPr>
        <w:t xml:space="preserve">Apakah ukuran dewan pengawas syariah dapat mempengaruhi pengungkapan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(ISR)?</w:t>
      </w:r>
    </w:p>
    <w:p w14:paraId="36D05012" w14:textId="77777777" w:rsidR="00885C9F" w:rsidRPr="00D72648" w:rsidRDefault="004E077C" w:rsidP="0023037E">
      <w:pPr>
        <w:pStyle w:val="ListParagraph"/>
        <w:numPr>
          <w:ilvl w:val="0"/>
          <w:numId w:val="1"/>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Apakah uuran Dewan Komisaris dapat mempengaruhi pengungkapan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(ISR)?</w:t>
      </w:r>
    </w:p>
    <w:p w14:paraId="709C9389" w14:textId="00CEF857" w:rsidR="004E077C" w:rsidRPr="00D72648" w:rsidRDefault="004E077C" w:rsidP="0023037E">
      <w:pPr>
        <w:pStyle w:val="ListParagraph"/>
        <w:numPr>
          <w:ilvl w:val="0"/>
          <w:numId w:val="1"/>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Apakah jumlah rapat Dewan Komisaris dapat mempengaruhi pengungkapan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(ISR)?</w:t>
      </w:r>
    </w:p>
    <w:p w14:paraId="41D4D62C" w14:textId="77777777" w:rsidR="004E077C" w:rsidRPr="00D72648" w:rsidRDefault="004E077C" w:rsidP="0023037E">
      <w:pPr>
        <w:pStyle w:val="ListParagraph"/>
        <w:numPr>
          <w:ilvl w:val="0"/>
          <w:numId w:val="1"/>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lastRenderedPageBreak/>
        <w:t xml:space="preserve">Apakah ukuran Komite Audit dapat mempengaruhi pengungkapan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(ISR)?</w:t>
      </w:r>
    </w:p>
    <w:p w14:paraId="1D2922F0" w14:textId="77777777" w:rsidR="007B6591" w:rsidRPr="00D72648" w:rsidRDefault="007B6591" w:rsidP="0023037E">
      <w:pPr>
        <w:pStyle w:val="ListParagraph"/>
        <w:numPr>
          <w:ilvl w:val="0"/>
          <w:numId w:val="1"/>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Apakah jumlah komite Audit dapat mempengaruhi pengungkapan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(ISR)?</w:t>
      </w:r>
    </w:p>
    <w:p w14:paraId="4E2E1991" w14:textId="77777777" w:rsidR="00B23C36" w:rsidRPr="00D72648" w:rsidRDefault="00B23C36" w:rsidP="0023037E">
      <w:pPr>
        <w:pStyle w:val="ListParagraph"/>
        <w:spacing w:line="480" w:lineRule="auto"/>
        <w:jc w:val="both"/>
        <w:rPr>
          <w:rFonts w:ascii="Times New Roman" w:hAnsi="Times New Roman" w:cs="Times New Roman"/>
          <w:sz w:val="24"/>
          <w:szCs w:val="24"/>
        </w:rPr>
      </w:pPr>
    </w:p>
    <w:p w14:paraId="341A0EF3" w14:textId="00007977" w:rsidR="00FC0F0C" w:rsidRPr="00D72648" w:rsidRDefault="008C06C5" w:rsidP="005014E3">
      <w:pPr>
        <w:pStyle w:val="SUBBABSKRIPSI"/>
        <w:numPr>
          <w:ilvl w:val="1"/>
          <w:numId w:val="37"/>
        </w:numPr>
        <w:rPr>
          <w:rFonts w:cs="Times New Roman"/>
          <w:szCs w:val="24"/>
        </w:rPr>
      </w:pPr>
      <w:bookmarkStart w:id="17" w:name="_Toc74777098"/>
      <w:r w:rsidRPr="00D72648">
        <w:rPr>
          <w:rFonts w:cs="Times New Roman"/>
          <w:szCs w:val="24"/>
        </w:rPr>
        <w:t>Tujuan Penelitian</w:t>
      </w:r>
      <w:bookmarkEnd w:id="17"/>
    </w:p>
    <w:p w14:paraId="0A8665B7" w14:textId="77777777" w:rsidR="00FC0F0C" w:rsidRPr="00D72648" w:rsidRDefault="00B23C36" w:rsidP="00417A5B">
      <w:pPr>
        <w:spacing w:line="48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Berdasarkan dari rumusan masalah, t</w:t>
      </w:r>
      <w:r w:rsidR="007B6591" w:rsidRPr="00D72648">
        <w:rPr>
          <w:rFonts w:ascii="Times New Roman" w:hAnsi="Times New Roman" w:cs="Times New Roman"/>
          <w:sz w:val="24"/>
          <w:szCs w:val="24"/>
        </w:rPr>
        <w:t>ujuan yang ingin dicapai dalam penelitiannya adalah:</w:t>
      </w:r>
    </w:p>
    <w:p w14:paraId="39018B7E" w14:textId="2D18F533" w:rsidR="007B6591" w:rsidRPr="00D72648" w:rsidRDefault="007B6591" w:rsidP="0023037E">
      <w:pPr>
        <w:pStyle w:val="ListParagraph"/>
        <w:numPr>
          <w:ilvl w:val="0"/>
          <w:numId w:val="2"/>
        </w:numPr>
        <w:spacing w:line="480" w:lineRule="auto"/>
        <w:jc w:val="both"/>
        <w:rPr>
          <w:rFonts w:ascii="Times New Roman" w:hAnsi="Times New Roman" w:cs="Times New Roman"/>
          <w:b/>
          <w:sz w:val="24"/>
          <w:szCs w:val="24"/>
        </w:rPr>
      </w:pPr>
      <w:r w:rsidRPr="00D72648">
        <w:rPr>
          <w:rFonts w:ascii="Times New Roman" w:hAnsi="Times New Roman" w:cs="Times New Roman"/>
          <w:sz w:val="24"/>
          <w:szCs w:val="24"/>
        </w:rPr>
        <w:t xml:space="preserve">Untuk mengetahui </w:t>
      </w:r>
      <w:r w:rsidR="008F6412" w:rsidRPr="00D72648">
        <w:rPr>
          <w:rFonts w:ascii="Times New Roman" w:hAnsi="Times New Roman" w:cs="Times New Roman"/>
          <w:sz w:val="24"/>
          <w:szCs w:val="24"/>
        </w:rPr>
        <w:t xml:space="preserve">pengaruh ukuran ukuran Dewan Pengawas Syariah terhadap pengungkapn </w:t>
      </w:r>
      <w:r w:rsidR="008F6412" w:rsidRPr="00D72648">
        <w:rPr>
          <w:rFonts w:ascii="Times New Roman" w:hAnsi="Times New Roman" w:cs="Times New Roman"/>
          <w:i/>
          <w:sz w:val="24"/>
          <w:szCs w:val="24"/>
        </w:rPr>
        <w:t>Islamic Social Reporting</w:t>
      </w:r>
      <w:r w:rsidR="008F6412" w:rsidRPr="00D72648">
        <w:rPr>
          <w:rFonts w:ascii="Times New Roman" w:hAnsi="Times New Roman" w:cs="Times New Roman"/>
          <w:sz w:val="24"/>
          <w:szCs w:val="24"/>
        </w:rPr>
        <w:t xml:space="preserve"> pada bank syariah di Indonesia</w:t>
      </w:r>
    </w:p>
    <w:p w14:paraId="0B513B71" w14:textId="637C40DE" w:rsidR="008F6412" w:rsidRPr="00D72648" w:rsidRDefault="008F6412" w:rsidP="0023037E">
      <w:pPr>
        <w:pStyle w:val="ListParagraph"/>
        <w:numPr>
          <w:ilvl w:val="0"/>
          <w:numId w:val="2"/>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Untuk mengetahui pengaruh ukuran Dewan Komisaris terhadap pengungkapan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pada bank syariah di Indonesia</w:t>
      </w:r>
    </w:p>
    <w:p w14:paraId="46620949" w14:textId="77777777" w:rsidR="008F6412" w:rsidRPr="00D72648" w:rsidRDefault="008F6412" w:rsidP="0023037E">
      <w:pPr>
        <w:pStyle w:val="ListParagraph"/>
        <w:numPr>
          <w:ilvl w:val="0"/>
          <w:numId w:val="2"/>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Untuk mengetahui pengaruh rapat Dewan Komisaris terhadap pengungkapan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pada bank umum syariah di Indonesia</w:t>
      </w:r>
    </w:p>
    <w:p w14:paraId="3A0B07F1" w14:textId="77777777" w:rsidR="008F6412" w:rsidRPr="00D72648" w:rsidRDefault="008F6412" w:rsidP="0023037E">
      <w:pPr>
        <w:pStyle w:val="ListParagraph"/>
        <w:numPr>
          <w:ilvl w:val="0"/>
          <w:numId w:val="2"/>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Untuk mengetahui pengaruh Ukuran Komite Audit terhadap  pengungkapan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w:t>
      </w:r>
      <w:r w:rsidR="003F2159" w:rsidRPr="00D72648">
        <w:rPr>
          <w:rFonts w:ascii="Times New Roman" w:hAnsi="Times New Roman" w:cs="Times New Roman"/>
          <w:sz w:val="24"/>
          <w:szCs w:val="24"/>
        </w:rPr>
        <w:t>pada bank syariah di Indonesia</w:t>
      </w:r>
    </w:p>
    <w:p w14:paraId="543C7AE5" w14:textId="77777777" w:rsidR="003F2159" w:rsidRPr="00D72648" w:rsidRDefault="003F2159" w:rsidP="0023037E">
      <w:pPr>
        <w:pStyle w:val="ListParagraph"/>
        <w:numPr>
          <w:ilvl w:val="0"/>
          <w:numId w:val="2"/>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Untuk mengetahui pengaruh rapat Komite Audit terhadap pengungkapan </w:t>
      </w:r>
      <w:r w:rsidRPr="00D72648">
        <w:rPr>
          <w:rFonts w:ascii="Times New Roman" w:hAnsi="Times New Roman" w:cs="Times New Roman"/>
          <w:i/>
          <w:sz w:val="24"/>
          <w:szCs w:val="24"/>
        </w:rPr>
        <w:t>Islamic Social Reporting</w:t>
      </w:r>
      <w:r w:rsidR="00D4092A" w:rsidRPr="00D72648">
        <w:rPr>
          <w:rFonts w:ascii="Times New Roman" w:hAnsi="Times New Roman" w:cs="Times New Roman"/>
          <w:i/>
          <w:sz w:val="24"/>
          <w:szCs w:val="24"/>
        </w:rPr>
        <w:t xml:space="preserve"> </w:t>
      </w:r>
      <w:r w:rsidRPr="00D72648">
        <w:rPr>
          <w:rFonts w:ascii="Times New Roman" w:hAnsi="Times New Roman" w:cs="Times New Roman"/>
          <w:sz w:val="24"/>
          <w:szCs w:val="24"/>
        </w:rPr>
        <w:t>pada bank syariah di Indonesia</w:t>
      </w:r>
    </w:p>
    <w:p w14:paraId="0DA1F999" w14:textId="77777777" w:rsidR="008C06C5" w:rsidRPr="00D72648" w:rsidRDefault="008C06C5" w:rsidP="00417A5B">
      <w:pPr>
        <w:pStyle w:val="ListParagraph"/>
        <w:spacing w:line="480" w:lineRule="auto"/>
        <w:ind w:left="0" w:firstLine="360"/>
        <w:jc w:val="both"/>
        <w:rPr>
          <w:rFonts w:ascii="Times New Roman" w:hAnsi="Times New Roman" w:cs="Times New Roman"/>
          <w:sz w:val="24"/>
          <w:szCs w:val="24"/>
        </w:rPr>
      </w:pPr>
    </w:p>
    <w:p w14:paraId="4FDCBB26" w14:textId="56CE0C34" w:rsidR="008C06C5" w:rsidRPr="00D72648" w:rsidRDefault="008C06C5" w:rsidP="008C06C5">
      <w:pPr>
        <w:pStyle w:val="SUBBABSKRIPSI"/>
        <w:numPr>
          <w:ilvl w:val="1"/>
          <w:numId w:val="37"/>
        </w:numPr>
        <w:rPr>
          <w:rFonts w:cs="Times New Roman"/>
          <w:szCs w:val="24"/>
        </w:rPr>
      </w:pPr>
      <w:bookmarkStart w:id="18" w:name="_Toc74777099"/>
      <w:r w:rsidRPr="00D72648">
        <w:rPr>
          <w:rFonts w:cs="Times New Roman"/>
          <w:szCs w:val="24"/>
        </w:rPr>
        <w:lastRenderedPageBreak/>
        <w:t>Batasan Penelitian</w:t>
      </w:r>
      <w:bookmarkEnd w:id="18"/>
    </w:p>
    <w:p w14:paraId="1FD69347" w14:textId="19F10F18" w:rsidR="004F001B" w:rsidRPr="00D72648" w:rsidRDefault="00A76D09" w:rsidP="00417A5B">
      <w:pPr>
        <w:pStyle w:val="ListParagraph"/>
        <w:spacing w:line="480" w:lineRule="auto"/>
        <w:ind w:left="0" w:firstLine="360"/>
        <w:jc w:val="both"/>
        <w:rPr>
          <w:rFonts w:ascii="Times New Roman" w:hAnsi="Times New Roman" w:cs="Times New Roman"/>
          <w:b/>
          <w:sz w:val="24"/>
          <w:szCs w:val="24"/>
        </w:rPr>
      </w:pPr>
      <w:r w:rsidRPr="00D72648">
        <w:rPr>
          <w:rFonts w:ascii="Times New Roman" w:hAnsi="Times New Roman" w:cs="Times New Roman"/>
          <w:sz w:val="24"/>
          <w:szCs w:val="24"/>
        </w:rPr>
        <w:t>Adapun batasan ruang lingkup dalam penelitian ini adalah buku</w:t>
      </w:r>
      <w:r w:rsidR="006809F8" w:rsidRPr="00D72648">
        <w:rPr>
          <w:rFonts w:ascii="Times New Roman" w:hAnsi="Times New Roman" w:cs="Times New Roman"/>
          <w:sz w:val="24"/>
          <w:szCs w:val="24"/>
        </w:rPr>
        <w:t xml:space="preserve"> tahunan Bank Syariah tahun 2015</w:t>
      </w:r>
      <w:r w:rsidR="00B23C36" w:rsidRPr="00D72648">
        <w:rPr>
          <w:rFonts w:ascii="Times New Roman" w:hAnsi="Times New Roman" w:cs="Times New Roman"/>
          <w:sz w:val="24"/>
          <w:szCs w:val="24"/>
        </w:rPr>
        <w:t xml:space="preserve"> – 2019.Penelit</w:t>
      </w:r>
      <w:r w:rsidRPr="00D72648">
        <w:rPr>
          <w:rFonts w:ascii="Times New Roman" w:hAnsi="Times New Roman" w:cs="Times New Roman"/>
          <w:sz w:val="24"/>
          <w:szCs w:val="24"/>
        </w:rPr>
        <w:t xml:space="preserve">ian ini dibatasi oleh </w:t>
      </w:r>
      <w:r w:rsidR="006809F8" w:rsidRPr="00D72648">
        <w:rPr>
          <w:rFonts w:ascii="Times New Roman" w:hAnsi="Times New Roman" w:cs="Times New Roman"/>
          <w:sz w:val="24"/>
          <w:szCs w:val="24"/>
        </w:rPr>
        <w:t xml:space="preserve"> </w:t>
      </w:r>
      <w:r w:rsidRPr="00D72648">
        <w:rPr>
          <w:rFonts w:ascii="Times New Roman" w:hAnsi="Times New Roman" w:cs="Times New Roman"/>
          <w:i/>
          <w:sz w:val="24"/>
          <w:szCs w:val="24"/>
        </w:rPr>
        <w:t xml:space="preserve">Islamic </w:t>
      </w:r>
      <w:r w:rsidR="00B23C36" w:rsidRPr="00D72648">
        <w:rPr>
          <w:rFonts w:ascii="Times New Roman" w:hAnsi="Times New Roman" w:cs="Times New Roman"/>
          <w:i/>
          <w:sz w:val="24"/>
          <w:szCs w:val="24"/>
        </w:rPr>
        <w:t>Social R</w:t>
      </w:r>
      <w:r w:rsidRPr="00D72648">
        <w:rPr>
          <w:rFonts w:ascii="Times New Roman" w:hAnsi="Times New Roman" w:cs="Times New Roman"/>
          <w:i/>
          <w:sz w:val="24"/>
          <w:szCs w:val="24"/>
        </w:rPr>
        <w:t xml:space="preserve">eporting </w:t>
      </w:r>
      <w:r w:rsidRPr="00D72648">
        <w:rPr>
          <w:rFonts w:ascii="Times New Roman" w:hAnsi="Times New Roman" w:cs="Times New Roman"/>
          <w:sz w:val="24"/>
          <w:szCs w:val="24"/>
        </w:rPr>
        <w:t>indeks.</w:t>
      </w:r>
    </w:p>
    <w:p w14:paraId="3BF75F5E" w14:textId="73022094" w:rsidR="008C06C5" w:rsidRPr="00D72648" w:rsidRDefault="008C06C5" w:rsidP="008C06C5">
      <w:pPr>
        <w:pStyle w:val="SUBBABSKRIPSI"/>
        <w:numPr>
          <w:ilvl w:val="1"/>
          <w:numId w:val="37"/>
        </w:numPr>
        <w:rPr>
          <w:rFonts w:cs="Times New Roman"/>
          <w:szCs w:val="24"/>
        </w:rPr>
      </w:pPr>
      <w:bookmarkStart w:id="19" w:name="_Toc74777100"/>
      <w:r w:rsidRPr="00D72648">
        <w:rPr>
          <w:rFonts w:cs="Times New Roman"/>
          <w:szCs w:val="24"/>
        </w:rPr>
        <w:t>Manfaat Penelitian</w:t>
      </w:r>
      <w:bookmarkEnd w:id="19"/>
    </w:p>
    <w:p w14:paraId="3DBFFC97" w14:textId="1C67C7D4" w:rsidR="00FC0F0C" w:rsidRPr="00D72648" w:rsidRDefault="003F2159" w:rsidP="008C06C5">
      <w:pPr>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Penelitian ini diharapkan dapat memberi masukan kepada pihak</w:t>
      </w:r>
      <w:r w:rsidR="00A76D09" w:rsidRPr="00D72648">
        <w:rPr>
          <w:rFonts w:ascii="Times New Roman" w:hAnsi="Times New Roman" w:cs="Times New Roman"/>
          <w:sz w:val="24"/>
          <w:szCs w:val="24"/>
        </w:rPr>
        <w:t xml:space="preserve"> pihak </w:t>
      </w:r>
      <w:r w:rsidRPr="00D72648">
        <w:rPr>
          <w:rFonts w:ascii="Times New Roman" w:hAnsi="Times New Roman" w:cs="Times New Roman"/>
          <w:sz w:val="24"/>
          <w:szCs w:val="24"/>
        </w:rPr>
        <w:t>yang membutuhkan informasi</w:t>
      </w:r>
      <w:r w:rsidR="00FC0F0C" w:rsidRPr="00D72648">
        <w:rPr>
          <w:rFonts w:ascii="Times New Roman" w:hAnsi="Times New Roman" w:cs="Times New Roman"/>
          <w:sz w:val="24"/>
          <w:szCs w:val="24"/>
        </w:rPr>
        <w:t>:</w:t>
      </w:r>
    </w:p>
    <w:p w14:paraId="6B603F5D" w14:textId="77777777" w:rsidR="00FC0F0C" w:rsidRPr="00D72648" w:rsidRDefault="003F2159" w:rsidP="00AC406C">
      <w:pPr>
        <w:pStyle w:val="ListParagraph"/>
        <w:numPr>
          <w:ilvl w:val="0"/>
          <w:numId w:val="6"/>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Bagi pihak akademisi</w:t>
      </w:r>
    </w:p>
    <w:p w14:paraId="62976188" w14:textId="4BADF36B" w:rsidR="003F2159" w:rsidRPr="00D72648" w:rsidRDefault="003F2159" w:rsidP="00417A5B">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Penelitian ini dapat memberikan wawasan bagi peneliti lain di bidang akuntansi untuk melakukan penelitian tidak hanya terbatas pada aspek fi</w:t>
      </w:r>
      <w:r w:rsidR="00AC4589" w:rsidRPr="00D72648">
        <w:rPr>
          <w:rFonts w:ascii="Times New Roman" w:hAnsi="Times New Roman" w:cs="Times New Roman"/>
          <w:sz w:val="24"/>
          <w:szCs w:val="24"/>
        </w:rPr>
        <w:t>nancial saja, melainkan aspek sos</w:t>
      </w:r>
      <w:r w:rsidRPr="00D72648">
        <w:rPr>
          <w:rFonts w:ascii="Times New Roman" w:hAnsi="Times New Roman" w:cs="Times New Roman"/>
          <w:sz w:val="24"/>
          <w:szCs w:val="24"/>
        </w:rPr>
        <w:t>ial.</w:t>
      </w:r>
    </w:p>
    <w:p w14:paraId="77B0F212" w14:textId="77777777" w:rsidR="00FC0F0C" w:rsidRPr="00D72648" w:rsidRDefault="003F2159" w:rsidP="00AC406C">
      <w:pPr>
        <w:pStyle w:val="ListParagraph"/>
        <w:numPr>
          <w:ilvl w:val="0"/>
          <w:numId w:val="6"/>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Bagi pihak praktisi</w:t>
      </w:r>
    </w:p>
    <w:p w14:paraId="4FA89D04" w14:textId="079BF28A" w:rsidR="005014E3" w:rsidRPr="00D72648" w:rsidRDefault="003F2159" w:rsidP="008C06C5">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Penelitian ini dapat memberika</w:t>
      </w:r>
      <w:r w:rsidR="00D4092A" w:rsidRPr="00D72648">
        <w:rPr>
          <w:rFonts w:ascii="Times New Roman" w:hAnsi="Times New Roman" w:cs="Times New Roman"/>
          <w:sz w:val="24"/>
          <w:szCs w:val="24"/>
        </w:rPr>
        <w:t>n</w:t>
      </w:r>
      <w:r w:rsidRPr="00D72648">
        <w:rPr>
          <w:rFonts w:ascii="Times New Roman" w:hAnsi="Times New Roman" w:cs="Times New Roman"/>
          <w:sz w:val="24"/>
          <w:szCs w:val="24"/>
        </w:rPr>
        <w:t xml:space="preserve"> masukan bagi pihak perusahaan dalam memahami dam menetapkan prinsip prinsip GCG dan mengukur sejauh mana pengungkapan program CSR</w:t>
      </w:r>
      <w:r w:rsidR="00D4092A" w:rsidRPr="00D72648">
        <w:rPr>
          <w:rFonts w:ascii="Times New Roman" w:hAnsi="Times New Roman" w:cs="Times New Roman"/>
          <w:sz w:val="24"/>
          <w:szCs w:val="24"/>
        </w:rPr>
        <w:t xml:space="preserve"> berdasarka</w:t>
      </w:r>
      <w:r w:rsidR="00336896" w:rsidRPr="00D72648">
        <w:rPr>
          <w:rFonts w:ascii="Times New Roman" w:hAnsi="Times New Roman" w:cs="Times New Roman"/>
          <w:sz w:val="24"/>
          <w:szCs w:val="24"/>
        </w:rPr>
        <w:t>n indeks ISR yang dilakukan oleh perusahaan</w:t>
      </w:r>
      <w:r w:rsidR="00DD3BE9" w:rsidRPr="00D72648">
        <w:rPr>
          <w:rFonts w:ascii="Times New Roman" w:hAnsi="Times New Roman" w:cs="Times New Roman"/>
          <w:sz w:val="24"/>
          <w:szCs w:val="24"/>
        </w:rPr>
        <w:t xml:space="preserve">. </w:t>
      </w:r>
    </w:p>
    <w:p w14:paraId="04B458A6" w14:textId="1190A988" w:rsidR="008C06C5" w:rsidRPr="00D72648" w:rsidRDefault="008C06C5" w:rsidP="008C06C5">
      <w:pPr>
        <w:pStyle w:val="SUBBABSKRIPSI"/>
        <w:numPr>
          <w:ilvl w:val="1"/>
          <w:numId w:val="37"/>
        </w:numPr>
        <w:rPr>
          <w:rFonts w:cs="Times New Roman"/>
          <w:szCs w:val="24"/>
        </w:rPr>
      </w:pPr>
      <w:bookmarkStart w:id="20" w:name="_Toc74777101"/>
      <w:r w:rsidRPr="00D72648">
        <w:rPr>
          <w:rFonts w:cs="Times New Roman"/>
          <w:szCs w:val="24"/>
        </w:rPr>
        <w:t>Sistematika Pembahasan</w:t>
      </w:r>
      <w:bookmarkEnd w:id="20"/>
    </w:p>
    <w:p w14:paraId="716DF39F" w14:textId="77777777" w:rsidR="00FC0F0C" w:rsidRPr="00D72648" w:rsidRDefault="00A76D09" w:rsidP="00417A5B">
      <w:pPr>
        <w:spacing w:line="48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Untuk mempermudah pembahasan</w:t>
      </w:r>
      <w:r w:rsidR="00183703" w:rsidRPr="00D72648">
        <w:rPr>
          <w:rFonts w:ascii="Times New Roman" w:hAnsi="Times New Roman" w:cs="Times New Roman"/>
          <w:sz w:val="24"/>
          <w:szCs w:val="24"/>
        </w:rPr>
        <w:t xml:space="preserve"> secara umum dan memberikan gambaran secara singkat mengenai materi yang akan dibahas dalam penelitian ini,</w:t>
      </w:r>
      <w:r w:rsidR="00FC0F0C" w:rsidRPr="00D72648">
        <w:rPr>
          <w:rFonts w:ascii="Times New Roman" w:hAnsi="Times New Roman" w:cs="Times New Roman"/>
          <w:sz w:val="24"/>
          <w:szCs w:val="24"/>
        </w:rPr>
        <w:t xml:space="preserve"> </w:t>
      </w:r>
      <w:r w:rsidR="00183703" w:rsidRPr="00D72648">
        <w:rPr>
          <w:rFonts w:ascii="Times New Roman" w:hAnsi="Times New Roman" w:cs="Times New Roman"/>
          <w:sz w:val="24"/>
          <w:szCs w:val="24"/>
        </w:rPr>
        <w:t>makan penulis menguraikan secara ringkas isi bab – bab dengan sistematika berikut ini :</w:t>
      </w:r>
    </w:p>
    <w:p w14:paraId="1E5D2E3E" w14:textId="1AA13343" w:rsidR="00FC0F0C" w:rsidRPr="00D72648" w:rsidRDefault="00417A5B" w:rsidP="0023037E">
      <w:pPr>
        <w:pStyle w:val="ListParagraph"/>
        <w:spacing w:line="480" w:lineRule="auto"/>
        <w:ind w:left="360"/>
        <w:jc w:val="both"/>
        <w:rPr>
          <w:rFonts w:ascii="Times New Roman" w:hAnsi="Times New Roman" w:cs="Times New Roman"/>
          <w:b/>
          <w:sz w:val="24"/>
          <w:szCs w:val="24"/>
        </w:rPr>
      </w:pPr>
      <w:r w:rsidRPr="00D72648">
        <w:rPr>
          <w:rFonts w:ascii="Times New Roman" w:hAnsi="Times New Roman" w:cs="Times New Roman"/>
          <w:b/>
          <w:sz w:val="24"/>
          <w:szCs w:val="24"/>
        </w:rPr>
        <w:t>BAB I</w:t>
      </w:r>
      <w:r w:rsidRPr="00D72648">
        <w:rPr>
          <w:rFonts w:ascii="Times New Roman" w:hAnsi="Times New Roman" w:cs="Times New Roman"/>
          <w:b/>
          <w:sz w:val="24"/>
          <w:szCs w:val="24"/>
        </w:rPr>
        <w:tab/>
        <w:t xml:space="preserve">: </w:t>
      </w:r>
      <w:r w:rsidR="00183703" w:rsidRPr="00D72648">
        <w:rPr>
          <w:rFonts w:ascii="Times New Roman" w:hAnsi="Times New Roman" w:cs="Times New Roman"/>
          <w:b/>
          <w:sz w:val="24"/>
          <w:szCs w:val="24"/>
        </w:rPr>
        <w:t xml:space="preserve"> PENDAHULUAN</w:t>
      </w:r>
    </w:p>
    <w:p w14:paraId="289A45A2" w14:textId="77777777" w:rsidR="00FC0F0C" w:rsidRPr="00D72648" w:rsidRDefault="00183703" w:rsidP="00417A5B">
      <w:pPr>
        <w:pStyle w:val="ListParagraph"/>
        <w:spacing w:line="480" w:lineRule="auto"/>
        <w:ind w:left="1440"/>
        <w:jc w:val="both"/>
        <w:rPr>
          <w:rFonts w:ascii="Times New Roman" w:hAnsi="Times New Roman" w:cs="Times New Roman"/>
          <w:sz w:val="24"/>
          <w:szCs w:val="24"/>
        </w:rPr>
      </w:pPr>
      <w:r w:rsidRPr="00D72648">
        <w:rPr>
          <w:rFonts w:ascii="Times New Roman" w:hAnsi="Times New Roman" w:cs="Times New Roman"/>
          <w:sz w:val="24"/>
          <w:szCs w:val="24"/>
        </w:rPr>
        <w:lastRenderedPageBreak/>
        <w:t>Bab I Pendahuluan memaparkan latar belakang masalah yang merupakan alasn peneliti melakukan penelitian ini,</w:t>
      </w:r>
      <w:r w:rsidR="00DD3BE9" w:rsidRPr="00D72648">
        <w:rPr>
          <w:rFonts w:ascii="Times New Roman" w:hAnsi="Times New Roman" w:cs="Times New Roman"/>
          <w:sz w:val="24"/>
          <w:szCs w:val="24"/>
        </w:rPr>
        <w:t xml:space="preserve"> </w:t>
      </w:r>
      <w:r w:rsidR="00E21EBC" w:rsidRPr="00D72648">
        <w:rPr>
          <w:rFonts w:ascii="Times New Roman" w:hAnsi="Times New Roman" w:cs="Times New Roman"/>
          <w:sz w:val="24"/>
          <w:szCs w:val="24"/>
        </w:rPr>
        <w:t>rumusan masalah, tujuan penelitian,</w:t>
      </w:r>
      <w:r w:rsidR="00DD3BE9" w:rsidRPr="00D72648">
        <w:rPr>
          <w:rFonts w:ascii="Times New Roman" w:hAnsi="Times New Roman" w:cs="Times New Roman"/>
          <w:sz w:val="24"/>
          <w:szCs w:val="24"/>
        </w:rPr>
        <w:t xml:space="preserve"> </w:t>
      </w:r>
      <w:r w:rsidR="00E21EBC" w:rsidRPr="00D72648">
        <w:rPr>
          <w:rFonts w:ascii="Times New Roman" w:hAnsi="Times New Roman" w:cs="Times New Roman"/>
          <w:sz w:val="24"/>
          <w:szCs w:val="24"/>
        </w:rPr>
        <w:t>batasan penelitian, manfaat penelitian dan sistematika pembahasan.</w:t>
      </w:r>
    </w:p>
    <w:p w14:paraId="4A12C995" w14:textId="35385959" w:rsidR="00FC0F0C" w:rsidRPr="00D72648" w:rsidRDefault="00E21EBC" w:rsidP="0023037E">
      <w:pPr>
        <w:pStyle w:val="ListParagraph"/>
        <w:spacing w:line="480" w:lineRule="auto"/>
        <w:ind w:left="360"/>
        <w:jc w:val="both"/>
        <w:rPr>
          <w:rFonts w:ascii="Times New Roman" w:hAnsi="Times New Roman" w:cs="Times New Roman"/>
          <w:b/>
          <w:sz w:val="24"/>
          <w:szCs w:val="24"/>
        </w:rPr>
      </w:pPr>
      <w:r w:rsidRPr="00D72648">
        <w:rPr>
          <w:rFonts w:ascii="Times New Roman" w:hAnsi="Times New Roman" w:cs="Times New Roman"/>
          <w:b/>
          <w:sz w:val="24"/>
          <w:szCs w:val="24"/>
        </w:rPr>
        <w:t>BAB II</w:t>
      </w:r>
      <w:r w:rsidR="00417A5B" w:rsidRPr="00D72648">
        <w:rPr>
          <w:rFonts w:ascii="Times New Roman" w:hAnsi="Times New Roman" w:cs="Times New Roman"/>
          <w:b/>
          <w:sz w:val="24"/>
          <w:szCs w:val="24"/>
        </w:rPr>
        <w:tab/>
      </w:r>
      <w:r w:rsidRPr="00D72648">
        <w:rPr>
          <w:rFonts w:ascii="Times New Roman" w:hAnsi="Times New Roman" w:cs="Times New Roman"/>
          <w:b/>
          <w:sz w:val="24"/>
          <w:szCs w:val="24"/>
        </w:rPr>
        <w:t>: TINJAUAN PUSTAKA</w:t>
      </w:r>
    </w:p>
    <w:p w14:paraId="7463674A" w14:textId="59C90F34" w:rsidR="00FC0F0C" w:rsidRPr="00D72648" w:rsidRDefault="00E21EBC" w:rsidP="00417A5B">
      <w:pPr>
        <w:pStyle w:val="ListParagraph"/>
        <w:spacing w:line="480" w:lineRule="auto"/>
        <w:ind w:left="1440"/>
        <w:jc w:val="both"/>
        <w:rPr>
          <w:rFonts w:ascii="Times New Roman" w:hAnsi="Times New Roman" w:cs="Times New Roman"/>
          <w:sz w:val="24"/>
          <w:szCs w:val="24"/>
        </w:rPr>
      </w:pPr>
      <w:r w:rsidRPr="00D72648">
        <w:rPr>
          <w:rFonts w:ascii="Times New Roman" w:hAnsi="Times New Roman" w:cs="Times New Roman"/>
          <w:sz w:val="24"/>
          <w:szCs w:val="24"/>
        </w:rPr>
        <w:t>Bab II Tinjauan Pustaka memaparkan mengenai tinjauan teori yang merupakan teorri yang melandasi penelitian ini, tinjauan penelitian terdahulu yang merupakan acuan bagi peneliti,</w:t>
      </w:r>
      <w:r w:rsidR="00AC4589" w:rsidRPr="00D72648">
        <w:rPr>
          <w:rFonts w:ascii="Times New Roman" w:hAnsi="Times New Roman" w:cs="Times New Roman"/>
          <w:sz w:val="24"/>
          <w:szCs w:val="24"/>
        </w:rPr>
        <w:t xml:space="preserve"> </w:t>
      </w:r>
      <w:r w:rsidRPr="00D72648">
        <w:rPr>
          <w:rFonts w:ascii="Times New Roman" w:hAnsi="Times New Roman" w:cs="Times New Roman"/>
          <w:sz w:val="24"/>
          <w:szCs w:val="24"/>
        </w:rPr>
        <w:t>kerangka konseptual hipotesis penelitian.</w:t>
      </w:r>
    </w:p>
    <w:p w14:paraId="5D7B092B" w14:textId="4DC87429" w:rsidR="00FC0F0C" w:rsidRPr="00D72648" w:rsidRDefault="00E21EBC" w:rsidP="0023037E">
      <w:pPr>
        <w:pStyle w:val="ListParagraph"/>
        <w:spacing w:line="480" w:lineRule="auto"/>
        <w:ind w:left="360"/>
        <w:jc w:val="both"/>
        <w:rPr>
          <w:rFonts w:ascii="Times New Roman" w:hAnsi="Times New Roman" w:cs="Times New Roman"/>
          <w:b/>
          <w:sz w:val="24"/>
          <w:szCs w:val="24"/>
        </w:rPr>
      </w:pPr>
      <w:r w:rsidRPr="00D72648">
        <w:rPr>
          <w:rFonts w:ascii="Times New Roman" w:hAnsi="Times New Roman" w:cs="Times New Roman"/>
          <w:b/>
          <w:sz w:val="24"/>
          <w:szCs w:val="24"/>
        </w:rPr>
        <w:t>BAB III</w:t>
      </w:r>
      <w:r w:rsidR="00417A5B" w:rsidRPr="00D72648">
        <w:rPr>
          <w:rFonts w:ascii="Times New Roman" w:hAnsi="Times New Roman" w:cs="Times New Roman"/>
          <w:b/>
          <w:sz w:val="24"/>
          <w:szCs w:val="24"/>
        </w:rPr>
        <w:tab/>
      </w:r>
      <w:r w:rsidRPr="00D72648">
        <w:rPr>
          <w:rFonts w:ascii="Times New Roman" w:hAnsi="Times New Roman" w:cs="Times New Roman"/>
          <w:b/>
          <w:sz w:val="24"/>
          <w:szCs w:val="24"/>
        </w:rPr>
        <w:t>: METODE PENELITIA</w:t>
      </w:r>
      <w:r w:rsidR="00FC0F0C" w:rsidRPr="00D72648">
        <w:rPr>
          <w:rFonts w:ascii="Times New Roman" w:hAnsi="Times New Roman" w:cs="Times New Roman"/>
          <w:b/>
          <w:sz w:val="24"/>
          <w:szCs w:val="24"/>
        </w:rPr>
        <w:t>N</w:t>
      </w:r>
    </w:p>
    <w:p w14:paraId="3AF90EFA" w14:textId="77777777" w:rsidR="00FC0F0C" w:rsidRPr="00D72648" w:rsidRDefault="00E21EBC" w:rsidP="00417A5B">
      <w:pPr>
        <w:pStyle w:val="ListParagraph"/>
        <w:spacing w:line="480" w:lineRule="auto"/>
        <w:ind w:left="1440"/>
        <w:jc w:val="both"/>
        <w:rPr>
          <w:rFonts w:ascii="Times New Roman" w:hAnsi="Times New Roman" w:cs="Times New Roman"/>
          <w:sz w:val="24"/>
          <w:szCs w:val="24"/>
        </w:rPr>
      </w:pPr>
      <w:r w:rsidRPr="00D72648">
        <w:rPr>
          <w:rFonts w:ascii="Times New Roman" w:hAnsi="Times New Roman" w:cs="Times New Roman"/>
          <w:sz w:val="24"/>
          <w:szCs w:val="24"/>
        </w:rPr>
        <w:t>Bab III Metodelogi penelitian memaparkan mengenai rancangan penelitian yang merupakan keseluruhan konsep penelitian,</w:t>
      </w:r>
      <w:r w:rsidR="00AC4589" w:rsidRPr="00D72648">
        <w:rPr>
          <w:rFonts w:ascii="Times New Roman" w:hAnsi="Times New Roman" w:cs="Times New Roman"/>
          <w:sz w:val="24"/>
          <w:szCs w:val="24"/>
        </w:rPr>
        <w:t xml:space="preserve"> </w:t>
      </w:r>
      <w:r w:rsidRPr="00D72648">
        <w:rPr>
          <w:rFonts w:ascii="Times New Roman" w:hAnsi="Times New Roman" w:cs="Times New Roman"/>
          <w:sz w:val="24"/>
          <w:szCs w:val="24"/>
        </w:rPr>
        <w:t>populasi dan sampel penelitian,</w:t>
      </w:r>
      <w:r w:rsidR="00AC4589" w:rsidRPr="00D72648">
        <w:rPr>
          <w:rFonts w:ascii="Times New Roman" w:hAnsi="Times New Roman" w:cs="Times New Roman"/>
          <w:sz w:val="24"/>
          <w:szCs w:val="24"/>
        </w:rPr>
        <w:t xml:space="preserve"> variabel</w:t>
      </w:r>
      <w:r w:rsidRPr="00D72648">
        <w:rPr>
          <w:rFonts w:ascii="Times New Roman" w:hAnsi="Times New Roman" w:cs="Times New Roman"/>
          <w:sz w:val="24"/>
          <w:szCs w:val="24"/>
        </w:rPr>
        <w:t xml:space="preserve"> penelitian</w:t>
      </w:r>
      <w:r w:rsidR="00AB12BE" w:rsidRPr="00D72648">
        <w:rPr>
          <w:rFonts w:ascii="Times New Roman" w:hAnsi="Times New Roman" w:cs="Times New Roman"/>
          <w:sz w:val="24"/>
          <w:szCs w:val="24"/>
        </w:rPr>
        <w:t>,</w:t>
      </w:r>
      <w:r w:rsidR="00AC4589" w:rsidRPr="00D72648">
        <w:rPr>
          <w:rFonts w:ascii="Times New Roman" w:hAnsi="Times New Roman" w:cs="Times New Roman"/>
          <w:sz w:val="24"/>
          <w:szCs w:val="24"/>
        </w:rPr>
        <w:t xml:space="preserve"> </w:t>
      </w:r>
      <w:r w:rsidR="00AB12BE" w:rsidRPr="00D72648">
        <w:rPr>
          <w:rFonts w:ascii="Times New Roman" w:hAnsi="Times New Roman" w:cs="Times New Roman"/>
          <w:sz w:val="24"/>
          <w:szCs w:val="24"/>
        </w:rPr>
        <w:t>lokasi dan waktu penelitian,</w:t>
      </w:r>
      <w:r w:rsidR="00AC4589" w:rsidRPr="00D72648">
        <w:rPr>
          <w:rFonts w:ascii="Times New Roman" w:hAnsi="Times New Roman" w:cs="Times New Roman"/>
          <w:sz w:val="24"/>
          <w:szCs w:val="24"/>
        </w:rPr>
        <w:t xml:space="preserve"> </w:t>
      </w:r>
      <w:r w:rsidR="00AB12BE" w:rsidRPr="00D72648">
        <w:rPr>
          <w:rFonts w:ascii="Times New Roman" w:hAnsi="Times New Roman" w:cs="Times New Roman"/>
          <w:sz w:val="24"/>
          <w:szCs w:val="24"/>
        </w:rPr>
        <w:t>prosedu</w:t>
      </w:r>
      <w:r w:rsidR="00DD3BE9" w:rsidRPr="00D72648">
        <w:rPr>
          <w:rFonts w:ascii="Times New Roman" w:hAnsi="Times New Roman" w:cs="Times New Roman"/>
          <w:sz w:val="24"/>
          <w:szCs w:val="24"/>
        </w:rPr>
        <w:t>r pengambilan data dan teknik an</w:t>
      </w:r>
      <w:r w:rsidR="00AB12BE" w:rsidRPr="00D72648">
        <w:rPr>
          <w:rFonts w:ascii="Times New Roman" w:hAnsi="Times New Roman" w:cs="Times New Roman"/>
          <w:sz w:val="24"/>
          <w:szCs w:val="24"/>
        </w:rPr>
        <w:t>alisis data.</w:t>
      </w:r>
    </w:p>
    <w:p w14:paraId="34ABB0B9" w14:textId="1E1D3804" w:rsidR="00FC0F0C" w:rsidRPr="00D72648" w:rsidRDefault="00AB12BE" w:rsidP="0023037E">
      <w:pPr>
        <w:pStyle w:val="ListParagraph"/>
        <w:spacing w:line="480" w:lineRule="auto"/>
        <w:ind w:left="360"/>
        <w:jc w:val="both"/>
        <w:rPr>
          <w:rFonts w:ascii="Times New Roman" w:hAnsi="Times New Roman" w:cs="Times New Roman"/>
          <w:b/>
          <w:sz w:val="24"/>
          <w:szCs w:val="24"/>
        </w:rPr>
      </w:pPr>
      <w:r w:rsidRPr="00D72648">
        <w:rPr>
          <w:rFonts w:ascii="Times New Roman" w:hAnsi="Times New Roman" w:cs="Times New Roman"/>
          <w:b/>
          <w:sz w:val="24"/>
          <w:szCs w:val="24"/>
        </w:rPr>
        <w:t>BAB IV</w:t>
      </w:r>
      <w:r w:rsidR="00417A5B" w:rsidRPr="00D72648">
        <w:rPr>
          <w:rFonts w:ascii="Times New Roman" w:hAnsi="Times New Roman" w:cs="Times New Roman"/>
          <w:b/>
          <w:sz w:val="24"/>
          <w:szCs w:val="24"/>
        </w:rPr>
        <w:tab/>
      </w:r>
      <w:r w:rsidRPr="00D72648">
        <w:rPr>
          <w:rFonts w:ascii="Times New Roman" w:hAnsi="Times New Roman" w:cs="Times New Roman"/>
          <w:b/>
          <w:sz w:val="24"/>
          <w:szCs w:val="24"/>
        </w:rPr>
        <w:t>: ANALISA DATA DAN PEMBAHASAN</w:t>
      </w:r>
    </w:p>
    <w:p w14:paraId="05923554" w14:textId="77777777" w:rsidR="00FC0F0C" w:rsidRPr="00D72648" w:rsidRDefault="00AB12BE" w:rsidP="00417A5B">
      <w:pPr>
        <w:pStyle w:val="ListParagraph"/>
        <w:spacing w:line="480" w:lineRule="auto"/>
        <w:ind w:left="1440"/>
        <w:jc w:val="both"/>
        <w:rPr>
          <w:rFonts w:ascii="Times New Roman" w:hAnsi="Times New Roman" w:cs="Times New Roman"/>
          <w:sz w:val="24"/>
          <w:szCs w:val="24"/>
        </w:rPr>
      </w:pPr>
      <w:r w:rsidRPr="00D72648">
        <w:rPr>
          <w:rFonts w:ascii="Times New Roman" w:hAnsi="Times New Roman" w:cs="Times New Roman"/>
          <w:sz w:val="24"/>
          <w:szCs w:val="24"/>
        </w:rPr>
        <w:t>Bab IV Analisis Data dan Pembah</w:t>
      </w:r>
      <w:r w:rsidR="008E1D9C" w:rsidRPr="00D72648">
        <w:rPr>
          <w:rFonts w:ascii="Times New Roman" w:hAnsi="Times New Roman" w:cs="Times New Roman"/>
          <w:sz w:val="24"/>
          <w:szCs w:val="24"/>
        </w:rPr>
        <w:t>a</w:t>
      </w:r>
      <w:r w:rsidRPr="00D72648">
        <w:rPr>
          <w:rFonts w:ascii="Times New Roman" w:hAnsi="Times New Roman" w:cs="Times New Roman"/>
          <w:sz w:val="24"/>
          <w:szCs w:val="24"/>
        </w:rPr>
        <w:t>san menjelaskan mengenai data penelitian yang merupakan rangkuman keseluruhan data penelitian, analisis dan hasil penelitian dan pembahasan.</w:t>
      </w:r>
    </w:p>
    <w:p w14:paraId="1AE5B7D8" w14:textId="61FAB33D" w:rsidR="00FC0F0C" w:rsidRPr="00D72648" w:rsidRDefault="00AB12BE" w:rsidP="0023037E">
      <w:pPr>
        <w:pStyle w:val="ListParagraph"/>
        <w:spacing w:line="480" w:lineRule="auto"/>
        <w:ind w:left="360"/>
        <w:jc w:val="both"/>
        <w:rPr>
          <w:rFonts w:ascii="Times New Roman" w:hAnsi="Times New Roman" w:cs="Times New Roman"/>
          <w:b/>
          <w:sz w:val="24"/>
          <w:szCs w:val="24"/>
        </w:rPr>
      </w:pPr>
      <w:r w:rsidRPr="00D72648">
        <w:rPr>
          <w:rFonts w:ascii="Times New Roman" w:hAnsi="Times New Roman" w:cs="Times New Roman"/>
          <w:b/>
          <w:sz w:val="24"/>
          <w:szCs w:val="24"/>
        </w:rPr>
        <w:t>BAB V</w:t>
      </w:r>
      <w:r w:rsidR="00417A5B" w:rsidRPr="00D72648">
        <w:rPr>
          <w:rFonts w:ascii="Times New Roman" w:hAnsi="Times New Roman" w:cs="Times New Roman"/>
          <w:b/>
          <w:sz w:val="24"/>
          <w:szCs w:val="24"/>
        </w:rPr>
        <w:tab/>
      </w:r>
      <w:r w:rsidRPr="00D72648">
        <w:rPr>
          <w:rFonts w:ascii="Times New Roman" w:hAnsi="Times New Roman" w:cs="Times New Roman"/>
          <w:b/>
          <w:sz w:val="24"/>
          <w:szCs w:val="24"/>
        </w:rPr>
        <w:t>: PENUTUP</w:t>
      </w:r>
    </w:p>
    <w:p w14:paraId="4D11667B" w14:textId="1DBE3FC9" w:rsidR="00417A5B" w:rsidRPr="00D72648" w:rsidRDefault="00AB12BE" w:rsidP="00417A5B">
      <w:pPr>
        <w:pStyle w:val="ListParagraph"/>
        <w:spacing w:line="480" w:lineRule="auto"/>
        <w:ind w:left="1440"/>
        <w:jc w:val="both"/>
        <w:rPr>
          <w:rFonts w:ascii="Times New Roman" w:hAnsi="Times New Roman" w:cs="Times New Roman"/>
          <w:sz w:val="24"/>
          <w:szCs w:val="24"/>
        </w:rPr>
      </w:pPr>
      <w:r w:rsidRPr="00D72648">
        <w:rPr>
          <w:rFonts w:ascii="Times New Roman" w:hAnsi="Times New Roman" w:cs="Times New Roman"/>
          <w:sz w:val="24"/>
          <w:szCs w:val="24"/>
        </w:rPr>
        <w:t>Bab V Penutup berisi tentang kesimpulan,</w:t>
      </w:r>
      <w:r w:rsidR="00AC4589"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keterbatasan penelitian dan saran –saran </w:t>
      </w:r>
      <w:r w:rsidR="004F001B" w:rsidRPr="00D72648">
        <w:rPr>
          <w:rFonts w:ascii="Times New Roman" w:hAnsi="Times New Roman" w:cs="Times New Roman"/>
          <w:sz w:val="24"/>
          <w:szCs w:val="24"/>
        </w:rPr>
        <w:t>yang dapat bermanfaa</w:t>
      </w:r>
      <w:r w:rsidR="00B23C36" w:rsidRPr="00D72648">
        <w:rPr>
          <w:rFonts w:ascii="Times New Roman" w:hAnsi="Times New Roman" w:cs="Times New Roman"/>
          <w:sz w:val="24"/>
          <w:szCs w:val="24"/>
        </w:rPr>
        <w:t>t</w:t>
      </w:r>
      <w:r w:rsidR="008C06C5" w:rsidRPr="00D72648">
        <w:rPr>
          <w:rFonts w:ascii="Times New Roman" w:hAnsi="Times New Roman" w:cs="Times New Roman"/>
          <w:sz w:val="24"/>
          <w:szCs w:val="24"/>
        </w:rPr>
        <w:t>.</w:t>
      </w:r>
    </w:p>
    <w:p w14:paraId="4986E9D7" w14:textId="77777777" w:rsidR="00BE0D98" w:rsidRPr="00D72648" w:rsidRDefault="00BE0D98" w:rsidP="000A5FFF">
      <w:pPr>
        <w:pStyle w:val="Heading1"/>
        <w:spacing w:line="360" w:lineRule="auto"/>
        <w:jc w:val="center"/>
        <w:rPr>
          <w:rFonts w:cs="Times New Roman"/>
          <w:szCs w:val="24"/>
        </w:rPr>
        <w:sectPr w:rsidR="00BE0D98" w:rsidRPr="00D72648" w:rsidSect="00BE0D98">
          <w:pgSz w:w="11907" w:h="16839" w:code="9"/>
          <w:pgMar w:top="2268" w:right="1701" w:bottom="1701" w:left="2268" w:header="720" w:footer="720" w:gutter="0"/>
          <w:pgNumType w:start="1"/>
          <w:cols w:space="720"/>
          <w:titlePg/>
          <w:docGrid w:linePitch="360"/>
        </w:sectPr>
      </w:pPr>
      <w:bookmarkStart w:id="21" w:name="_Toc74679388"/>
    </w:p>
    <w:p w14:paraId="0443CC80" w14:textId="53D911A6" w:rsidR="00E047B0" w:rsidRPr="00D72648" w:rsidRDefault="00336896" w:rsidP="00F041CE">
      <w:pPr>
        <w:pStyle w:val="BABSKRIPSI"/>
        <w:rPr>
          <w:rFonts w:cs="Times New Roman"/>
          <w:szCs w:val="24"/>
        </w:rPr>
      </w:pPr>
      <w:bookmarkStart w:id="22" w:name="_Toc74777102"/>
      <w:r w:rsidRPr="00D72648">
        <w:rPr>
          <w:rFonts w:cs="Times New Roman"/>
          <w:szCs w:val="24"/>
        </w:rPr>
        <w:lastRenderedPageBreak/>
        <w:t>BAB II</w:t>
      </w:r>
      <w:r w:rsidR="000A5FFF" w:rsidRPr="00D72648">
        <w:rPr>
          <w:rFonts w:cs="Times New Roman"/>
          <w:szCs w:val="24"/>
        </w:rPr>
        <w:t xml:space="preserve"> </w:t>
      </w:r>
      <w:r w:rsidR="000A5FFF" w:rsidRPr="00D72648">
        <w:rPr>
          <w:rFonts w:cs="Times New Roman"/>
          <w:szCs w:val="24"/>
        </w:rPr>
        <w:br/>
      </w:r>
      <w:r w:rsidRPr="00D72648">
        <w:rPr>
          <w:rFonts w:cs="Times New Roman"/>
          <w:szCs w:val="24"/>
        </w:rPr>
        <w:t>TINJAUAN PUSTAKA</w:t>
      </w:r>
      <w:bookmarkEnd w:id="21"/>
      <w:bookmarkEnd w:id="22"/>
    </w:p>
    <w:p w14:paraId="3CA50BAF" w14:textId="77777777" w:rsidR="0062326E" w:rsidRPr="00D72648" w:rsidRDefault="0062326E" w:rsidP="0062326E">
      <w:pPr>
        <w:rPr>
          <w:rFonts w:ascii="Times New Roman" w:hAnsi="Times New Roman" w:cs="Times New Roman"/>
          <w:sz w:val="24"/>
          <w:szCs w:val="24"/>
        </w:rPr>
      </w:pPr>
    </w:p>
    <w:p w14:paraId="185E9984" w14:textId="77777777" w:rsidR="008C06C5" w:rsidRPr="00D72648" w:rsidRDefault="008C06C5" w:rsidP="008C06C5">
      <w:pPr>
        <w:pStyle w:val="ListParagraph"/>
        <w:keepNext/>
        <w:keepLines/>
        <w:numPr>
          <w:ilvl w:val="0"/>
          <w:numId w:val="38"/>
        </w:numPr>
        <w:spacing w:before="40" w:after="0" w:line="480" w:lineRule="auto"/>
        <w:contextualSpacing w:val="0"/>
        <w:outlineLvl w:val="1"/>
        <w:rPr>
          <w:rFonts w:ascii="Times New Roman" w:eastAsiaTheme="majorEastAsia" w:hAnsi="Times New Roman" w:cs="Times New Roman"/>
          <w:bCs/>
          <w:vanish/>
          <w:color w:val="000000" w:themeColor="text1"/>
          <w:sz w:val="24"/>
          <w:szCs w:val="24"/>
        </w:rPr>
      </w:pPr>
      <w:bookmarkStart w:id="23" w:name="_Toc74777103"/>
      <w:bookmarkEnd w:id="23"/>
    </w:p>
    <w:p w14:paraId="6744CAB1" w14:textId="77777777" w:rsidR="008C06C5" w:rsidRPr="00D72648" w:rsidRDefault="008C06C5" w:rsidP="008C06C5">
      <w:pPr>
        <w:pStyle w:val="ListParagraph"/>
        <w:keepNext/>
        <w:keepLines/>
        <w:numPr>
          <w:ilvl w:val="0"/>
          <w:numId w:val="38"/>
        </w:numPr>
        <w:spacing w:before="40" w:after="0" w:line="480" w:lineRule="auto"/>
        <w:contextualSpacing w:val="0"/>
        <w:outlineLvl w:val="1"/>
        <w:rPr>
          <w:rFonts w:ascii="Times New Roman" w:eastAsiaTheme="majorEastAsia" w:hAnsi="Times New Roman" w:cs="Times New Roman"/>
          <w:bCs/>
          <w:vanish/>
          <w:color w:val="000000" w:themeColor="text1"/>
          <w:sz w:val="24"/>
          <w:szCs w:val="24"/>
        </w:rPr>
      </w:pPr>
      <w:bookmarkStart w:id="24" w:name="_Toc74777104"/>
      <w:bookmarkEnd w:id="24"/>
    </w:p>
    <w:p w14:paraId="24ED789D" w14:textId="6488FB1F" w:rsidR="008C06C5" w:rsidRPr="00D72648" w:rsidRDefault="0062326E" w:rsidP="008C06C5">
      <w:pPr>
        <w:pStyle w:val="SUBBABSKRIPSI"/>
        <w:numPr>
          <w:ilvl w:val="1"/>
          <w:numId w:val="38"/>
        </w:numPr>
        <w:rPr>
          <w:rFonts w:cs="Times New Roman"/>
          <w:b w:val="0"/>
          <w:bCs/>
          <w:szCs w:val="24"/>
        </w:rPr>
      </w:pPr>
      <w:bookmarkStart w:id="25" w:name="_Toc74777105"/>
      <w:r w:rsidRPr="00D72648">
        <w:rPr>
          <w:rFonts w:cs="Times New Roman"/>
          <w:b w:val="0"/>
          <w:bCs/>
          <w:szCs w:val="24"/>
        </w:rPr>
        <w:t xml:space="preserve">Teori </w:t>
      </w:r>
      <w:r w:rsidRPr="00D72648">
        <w:rPr>
          <w:rFonts w:cs="Times New Roman"/>
          <w:b w:val="0"/>
          <w:bCs/>
          <w:i/>
          <w:iCs/>
          <w:szCs w:val="24"/>
        </w:rPr>
        <w:t>Stakeholder</w:t>
      </w:r>
      <w:bookmarkEnd w:id="25"/>
      <w:r w:rsidRPr="00D72648">
        <w:rPr>
          <w:rFonts w:cs="Times New Roman"/>
          <w:b w:val="0"/>
          <w:bCs/>
          <w:i/>
          <w:iCs/>
          <w:szCs w:val="24"/>
        </w:rPr>
        <w:t xml:space="preserve"> </w:t>
      </w:r>
      <w:r w:rsidR="00D15EB6" w:rsidRPr="00D72648">
        <w:rPr>
          <w:rFonts w:cs="Times New Roman"/>
          <w:b w:val="0"/>
          <w:bCs/>
          <w:i/>
          <w:iCs/>
          <w:szCs w:val="24"/>
        </w:rPr>
        <w:t xml:space="preserve"> </w:t>
      </w:r>
    </w:p>
    <w:p w14:paraId="6885AB48" w14:textId="77777777" w:rsidR="00417A5B" w:rsidRPr="00D72648" w:rsidRDefault="00CE6259" w:rsidP="00417A5B">
      <w:pPr>
        <w:spacing w:line="480" w:lineRule="auto"/>
        <w:ind w:firstLine="709"/>
        <w:jc w:val="both"/>
        <w:rPr>
          <w:rFonts w:ascii="Times New Roman" w:hAnsi="Times New Roman" w:cs="Times New Roman"/>
          <w:b/>
          <w:sz w:val="24"/>
          <w:szCs w:val="24"/>
        </w:rPr>
      </w:pPr>
      <w:r w:rsidRPr="00D72648">
        <w:rPr>
          <w:rFonts w:ascii="Times New Roman" w:hAnsi="Times New Roman" w:cs="Times New Roman"/>
          <w:sz w:val="24"/>
          <w:szCs w:val="24"/>
        </w:rPr>
        <w:t xml:space="preserve">Stakeholder </w:t>
      </w:r>
      <w:r w:rsidR="00140905" w:rsidRPr="00D72648">
        <w:rPr>
          <w:rFonts w:ascii="Times New Roman" w:hAnsi="Times New Roman" w:cs="Times New Roman"/>
          <w:sz w:val="24"/>
          <w:szCs w:val="24"/>
        </w:rPr>
        <w:t xml:space="preserve">menurut </w:t>
      </w:r>
      <w:r w:rsidR="00140905" w:rsidRPr="00D72648">
        <w:rPr>
          <w:rFonts w:ascii="Times New Roman" w:hAnsi="Times New Roman" w:cs="Times New Roman"/>
          <w:sz w:val="24"/>
          <w:szCs w:val="24"/>
        </w:rPr>
        <w:fldChar w:fldCharType="begin" w:fldLock="1"/>
      </w:r>
      <w:r w:rsidR="00CE6022" w:rsidRPr="00D72648">
        <w:rPr>
          <w:rFonts w:ascii="Times New Roman" w:hAnsi="Times New Roman" w:cs="Times New Roman"/>
          <w:sz w:val="24"/>
          <w:szCs w:val="24"/>
        </w:rPr>
        <w:instrText>ADDIN CSL_CITATION {"citationItems":[{"id":"ITEM-1","itemData":{"ISBN":"9781626239777","author":[{"dropping-particle":"","family":"Sataloff","given":"Robert T","non-dropping-particle":"","parse-names":false,"suffix":""},{"dropping-particle":"","family":"Johns","given":"Michael M","non-dropping-particle":"","parse-names":false,"suffix":""},{"dropping-particle":"","family":"Kost","given":"Karen M","non-dropping-particle":"","parse-names":false,"suffix":""}],"id":"ITEM-1","issued":{"date-parts":[["0"]]},"page":"1-11","title":"Teori –Teori dalam Pengungkapan Informasi Corporate Social Responbility Perbanka","type":"article-journal"},"uris":["http://www.mendeley.com/documents/?uuid=4f3b5174-706b-4d67-bd4c-2bc31fa24138"]}],"mendeley":{"formattedCitation":"(Sataloff et al., n.d.)","plainTextFormattedCitation":"(Sataloff et al., n.d.)","previouslyFormattedCitation":"(Sataloff et al., n.d.)"},"properties":{"noteIndex":0},"schema":"https://github.com/citation-style-language/schema/raw/master/csl-citation.json"}</w:instrText>
      </w:r>
      <w:r w:rsidR="00140905" w:rsidRPr="00D72648">
        <w:rPr>
          <w:rFonts w:ascii="Times New Roman" w:hAnsi="Times New Roman" w:cs="Times New Roman"/>
          <w:sz w:val="24"/>
          <w:szCs w:val="24"/>
        </w:rPr>
        <w:fldChar w:fldCharType="separate"/>
      </w:r>
      <w:r w:rsidR="00140905" w:rsidRPr="00D72648">
        <w:rPr>
          <w:rFonts w:ascii="Times New Roman" w:hAnsi="Times New Roman" w:cs="Times New Roman"/>
          <w:noProof/>
          <w:sz w:val="24"/>
          <w:szCs w:val="24"/>
        </w:rPr>
        <w:t>(Sataloff et al., n.d.)</w:t>
      </w:r>
      <w:r w:rsidR="00140905" w:rsidRPr="00D72648">
        <w:rPr>
          <w:rFonts w:ascii="Times New Roman" w:hAnsi="Times New Roman" w:cs="Times New Roman"/>
          <w:sz w:val="24"/>
          <w:szCs w:val="24"/>
        </w:rPr>
        <w:fldChar w:fldCharType="end"/>
      </w:r>
      <w:r w:rsidRPr="00D72648">
        <w:rPr>
          <w:rFonts w:ascii="Times New Roman" w:hAnsi="Times New Roman" w:cs="Times New Roman"/>
          <w:color w:val="FF0000"/>
          <w:sz w:val="24"/>
          <w:szCs w:val="24"/>
        </w:rPr>
        <w:t xml:space="preserve"> </w:t>
      </w:r>
      <w:r w:rsidRPr="00D72648">
        <w:rPr>
          <w:rFonts w:ascii="Times New Roman" w:hAnsi="Times New Roman" w:cs="Times New Roman"/>
          <w:sz w:val="24"/>
          <w:szCs w:val="24"/>
        </w:rPr>
        <w:t xml:space="preserve">yaitu </w:t>
      </w:r>
      <w:r w:rsidR="00140905" w:rsidRPr="00D72648">
        <w:rPr>
          <w:rFonts w:ascii="Times New Roman" w:hAnsi="Times New Roman" w:cs="Times New Roman"/>
          <w:sz w:val="24"/>
          <w:szCs w:val="24"/>
        </w:rPr>
        <w:t>sebuah organisasi yang atau individu yang tujuan organisasinya  bisa mempengaruhi dan dipengaruhi</w:t>
      </w:r>
      <w:r w:rsidRPr="00D72648">
        <w:rPr>
          <w:rFonts w:ascii="Times New Roman" w:hAnsi="Times New Roman" w:cs="Times New Roman"/>
          <w:sz w:val="24"/>
          <w:szCs w:val="24"/>
        </w:rPr>
        <w:t>.</w:t>
      </w:r>
      <w:r w:rsidR="00BB2721" w:rsidRPr="00D72648">
        <w:rPr>
          <w:rFonts w:ascii="Times New Roman" w:hAnsi="Times New Roman" w:cs="Times New Roman"/>
          <w:sz w:val="24"/>
          <w:szCs w:val="24"/>
        </w:rPr>
        <w:t xml:space="preserve"> Dan dalam menyelesaikan masalah harus menunjukkan bagaimana bisnis sebenarnya dapat dijelaskan melalui hubungan dengan stakeholder. Dan jika ingin menyelesaikan masalah sebuah bisnis harus dapat dikelola dengan memperhitungkan sepenuhnya pengaruh dan tanggung jawab terhadap stakeholder. </w:t>
      </w:r>
    </w:p>
    <w:p w14:paraId="424B1241" w14:textId="77777777" w:rsidR="00417A5B" w:rsidRPr="00D72648" w:rsidRDefault="004C2229" w:rsidP="00417A5B">
      <w:pPr>
        <w:spacing w:line="480" w:lineRule="auto"/>
        <w:ind w:firstLine="709"/>
        <w:jc w:val="both"/>
        <w:rPr>
          <w:rFonts w:ascii="Times New Roman" w:hAnsi="Times New Roman" w:cs="Times New Roman"/>
          <w:b/>
          <w:sz w:val="24"/>
          <w:szCs w:val="24"/>
        </w:rPr>
      </w:pPr>
      <w:r w:rsidRPr="00D72648">
        <w:rPr>
          <w:rFonts w:ascii="Times New Roman" w:hAnsi="Times New Roman" w:cs="Times New Roman"/>
          <w:sz w:val="24"/>
          <w:szCs w:val="24"/>
        </w:rPr>
        <w:t>Menurut teori Stakeholder</w:t>
      </w:r>
      <w:r w:rsidR="00DD5B2B" w:rsidRPr="00D72648">
        <w:rPr>
          <w:rFonts w:ascii="Times New Roman" w:hAnsi="Times New Roman" w:cs="Times New Roman"/>
          <w:sz w:val="24"/>
          <w:szCs w:val="24"/>
        </w:rPr>
        <w:t>,</w:t>
      </w:r>
      <w:r w:rsidR="00083567" w:rsidRPr="00D72648">
        <w:rPr>
          <w:rFonts w:ascii="Times New Roman" w:hAnsi="Times New Roman" w:cs="Times New Roman"/>
          <w:sz w:val="24"/>
          <w:szCs w:val="24"/>
        </w:rPr>
        <w:t xml:space="preserve"> </w:t>
      </w:r>
      <w:r w:rsidR="00DD5B2B" w:rsidRPr="00D72648">
        <w:rPr>
          <w:rFonts w:ascii="Times New Roman" w:hAnsi="Times New Roman" w:cs="Times New Roman"/>
          <w:sz w:val="24"/>
          <w:szCs w:val="24"/>
        </w:rPr>
        <w:t>keberlanjut</w:t>
      </w:r>
      <w:r w:rsidRPr="00D72648">
        <w:rPr>
          <w:rFonts w:ascii="Times New Roman" w:hAnsi="Times New Roman" w:cs="Times New Roman"/>
          <w:sz w:val="24"/>
          <w:szCs w:val="24"/>
        </w:rPr>
        <w:t>an korporasi membutuhkan dukungan dari para pemangku kepentingan.</w:t>
      </w:r>
      <w:r w:rsidR="00083567" w:rsidRPr="00D72648">
        <w:rPr>
          <w:rFonts w:ascii="Times New Roman" w:hAnsi="Times New Roman" w:cs="Times New Roman"/>
          <w:sz w:val="24"/>
          <w:szCs w:val="24"/>
        </w:rPr>
        <w:t xml:space="preserve"> </w:t>
      </w:r>
      <w:r w:rsidRPr="00D72648">
        <w:rPr>
          <w:rFonts w:ascii="Times New Roman" w:hAnsi="Times New Roman" w:cs="Times New Roman"/>
          <w:sz w:val="24"/>
          <w:szCs w:val="24"/>
        </w:rPr>
        <w:t>Stakeholder yang lebih kuat dan perusahaan harus menyesuaikan.</w:t>
      </w:r>
      <w:r w:rsidR="00365622" w:rsidRPr="00D72648">
        <w:rPr>
          <w:rFonts w:ascii="Times New Roman" w:hAnsi="Times New Roman" w:cs="Times New Roman"/>
          <w:sz w:val="24"/>
          <w:szCs w:val="24"/>
        </w:rPr>
        <w:t xml:space="preserve"> Pemangk</w:t>
      </w:r>
      <w:r w:rsidR="00FC0F0C" w:rsidRPr="00D72648">
        <w:rPr>
          <w:rFonts w:ascii="Times New Roman" w:hAnsi="Times New Roman" w:cs="Times New Roman"/>
          <w:sz w:val="24"/>
          <w:szCs w:val="24"/>
        </w:rPr>
        <w:t>u</w:t>
      </w:r>
      <w:r w:rsidRPr="00D72648">
        <w:rPr>
          <w:rFonts w:ascii="Times New Roman" w:hAnsi="Times New Roman" w:cs="Times New Roman"/>
          <w:sz w:val="24"/>
          <w:szCs w:val="24"/>
        </w:rPr>
        <w:t xml:space="preserve"> kepentingan dapat mempengaruhi (secara langsung dan tidak langsung)</w:t>
      </w:r>
      <w:r w:rsidR="00083567" w:rsidRPr="00D72648">
        <w:rPr>
          <w:rFonts w:ascii="Times New Roman" w:hAnsi="Times New Roman" w:cs="Times New Roman"/>
          <w:sz w:val="24"/>
          <w:szCs w:val="24"/>
        </w:rPr>
        <w:t xml:space="preserve"> </w:t>
      </w:r>
      <w:r w:rsidRPr="00D72648">
        <w:rPr>
          <w:rFonts w:ascii="Times New Roman" w:hAnsi="Times New Roman" w:cs="Times New Roman"/>
          <w:sz w:val="24"/>
          <w:szCs w:val="24"/>
        </w:rPr>
        <w:t>atas asset yang dibutuhkan oleh korporasi</w:t>
      </w:r>
      <w:r w:rsidR="00365622" w:rsidRPr="00D72648">
        <w:rPr>
          <w:rFonts w:ascii="Times New Roman" w:hAnsi="Times New Roman" w:cs="Times New Roman"/>
          <w:sz w:val="24"/>
          <w:szCs w:val="24"/>
        </w:rPr>
        <w:t xml:space="preserve">. Untuk </w:t>
      </w:r>
      <w:r w:rsidR="00DD5B2B" w:rsidRPr="00D72648">
        <w:rPr>
          <w:rFonts w:ascii="Times New Roman" w:hAnsi="Times New Roman" w:cs="Times New Roman"/>
          <w:sz w:val="24"/>
          <w:szCs w:val="24"/>
        </w:rPr>
        <w:t xml:space="preserve"> itu ditentukan dominasi stakeholder berdasarkan tingkat kendali asset yang dimiliki </w:t>
      </w:r>
      <w:r w:rsidR="00DD5B2B" w:rsidRPr="00D72648">
        <w:rPr>
          <w:rFonts w:ascii="Times New Roman" w:hAnsi="Times New Roman" w:cs="Times New Roman"/>
          <w:sz w:val="24"/>
          <w:szCs w:val="24"/>
        </w:rPr>
        <w:fldChar w:fldCharType="begin" w:fldLock="1"/>
      </w:r>
      <w:r w:rsidR="007C1616" w:rsidRPr="00D72648">
        <w:rPr>
          <w:rFonts w:ascii="Times New Roman" w:hAnsi="Times New Roman" w:cs="Times New Roman"/>
          <w:sz w:val="24"/>
          <w:szCs w:val="24"/>
        </w:rPr>
        <w:instrText>ADDIN CSL_CITATION {"citationItems":[{"id":"ITEM-1","itemData":{"DOI":"10.1051/shsconf/20173412001","abstract":"This research aims to compare the level of Corporate Social Responsibility disclosure on Islamic banking in Indonesia and Malaysia. Using data from annual report in seven public Islamic banks in Indonesia and seven public Islamic banks in Malaysia, this research find that the level ISR of Islamic banking in Indonesia are better than the level ISR of Islamic banking in Malaysia. There were significant differences between the two groups were observed with respect to the all theme of reporting.","author":[{"dropping-particle":"","family":"Meutia","given":"Inten","non-dropping-particle":"","parse-names":false,"suffix":""},{"dropping-particle":"","family":"Febrianti","given":"Devi","non-dropping-particle":"","parse-names":false,"suffix":""}],"container-title":"SHS Web of Conferences","id":"ITEM-1","issue":"December","issued":{"date-parts":[["2017"]]},"page":"12001","title":"Islamic Social Reporting in Islamic Banking: Stakeholders Theory Perspective","type":"article-journal","volume":"34"},"uris":["http://www.mendeley.com/documents/?uuid=c2c64443-175f-4382-823b-52878a145331"]}],"mendeley":{"formattedCitation":"(Meutia &amp; Febrianti, 2017)","manualFormatting":"(Meutia dan Febrianti, 2017)","plainTextFormattedCitation":"(Meutia &amp; Febrianti, 2017)","previouslyFormattedCitation":"(Meutia &amp; Febrianti, 2017)"},"properties":{"noteIndex":0},"schema":"https://github.com/citation-style-language/schema/raw/master/csl-citation.json"}</w:instrText>
      </w:r>
      <w:r w:rsidR="00DD5B2B" w:rsidRPr="00D72648">
        <w:rPr>
          <w:rFonts w:ascii="Times New Roman" w:hAnsi="Times New Roman" w:cs="Times New Roman"/>
          <w:sz w:val="24"/>
          <w:szCs w:val="24"/>
        </w:rPr>
        <w:fldChar w:fldCharType="separate"/>
      </w:r>
      <w:r w:rsidR="007C1616" w:rsidRPr="00D72648">
        <w:rPr>
          <w:rFonts w:ascii="Times New Roman" w:hAnsi="Times New Roman" w:cs="Times New Roman"/>
          <w:noProof/>
          <w:sz w:val="24"/>
          <w:szCs w:val="24"/>
        </w:rPr>
        <w:t>(Meutia dan</w:t>
      </w:r>
      <w:r w:rsidR="00DD5B2B" w:rsidRPr="00D72648">
        <w:rPr>
          <w:rFonts w:ascii="Times New Roman" w:hAnsi="Times New Roman" w:cs="Times New Roman"/>
          <w:noProof/>
          <w:sz w:val="24"/>
          <w:szCs w:val="24"/>
        </w:rPr>
        <w:t xml:space="preserve"> Febrianti, 2017)</w:t>
      </w:r>
      <w:r w:rsidR="00DD5B2B" w:rsidRPr="00D72648">
        <w:rPr>
          <w:rFonts w:ascii="Times New Roman" w:hAnsi="Times New Roman" w:cs="Times New Roman"/>
          <w:sz w:val="24"/>
          <w:szCs w:val="24"/>
        </w:rPr>
        <w:fldChar w:fldCharType="end"/>
      </w:r>
      <w:r w:rsidR="007C1616" w:rsidRPr="00D72648">
        <w:rPr>
          <w:rFonts w:ascii="Times New Roman" w:hAnsi="Times New Roman" w:cs="Times New Roman"/>
          <w:sz w:val="24"/>
          <w:szCs w:val="24"/>
        </w:rPr>
        <w:t xml:space="preserve"> </w:t>
      </w:r>
      <w:r w:rsidR="00365622" w:rsidRPr="00D72648">
        <w:rPr>
          <w:rFonts w:ascii="Times New Roman" w:hAnsi="Times New Roman" w:cs="Times New Roman"/>
          <w:sz w:val="24"/>
          <w:szCs w:val="24"/>
        </w:rPr>
        <w:t>dan menurut</w:t>
      </w:r>
      <w:r w:rsidR="00697611" w:rsidRPr="00D72648">
        <w:rPr>
          <w:rFonts w:ascii="Times New Roman" w:hAnsi="Times New Roman" w:cs="Times New Roman"/>
          <w:sz w:val="24"/>
          <w:szCs w:val="24"/>
        </w:rPr>
        <w:t xml:space="preserve"> </w:t>
      </w:r>
      <w:r w:rsidR="00697611" w:rsidRPr="00D72648">
        <w:rPr>
          <w:rFonts w:ascii="Times New Roman" w:hAnsi="Times New Roman" w:cs="Times New Roman"/>
          <w:sz w:val="24"/>
          <w:szCs w:val="24"/>
        </w:rPr>
        <w:fldChar w:fldCharType="begin" w:fldLock="1"/>
      </w:r>
      <w:r w:rsidR="00365622" w:rsidRPr="00D72648">
        <w:rPr>
          <w:rFonts w:ascii="Times New Roman" w:hAnsi="Times New Roman" w:cs="Times New Roman"/>
          <w:sz w:val="24"/>
          <w:szCs w:val="24"/>
        </w:rPr>
        <w:instrText>ADDIN CSL_CITATION {"citationItems":[{"id":"ITEM-1","itemData":{"author":[{"dropping-particle":"","family":"Denies dan Reny","given":"","non-dropping-particle":"","parse-names":false,"suffix":""}],"container-title":"pengaruh corporate governance dan pengungkapan corporate social responsibility terhadap nilai perusahaan","id":"ITEM-1","issued":{"date-parts":[["2012"]]},"title":"No Title","type":"article-journal"},"uris":["http://www.mendeley.com/documents/?uuid=dc7876df-5e8e-455c-bdc0-f742da0802f4"]}],"mendeley":{"formattedCitation":"(Denies dan Reny, 2012)","plainTextFormattedCitation":"(Denies dan Reny, 2012)","previouslyFormattedCitation":"(Denies dan Reny, 2012)"},"properties":{"noteIndex":0},"schema":"https://github.com/citation-style-language/schema/raw/master/csl-citation.json"}</w:instrText>
      </w:r>
      <w:r w:rsidR="00697611" w:rsidRPr="00D72648">
        <w:rPr>
          <w:rFonts w:ascii="Times New Roman" w:hAnsi="Times New Roman" w:cs="Times New Roman"/>
          <w:sz w:val="24"/>
          <w:szCs w:val="24"/>
        </w:rPr>
        <w:fldChar w:fldCharType="separate"/>
      </w:r>
      <w:r w:rsidR="00697611" w:rsidRPr="00D72648">
        <w:rPr>
          <w:rFonts w:ascii="Times New Roman" w:hAnsi="Times New Roman" w:cs="Times New Roman"/>
          <w:noProof/>
          <w:sz w:val="24"/>
          <w:szCs w:val="24"/>
        </w:rPr>
        <w:t>(Denies dan Reny, 2012)</w:t>
      </w:r>
      <w:r w:rsidR="00697611" w:rsidRPr="00D72648">
        <w:rPr>
          <w:rFonts w:ascii="Times New Roman" w:hAnsi="Times New Roman" w:cs="Times New Roman"/>
          <w:sz w:val="24"/>
          <w:szCs w:val="24"/>
        </w:rPr>
        <w:fldChar w:fldCharType="end"/>
      </w:r>
      <w:r w:rsidR="00083567" w:rsidRPr="00D72648">
        <w:rPr>
          <w:rFonts w:ascii="Times New Roman" w:hAnsi="Times New Roman" w:cs="Times New Roman"/>
          <w:color w:val="FF0000"/>
          <w:sz w:val="24"/>
          <w:szCs w:val="24"/>
        </w:rPr>
        <w:t xml:space="preserve"> </w:t>
      </w:r>
      <w:r w:rsidR="00083567" w:rsidRPr="00D72648">
        <w:rPr>
          <w:rFonts w:ascii="Times New Roman" w:hAnsi="Times New Roman" w:cs="Times New Roman"/>
          <w:sz w:val="24"/>
          <w:szCs w:val="24"/>
        </w:rPr>
        <w:t xml:space="preserve">stakeholder merupakan semua pihak internal maupun eksternal yang memiliki hubungan baik bersifat </w:t>
      </w:r>
      <w:r w:rsidR="00057C76" w:rsidRPr="00D72648">
        <w:rPr>
          <w:rFonts w:ascii="Times New Roman" w:hAnsi="Times New Roman" w:cs="Times New Roman"/>
          <w:sz w:val="24"/>
          <w:szCs w:val="24"/>
        </w:rPr>
        <w:t>mempengaruhi atau mempengaruhi.</w:t>
      </w:r>
    </w:p>
    <w:p w14:paraId="4A9FAEFA" w14:textId="57AE96AE" w:rsidR="00E047B0" w:rsidRPr="00D72648" w:rsidRDefault="003F7B8D" w:rsidP="00417A5B">
      <w:pPr>
        <w:spacing w:line="480" w:lineRule="auto"/>
        <w:ind w:firstLine="709"/>
        <w:jc w:val="both"/>
        <w:rPr>
          <w:rFonts w:ascii="Times New Roman" w:hAnsi="Times New Roman" w:cs="Times New Roman"/>
          <w:sz w:val="24"/>
          <w:szCs w:val="24"/>
        </w:rPr>
      </w:pPr>
      <w:r w:rsidRPr="00D72648">
        <w:rPr>
          <w:rFonts w:ascii="Times New Roman" w:hAnsi="Times New Roman" w:cs="Times New Roman"/>
          <w:sz w:val="24"/>
          <w:szCs w:val="24"/>
        </w:rPr>
        <w:t xml:space="preserve">Menurut </w:t>
      </w:r>
      <w:r w:rsidR="00A534E2" w:rsidRPr="00D72648">
        <w:rPr>
          <w:rFonts w:ascii="Times New Roman" w:hAnsi="Times New Roman" w:cs="Times New Roman"/>
          <w:sz w:val="24"/>
          <w:szCs w:val="24"/>
        </w:rPr>
        <w:fldChar w:fldCharType="begin" w:fldLock="1"/>
      </w:r>
      <w:r w:rsidR="00C50569" w:rsidRPr="00D72648">
        <w:rPr>
          <w:rFonts w:ascii="Times New Roman" w:hAnsi="Times New Roman" w:cs="Times New Roman"/>
          <w:sz w:val="24"/>
          <w:szCs w:val="24"/>
        </w:rPr>
        <w:instrText>ADDIN CSL_CITATION {"citationItems":[{"id":"ITEM-1","itemData":{"ISBN":"9781626239777","author":[{"dropping-particle":"","family":"Sataloff","given":"Robert T","non-dropping-particle":"","parse-names":false,"suffix":""},{"dropping-particle":"","family":"Johns","given":"Michael M","non-dropping-particle":"","parse-names":false,"suffix":""},{"dropping-particle":"","family":"Kost","given":"Karen M","non-dropping-particle":"","parse-names":false,"suffix":""}],"id":"ITEM-1","issued":{"date-parts":[["0"]]},"page":"1-11","title":"Teori –Teori dalam Pengungkapan Informasi Corporate Social Responbility Perbanka","type":"article-journal"},"uris":["http://www.mendeley.com/documents/?uuid=4f3b5174-706b-4d67-bd4c-2bc31fa24138"]}],"mendeley":{"formattedCitation":"(Sataloff et al., n.d.)","plainTextFormattedCitation":"(Sataloff et al., n.d.)","previouslyFormattedCitation":"(Sataloff et al., n.d.)"},"properties":{"noteIndex":0},"schema":"https://github.com/citation-style-language/schema/raw/master/csl-citation.json"}</w:instrText>
      </w:r>
      <w:r w:rsidR="00A534E2" w:rsidRPr="00D72648">
        <w:rPr>
          <w:rFonts w:ascii="Times New Roman" w:hAnsi="Times New Roman" w:cs="Times New Roman"/>
          <w:sz w:val="24"/>
          <w:szCs w:val="24"/>
        </w:rPr>
        <w:fldChar w:fldCharType="separate"/>
      </w:r>
      <w:r w:rsidR="00A534E2" w:rsidRPr="00D72648">
        <w:rPr>
          <w:rFonts w:ascii="Times New Roman" w:hAnsi="Times New Roman" w:cs="Times New Roman"/>
          <w:noProof/>
          <w:sz w:val="24"/>
          <w:szCs w:val="24"/>
        </w:rPr>
        <w:t>(Sataloff et al., n.d.)</w:t>
      </w:r>
      <w:r w:rsidR="00A534E2" w:rsidRPr="00D72648">
        <w:rPr>
          <w:rFonts w:ascii="Times New Roman" w:hAnsi="Times New Roman" w:cs="Times New Roman"/>
          <w:sz w:val="24"/>
          <w:szCs w:val="24"/>
        </w:rPr>
        <w:fldChar w:fldCharType="end"/>
      </w:r>
      <w:r w:rsidR="00A534E2" w:rsidRPr="00D72648">
        <w:rPr>
          <w:rFonts w:ascii="Times New Roman" w:hAnsi="Times New Roman" w:cs="Times New Roman"/>
          <w:sz w:val="24"/>
          <w:szCs w:val="24"/>
        </w:rPr>
        <w:t xml:space="preserve"> </w:t>
      </w:r>
      <w:r w:rsidR="00576CF0" w:rsidRPr="00D72648">
        <w:rPr>
          <w:rFonts w:ascii="Times New Roman" w:hAnsi="Times New Roman" w:cs="Times New Roman"/>
          <w:sz w:val="24"/>
          <w:szCs w:val="24"/>
        </w:rPr>
        <w:t xml:space="preserve">juga </w:t>
      </w:r>
      <w:r w:rsidR="00A534E2" w:rsidRPr="00D72648">
        <w:rPr>
          <w:rFonts w:ascii="Times New Roman" w:hAnsi="Times New Roman" w:cs="Times New Roman"/>
          <w:sz w:val="24"/>
          <w:szCs w:val="24"/>
        </w:rPr>
        <w:t>menyatakan bahwa CSR adalan suatu komitmen berkelanjutan oleh dunia usaha untuk bertindak etis dan memberikan kontribusi kepada penge</w:t>
      </w:r>
      <w:r w:rsidR="008E1D9C" w:rsidRPr="00D72648">
        <w:rPr>
          <w:rFonts w:ascii="Times New Roman" w:hAnsi="Times New Roman" w:cs="Times New Roman"/>
          <w:sz w:val="24"/>
          <w:szCs w:val="24"/>
        </w:rPr>
        <w:t>mbangan ekonomi dari komunitas s</w:t>
      </w:r>
      <w:r w:rsidR="00A534E2" w:rsidRPr="00D72648">
        <w:rPr>
          <w:rFonts w:ascii="Times New Roman" w:hAnsi="Times New Roman" w:cs="Times New Roman"/>
          <w:sz w:val="24"/>
          <w:szCs w:val="24"/>
        </w:rPr>
        <w:t>etempat atau masyarakat luas</w:t>
      </w:r>
      <w:r w:rsidR="000708C6" w:rsidRPr="00D72648">
        <w:rPr>
          <w:rFonts w:ascii="Times New Roman" w:hAnsi="Times New Roman" w:cs="Times New Roman"/>
          <w:sz w:val="24"/>
          <w:szCs w:val="24"/>
        </w:rPr>
        <w:t xml:space="preserve"> bersamaan dengan peningkatan taraf hidup pekerjanya beserta </w:t>
      </w:r>
      <w:r w:rsidR="000708C6" w:rsidRPr="00D72648">
        <w:rPr>
          <w:rFonts w:ascii="Times New Roman" w:hAnsi="Times New Roman" w:cs="Times New Roman"/>
          <w:sz w:val="24"/>
          <w:szCs w:val="24"/>
        </w:rPr>
        <w:lastRenderedPageBreak/>
        <w:t>seluruh keluarganya.</w:t>
      </w:r>
      <w:r w:rsidR="00083567" w:rsidRPr="00D72648">
        <w:rPr>
          <w:rFonts w:ascii="Times New Roman" w:hAnsi="Times New Roman" w:cs="Times New Roman"/>
          <w:sz w:val="24"/>
          <w:szCs w:val="24"/>
        </w:rPr>
        <w:t xml:space="preserve"> Teori </w:t>
      </w:r>
      <w:r w:rsidR="00083567" w:rsidRPr="00D72648">
        <w:rPr>
          <w:rFonts w:ascii="Times New Roman" w:hAnsi="Times New Roman" w:cs="Times New Roman"/>
          <w:i/>
          <w:sz w:val="24"/>
          <w:szCs w:val="24"/>
        </w:rPr>
        <w:t>stakeholder</w:t>
      </w:r>
      <w:r w:rsidR="000708C6" w:rsidRPr="00D72648">
        <w:rPr>
          <w:rFonts w:ascii="Times New Roman" w:hAnsi="Times New Roman" w:cs="Times New Roman"/>
          <w:i/>
          <w:sz w:val="24"/>
          <w:szCs w:val="24"/>
        </w:rPr>
        <w:t xml:space="preserve"> </w:t>
      </w:r>
      <w:r w:rsidR="00083567" w:rsidRPr="00D72648">
        <w:rPr>
          <w:rFonts w:ascii="Times New Roman" w:hAnsi="Times New Roman" w:cs="Times New Roman"/>
          <w:sz w:val="24"/>
          <w:szCs w:val="24"/>
        </w:rPr>
        <w:t xml:space="preserve">menjelaskan pengungkapan </w:t>
      </w:r>
      <w:r w:rsidR="00B1676C" w:rsidRPr="00D72648">
        <w:rPr>
          <w:rFonts w:ascii="Times New Roman" w:hAnsi="Times New Roman" w:cs="Times New Roman"/>
          <w:sz w:val="24"/>
          <w:szCs w:val="24"/>
        </w:rPr>
        <w:t>CSR perusa</w:t>
      </w:r>
      <w:r w:rsidR="00140905" w:rsidRPr="00D72648">
        <w:rPr>
          <w:rFonts w:ascii="Times New Roman" w:hAnsi="Times New Roman" w:cs="Times New Roman"/>
          <w:sz w:val="24"/>
          <w:szCs w:val="24"/>
        </w:rPr>
        <w:t>haan sebagai cara untuk komun</w:t>
      </w:r>
      <w:r w:rsidR="00B1676C" w:rsidRPr="00D72648">
        <w:rPr>
          <w:rFonts w:ascii="Times New Roman" w:hAnsi="Times New Roman" w:cs="Times New Roman"/>
          <w:sz w:val="24"/>
          <w:szCs w:val="24"/>
        </w:rPr>
        <w:t xml:space="preserve">ikasi dengan </w:t>
      </w:r>
      <w:r w:rsidR="00B1676C" w:rsidRPr="00D72648">
        <w:rPr>
          <w:rFonts w:ascii="Times New Roman" w:hAnsi="Times New Roman" w:cs="Times New Roman"/>
          <w:i/>
          <w:sz w:val="24"/>
          <w:szCs w:val="24"/>
        </w:rPr>
        <w:t>stakeholde</w:t>
      </w:r>
      <w:r w:rsidR="00FC0F0C" w:rsidRPr="00D72648">
        <w:rPr>
          <w:rFonts w:ascii="Times New Roman" w:hAnsi="Times New Roman" w:cs="Times New Roman"/>
          <w:i/>
          <w:sz w:val="24"/>
          <w:szCs w:val="24"/>
        </w:rPr>
        <w:t>r</w:t>
      </w:r>
      <w:r w:rsidR="00B1676C" w:rsidRPr="00D72648">
        <w:rPr>
          <w:rFonts w:ascii="Times New Roman" w:hAnsi="Times New Roman" w:cs="Times New Roman"/>
          <w:sz w:val="24"/>
          <w:szCs w:val="24"/>
        </w:rPr>
        <w:t xml:space="preserve">. Implikasinya adalah perusahaan secara sukarela melaksanakan CSR, karena pelaksanaan CSR hanya merupakan peran perusahaan ke </w:t>
      </w:r>
      <w:r w:rsidR="00B1676C" w:rsidRPr="00D72648">
        <w:rPr>
          <w:rFonts w:ascii="Times New Roman" w:hAnsi="Times New Roman" w:cs="Times New Roman"/>
          <w:i/>
          <w:sz w:val="24"/>
          <w:szCs w:val="24"/>
        </w:rPr>
        <w:t>stakeholder</w:t>
      </w:r>
      <w:r w:rsidR="00B1676C" w:rsidRPr="00D72648">
        <w:rPr>
          <w:rFonts w:ascii="Times New Roman" w:hAnsi="Times New Roman" w:cs="Times New Roman"/>
          <w:sz w:val="24"/>
          <w:szCs w:val="24"/>
        </w:rPr>
        <w:t xml:space="preserve">. Jika teori ini diterapkan maka akan mendorong perusahaan melaksanakan CSR. Dengan pelaksanaan CSR ini akan menghasilkan hubungan yang baik antara perusahaan dan </w:t>
      </w:r>
      <w:r w:rsidR="00B1676C" w:rsidRPr="00D72648">
        <w:rPr>
          <w:rFonts w:ascii="Times New Roman" w:hAnsi="Times New Roman" w:cs="Times New Roman"/>
          <w:i/>
          <w:sz w:val="24"/>
          <w:szCs w:val="24"/>
        </w:rPr>
        <w:t>stakeholder</w:t>
      </w:r>
      <w:r w:rsidR="00B1676C" w:rsidRPr="00D72648">
        <w:rPr>
          <w:rFonts w:ascii="Times New Roman" w:hAnsi="Times New Roman" w:cs="Times New Roman"/>
          <w:sz w:val="24"/>
          <w:szCs w:val="24"/>
        </w:rPr>
        <w:t>. Maka perusahaan akan dapat mencapai keberlanjutan atau keberlanjutan perusahaan</w:t>
      </w:r>
      <w:r w:rsidR="00365622" w:rsidRPr="00D72648">
        <w:rPr>
          <w:rFonts w:ascii="Times New Roman" w:hAnsi="Times New Roman" w:cs="Times New Roman"/>
          <w:sz w:val="24"/>
          <w:szCs w:val="24"/>
        </w:rPr>
        <w:t xml:space="preserve"> </w:t>
      </w:r>
      <w:r w:rsidR="00365622" w:rsidRPr="00D72648">
        <w:rPr>
          <w:rFonts w:ascii="Times New Roman" w:hAnsi="Times New Roman" w:cs="Times New Roman"/>
          <w:sz w:val="24"/>
          <w:szCs w:val="24"/>
        </w:rPr>
        <w:fldChar w:fldCharType="begin" w:fldLock="1"/>
      </w:r>
      <w:r w:rsidR="000C1C24">
        <w:rPr>
          <w:rFonts w:ascii="Times New Roman" w:hAnsi="Times New Roman" w:cs="Times New Roman"/>
          <w:sz w:val="24"/>
          <w:szCs w:val="24"/>
        </w:rPr>
        <w:instrText>ADDIN CSL_CITATION {"citationItems":[{"id":"ITEM-1","itemData":{"author":[{"dropping-particle":"","family":"Syuhada","given":"Mansur","non-dropping-particle":"","parse-names":false,"suffix":""}],"id":"ITEM-1","issued":{"date-parts":[["2012"]]},"title":"pelaporan corporate social responsibility perbankan syariah dalam prespektif islam enterprise theory","type":"article-journal"},"uris":["http://www.mendeley.com/documents/?uuid=bb7f3792-e646-4a7a-bd45-68f7fdf2f209"]}],"mendeley":{"formattedCitation":"(Syuhada, 2012)","plainTextFormattedCitation":"(Syuhada, 2012)","previouslyFormattedCitation":"(Syuhada, 2012)"},"properties":{"noteIndex":0},"schema":"https://github.com/citation-style-language/schema/raw/master/csl-citation.json"}</w:instrText>
      </w:r>
      <w:r w:rsidR="00365622" w:rsidRPr="00D72648">
        <w:rPr>
          <w:rFonts w:ascii="Times New Roman" w:hAnsi="Times New Roman" w:cs="Times New Roman"/>
          <w:sz w:val="24"/>
          <w:szCs w:val="24"/>
        </w:rPr>
        <w:fldChar w:fldCharType="separate"/>
      </w:r>
      <w:r w:rsidR="00365622" w:rsidRPr="00D72648">
        <w:rPr>
          <w:rFonts w:ascii="Times New Roman" w:hAnsi="Times New Roman" w:cs="Times New Roman"/>
          <w:noProof/>
          <w:sz w:val="24"/>
          <w:szCs w:val="24"/>
        </w:rPr>
        <w:t>(Syuhada, 2012)</w:t>
      </w:r>
      <w:r w:rsidR="00365622" w:rsidRPr="00D72648">
        <w:rPr>
          <w:rFonts w:ascii="Times New Roman" w:hAnsi="Times New Roman" w:cs="Times New Roman"/>
          <w:sz w:val="24"/>
          <w:szCs w:val="24"/>
        </w:rPr>
        <w:fldChar w:fldCharType="end"/>
      </w:r>
      <w:r w:rsidR="00B1676C" w:rsidRPr="00D72648">
        <w:rPr>
          <w:rFonts w:ascii="Times New Roman" w:hAnsi="Times New Roman" w:cs="Times New Roman"/>
          <w:sz w:val="24"/>
          <w:szCs w:val="24"/>
        </w:rPr>
        <w:t>. Oleh karena itu, tanggung jawab perusahaan tidak hanya diukur dengan sebatas indikator ekonomi dalam</w:t>
      </w:r>
      <w:r w:rsidR="00365622" w:rsidRPr="00D72648">
        <w:rPr>
          <w:rFonts w:ascii="Times New Roman" w:hAnsi="Times New Roman" w:cs="Times New Roman"/>
          <w:sz w:val="24"/>
          <w:szCs w:val="24"/>
        </w:rPr>
        <w:t xml:space="preserve"> </w:t>
      </w:r>
      <w:r w:rsidR="0062326E" w:rsidRPr="00D72648">
        <w:rPr>
          <w:rFonts w:ascii="Times New Roman" w:hAnsi="Times New Roman" w:cs="Times New Roman"/>
          <w:sz w:val="24"/>
          <w:szCs w:val="24"/>
        </w:rPr>
        <w:t>laporan keuangan</w:t>
      </w:r>
      <w:r w:rsidR="00B1676C" w:rsidRPr="00D72648">
        <w:rPr>
          <w:rFonts w:ascii="Times New Roman" w:hAnsi="Times New Roman" w:cs="Times New Roman"/>
          <w:sz w:val="24"/>
          <w:szCs w:val="24"/>
        </w:rPr>
        <w:t xml:space="preserve">, melainkan juga harus mempertimbangkan faktor – faktor sosial terhadap stakeholder baik yang internal maupun eksternal. </w:t>
      </w:r>
    </w:p>
    <w:p w14:paraId="65A1F981" w14:textId="392D25D2" w:rsidR="008C06C5" w:rsidRPr="00D72648" w:rsidRDefault="008C06C5" w:rsidP="00E85973">
      <w:pPr>
        <w:pStyle w:val="SUBBABSKRIPSI"/>
        <w:numPr>
          <w:ilvl w:val="1"/>
          <w:numId w:val="38"/>
        </w:numPr>
        <w:ind w:hanging="792"/>
        <w:rPr>
          <w:rFonts w:cs="Times New Roman"/>
          <w:b w:val="0"/>
          <w:bCs/>
          <w:szCs w:val="24"/>
        </w:rPr>
      </w:pPr>
      <w:bookmarkStart w:id="26" w:name="_Toc74777106"/>
      <w:r w:rsidRPr="00D72648">
        <w:rPr>
          <w:rFonts w:cs="Times New Roman"/>
          <w:b w:val="0"/>
          <w:i/>
          <w:szCs w:val="24"/>
        </w:rPr>
        <w:t>Corporate Social Responsibility (CSR)</w:t>
      </w:r>
      <w:bookmarkEnd w:id="26"/>
    </w:p>
    <w:p w14:paraId="72D33097" w14:textId="16DCB8C3" w:rsidR="008C06C5" w:rsidRPr="00D72648" w:rsidRDefault="008C06C5" w:rsidP="008C06C5">
      <w:pPr>
        <w:pStyle w:val="Heading3"/>
        <w:numPr>
          <w:ilvl w:val="2"/>
          <w:numId w:val="28"/>
        </w:numPr>
        <w:spacing w:before="0" w:line="480" w:lineRule="auto"/>
        <w:rPr>
          <w:rFonts w:ascii="Times New Roman" w:hAnsi="Times New Roman" w:cs="Times New Roman"/>
          <w:b w:val="0"/>
          <w:color w:val="auto"/>
          <w:sz w:val="24"/>
          <w:szCs w:val="24"/>
        </w:rPr>
      </w:pPr>
      <w:bookmarkStart w:id="27" w:name="_Toc74777107"/>
      <w:r w:rsidRPr="00D72648">
        <w:rPr>
          <w:rFonts w:ascii="Times New Roman" w:hAnsi="Times New Roman" w:cs="Times New Roman"/>
          <w:b w:val="0"/>
          <w:color w:val="auto"/>
          <w:sz w:val="24"/>
          <w:szCs w:val="24"/>
        </w:rPr>
        <w:t xml:space="preserve">Definisi </w:t>
      </w:r>
      <w:r w:rsidRPr="00D72648">
        <w:rPr>
          <w:rFonts w:ascii="Times New Roman" w:hAnsi="Times New Roman" w:cs="Times New Roman"/>
          <w:b w:val="0"/>
          <w:i/>
          <w:color w:val="auto"/>
          <w:sz w:val="24"/>
          <w:szCs w:val="24"/>
        </w:rPr>
        <w:t>Corporate Social Responsibility</w:t>
      </w:r>
      <w:r w:rsidRPr="00D72648">
        <w:rPr>
          <w:rFonts w:ascii="Times New Roman" w:hAnsi="Times New Roman" w:cs="Times New Roman"/>
          <w:b w:val="0"/>
          <w:color w:val="auto"/>
          <w:sz w:val="24"/>
          <w:szCs w:val="24"/>
        </w:rPr>
        <w:t xml:space="preserve"> (CSR)</w:t>
      </w:r>
      <w:bookmarkEnd w:id="27"/>
    </w:p>
    <w:p w14:paraId="139945E3" w14:textId="77777777" w:rsidR="00417A5B" w:rsidRPr="00D72648" w:rsidRDefault="00AE7756" w:rsidP="00417A5B">
      <w:pPr>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CSR sering diarti</w:t>
      </w:r>
      <w:r w:rsidR="008E1D9C" w:rsidRPr="00D72648">
        <w:rPr>
          <w:rFonts w:ascii="Times New Roman" w:hAnsi="Times New Roman" w:cs="Times New Roman"/>
          <w:sz w:val="24"/>
          <w:szCs w:val="24"/>
        </w:rPr>
        <w:t>kan sebagai “ tanggung jawab sosial perusahaan (TSP)”</w:t>
      </w:r>
      <w:r w:rsidRPr="00D72648">
        <w:rPr>
          <w:rFonts w:ascii="Times New Roman" w:hAnsi="Times New Roman" w:cs="Times New Roman"/>
          <w:sz w:val="24"/>
          <w:szCs w:val="24"/>
        </w:rPr>
        <w:t>,</w:t>
      </w:r>
      <w:r w:rsidR="008E1D9C"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CSR juga dapat diartikan sebagai “tanggung jawab </w:t>
      </w:r>
      <w:r w:rsidR="000266BD" w:rsidRPr="00D72648">
        <w:rPr>
          <w:rFonts w:ascii="Times New Roman" w:hAnsi="Times New Roman" w:cs="Times New Roman"/>
          <w:sz w:val="24"/>
          <w:szCs w:val="24"/>
        </w:rPr>
        <w:t>sos</w:t>
      </w:r>
      <w:r w:rsidR="008E1D9C" w:rsidRPr="00D72648">
        <w:rPr>
          <w:rFonts w:ascii="Times New Roman" w:hAnsi="Times New Roman" w:cs="Times New Roman"/>
          <w:sz w:val="24"/>
          <w:szCs w:val="24"/>
        </w:rPr>
        <w:t xml:space="preserve">ial dunia usaha” , </w:t>
      </w:r>
      <w:r w:rsidR="00AD3ADD" w:rsidRPr="00D72648">
        <w:rPr>
          <w:rFonts w:ascii="Times New Roman" w:hAnsi="Times New Roman" w:cs="Times New Roman"/>
          <w:sz w:val="24"/>
          <w:szCs w:val="24"/>
        </w:rPr>
        <w:t xml:space="preserve">Prinsip </w:t>
      </w:r>
      <w:r w:rsidR="00AD3ADD" w:rsidRPr="00D72648">
        <w:rPr>
          <w:rFonts w:ascii="Times New Roman" w:hAnsi="Times New Roman" w:cs="Times New Roman"/>
          <w:i/>
          <w:sz w:val="24"/>
          <w:szCs w:val="24"/>
        </w:rPr>
        <w:t>Corporate Social Responsibility</w:t>
      </w:r>
      <w:r w:rsidR="00AD3ADD" w:rsidRPr="00D72648">
        <w:rPr>
          <w:rFonts w:ascii="Times New Roman" w:hAnsi="Times New Roman" w:cs="Times New Roman"/>
          <w:sz w:val="24"/>
          <w:szCs w:val="24"/>
        </w:rPr>
        <w:t xml:space="preserve"> (CSR)</w:t>
      </w:r>
      <w:r w:rsidRPr="00D72648">
        <w:rPr>
          <w:rFonts w:ascii="Times New Roman" w:hAnsi="Times New Roman" w:cs="Times New Roman"/>
          <w:sz w:val="24"/>
          <w:szCs w:val="24"/>
        </w:rPr>
        <w:t>.</w:t>
      </w:r>
      <w:r w:rsidR="000266BD" w:rsidRPr="00D72648">
        <w:rPr>
          <w:rFonts w:ascii="Times New Roman" w:hAnsi="Times New Roman" w:cs="Times New Roman"/>
          <w:sz w:val="24"/>
          <w:szCs w:val="24"/>
        </w:rPr>
        <w:t xml:space="preserve"> Keduanya me</w:t>
      </w:r>
      <w:r w:rsidRPr="00D72648">
        <w:rPr>
          <w:rFonts w:ascii="Times New Roman" w:hAnsi="Times New Roman" w:cs="Times New Roman"/>
          <w:sz w:val="24"/>
          <w:szCs w:val="24"/>
        </w:rPr>
        <w:t xml:space="preserve">miliki kesamaan yaitu keseimbangan anatara perhatian aspek ekonomis </w:t>
      </w:r>
      <w:r w:rsidR="008E1D9C" w:rsidRPr="00D72648">
        <w:rPr>
          <w:rFonts w:ascii="Times New Roman" w:hAnsi="Times New Roman" w:cs="Times New Roman"/>
          <w:sz w:val="24"/>
          <w:szCs w:val="24"/>
        </w:rPr>
        <w:t>dan perhatian terhadap aspek sos</w:t>
      </w:r>
      <w:r w:rsidRPr="00D72648">
        <w:rPr>
          <w:rFonts w:ascii="Times New Roman" w:hAnsi="Times New Roman" w:cs="Times New Roman"/>
          <w:sz w:val="24"/>
          <w:szCs w:val="24"/>
        </w:rPr>
        <w:t>ial serta lingkungan.</w:t>
      </w:r>
    </w:p>
    <w:p w14:paraId="11BB9CEA" w14:textId="47114115" w:rsidR="00417A5B" w:rsidRPr="00D72648" w:rsidRDefault="00897B6B" w:rsidP="00417A5B">
      <w:pPr>
        <w:spacing w:line="480" w:lineRule="auto"/>
        <w:ind w:firstLine="720"/>
        <w:jc w:val="both"/>
        <w:rPr>
          <w:rFonts w:ascii="Times New Roman" w:hAnsi="Times New Roman" w:cs="Times New Roman"/>
          <w:sz w:val="24"/>
          <w:szCs w:val="24"/>
        </w:rPr>
      </w:pPr>
      <w:r w:rsidRPr="00D72648">
        <w:rPr>
          <w:rFonts w:ascii="Times New Roman" w:hAnsi="Times New Roman" w:cs="Times New Roman"/>
          <w:i/>
          <w:sz w:val="24"/>
          <w:szCs w:val="24"/>
        </w:rPr>
        <w:t>Corporate Social Resposibility</w:t>
      </w:r>
      <w:r w:rsidR="000266BD" w:rsidRPr="00D72648">
        <w:rPr>
          <w:rFonts w:ascii="Times New Roman" w:hAnsi="Times New Roman" w:cs="Times New Roman"/>
          <w:sz w:val="24"/>
          <w:szCs w:val="24"/>
        </w:rPr>
        <w:t xml:space="preserve"> (CSR</w:t>
      </w:r>
      <w:r w:rsidRPr="00D72648">
        <w:rPr>
          <w:rFonts w:ascii="Times New Roman" w:hAnsi="Times New Roman" w:cs="Times New Roman"/>
          <w:sz w:val="24"/>
          <w:szCs w:val="24"/>
        </w:rPr>
        <w:t>) merupakan hal yang perlu diperhatikan oleh perusahaan.</w:t>
      </w:r>
      <w:r w:rsidR="00BA45EB" w:rsidRPr="00D72648">
        <w:rPr>
          <w:rFonts w:ascii="Times New Roman" w:hAnsi="Times New Roman" w:cs="Times New Roman"/>
          <w:sz w:val="24"/>
          <w:szCs w:val="24"/>
        </w:rPr>
        <w:t xml:space="preserve"> </w:t>
      </w:r>
      <w:r w:rsidRPr="00D72648">
        <w:rPr>
          <w:rFonts w:ascii="Times New Roman" w:hAnsi="Times New Roman" w:cs="Times New Roman"/>
          <w:sz w:val="24"/>
          <w:szCs w:val="24"/>
        </w:rPr>
        <w:t>Hal ini disebabkan perusahaan mempunyai dampak secara langsung terhadap lingkungan terdekat yang mempengaruhi sebuah perusahaan.</w:t>
      </w:r>
      <w:r w:rsidR="000266BD"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 CSR sebagai serangkaian tind</w:t>
      </w:r>
      <w:r w:rsidR="00B47F9E" w:rsidRPr="00D72648">
        <w:rPr>
          <w:rFonts w:ascii="Times New Roman" w:hAnsi="Times New Roman" w:cs="Times New Roman"/>
          <w:sz w:val="24"/>
          <w:szCs w:val="24"/>
        </w:rPr>
        <w:t>a</w:t>
      </w:r>
      <w:r w:rsidRPr="00D72648">
        <w:rPr>
          <w:rFonts w:ascii="Times New Roman" w:hAnsi="Times New Roman" w:cs="Times New Roman"/>
          <w:sz w:val="24"/>
          <w:szCs w:val="24"/>
        </w:rPr>
        <w:t>k</w:t>
      </w:r>
      <w:r w:rsidR="00B47F9E" w:rsidRPr="00D72648">
        <w:rPr>
          <w:rFonts w:ascii="Times New Roman" w:hAnsi="Times New Roman" w:cs="Times New Roman"/>
          <w:sz w:val="24"/>
          <w:szCs w:val="24"/>
        </w:rPr>
        <w:t>an perusahaan yang timb</w:t>
      </w:r>
      <w:r w:rsidR="000266BD" w:rsidRPr="00D72648">
        <w:rPr>
          <w:rFonts w:ascii="Times New Roman" w:hAnsi="Times New Roman" w:cs="Times New Roman"/>
          <w:sz w:val="24"/>
          <w:szCs w:val="24"/>
        </w:rPr>
        <w:t>ul buat tingkatkan produk sosial</w:t>
      </w:r>
      <w:r w:rsidR="00B47F9E" w:rsidRPr="00D72648">
        <w:rPr>
          <w:rFonts w:ascii="Times New Roman" w:hAnsi="Times New Roman" w:cs="Times New Roman"/>
          <w:sz w:val="24"/>
          <w:szCs w:val="24"/>
        </w:rPr>
        <w:t>nya,</w:t>
      </w:r>
      <w:r w:rsidR="000266BD" w:rsidRPr="00D72648">
        <w:rPr>
          <w:rFonts w:ascii="Times New Roman" w:hAnsi="Times New Roman" w:cs="Times New Roman"/>
          <w:sz w:val="24"/>
          <w:szCs w:val="24"/>
        </w:rPr>
        <w:t xml:space="preserve">  </w:t>
      </w:r>
      <w:r w:rsidR="00B47F9E" w:rsidRPr="00D72648">
        <w:rPr>
          <w:rFonts w:ascii="Times New Roman" w:hAnsi="Times New Roman" w:cs="Times New Roman"/>
          <w:sz w:val="24"/>
          <w:szCs w:val="24"/>
        </w:rPr>
        <w:t xml:space="preserve">memperluas jangkauan melebihi kepentingan </w:t>
      </w:r>
      <w:r w:rsidR="00B47F9E" w:rsidRPr="00D72648">
        <w:rPr>
          <w:rFonts w:ascii="Times New Roman" w:hAnsi="Times New Roman" w:cs="Times New Roman"/>
          <w:sz w:val="24"/>
          <w:szCs w:val="24"/>
        </w:rPr>
        <w:lastRenderedPageBreak/>
        <w:t>ekonomi eksplisit perusahaan,</w:t>
      </w:r>
      <w:r w:rsidR="000266BD" w:rsidRPr="00D72648">
        <w:rPr>
          <w:rFonts w:ascii="Times New Roman" w:hAnsi="Times New Roman" w:cs="Times New Roman"/>
          <w:sz w:val="24"/>
          <w:szCs w:val="24"/>
        </w:rPr>
        <w:t xml:space="preserve"> </w:t>
      </w:r>
      <w:r w:rsidR="00B47F9E" w:rsidRPr="00D72648">
        <w:rPr>
          <w:rFonts w:ascii="Times New Roman" w:hAnsi="Times New Roman" w:cs="Times New Roman"/>
          <w:sz w:val="24"/>
          <w:szCs w:val="24"/>
        </w:rPr>
        <w:t>dengan</w:t>
      </w:r>
      <w:r w:rsidR="000266BD" w:rsidRPr="00D72648">
        <w:rPr>
          <w:rFonts w:ascii="Times New Roman" w:hAnsi="Times New Roman" w:cs="Times New Roman"/>
          <w:sz w:val="24"/>
          <w:szCs w:val="24"/>
        </w:rPr>
        <w:t xml:space="preserve"> </w:t>
      </w:r>
      <w:r w:rsidR="00B47F9E" w:rsidRPr="00D72648">
        <w:rPr>
          <w:rFonts w:ascii="Times New Roman" w:hAnsi="Times New Roman" w:cs="Times New Roman"/>
          <w:sz w:val="24"/>
          <w:szCs w:val="24"/>
        </w:rPr>
        <w:t>pertimbangan aksi semacam ini tid</w:t>
      </w:r>
      <w:r w:rsidR="000266BD" w:rsidRPr="00D72648">
        <w:rPr>
          <w:rFonts w:ascii="Times New Roman" w:hAnsi="Times New Roman" w:cs="Times New Roman"/>
          <w:sz w:val="24"/>
          <w:szCs w:val="24"/>
        </w:rPr>
        <w:t>ak disyaratkan oleh peraturan hu</w:t>
      </w:r>
      <w:r w:rsidR="00B47F9E" w:rsidRPr="00D72648">
        <w:rPr>
          <w:rFonts w:ascii="Times New Roman" w:hAnsi="Times New Roman" w:cs="Times New Roman"/>
          <w:sz w:val="24"/>
          <w:szCs w:val="24"/>
        </w:rPr>
        <w:t>kum,</w:t>
      </w:r>
      <w:r w:rsidR="000266BD" w:rsidRPr="00D72648">
        <w:rPr>
          <w:rFonts w:ascii="Times New Roman" w:hAnsi="Times New Roman" w:cs="Times New Roman"/>
          <w:sz w:val="24"/>
          <w:szCs w:val="24"/>
        </w:rPr>
        <w:t xml:space="preserve"> </w:t>
      </w:r>
      <w:r w:rsidR="00B47F9E" w:rsidRPr="00D72648">
        <w:rPr>
          <w:rFonts w:ascii="Times New Roman" w:hAnsi="Times New Roman" w:cs="Times New Roman"/>
          <w:sz w:val="24"/>
          <w:szCs w:val="24"/>
        </w:rPr>
        <w:t xml:space="preserve">sedangkan </w:t>
      </w:r>
      <w:r w:rsidR="000266BD" w:rsidRPr="00D72648">
        <w:rPr>
          <w:rFonts w:ascii="Times New Roman" w:hAnsi="Times New Roman" w:cs="Times New Roman"/>
          <w:sz w:val="24"/>
          <w:szCs w:val="24"/>
        </w:rPr>
        <w:t>selaku sikap</w:t>
      </w:r>
      <w:r w:rsidR="00B47F9E" w:rsidRPr="00D72648">
        <w:rPr>
          <w:rFonts w:ascii="Times New Roman" w:hAnsi="Times New Roman" w:cs="Times New Roman"/>
          <w:sz w:val="24"/>
          <w:szCs w:val="24"/>
        </w:rPr>
        <w:t xml:space="preserve"> bisnis,</w:t>
      </w:r>
      <w:r w:rsidR="000266BD" w:rsidRPr="00D72648">
        <w:rPr>
          <w:rFonts w:ascii="Times New Roman" w:hAnsi="Times New Roman" w:cs="Times New Roman"/>
          <w:sz w:val="24"/>
          <w:szCs w:val="24"/>
        </w:rPr>
        <w:t xml:space="preserve"> </w:t>
      </w:r>
      <w:r w:rsidR="00B47F9E" w:rsidRPr="00D72648">
        <w:rPr>
          <w:rFonts w:ascii="Times New Roman" w:hAnsi="Times New Roman" w:cs="Times New Roman"/>
          <w:sz w:val="24"/>
          <w:szCs w:val="24"/>
        </w:rPr>
        <w:t>dimana pengambilan keputusannya</w:t>
      </w:r>
      <w:r w:rsidR="0062326E" w:rsidRPr="00D72648">
        <w:rPr>
          <w:rFonts w:ascii="Times New Roman" w:hAnsi="Times New Roman" w:cs="Times New Roman"/>
          <w:sz w:val="24"/>
          <w:szCs w:val="24"/>
        </w:rPr>
        <w:t xml:space="preserve"> </w:t>
      </w:r>
      <w:r w:rsidR="00B47F9E" w:rsidRPr="00D72648">
        <w:rPr>
          <w:rFonts w:ascii="Times New Roman" w:hAnsi="Times New Roman" w:cs="Times New Roman"/>
          <w:sz w:val="24"/>
          <w:szCs w:val="24"/>
        </w:rPr>
        <w:t>menikirkan tanggung jawab social ser</w:t>
      </w:r>
      <w:r w:rsidR="00BA45EB" w:rsidRPr="00D72648">
        <w:rPr>
          <w:rFonts w:ascii="Times New Roman" w:hAnsi="Times New Roman" w:cs="Times New Roman"/>
          <w:sz w:val="24"/>
          <w:szCs w:val="24"/>
        </w:rPr>
        <w:t>ta membagikan atensi secara lebi</w:t>
      </w:r>
      <w:r w:rsidR="00B47F9E" w:rsidRPr="00D72648">
        <w:rPr>
          <w:rFonts w:ascii="Times New Roman" w:hAnsi="Times New Roman" w:cs="Times New Roman"/>
          <w:sz w:val="24"/>
          <w:szCs w:val="24"/>
        </w:rPr>
        <w:t>h bal</w:t>
      </w:r>
      <w:r w:rsidR="00BA45EB" w:rsidRPr="00D72648">
        <w:rPr>
          <w:rFonts w:ascii="Times New Roman" w:hAnsi="Times New Roman" w:cs="Times New Roman"/>
          <w:sz w:val="24"/>
          <w:szCs w:val="24"/>
        </w:rPr>
        <w:t xml:space="preserve">ance terhadap kepentingan </w:t>
      </w:r>
      <w:r w:rsidR="00BA45EB" w:rsidRPr="00D72648">
        <w:rPr>
          <w:rFonts w:ascii="Times New Roman" w:hAnsi="Times New Roman" w:cs="Times New Roman"/>
          <w:i/>
          <w:sz w:val="24"/>
          <w:szCs w:val="24"/>
        </w:rPr>
        <w:t>stake</w:t>
      </w:r>
      <w:r w:rsidR="00B47F9E" w:rsidRPr="00D72648">
        <w:rPr>
          <w:rFonts w:ascii="Times New Roman" w:hAnsi="Times New Roman" w:cs="Times New Roman"/>
          <w:i/>
          <w:sz w:val="24"/>
          <w:szCs w:val="24"/>
        </w:rPr>
        <w:t>holder</w:t>
      </w:r>
      <w:r w:rsidR="00B47F9E" w:rsidRPr="00D72648">
        <w:rPr>
          <w:rFonts w:ascii="Times New Roman" w:hAnsi="Times New Roman" w:cs="Times New Roman"/>
          <w:sz w:val="24"/>
          <w:szCs w:val="24"/>
        </w:rPr>
        <w:t xml:space="preserve"> yang bermacam macam.</w:t>
      </w:r>
      <w:r w:rsidR="00BA45EB" w:rsidRPr="00D72648">
        <w:rPr>
          <w:rFonts w:ascii="Times New Roman" w:hAnsi="Times New Roman" w:cs="Times New Roman"/>
          <w:sz w:val="24"/>
          <w:szCs w:val="24"/>
        </w:rPr>
        <w:t xml:space="preserve"> </w:t>
      </w:r>
      <w:r w:rsidR="00B47F9E" w:rsidRPr="00D72648">
        <w:rPr>
          <w:rFonts w:ascii="Times New Roman" w:hAnsi="Times New Roman" w:cs="Times New Roman"/>
          <w:sz w:val="24"/>
          <w:szCs w:val="24"/>
        </w:rPr>
        <w:t>Definisi CSR menurut Undang – undang Perseroan Terbatas Nomor 40 Tahun 2007,</w:t>
      </w:r>
      <w:r w:rsidR="000266BD" w:rsidRPr="00D72648">
        <w:rPr>
          <w:rFonts w:ascii="Times New Roman" w:hAnsi="Times New Roman" w:cs="Times New Roman"/>
          <w:sz w:val="24"/>
          <w:szCs w:val="24"/>
        </w:rPr>
        <w:t xml:space="preserve"> </w:t>
      </w:r>
      <w:r w:rsidR="0062326E" w:rsidRPr="00D72648">
        <w:rPr>
          <w:rFonts w:ascii="Times New Roman" w:hAnsi="Times New Roman" w:cs="Times New Roman"/>
          <w:sz w:val="24"/>
          <w:szCs w:val="24"/>
        </w:rPr>
        <w:t>tanggung jawab sos</w:t>
      </w:r>
      <w:r w:rsidR="00B47F9E" w:rsidRPr="00D72648">
        <w:rPr>
          <w:rFonts w:ascii="Times New Roman" w:hAnsi="Times New Roman" w:cs="Times New Roman"/>
          <w:sz w:val="24"/>
          <w:szCs w:val="24"/>
        </w:rPr>
        <w:t>ial dan lingkungan merupakan kewajiban perseroan yang dianggarkan dan diperhitungkan sebagai biaya perseroan,</w:t>
      </w:r>
      <w:r w:rsidR="00BA45EB" w:rsidRPr="00D72648">
        <w:rPr>
          <w:rFonts w:ascii="Times New Roman" w:hAnsi="Times New Roman" w:cs="Times New Roman"/>
          <w:sz w:val="24"/>
          <w:szCs w:val="24"/>
        </w:rPr>
        <w:t xml:space="preserve"> </w:t>
      </w:r>
      <w:r w:rsidR="00B47F9E" w:rsidRPr="00D72648">
        <w:rPr>
          <w:rFonts w:ascii="Times New Roman" w:hAnsi="Times New Roman" w:cs="Times New Roman"/>
          <w:sz w:val="24"/>
          <w:szCs w:val="24"/>
        </w:rPr>
        <w:t>yang pelaksanaannya dilaukan dengan memperhatikan kepatuhan dan kewajaran.</w:t>
      </w:r>
      <w:r w:rsidR="00B47F9E" w:rsidRPr="00D72648">
        <w:rPr>
          <w:rFonts w:ascii="Times New Roman" w:hAnsi="Times New Roman" w:cs="Times New Roman"/>
          <w:sz w:val="24"/>
          <w:szCs w:val="24"/>
        </w:rPr>
        <w:fldChar w:fldCharType="begin" w:fldLock="1"/>
      </w:r>
      <w:r w:rsidR="00A16B61" w:rsidRPr="00D72648">
        <w:rPr>
          <w:rFonts w:ascii="Times New Roman" w:hAnsi="Times New Roman" w:cs="Times New Roman"/>
          <w:sz w:val="24"/>
          <w:szCs w:val="24"/>
        </w:rPr>
        <w:instrText>ADDIN CSL_CITATION {"citationItems":[{"id":"ITEM-1","itemData":{"DOI":"10.21274/an.2015.1.2.1-24","ISSN":"2406-8276","abstract":"This journal describes how the Islamic banks reporting and exposing their \ncorporate social responsibility to the community in general and shareholders \nin particular. As we know, that every company, especially companies tbk., \nMust set aside part of its profts to social activities, which is better known \nas Corporate Social resposibility (CSR). CSR is intended to demonstrate \ncorporate responsibility to the communities in which they operate. This CSR \nactivity should be reported by the company to the public and shareholders, in \nthe form of CSR report. However, in practice, there are still some companies \nthat have not been compiled neatly the CSR report. Even in Islamic banks, \nonly a few banks that have issued its CSR report. In this paper, the author \nwill discuss how CSR report should be made, and disclosure.\n\n","author":[{"dropping-particle":"","family":"Ismayanti","given":"Nurul Fitri","non-dropping-particle":"","parse-names":false,"suffix":""}],"container-title":"An-Nisbah: Jurnal Ekonomi Syariah","id":"ITEM-1","issue":"2","issued":{"date-parts":[["2015"]]},"title":"Akuntansi Corporate Social Responsibility (Csr) Pada Bank Syariah","type":"article-journal","volume":"1"},"uris":["http://www.mendeley.com/documents/?uuid=fe50aad4-8e87-4ed1-ac7b-9c439018ae2c"]}],"mendeley":{"formattedCitation":"(Ismayanti, 2015)","plainTextFormattedCitation":"(Ismayanti, 2015)","previouslyFormattedCitation":"(Ismayanti, 2015)"},"properties":{"noteIndex":0},"schema":"https://github.com/citation-style-language/schema/raw/master/csl-citation.json"}</w:instrText>
      </w:r>
      <w:r w:rsidR="00B47F9E" w:rsidRPr="00D72648">
        <w:rPr>
          <w:rFonts w:ascii="Times New Roman" w:hAnsi="Times New Roman" w:cs="Times New Roman"/>
          <w:sz w:val="24"/>
          <w:szCs w:val="24"/>
        </w:rPr>
        <w:fldChar w:fldCharType="separate"/>
      </w:r>
      <w:r w:rsidR="00B47F9E" w:rsidRPr="00D72648">
        <w:rPr>
          <w:rFonts w:ascii="Times New Roman" w:hAnsi="Times New Roman" w:cs="Times New Roman"/>
          <w:noProof/>
          <w:sz w:val="24"/>
          <w:szCs w:val="24"/>
        </w:rPr>
        <w:t>(Ismayanti, 2015)</w:t>
      </w:r>
      <w:r w:rsidR="00B47F9E" w:rsidRPr="00D72648">
        <w:rPr>
          <w:rFonts w:ascii="Times New Roman" w:hAnsi="Times New Roman" w:cs="Times New Roman"/>
          <w:sz w:val="24"/>
          <w:szCs w:val="24"/>
        </w:rPr>
        <w:fldChar w:fldCharType="end"/>
      </w:r>
    </w:p>
    <w:p w14:paraId="2A4788C7" w14:textId="2F142BE4" w:rsidR="00417A5B" w:rsidRPr="00D72648" w:rsidRDefault="000266BD" w:rsidP="00417A5B">
      <w:pPr>
        <w:spacing w:line="480" w:lineRule="auto"/>
        <w:ind w:firstLine="720"/>
        <w:jc w:val="both"/>
        <w:rPr>
          <w:rFonts w:ascii="Times New Roman" w:hAnsi="Times New Roman" w:cs="Times New Roman"/>
          <w:sz w:val="24"/>
          <w:szCs w:val="24"/>
        </w:rPr>
      </w:pPr>
      <w:r w:rsidRPr="00D72648">
        <w:rPr>
          <w:rFonts w:ascii="Times New Roman" w:hAnsi="Times New Roman" w:cs="Times New Roman"/>
          <w:i/>
          <w:sz w:val="24"/>
          <w:szCs w:val="24"/>
        </w:rPr>
        <w:t>The World Business Counci</w:t>
      </w:r>
      <w:r w:rsidR="00BA45EB" w:rsidRPr="00D72648">
        <w:rPr>
          <w:rFonts w:ascii="Times New Roman" w:hAnsi="Times New Roman" w:cs="Times New Roman"/>
          <w:i/>
          <w:sz w:val="24"/>
          <w:szCs w:val="24"/>
        </w:rPr>
        <w:t>l for Sustainable Development (</w:t>
      </w:r>
      <w:r w:rsidRPr="00D72648">
        <w:rPr>
          <w:rFonts w:ascii="Times New Roman" w:hAnsi="Times New Roman" w:cs="Times New Roman"/>
          <w:i/>
          <w:sz w:val="24"/>
          <w:szCs w:val="24"/>
        </w:rPr>
        <w:t xml:space="preserve">WBCSD) </w:t>
      </w:r>
      <w:r w:rsidRPr="00D72648">
        <w:rPr>
          <w:rFonts w:ascii="Times New Roman" w:hAnsi="Times New Roman" w:cs="Times New Roman"/>
          <w:sz w:val="24"/>
          <w:szCs w:val="24"/>
        </w:rPr>
        <w:t>mendefinisikan</w:t>
      </w:r>
      <w:r w:rsidRPr="00D72648">
        <w:rPr>
          <w:rFonts w:ascii="Times New Roman" w:hAnsi="Times New Roman" w:cs="Times New Roman"/>
          <w:i/>
          <w:sz w:val="24"/>
          <w:szCs w:val="24"/>
        </w:rPr>
        <w:t xml:space="preserve"> Coerporate Social Responbisibility. “ Continuing commintment by business to behave ethically and contributed to economic development while improving the quality of life of the workface and their families as well as of the local community and socientyat large “ </w:t>
      </w:r>
      <w:r w:rsidR="00365622" w:rsidRPr="00D72648">
        <w:rPr>
          <w:rFonts w:ascii="Times New Roman" w:hAnsi="Times New Roman" w:cs="Times New Roman"/>
          <w:i/>
          <w:sz w:val="24"/>
          <w:szCs w:val="24"/>
        </w:rPr>
        <w:fldChar w:fldCharType="begin" w:fldLock="1"/>
      </w:r>
      <w:r w:rsidR="000C1C24">
        <w:rPr>
          <w:rFonts w:ascii="Times New Roman" w:hAnsi="Times New Roman" w:cs="Times New Roman"/>
          <w:i/>
          <w:sz w:val="24"/>
          <w:szCs w:val="24"/>
        </w:rPr>
        <w:instrText>ADDIN CSL_CITATION {"citationItems":[{"id":"ITEM-1","itemData":{"abstract":"corporate social responsibility","author":[{"dropping-particle":"","family":"noor hadi","given":"","non-dropping-particle":"","parse-names":false,"suffix":""}],"id":"ITEM-1","issued":{"date-parts":[["2011"]]},"publisher":"Graha Ilmu","publisher-place":"yogyakarta","title":"Corporate social responsibility","type":"book"},"uris":["http://www.mendeley.com/documents/?uuid=b8f7f5b0-8f12-4bf7-aafe-2500095298c5"]}],"mendeley":{"formattedCitation":"(noor hadi, 2011)","manualFormatting":"(Hadi, 2011)","plainTextFormattedCitation":"(noor hadi, 2011)","previouslyFormattedCitation":"(noor hadi, 2011)"},"properties":{"noteIndex":0},"schema":"https://github.com/citation-style-language/schema/raw/master/csl-citation.json"}</w:instrText>
      </w:r>
      <w:r w:rsidR="00365622" w:rsidRPr="00D72648">
        <w:rPr>
          <w:rFonts w:ascii="Times New Roman" w:hAnsi="Times New Roman" w:cs="Times New Roman"/>
          <w:i/>
          <w:sz w:val="24"/>
          <w:szCs w:val="24"/>
        </w:rPr>
        <w:fldChar w:fldCharType="separate"/>
      </w:r>
      <w:r w:rsidR="00365622" w:rsidRPr="00D72648">
        <w:rPr>
          <w:rFonts w:ascii="Times New Roman" w:hAnsi="Times New Roman" w:cs="Times New Roman"/>
          <w:noProof/>
          <w:sz w:val="24"/>
          <w:szCs w:val="24"/>
        </w:rPr>
        <w:t>(</w:t>
      </w:r>
      <w:r w:rsidR="00BA45EB" w:rsidRPr="00D72648">
        <w:rPr>
          <w:rFonts w:ascii="Times New Roman" w:hAnsi="Times New Roman" w:cs="Times New Roman"/>
          <w:noProof/>
          <w:sz w:val="24"/>
          <w:szCs w:val="24"/>
        </w:rPr>
        <w:t>H</w:t>
      </w:r>
      <w:r w:rsidR="00365622" w:rsidRPr="00D72648">
        <w:rPr>
          <w:rFonts w:ascii="Times New Roman" w:hAnsi="Times New Roman" w:cs="Times New Roman"/>
          <w:noProof/>
          <w:sz w:val="24"/>
          <w:szCs w:val="24"/>
        </w:rPr>
        <w:t>adi, 2011)</w:t>
      </w:r>
      <w:r w:rsidR="00365622" w:rsidRPr="00D72648">
        <w:rPr>
          <w:rFonts w:ascii="Times New Roman" w:hAnsi="Times New Roman" w:cs="Times New Roman"/>
          <w:i/>
          <w:sz w:val="24"/>
          <w:szCs w:val="24"/>
        </w:rPr>
        <w:fldChar w:fldCharType="end"/>
      </w:r>
    </w:p>
    <w:p w14:paraId="65CCAD0A" w14:textId="3AAF05E1" w:rsidR="00AE7756" w:rsidRPr="00D72648" w:rsidRDefault="00C76CE2" w:rsidP="00417A5B">
      <w:pPr>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Definisi tersebut menunjukkan tanggung jawab perusahaan bentuk tindakan yang</w:t>
      </w:r>
      <w:r w:rsidR="00D876D4" w:rsidRPr="00D72648">
        <w:rPr>
          <w:rFonts w:ascii="Times New Roman" w:hAnsi="Times New Roman" w:cs="Times New Roman"/>
          <w:sz w:val="24"/>
          <w:szCs w:val="24"/>
        </w:rPr>
        <w:t xml:space="preserve"> mempertimbangkan etis perusahaan untuk meningkatkan ekonomi, dan </w:t>
      </w:r>
      <w:r w:rsidRPr="00D72648">
        <w:rPr>
          <w:rFonts w:ascii="Times New Roman" w:hAnsi="Times New Roman" w:cs="Times New Roman"/>
          <w:sz w:val="24"/>
          <w:szCs w:val="24"/>
        </w:rPr>
        <w:t>dibarengi dengan peningkatan kualitas hidup karyawan serta kualitas hidup masyarakat perusahaan.</w:t>
      </w:r>
      <w:r w:rsidR="00D876D4" w:rsidRPr="00D72648">
        <w:rPr>
          <w:rFonts w:ascii="Times New Roman" w:hAnsi="Times New Roman" w:cs="Times New Roman"/>
          <w:sz w:val="24"/>
          <w:szCs w:val="24"/>
        </w:rPr>
        <w:t xml:space="preserve"> Sehingga CSR suatu bentuk komitmen yang dapat meratakan kegiatan usaha dengan kepentingan </w:t>
      </w:r>
      <w:r w:rsidR="00D876D4" w:rsidRPr="00D72648">
        <w:rPr>
          <w:rFonts w:ascii="Times New Roman" w:hAnsi="Times New Roman" w:cs="Times New Roman"/>
          <w:i/>
          <w:sz w:val="24"/>
          <w:szCs w:val="24"/>
        </w:rPr>
        <w:t xml:space="preserve">stakeholder </w:t>
      </w:r>
      <w:r w:rsidR="00D876D4" w:rsidRPr="00D72648">
        <w:rPr>
          <w:rFonts w:ascii="Times New Roman" w:hAnsi="Times New Roman" w:cs="Times New Roman"/>
          <w:sz w:val="24"/>
          <w:szCs w:val="24"/>
        </w:rPr>
        <w:t>serta berpera</w:t>
      </w:r>
      <w:r w:rsidR="0062326E" w:rsidRPr="00D72648">
        <w:rPr>
          <w:rFonts w:ascii="Times New Roman" w:hAnsi="Times New Roman" w:cs="Times New Roman"/>
          <w:sz w:val="24"/>
          <w:szCs w:val="24"/>
        </w:rPr>
        <w:t>n dalam pengembangan ekonomi dala</w:t>
      </w:r>
      <w:r w:rsidR="00D876D4" w:rsidRPr="00D72648">
        <w:rPr>
          <w:rFonts w:ascii="Times New Roman" w:hAnsi="Times New Roman" w:cs="Times New Roman"/>
          <w:sz w:val="24"/>
          <w:szCs w:val="24"/>
        </w:rPr>
        <w:t>m kualitas hidup masyarakat, alam dan ling</w:t>
      </w:r>
      <w:r w:rsidR="0062326E" w:rsidRPr="00D72648">
        <w:rPr>
          <w:rFonts w:ascii="Times New Roman" w:hAnsi="Times New Roman" w:cs="Times New Roman"/>
          <w:sz w:val="24"/>
          <w:szCs w:val="24"/>
        </w:rPr>
        <w:t>k</w:t>
      </w:r>
      <w:r w:rsidR="00D876D4" w:rsidRPr="00D72648">
        <w:rPr>
          <w:rFonts w:ascii="Times New Roman" w:hAnsi="Times New Roman" w:cs="Times New Roman"/>
          <w:sz w:val="24"/>
          <w:szCs w:val="24"/>
        </w:rPr>
        <w:t xml:space="preserve">ungan. </w:t>
      </w:r>
    </w:p>
    <w:p w14:paraId="38B16565" w14:textId="6AFB7DDE" w:rsidR="008C06C5" w:rsidRPr="00D72648" w:rsidRDefault="00C76CE2" w:rsidP="008C06C5">
      <w:pPr>
        <w:pStyle w:val="Heading3"/>
        <w:numPr>
          <w:ilvl w:val="2"/>
          <w:numId w:val="28"/>
        </w:numPr>
        <w:spacing w:before="0" w:line="480" w:lineRule="auto"/>
        <w:rPr>
          <w:rFonts w:ascii="Times New Roman" w:hAnsi="Times New Roman" w:cs="Times New Roman"/>
          <w:b w:val="0"/>
          <w:color w:val="auto"/>
          <w:sz w:val="24"/>
          <w:szCs w:val="24"/>
        </w:rPr>
      </w:pPr>
      <w:bookmarkStart w:id="28" w:name="_Toc74777108"/>
      <w:r w:rsidRPr="00D72648">
        <w:rPr>
          <w:rFonts w:ascii="Times New Roman" w:hAnsi="Times New Roman" w:cs="Times New Roman"/>
          <w:b w:val="0"/>
          <w:color w:val="auto"/>
          <w:sz w:val="24"/>
          <w:szCs w:val="24"/>
        </w:rPr>
        <w:lastRenderedPageBreak/>
        <w:t xml:space="preserve">Prinsip </w:t>
      </w:r>
      <w:r w:rsidRPr="00D72648">
        <w:rPr>
          <w:rFonts w:ascii="Times New Roman" w:hAnsi="Times New Roman" w:cs="Times New Roman"/>
          <w:b w:val="0"/>
          <w:i/>
          <w:color w:val="auto"/>
          <w:sz w:val="24"/>
          <w:szCs w:val="24"/>
        </w:rPr>
        <w:t>Corporate Social Responsibility</w:t>
      </w:r>
      <w:r w:rsidRPr="00D72648">
        <w:rPr>
          <w:rFonts w:ascii="Times New Roman" w:hAnsi="Times New Roman" w:cs="Times New Roman"/>
          <w:b w:val="0"/>
          <w:color w:val="auto"/>
          <w:sz w:val="24"/>
          <w:szCs w:val="24"/>
        </w:rPr>
        <w:t xml:space="preserve"> (CSR)</w:t>
      </w:r>
      <w:bookmarkEnd w:id="28"/>
    </w:p>
    <w:p w14:paraId="59B5CE15" w14:textId="37BFA463" w:rsidR="00E047B0" w:rsidRPr="00D72648" w:rsidRDefault="006B5472" w:rsidP="0062326E">
      <w:pPr>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Tanggung jawab sosial perusahaan merupakan kepedulian perusahaan yang di landasi atas 3 prinsip yaitu</w:t>
      </w:r>
      <w:r w:rsidR="00057C76" w:rsidRPr="00D72648">
        <w:rPr>
          <w:rFonts w:ascii="Times New Roman" w:hAnsi="Times New Roman" w:cs="Times New Roman"/>
          <w:sz w:val="24"/>
          <w:szCs w:val="24"/>
        </w:rPr>
        <w:t xml:space="preserve"> </w:t>
      </w:r>
      <w:r w:rsidR="003D328B" w:rsidRPr="00D72648">
        <w:rPr>
          <w:rFonts w:ascii="Times New Roman" w:hAnsi="Times New Roman" w:cs="Times New Roman"/>
          <w:sz w:val="24"/>
          <w:szCs w:val="24"/>
        </w:rPr>
        <w:fldChar w:fldCharType="begin" w:fldLock="1"/>
      </w:r>
      <w:r w:rsidR="000C1C24">
        <w:rPr>
          <w:rFonts w:ascii="Times New Roman" w:hAnsi="Times New Roman" w:cs="Times New Roman"/>
          <w:sz w:val="24"/>
          <w:szCs w:val="24"/>
        </w:rPr>
        <w:instrText>ADDIN CSL_CITATION {"citationItems":[{"id":"ITEM-1","itemData":{"abstract":"corporate social responsibility","author":[{"dropping-particle":"","family":"noor hadi","given":"","non-dropping-particle":"","parse-names":false,"suffix":""}],"id":"ITEM-1","issued":{"date-parts":[["2011"]]},"publisher":"Graha Ilmu","publisher-place":"yogyakarta","title":"Corporate social responsibility","type":"book"},"uris":["http://www.mendeley.com/documents/?uuid=b8f7f5b0-8f12-4bf7-aafe-2500095298c5"]}],"mendeley":{"formattedCitation":"(noor hadi, 2011)","manualFormatting":"(Hadi, 2011)","plainTextFormattedCitation":"(noor hadi, 2011)","previouslyFormattedCitation":"(noor hadi, 2011)"},"properties":{"noteIndex":0},"schema":"https://github.com/citation-style-language/schema/raw/master/csl-citation.json"}</w:instrText>
      </w:r>
      <w:r w:rsidR="003D328B" w:rsidRPr="00D72648">
        <w:rPr>
          <w:rFonts w:ascii="Times New Roman" w:hAnsi="Times New Roman" w:cs="Times New Roman"/>
          <w:sz w:val="24"/>
          <w:szCs w:val="24"/>
        </w:rPr>
        <w:fldChar w:fldCharType="separate"/>
      </w:r>
      <w:r w:rsidR="003D328B" w:rsidRPr="00D72648">
        <w:rPr>
          <w:rFonts w:ascii="Times New Roman" w:hAnsi="Times New Roman" w:cs="Times New Roman"/>
          <w:noProof/>
          <w:sz w:val="24"/>
          <w:szCs w:val="24"/>
        </w:rPr>
        <w:t>(</w:t>
      </w:r>
      <w:r w:rsidR="00BA45EB" w:rsidRPr="00D72648">
        <w:rPr>
          <w:rFonts w:ascii="Times New Roman" w:hAnsi="Times New Roman" w:cs="Times New Roman"/>
          <w:noProof/>
          <w:sz w:val="24"/>
          <w:szCs w:val="24"/>
        </w:rPr>
        <w:t>H</w:t>
      </w:r>
      <w:r w:rsidR="003D328B" w:rsidRPr="00D72648">
        <w:rPr>
          <w:rFonts w:ascii="Times New Roman" w:hAnsi="Times New Roman" w:cs="Times New Roman"/>
          <w:noProof/>
          <w:sz w:val="24"/>
          <w:szCs w:val="24"/>
        </w:rPr>
        <w:t>adi, 2011)</w:t>
      </w:r>
      <w:r w:rsidR="003D328B" w:rsidRPr="00D72648">
        <w:rPr>
          <w:rFonts w:ascii="Times New Roman" w:hAnsi="Times New Roman" w:cs="Times New Roman"/>
          <w:sz w:val="24"/>
          <w:szCs w:val="24"/>
        </w:rPr>
        <w:fldChar w:fldCharType="end"/>
      </w:r>
      <w:r w:rsidR="00057C76" w:rsidRPr="00D72648">
        <w:rPr>
          <w:rFonts w:ascii="Times New Roman" w:hAnsi="Times New Roman" w:cs="Times New Roman"/>
          <w:sz w:val="24"/>
          <w:szCs w:val="24"/>
        </w:rPr>
        <w:t xml:space="preserve"> </w:t>
      </w:r>
      <w:r w:rsidRPr="00D72648">
        <w:rPr>
          <w:rFonts w:ascii="Times New Roman" w:hAnsi="Times New Roman" w:cs="Times New Roman"/>
          <w:sz w:val="24"/>
          <w:szCs w:val="24"/>
        </w:rPr>
        <w:t>:</w:t>
      </w:r>
    </w:p>
    <w:p w14:paraId="0DE434FE" w14:textId="77777777" w:rsidR="00417A5B" w:rsidRPr="00D72648" w:rsidRDefault="00583958" w:rsidP="00417A5B">
      <w:pPr>
        <w:pStyle w:val="ListParagraph"/>
        <w:numPr>
          <w:ilvl w:val="0"/>
          <w:numId w:val="3"/>
        </w:numPr>
        <w:spacing w:line="480" w:lineRule="auto"/>
        <w:jc w:val="both"/>
        <w:rPr>
          <w:rFonts w:ascii="Times New Roman" w:hAnsi="Times New Roman" w:cs="Times New Roman"/>
          <w:sz w:val="24"/>
          <w:szCs w:val="24"/>
        </w:rPr>
      </w:pPr>
      <w:r w:rsidRPr="00D72648">
        <w:rPr>
          <w:rFonts w:ascii="Times New Roman" w:hAnsi="Times New Roman" w:cs="Times New Roman"/>
          <w:i/>
          <w:sz w:val="24"/>
          <w:szCs w:val="24"/>
        </w:rPr>
        <w:t>Sustainabilit</w:t>
      </w:r>
      <w:r w:rsidR="00E047B0" w:rsidRPr="00D72648">
        <w:rPr>
          <w:rFonts w:ascii="Times New Roman" w:hAnsi="Times New Roman" w:cs="Times New Roman"/>
          <w:i/>
          <w:sz w:val="24"/>
          <w:szCs w:val="24"/>
        </w:rPr>
        <w:t>y</w:t>
      </w:r>
      <w:r w:rsidRPr="00D72648">
        <w:rPr>
          <w:rFonts w:ascii="Times New Roman" w:hAnsi="Times New Roman" w:cs="Times New Roman"/>
          <w:sz w:val="24"/>
          <w:szCs w:val="24"/>
        </w:rPr>
        <w:t>,</w:t>
      </w:r>
      <w:r w:rsidR="00E047B0" w:rsidRPr="00D72648">
        <w:rPr>
          <w:rFonts w:ascii="Times New Roman" w:hAnsi="Times New Roman" w:cs="Times New Roman"/>
          <w:sz w:val="24"/>
          <w:szCs w:val="24"/>
        </w:rPr>
        <w:t xml:space="preserve"> </w:t>
      </w:r>
      <w:r w:rsidRPr="00D72648">
        <w:rPr>
          <w:rFonts w:ascii="Times New Roman" w:hAnsi="Times New Roman" w:cs="Times New Roman"/>
          <w:sz w:val="24"/>
          <w:szCs w:val="24"/>
        </w:rPr>
        <w:t>berkaitan dengan bagaimana perusahaan dalam melakukan aktivitas tetap memperhitungkan berkelanjutan sumber daya di masa depan. Keberlanjutan juga memberikan arahan bagaimana penggunaaan sumber daya s</w:t>
      </w:r>
      <w:r w:rsidR="00057C76" w:rsidRPr="00D72648">
        <w:rPr>
          <w:rFonts w:ascii="Times New Roman" w:hAnsi="Times New Roman" w:cs="Times New Roman"/>
          <w:sz w:val="24"/>
          <w:szCs w:val="24"/>
        </w:rPr>
        <w:t>ekarang tetap memperhatikan ke</w:t>
      </w:r>
      <w:r w:rsidRPr="00D72648">
        <w:rPr>
          <w:rFonts w:ascii="Times New Roman" w:hAnsi="Times New Roman" w:cs="Times New Roman"/>
          <w:sz w:val="24"/>
          <w:szCs w:val="24"/>
        </w:rPr>
        <w:t>ma</w:t>
      </w:r>
      <w:r w:rsidR="00057C76" w:rsidRPr="00D72648">
        <w:rPr>
          <w:rFonts w:ascii="Times New Roman" w:hAnsi="Times New Roman" w:cs="Times New Roman"/>
          <w:sz w:val="24"/>
          <w:szCs w:val="24"/>
        </w:rPr>
        <w:t>m</w:t>
      </w:r>
      <w:r w:rsidRPr="00D72648">
        <w:rPr>
          <w:rFonts w:ascii="Times New Roman" w:hAnsi="Times New Roman" w:cs="Times New Roman"/>
          <w:sz w:val="24"/>
          <w:szCs w:val="24"/>
        </w:rPr>
        <w:t xml:space="preserve">puan generasi masa depan. Dengan itu </w:t>
      </w:r>
      <w:r w:rsidRPr="00D72648">
        <w:rPr>
          <w:rFonts w:ascii="Times New Roman" w:hAnsi="Times New Roman" w:cs="Times New Roman"/>
          <w:i/>
          <w:sz w:val="24"/>
          <w:szCs w:val="24"/>
        </w:rPr>
        <w:t>sustainability</w:t>
      </w:r>
      <w:r w:rsidRPr="00D72648">
        <w:rPr>
          <w:rFonts w:ascii="Times New Roman" w:hAnsi="Times New Roman" w:cs="Times New Roman"/>
          <w:sz w:val="24"/>
          <w:szCs w:val="24"/>
        </w:rPr>
        <w:t xml:space="preserve"> berputar pada kebepihakan dan bagaimana memanfaatkan sumber daya agar tetap memperhatikan generasi masa yang akan datang.</w:t>
      </w:r>
    </w:p>
    <w:p w14:paraId="759B4477" w14:textId="77777777" w:rsidR="00417A5B" w:rsidRPr="00D72648" w:rsidRDefault="00F976B3" w:rsidP="00417A5B">
      <w:pPr>
        <w:pStyle w:val="ListParagraph"/>
        <w:numPr>
          <w:ilvl w:val="0"/>
          <w:numId w:val="3"/>
        </w:numPr>
        <w:spacing w:line="480" w:lineRule="auto"/>
        <w:jc w:val="both"/>
        <w:rPr>
          <w:rFonts w:ascii="Times New Roman" w:hAnsi="Times New Roman" w:cs="Times New Roman"/>
          <w:sz w:val="24"/>
          <w:szCs w:val="24"/>
        </w:rPr>
      </w:pPr>
      <w:r w:rsidRPr="00D72648">
        <w:rPr>
          <w:rFonts w:ascii="Times New Roman" w:hAnsi="Times New Roman" w:cs="Times New Roman"/>
          <w:i/>
          <w:sz w:val="24"/>
          <w:szCs w:val="24"/>
        </w:rPr>
        <w:t>A</w:t>
      </w:r>
      <w:r w:rsidR="00583958" w:rsidRPr="00D72648">
        <w:rPr>
          <w:rFonts w:ascii="Times New Roman" w:hAnsi="Times New Roman" w:cs="Times New Roman"/>
          <w:i/>
          <w:sz w:val="24"/>
          <w:szCs w:val="24"/>
        </w:rPr>
        <w:t>ccountability</w:t>
      </w:r>
      <w:r w:rsidRPr="00D72648">
        <w:rPr>
          <w:rFonts w:ascii="Times New Roman" w:hAnsi="Times New Roman" w:cs="Times New Roman"/>
          <w:i/>
          <w:sz w:val="24"/>
          <w:szCs w:val="24"/>
        </w:rPr>
        <w:t>,</w:t>
      </w:r>
      <w:r w:rsidR="00BA45EB" w:rsidRPr="00D72648">
        <w:rPr>
          <w:rFonts w:ascii="Times New Roman" w:hAnsi="Times New Roman" w:cs="Times New Roman"/>
          <w:i/>
          <w:sz w:val="24"/>
          <w:szCs w:val="24"/>
        </w:rPr>
        <w:t xml:space="preserve"> </w:t>
      </w:r>
      <w:r w:rsidRPr="00D72648">
        <w:rPr>
          <w:rFonts w:ascii="Times New Roman" w:hAnsi="Times New Roman" w:cs="Times New Roman"/>
          <w:sz w:val="24"/>
          <w:szCs w:val="24"/>
        </w:rPr>
        <w:t>adalah upaya perusahaan terbuka dan bertanggungjawab atas</w:t>
      </w:r>
      <w:r w:rsidR="003D328B" w:rsidRPr="00D72648">
        <w:rPr>
          <w:rFonts w:ascii="Times New Roman" w:hAnsi="Times New Roman" w:cs="Times New Roman"/>
          <w:sz w:val="24"/>
          <w:szCs w:val="24"/>
        </w:rPr>
        <w:t xml:space="preserve"> aktivitas yang telah dilakukan, </w:t>
      </w:r>
      <w:r w:rsidRPr="00D72648">
        <w:rPr>
          <w:rFonts w:ascii="Times New Roman" w:hAnsi="Times New Roman" w:cs="Times New Roman"/>
          <w:sz w:val="24"/>
          <w:szCs w:val="24"/>
        </w:rPr>
        <w:t xml:space="preserve">akuntabilitas ini dibutuhkan apabila perusahaan mempengaruhi atau dipengaruhi oleh lingkungan eksternal. </w:t>
      </w:r>
    </w:p>
    <w:p w14:paraId="428333DF" w14:textId="609E7533" w:rsidR="00F976B3" w:rsidRPr="00D72648" w:rsidRDefault="00F976B3" w:rsidP="00417A5B">
      <w:pPr>
        <w:pStyle w:val="ListParagraph"/>
        <w:numPr>
          <w:ilvl w:val="0"/>
          <w:numId w:val="3"/>
        </w:numPr>
        <w:spacing w:line="480" w:lineRule="auto"/>
        <w:jc w:val="both"/>
        <w:rPr>
          <w:rFonts w:ascii="Times New Roman" w:hAnsi="Times New Roman" w:cs="Times New Roman"/>
          <w:sz w:val="24"/>
          <w:szCs w:val="24"/>
        </w:rPr>
      </w:pPr>
      <w:r w:rsidRPr="00D72648">
        <w:rPr>
          <w:rFonts w:ascii="Times New Roman" w:hAnsi="Times New Roman" w:cs="Times New Roman"/>
          <w:i/>
          <w:sz w:val="24"/>
          <w:szCs w:val="24"/>
        </w:rPr>
        <w:t xml:space="preserve">Transparency, </w:t>
      </w:r>
      <w:r w:rsidRPr="00D72648">
        <w:rPr>
          <w:rFonts w:ascii="Times New Roman" w:hAnsi="Times New Roman" w:cs="Times New Roman"/>
          <w:sz w:val="24"/>
          <w:szCs w:val="24"/>
        </w:rPr>
        <w:t>merupakan prinsip yang penting bagi pihak eksternal. Transparansi berperan mengurangi kesalahpahaman dan sebagai pertanggung</w:t>
      </w:r>
      <w:r w:rsidR="00246887"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jawaban berbagai dampak dan lingkungan. </w:t>
      </w:r>
    </w:p>
    <w:p w14:paraId="56D60A56" w14:textId="228062EF" w:rsidR="0062326E" w:rsidRPr="00D72648" w:rsidRDefault="0062326E" w:rsidP="00AC406C">
      <w:pPr>
        <w:pStyle w:val="Heading3"/>
        <w:numPr>
          <w:ilvl w:val="2"/>
          <w:numId w:val="28"/>
        </w:numPr>
        <w:spacing w:before="0" w:line="480" w:lineRule="auto"/>
        <w:rPr>
          <w:rFonts w:ascii="Times New Roman" w:hAnsi="Times New Roman" w:cs="Times New Roman"/>
          <w:b w:val="0"/>
          <w:color w:val="auto"/>
          <w:sz w:val="24"/>
          <w:szCs w:val="24"/>
        </w:rPr>
      </w:pPr>
      <w:bookmarkStart w:id="29" w:name="_Toc74777109"/>
      <w:r w:rsidRPr="00D72648">
        <w:rPr>
          <w:rFonts w:ascii="Times New Roman" w:hAnsi="Times New Roman" w:cs="Times New Roman"/>
          <w:b w:val="0"/>
          <w:i/>
          <w:color w:val="auto"/>
          <w:sz w:val="24"/>
          <w:szCs w:val="24"/>
        </w:rPr>
        <w:t>Corporate Social Responsibility</w:t>
      </w:r>
      <w:r w:rsidRPr="00D72648">
        <w:rPr>
          <w:rFonts w:ascii="Times New Roman" w:hAnsi="Times New Roman" w:cs="Times New Roman"/>
          <w:b w:val="0"/>
          <w:color w:val="auto"/>
          <w:sz w:val="24"/>
          <w:szCs w:val="24"/>
        </w:rPr>
        <w:t xml:space="preserve"> (CSR)</w:t>
      </w:r>
      <w:r w:rsidR="000650DB" w:rsidRPr="00D72648">
        <w:rPr>
          <w:rFonts w:ascii="Times New Roman" w:hAnsi="Times New Roman" w:cs="Times New Roman"/>
          <w:b w:val="0"/>
          <w:color w:val="auto"/>
          <w:sz w:val="24"/>
          <w:szCs w:val="24"/>
        </w:rPr>
        <w:t xml:space="preserve"> dalam Perspektif Islam</w:t>
      </w:r>
      <w:bookmarkEnd w:id="29"/>
    </w:p>
    <w:p w14:paraId="7C0618A1" w14:textId="2C046924" w:rsidR="00C76CE2" w:rsidRPr="00D72648" w:rsidRDefault="00417A5B" w:rsidP="000650DB">
      <w:pPr>
        <w:tabs>
          <w:tab w:val="left" w:pos="720"/>
        </w:tabs>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ab/>
      </w:r>
      <w:r w:rsidR="00945A96" w:rsidRPr="00D72648">
        <w:rPr>
          <w:rFonts w:ascii="Times New Roman" w:hAnsi="Times New Roman" w:cs="Times New Roman"/>
          <w:sz w:val="24"/>
          <w:szCs w:val="24"/>
        </w:rPr>
        <w:t xml:space="preserve">Keberhasilan sebuah korporat tidak hanya ditentukan oleh keberhasilan bisnisnya, melainkan kemampuan mensukseskan program pemberdayann masyakat yang ikut berperan karena kepedulian korporat terhadap lingkungan sekitar mampu memberikan kinerja bisnis yang baik. Oleh sebab itu </w:t>
      </w:r>
      <w:r w:rsidR="00DD482D" w:rsidRPr="00D72648">
        <w:rPr>
          <w:rFonts w:ascii="Times New Roman" w:hAnsi="Times New Roman" w:cs="Times New Roman"/>
          <w:sz w:val="24"/>
          <w:szCs w:val="24"/>
        </w:rPr>
        <w:t xml:space="preserve">menurut </w:t>
      </w:r>
      <w:r w:rsidR="00DD482D" w:rsidRPr="00D72648">
        <w:rPr>
          <w:rFonts w:ascii="Times New Roman" w:hAnsi="Times New Roman" w:cs="Times New Roman"/>
          <w:sz w:val="24"/>
          <w:szCs w:val="24"/>
        </w:rPr>
        <w:fldChar w:fldCharType="begin" w:fldLock="1"/>
      </w:r>
      <w:r w:rsidR="006C3F04" w:rsidRPr="00D72648">
        <w:rPr>
          <w:rFonts w:ascii="Times New Roman" w:hAnsi="Times New Roman" w:cs="Times New Roman"/>
          <w:sz w:val="24"/>
          <w:szCs w:val="24"/>
        </w:rPr>
        <w:instrText>ADDIN CSL_CITATION {"citationItems":[{"id":"ITEM-1","itemData":{"DOI":"10.26618/j-hes.v2i1.1390","ISSN":"2549-4872","abstract":"AbstrakPenelitian ini bertujuan untuk menguraikan konsep CSR dalam perspektif ekonomi Islam dan kedudukannya pada perbankbankan syariah serta mengetahui kendala dan upaya dalam pelaksanaanya.Penelitian ini menggunakan paradigma kualitatif dengan jenis field research dengan menggunakan pendekatan teologi normatif dan sosial ekonomi.CSR dalam ekonomi Islam aberpegang pada beberapa prinsip yaitu prinsip Tauhid, Khalifah, Keadilan, Ukhuwah dan Mewujudkan maslahah. Berangkat dari prinsip-prinsip tersebut maka kemudian muncul beberapa kriteria yang dapat dijadikan indikator bagi bank syariah dalam pelaksanaan CSR-nya. Kriteria tersebut adalah kriteria kepatuhan syariah, keadilan dan kesetaraan, bertanggung jawab dalam bekerja, jaminan kesejahteraan, jaminan kelestarian alam dan bantuan sosial.Berdasarkan hasil analisa laporan tahunan serta laporan keberlanjutan, penulis menemukan bahwa tidak semua kriteria CSR bank syraiah diungkapkan oleh ketiga bank yang diteliti. Ada beberapa poin kriteria CSR bank syariah yang belum disajikan seperti kurangnya program yang berkaitan dengan pelestarian alam, penggunaan pendapatan non halal untuk CSR, distribusi program yang belum merata, penentuan sasaran kegiatan CSR, kurangnya kemitraan, sosialisasi kegiatan dan pemahaman mengenai pelaksanaan, evaluasi di lapangan serta keberlanjutan program.  Kriteria CSR pada bank Syariah  merupakan suatu tawaran kepada bank-bank syariah dalam melaksanakan program-program CSR-nya agar bersesuaian dengan prinsip-prinsip dalam ekonomi Islam.Kata kunci: CSR, Ekonomi Islam, Bank SyariahAbstractThis study aims to describe the concept of CSR in the perspective of Islamic economics and its position on Islamic banking and know the constraints and efforts in the implementation. This research uses a qualitative paradigm with field research type using the normative and socio-economic theology approach.CSR in Islamic economics aberpegang on some principles that is the principle of Tawheed, Caliph, Justice, Ukhuwah and realize maslahah. Departing from these principles then then appears some criteria that can be used as an indicator for sharia banks in the implementation of its CSR. These criteria are the criteria of Shariah compliance, justice and equality, responsible for work, welfare, sustainability and social assistance.Based on the results of annual report analysis and sustainability report, the authors found that not all CSR bank syraiah criteria were disclosed by the three banks studied. The…","author":[{"dropping-particle":"","family":"Muslihati","given":"Muslihati","non-dropping-particle":"","parse-names":false,"suffix":""},{"dropping-particle":"","family":"Siradjuddin","given":"Siradjuddin","non-dropping-particle":"","parse-names":false,"suffix":""},{"dropping-particle":"","family":"Syahruddin","given":"Syahruddin","non-dropping-particle":"","parse-names":false,"suffix":""}],"container-title":"Jurnal Hukum Ekonomi Syariah","id":"ITEM-1","issue":"1","issued":{"date-parts":[["2018"]]},"page":"29-42","title":"Corporate Social Responsibility (Csr) Dalam Perspektif Ekonomi Islampada Bank Syariah","type":"article-journal","volume":"2"},"uris":["http://www.mendeley.com/documents/?uuid=037227a7-bb43-4a95-b60e-4ff7cea24ea7"]}],"mendeley":{"formattedCitation":"(Muslihati et al., 2018)","plainTextFormattedCitation":"(Muslihati et al., 2018)","previouslyFormattedCitation":"(Muslihati et al., 2018)"},"properties":{"noteIndex":0},"schema":"https://github.com/citation-style-language/schema/raw/master/csl-citation.json"}</w:instrText>
      </w:r>
      <w:r w:rsidR="00DD482D" w:rsidRPr="00D72648">
        <w:rPr>
          <w:rFonts w:ascii="Times New Roman" w:hAnsi="Times New Roman" w:cs="Times New Roman"/>
          <w:sz w:val="24"/>
          <w:szCs w:val="24"/>
        </w:rPr>
        <w:fldChar w:fldCharType="separate"/>
      </w:r>
      <w:r w:rsidR="00DD482D" w:rsidRPr="00D72648">
        <w:rPr>
          <w:rFonts w:ascii="Times New Roman" w:hAnsi="Times New Roman" w:cs="Times New Roman"/>
          <w:noProof/>
          <w:sz w:val="24"/>
          <w:szCs w:val="24"/>
        </w:rPr>
        <w:t>(Muslihati et al., 2018)</w:t>
      </w:r>
      <w:r w:rsidR="00DD482D" w:rsidRPr="00D72648">
        <w:rPr>
          <w:rFonts w:ascii="Times New Roman" w:hAnsi="Times New Roman" w:cs="Times New Roman"/>
          <w:sz w:val="24"/>
          <w:szCs w:val="24"/>
        </w:rPr>
        <w:fldChar w:fldCharType="end"/>
      </w:r>
      <w:r w:rsidR="00DD482D" w:rsidRPr="00D72648">
        <w:rPr>
          <w:rFonts w:ascii="Times New Roman" w:hAnsi="Times New Roman" w:cs="Times New Roman"/>
          <w:sz w:val="24"/>
          <w:szCs w:val="24"/>
        </w:rPr>
        <w:t xml:space="preserve"> </w:t>
      </w:r>
      <w:r w:rsidR="008B614B" w:rsidRPr="00D72648">
        <w:rPr>
          <w:rFonts w:ascii="Times New Roman" w:hAnsi="Times New Roman" w:cs="Times New Roman"/>
          <w:sz w:val="24"/>
          <w:szCs w:val="24"/>
        </w:rPr>
        <w:t>CSR dalam ekonomi Islam berpegang pada sebagian prinsip ialah prinsip,</w:t>
      </w:r>
      <w:r w:rsidR="00246887" w:rsidRPr="00D72648">
        <w:rPr>
          <w:rFonts w:ascii="Times New Roman" w:hAnsi="Times New Roman" w:cs="Times New Roman"/>
          <w:sz w:val="24"/>
          <w:szCs w:val="24"/>
        </w:rPr>
        <w:t xml:space="preserve"> </w:t>
      </w:r>
      <w:r w:rsidR="008B614B" w:rsidRPr="00D72648">
        <w:rPr>
          <w:rFonts w:ascii="Times New Roman" w:hAnsi="Times New Roman" w:cs="Times New Roman"/>
          <w:sz w:val="24"/>
          <w:szCs w:val="24"/>
        </w:rPr>
        <w:t>Tauhid,</w:t>
      </w:r>
      <w:r w:rsidR="00246887" w:rsidRPr="00D72648">
        <w:rPr>
          <w:rFonts w:ascii="Times New Roman" w:hAnsi="Times New Roman" w:cs="Times New Roman"/>
          <w:sz w:val="24"/>
          <w:szCs w:val="24"/>
        </w:rPr>
        <w:t xml:space="preserve"> </w:t>
      </w:r>
      <w:r w:rsidR="008B614B" w:rsidRPr="00D72648">
        <w:rPr>
          <w:rFonts w:ascii="Times New Roman" w:hAnsi="Times New Roman" w:cs="Times New Roman"/>
          <w:sz w:val="24"/>
          <w:szCs w:val="24"/>
        </w:rPr>
        <w:t>Khalifah,</w:t>
      </w:r>
      <w:r w:rsidR="00246887" w:rsidRPr="00D72648">
        <w:rPr>
          <w:rFonts w:ascii="Times New Roman" w:hAnsi="Times New Roman" w:cs="Times New Roman"/>
          <w:sz w:val="24"/>
          <w:szCs w:val="24"/>
        </w:rPr>
        <w:t xml:space="preserve"> </w:t>
      </w:r>
      <w:r w:rsidR="008B614B" w:rsidRPr="00D72648">
        <w:rPr>
          <w:rFonts w:ascii="Times New Roman" w:hAnsi="Times New Roman" w:cs="Times New Roman"/>
          <w:sz w:val="24"/>
          <w:szCs w:val="24"/>
        </w:rPr>
        <w:t>Keadilan,</w:t>
      </w:r>
      <w:r w:rsidR="00246887" w:rsidRPr="00D72648">
        <w:rPr>
          <w:rFonts w:ascii="Times New Roman" w:hAnsi="Times New Roman" w:cs="Times New Roman"/>
          <w:sz w:val="24"/>
          <w:szCs w:val="24"/>
        </w:rPr>
        <w:t xml:space="preserve"> </w:t>
      </w:r>
      <w:r w:rsidR="00A16B61" w:rsidRPr="00D72648">
        <w:rPr>
          <w:rFonts w:ascii="Times New Roman" w:hAnsi="Times New Roman" w:cs="Times New Roman"/>
          <w:sz w:val="24"/>
          <w:szCs w:val="24"/>
        </w:rPr>
        <w:t xml:space="preserve">Ukhuwah </w:t>
      </w:r>
      <w:r w:rsidR="00057C76" w:rsidRPr="00D72648">
        <w:rPr>
          <w:rFonts w:ascii="Times New Roman" w:hAnsi="Times New Roman" w:cs="Times New Roman"/>
          <w:sz w:val="24"/>
          <w:szCs w:val="24"/>
        </w:rPr>
        <w:t>serta Mewujudkan maslahah. B</w:t>
      </w:r>
      <w:r w:rsidR="00D26511" w:rsidRPr="00D72648">
        <w:rPr>
          <w:rFonts w:ascii="Times New Roman" w:hAnsi="Times New Roman" w:cs="Times New Roman"/>
          <w:sz w:val="24"/>
          <w:szCs w:val="24"/>
        </w:rPr>
        <w:t xml:space="preserve">erangkat </w:t>
      </w:r>
      <w:r w:rsidR="003F3434" w:rsidRPr="00D72648">
        <w:rPr>
          <w:rFonts w:ascii="Times New Roman" w:hAnsi="Times New Roman" w:cs="Times New Roman"/>
          <w:sz w:val="24"/>
          <w:szCs w:val="24"/>
        </w:rPr>
        <w:t xml:space="preserve">dari </w:t>
      </w:r>
      <w:r w:rsidR="003F3434" w:rsidRPr="00D72648">
        <w:rPr>
          <w:rFonts w:ascii="Times New Roman" w:hAnsi="Times New Roman" w:cs="Times New Roman"/>
          <w:sz w:val="24"/>
          <w:szCs w:val="24"/>
        </w:rPr>
        <w:lastRenderedPageBreak/>
        <w:t>prinsip – prinsip tersebut hingga setelah itu timbul beb</w:t>
      </w:r>
      <w:r w:rsidR="00D876D4" w:rsidRPr="00D72648">
        <w:rPr>
          <w:rFonts w:ascii="Times New Roman" w:hAnsi="Times New Roman" w:cs="Times New Roman"/>
          <w:sz w:val="24"/>
          <w:szCs w:val="24"/>
        </w:rPr>
        <w:t>e</w:t>
      </w:r>
      <w:r w:rsidR="003F3434" w:rsidRPr="00D72648">
        <w:rPr>
          <w:rFonts w:ascii="Times New Roman" w:hAnsi="Times New Roman" w:cs="Times New Roman"/>
          <w:sz w:val="24"/>
          <w:szCs w:val="24"/>
        </w:rPr>
        <w:t>rapa kriteria yang bisa dijadikan penanda untuk bank syariah dalam pelaksanaan CSR-nya.</w:t>
      </w:r>
      <w:r w:rsidR="00D876D4" w:rsidRPr="00D72648">
        <w:rPr>
          <w:rFonts w:ascii="Times New Roman" w:hAnsi="Times New Roman" w:cs="Times New Roman"/>
          <w:sz w:val="24"/>
          <w:szCs w:val="24"/>
        </w:rPr>
        <w:t xml:space="preserve"> </w:t>
      </w:r>
      <w:r w:rsidR="004F642D" w:rsidRPr="00D72648">
        <w:rPr>
          <w:rFonts w:ascii="Times New Roman" w:hAnsi="Times New Roman" w:cs="Times New Roman"/>
          <w:sz w:val="24"/>
          <w:szCs w:val="24"/>
        </w:rPr>
        <w:t>Kriteria tersebut merupakan kriteria kepatuhan syariah,</w:t>
      </w:r>
      <w:r w:rsidR="00246887" w:rsidRPr="00D72648">
        <w:rPr>
          <w:rFonts w:ascii="Times New Roman" w:hAnsi="Times New Roman" w:cs="Times New Roman"/>
          <w:sz w:val="24"/>
          <w:szCs w:val="24"/>
        </w:rPr>
        <w:t xml:space="preserve"> </w:t>
      </w:r>
      <w:r w:rsidR="004F642D" w:rsidRPr="00D72648">
        <w:rPr>
          <w:rFonts w:ascii="Times New Roman" w:hAnsi="Times New Roman" w:cs="Times New Roman"/>
          <w:sz w:val="24"/>
          <w:szCs w:val="24"/>
        </w:rPr>
        <w:t>keadilan dan kesetaraa</w:t>
      </w:r>
      <w:r w:rsidR="00246887" w:rsidRPr="00D72648">
        <w:rPr>
          <w:rFonts w:ascii="Times New Roman" w:hAnsi="Times New Roman" w:cs="Times New Roman"/>
          <w:sz w:val="24"/>
          <w:szCs w:val="24"/>
        </w:rPr>
        <w:t>n, tanggung jawab dalam bekerja</w:t>
      </w:r>
      <w:r w:rsidR="00A16B61" w:rsidRPr="00D72648">
        <w:rPr>
          <w:rFonts w:ascii="Times New Roman" w:hAnsi="Times New Roman" w:cs="Times New Roman"/>
          <w:sz w:val="24"/>
          <w:szCs w:val="24"/>
        </w:rPr>
        <w:t>,</w:t>
      </w:r>
      <w:r w:rsidR="00246887" w:rsidRPr="00D72648">
        <w:rPr>
          <w:rFonts w:ascii="Times New Roman" w:hAnsi="Times New Roman" w:cs="Times New Roman"/>
          <w:sz w:val="24"/>
          <w:szCs w:val="24"/>
        </w:rPr>
        <w:t xml:space="preserve"> </w:t>
      </w:r>
      <w:r w:rsidR="00A16B61" w:rsidRPr="00D72648">
        <w:rPr>
          <w:rFonts w:ascii="Times New Roman" w:hAnsi="Times New Roman" w:cs="Times New Roman"/>
          <w:sz w:val="24"/>
          <w:szCs w:val="24"/>
        </w:rPr>
        <w:t>jaminan kesejahteraan,</w:t>
      </w:r>
      <w:r w:rsidR="00246887" w:rsidRPr="00D72648">
        <w:rPr>
          <w:rFonts w:ascii="Times New Roman" w:hAnsi="Times New Roman" w:cs="Times New Roman"/>
          <w:sz w:val="24"/>
          <w:szCs w:val="24"/>
        </w:rPr>
        <w:t xml:space="preserve"> </w:t>
      </w:r>
      <w:r w:rsidR="00A16B61" w:rsidRPr="00D72648">
        <w:rPr>
          <w:rFonts w:ascii="Times New Roman" w:hAnsi="Times New Roman" w:cs="Times New Roman"/>
          <w:sz w:val="24"/>
          <w:szCs w:val="24"/>
        </w:rPr>
        <w:t xml:space="preserve">jaminan </w:t>
      </w:r>
      <w:r w:rsidR="00DD482D" w:rsidRPr="00D72648">
        <w:rPr>
          <w:rFonts w:ascii="Times New Roman" w:hAnsi="Times New Roman" w:cs="Times New Roman"/>
          <w:sz w:val="24"/>
          <w:szCs w:val="24"/>
        </w:rPr>
        <w:t>kelestarian alam dan bantuan sos</w:t>
      </w:r>
      <w:r w:rsidR="00A16B61" w:rsidRPr="00D72648">
        <w:rPr>
          <w:rFonts w:ascii="Times New Roman" w:hAnsi="Times New Roman" w:cs="Times New Roman"/>
          <w:sz w:val="24"/>
          <w:szCs w:val="24"/>
        </w:rPr>
        <w:t>ial.</w:t>
      </w:r>
      <w:r w:rsidR="00DD482D" w:rsidRPr="00D72648">
        <w:rPr>
          <w:rFonts w:ascii="Times New Roman" w:hAnsi="Times New Roman" w:cs="Times New Roman"/>
          <w:sz w:val="24"/>
          <w:szCs w:val="24"/>
        </w:rPr>
        <w:t xml:space="preserve"> </w:t>
      </w:r>
      <w:r w:rsidR="00D94F5A" w:rsidRPr="00D72648">
        <w:rPr>
          <w:rFonts w:ascii="Times New Roman" w:hAnsi="Times New Roman" w:cs="Times New Roman"/>
          <w:sz w:val="24"/>
          <w:szCs w:val="24"/>
        </w:rPr>
        <w:t xml:space="preserve">CSR merupakan hal yang tidak asing lagi bagi dunia perusahaan, </w:t>
      </w:r>
    </w:p>
    <w:p w14:paraId="34E91D0C" w14:textId="1D716AF3" w:rsidR="00E047B0" w:rsidRPr="00D72648" w:rsidRDefault="00AD3ADD" w:rsidP="00AC406C">
      <w:pPr>
        <w:pStyle w:val="Heading3"/>
        <w:numPr>
          <w:ilvl w:val="2"/>
          <w:numId w:val="28"/>
        </w:numPr>
        <w:spacing w:line="480" w:lineRule="auto"/>
        <w:rPr>
          <w:rFonts w:ascii="Times New Roman" w:hAnsi="Times New Roman" w:cs="Times New Roman"/>
          <w:b w:val="0"/>
          <w:color w:val="auto"/>
          <w:sz w:val="24"/>
          <w:szCs w:val="24"/>
        </w:rPr>
      </w:pPr>
      <w:bookmarkStart w:id="30" w:name="_Toc74777110"/>
      <w:r w:rsidRPr="00D72648">
        <w:rPr>
          <w:rFonts w:ascii="Times New Roman" w:hAnsi="Times New Roman" w:cs="Times New Roman"/>
          <w:b w:val="0"/>
          <w:color w:val="auto"/>
          <w:sz w:val="24"/>
          <w:szCs w:val="24"/>
        </w:rPr>
        <w:t xml:space="preserve">Pengungkapan </w:t>
      </w:r>
      <w:r w:rsidRPr="00D72648">
        <w:rPr>
          <w:rFonts w:ascii="Times New Roman" w:hAnsi="Times New Roman" w:cs="Times New Roman"/>
          <w:b w:val="0"/>
          <w:i/>
          <w:color w:val="auto"/>
          <w:sz w:val="24"/>
          <w:szCs w:val="24"/>
        </w:rPr>
        <w:t>Islamic Social Reporting</w:t>
      </w:r>
      <w:bookmarkEnd w:id="30"/>
    </w:p>
    <w:p w14:paraId="40CD9482" w14:textId="29F5D7A8" w:rsidR="00417A5B" w:rsidRPr="00D72648" w:rsidRDefault="00C75A54" w:rsidP="000650DB">
      <w:pPr>
        <w:spacing w:line="480" w:lineRule="auto"/>
        <w:ind w:firstLine="720"/>
        <w:jc w:val="both"/>
        <w:rPr>
          <w:rFonts w:ascii="Times New Roman" w:hAnsi="Times New Roman" w:cs="Times New Roman"/>
          <w:bCs/>
          <w:sz w:val="24"/>
          <w:szCs w:val="24"/>
        </w:rPr>
      </w:pPr>
      <w:r w:rsidRPr="00D72648">
        <w:rPr>
          <w:rFonts w:ascii="Times New Roman" w:hAnsi="Times New Roman" w:cs="Times New Roman"/>
          <w:sz w:val="24"/>
          <w:szCs w:val="24"/>
        </w:rPr>
        <w:t xml:space="preserve">Sejalan dengan kian meningkatnya penerapan </w:t>
      </w:r>
      <w:r w:rsidRPr="00D72648">
        <w:rPr>
          <w:rFonts w:ascii="Times New Roman" w:hAnsi="Times New Roman" w:cs="Times New Roman"/>
          <w:i/>
          <w:sz w:val="24"/>
          <w:szCs w:val="24"/>
        </w:rPr>
        <w:t xml:space="preserve">Corporate Social Reporting </w:t>
      </w:r>
      <w:r w:rsidRPr="00D72648">
        <w:rPr>
          <w:rFonts w:ascii="Times New Roman" w:hAnsi="Times New Roman" w:cs="Times New Roman"/>
          <w:sz w:val="24"/>
          <w:szCs w:val="24"/>
        </w:rPr>
        <w:t xml:space="preserve">(CSR) </w:t>
      </w:r>
      <w:r w:rsidR="00DA3CBF" w:rsidRPr="00D72648">
        <w:rPr>
          <w:rFonts w:ascii="Times New Roman" w:hAnsi="Times New Roman" w:cs="Times New Roman"/>
          <w:sz w:val="24"/>
          <w:szCs w:val="24"/>
        </w:rPr>
        <w:t>dalam dunia bisnis,</w:t>
      </w:r>
      <w:r w:rsidR="00246887" w:rsidRPr="00D72648">
        <w:rPr>
          <w:rFonts w:ascii="Times New Roman" w:hAnsi="Times New Roman" w:cs="Times New Roman"/>
          <w:sz w:val="24"/>
          <w:szCs w:val="24"/>
        </w:rPr>
        <w:t xml:space="preserve"> </w:t>
      </w:r>
      <w:r w:rsidR="00DA3CBF" w:rsidRPr="00D72648">
        <w:rPr>
          <w:rFonts w:ascii="Times New Roman" w:hAnsi="Times New Roman" w:cs="Times New Roman"/>
          <w:sz w:val="24"/>
          <w:szCs w:val="24"/>
        </w:rPr>
        <w:t>hingga terus menjadi bertambah pula kem</w:t>
      </w:r>
      <w:r w:rsidR="00D94F5A" w:rsidRPr="00D72648">
        <w:rPr>
          <w:rFonts w:ascii="Times New Roman" w:hAnsi="Times New Roman" w:cs="Times New Roman"/>
          <w:sz w:val="24"/>
          <w:szCs w:val="24"/>
        </w:rPr>
        <w:t>auan untuk membuat pelaporan sos</w:t>
      </w:r>
      <w:r w:rsidR="00DA3CBF" w:rsidRPr="00D72648">
        <w:rPr>
          <w:rFonts w:ascii="Times New Roman" w:hAnsi="Times New Roman" w:cs="Times New Roman"/>
          <w:sz w:val="24"/>
          <w:szCs w:val="24"/>
        </w:rPr>
        <w:t>ial ataupun yang kerap di</w:t>
      </w:r>
      <w:r w:rsidR="0012151C" w:rsidRPr="00D72648">
        <w:rPr>
          <w:rFonts w:ascii="Times New Roman" w:hAnsi="Times New Roman" w:cs="Times New Roman"/>
          <w:sz w:val="24"/>
          <w:szCs w:val="24"/>
        </w:rPr>
        <w:t xml:space="preserve">sebut </w:t>
      </w:r>
      <w:r w:rsidR="00DA3CBF" w:rsidRPr="00D72648">
        <w:rPr>
          <w:rFonts w:ascii="Times New Roman" w:hAnsi="Times New Roman" w:cs="Times New Roman"/>
          <w:sz w:val="24"/>
          <w:szCs w:val="24"/>
        </w:rPr>
        <w:t xml:space="preserve">dengan </w:t>
      </w:r>
      <w:r w:rsidR="00DA3CBF" w:rsidRPr="00D72648">
        <w:rPr>
          <w:rFonts w:ascii="Times New Roman" w:hAnsi="Times New Roman" w:cs="Times New Roman"/>
          <w:i/>
          <w:sz w:val="24"/>
          <w:szCs w:val="24"/>
        </w:rPr>
        <w:t>social reporting</w:t>
      </w:r>
      <w:r w:rsidR="0004645C" w:rsidRPr="00D72648">
        <w:rPr>
          <w:rFonts w:ascii="Times New Roman" w:hAnsi="Times New Roman" w:cs="Times New Roman"/>
          <w:i/>
          <w:sz w:val="24"/>
          <w:szCs w:val="24"/>
        </w:rPr>
        <w:t xml:space="preserve"> </w:t>
      </w:r>
      <w:r w:rsidR="0004645C" w:rsidRPr="00D72648">
        <w:rPr>
          <w:rFonts w:ascii="Times New Roman" w:hAnsi="Times New Roman" w:cs="Times New Roman"/>
          <w:i/>
          <w:sz w:val="24"/>
          <w:szCs w:val="24"/>
        </w:rPr>
        <w:fldChar w:fldCharType="begin" w:fldLock="1"/>
      </w:r>
      <w:r w:rsidR="000C1C24">
        <w:rPr>
          <w:rFonts w:ascii="Times New Roman" w:hAnsi="Times New Roman" w:cs="Times New Roman"/>
          <w:i/>
          <w:sz w:val="24"/>
          <w:szCs w:val="24"/>
        </w:rPr>
        <w:instrText>ADDIN CSL_CITATION {"citationItems":[{"id":"ITEM-1","itemData":{"author":[{"dropping-particle":"","family":"Haniffa","given":"","non-dropping-particle":"","parse-names":false,"suffix":""}],"id":"ITEM-1","issued":{"date-parts":[["2002"]]},"title":"Social Reporting Disclosure- An Islamic Perspective","type":"article-journal","volume":"Indonesian"},"uris":["http://www.mendeley.com/documents/?uuid=62259196-f455-484b-8fb2-b5739a66ceaf"]}],"mendeley":{"formattedCitation":"(Haniffa, 2002)","plainTextFormattedCitation":"(Haniffa, 2002)","previouslyFormattedCitation":"(Haniffa, 2002)"},"properties":{"noteIndex":0},"schema":"https://github.com/citation-style-language/schema/raw/master/csl-citation.json"}</w:instrText>
      </w:r>
      <w:r w:rsidR="0004645C" w:rsidRPr="00D72648">
        <w:rPr>
          <w:rFonts w:ascii="Times New Roman" w:hAnsi="Times New Roman" w:cs="Times New Roman"/>
          <w:i/>
          <w:sz w:val="24"/>
          <w:szCs w:val="24"/>
        </w:rPr>
        <w:fldChar w:fldCharType="separate"/>
      </w:r>
      <w:r w:rsidR="0004645C" w:rsidRPr="00D72648">
        <w:rPr>
          <w:rFonts w:ascii="Times New Roman" w:hAnsi="Times New Roman" w:cs="Times New Roman"/>
          <w:noProof/>
          <w:sz w:val="24"/>
          <w:szCs w:val="24"/>
        </w:rPr>
        <w:t>(Haniffa, 2002)</w:t>
      </w:r>
      <w:r w:rsidR="0004645C" w:rsidRPr="00D72648">
        <w:rPr>
          <w:rFonts w:ascii="Times New Roman" w:hAnsi="Times New Roman" w:cs="Times New Roman"/>
          <w:i/>
          <w:sz w:val="24"/>
          <w:szCs w:val="24"/>
        </w:rPr>
        <w:fldChar w:fldCharType="end"/>
      </w:r>
      <w:r w:rsidR="00E55B3F" w:rsidRPr="00D72648">
        <w:rPr>
          <w:rFonts w:ascii="Times New Roman" w:hAnsi="Times New Roman" w:cs="Times New Roman"/>
          <w:color w:val="FF0000"/>
          <w:sz w:val="24"/>
          <w:szCs w:val="24"/>
        </w:rPr>
        <w:t xml:space="preserve"> </w:t>
      </w:r>
      <w:r w:rsidR="00E55B3F" w:rsidRPr="00D72648">
        <w:rPr>
          <w:rFonts w:ascii="Times New Roman" w:hAnsi="Times New Roman" w:cs="Times New Roman"/>
          <w:i/>
          <w:sz w:val="24"/>
          <w:szCs w:val="24"/>
        </w:rPr>
        <w:t xml:space="preserve">Social </w:t>
      </w:r>
      <w:r w:rsidR="00D90F32" w:rsidRPr="00D72648">
        <w:rPr>
          <w:rFonts w:ascii="Times New Roman" w:hAnsi="Times New Roman" w:cs="Times New Roman"/>
          <w:i/>
          <w:sz w:val="24"/>
          <w:szCs w:val="24"/>
        </w:rPr>
        <w:t xml:space="preserve">Reporting </w:t>
      </w:r>
      <w:r w:rsidR="00D90F32" w:rsidRPr="00D72648">
        <w:rPr>
          <w:rFonts w:ascii="Times New Roman" w:hAnsi="Times New Roman" w:cs="Times New Roman"/>
          <w:sz w:val="24"/>
          <w:szCs w:val="24"/>
        </w:rPr>
        <w:t>ialah ekspansi dari si</w:t>
      </w:r>
      <w:r w:rsidR="00E55B3F" w:rsidRPr="00D72648">
        <w:rPr>
          <w:rFonts w:ascii="Times New Roman" w:hAnsi="Times New Roman" w:cs="Times New Roman"/>
          <w:sz w:val="24"/>
          <w:szCs w:val="24"/>
        </w:rPr>
        <w:t>stem pelaporan keuangan yang meref</w:t>
      </w:r>
      <w:r w:rsidR="00334984" w:rsidRPr="00D72648">
        <w:rPr>
          <w:rFonts w:ascii="Times New Roman" w:hAnsi="Times New Roman" w:cs="Times New Roman"/>
          <w:sz w:val="24"/>
          <w:szCs w:val="24"/>
        </w:rPr>
        <w:t xml:space="preserve">leksikan ditaksir yang baru serta lebih luas dari warga </w:t>
      </w:r>
      <w:r w:rsidR="007425F4" w:rsidRPr="00D72648">
        <w:rPr>
          <w:rFonts w:ascii="Times New Roman" w:hAnsi="Times New Roman" w:cs="Times New Roman"/>
          <w:sz w:val="24"/>
          <w:szCs w:val="24"/>
        </w:rPr>
        <w:t xml:space="preserve">yang </w:t>
      </w:r>
      <w:r w:rsidR="00334984" w:rsidRPr="00D72648">
        <w:rPr>
          <w:rFonts w:ascii="Times New Roman" w:hAnsi="Times New Roman" w:cs="Times New Roman"/>
          <w:sz w:val="24"/>
          <w:szCs w:val="24"/>
        </w:rPr>
        <w:t>sehubungan dengan kedudukan komunitas bisnis dalam perekonomian.</w:t>
      </w:r>
    </w:p>
    <w:p w14:paraId="5AB6C26C" w14:textId="29EDE44B" w:rsidR="00417A5B" w:rsidRPr="00D72648" w:rsidRDefault="00861B31" w:rsidP="00417A5B">
      <w:pPr>
        <w:spacing w:line="480" w:lineRule="auto"/>
        <w:ind w:firstLine="720"/>
        <w:jc w:val="both"/>
        <w:rPr>
          <w:rFonts w:ascii="Times New Roman" w:hAnsi="Times New Roman" w:cs="Times New Roman"/>
          <w:bCs/>
          <w:sz w:val="24"/>
          <w:szCs w:val="24"/>
        </w:rPr>
      </w:pPr>
      <w:r w:rsidRPr="00D72648">
        <w:rPr>
          <w:rFonts w:ascii="Times New Roman" w:hAnsi="Times New Roman" w:cs="Times New Roman"/>
          <w:sz w:val="24"/>
          <w:szCs w:val="24"/>
        </w:rPr>
        <w:t xml:space="preserve">Menurut  </w:t>
      </w:r>
      <w:r w:rsidR="003D014C" w:rsidRPr="00D72648">
        <w:rPr>
          <w:rFonts w:ascii="Times New Roman" w:hAnsi="Times New Roman" w:cs="Times New Roman"/>
          <w:sz w:val="24"/>
          <w:szCs w:val="24"/>
        </w:rPr>
        <w:fldChar w:fldCharType="begin" w:fldLock="1"/>
      </w:r>
      <w:r w:rsidR="000C1C24">
        <w:rPr>
          <w:rFonts w:ascii="Times New Roman" w:hAnsi="Times New Roman" w:cs="Times New Roman"/>
          <w:sz w:val="24"/>
          <w:szCs w:val="24"/>
        </w:rPr>
        <w:instrText>ADDIN CSL_CITATION {"citationItems":[{"id":"ITEM-1","itemData":{"author":[{"dropping-particle":"","family":"bassam maali","given":"","non-dropping-particle":"","parse-names":false,"suffix":""}],"id":"ITEM-1","issued":{"date-parts":[["2006"]]},"title":"Social reporting by islamic banks","type":"article-journal","volume":"42 no 2"},"uris":["http://www.mendeley.com/documents/?uuid=16c19a77-dc73-4c00-86b7-3d61cb7bf94d"]}],"mendeley":{"formattedCitation":"(bassam maali, 2006)","manualFormatting":"(Maali, 2006)","plainTextFormattedCitation":"(bassam maali, 2006)","previouslyFormattedCitation":"(bassam maali, 2006)"},"properties":{"noteIndex":0},"schema":"https://github.com/citation-style-language/schema/raw/master/csl-citation.json"}</w:instrText>
      </w:r>
      <w:r w:rsidR="003D014C" w:rsidRPr="00D72648">
        <w:rPr>
          <w:rFonts w:ascii="Times New Roman" w:hAnsi="Times New Roman" w:cs="Times New Roman"/>
          <w:sz w:val="24"/>
          <w:szCs w:val="24"/>
        </w:rPr>
        <w:fldChar w:fldCharType="separate"/>
      </w:r>
      <w:r w:rsidR="003D014C" w:rsidRPr="00D72648">
        <w:rPr>
          <w:rFonts w:ascii="Times New Roman" w:hAnsi="Times New Roman" w:cs="Times New Roman"/>
          <w:noProof/>
          <w:sz w:val="24"/>
          <w:szCs w:val="24"/>
        </w:rPr>
        <w:t>(</w:t>
      </w:r>
      <w:r w:rsidR="00D94F5A" w:rsidRPr="00D72648">
        <w:rPr>
          <w:rFonts w:ascii="Times New Roman" w:hAnsi="Times New Roman" w:cs="Times New Roman"/>
          <w:noProof/>
          <w:sz w:val="24"/>
          <w:szCs w:val="24"/>
        </w:rPr>
        <w:t>M</w:t>
      </w:r>
      <w:r w:rsidR="003D014C" w:rsidRPr="00D72648">
        <w:rPr>
          <w:rFonts w:ascii="Times New Roman" w:hAnsi="Times New Roman" w:cs="Times New Roman"/>
          <w:noProof/>
          <w:sz w:val="24"/>
          <w:szCs w:val="24"/>
        </w:rPr>
        <w:t>aali, 2006)</w:t>
      </w:r>
      <w:r w:rsidR="003D014C" w:rsidRPr="00D72648">
        <w:rPr>
          <w:rFonts w:ascii="Times New Roman" w:hAnsi="Times New Roman" w:cs="Times New Roman"/>
          <w:sz w:val="24"/>
          <w:szCs w:val="24"/>
        </w:rPr>
        <w:fldChar w:fldCharType="end"/>
      </w:r>
      <w:r w:rsidRPr="00D72648">
        <w:rPr>
          <w:rFonts w:ascii="Times New Roman" w:hAnsi="Times New Roman" w:cs="Times New Roman"/>
          <w:color w:val="FF0000"/>
          <w:sz w:val="24"/>
          <w:szCs w:val="24"/>
        </w:rPr>
        <w:t xml:space="preserve"> </w:t>
      </w:r>
      <w:r w:rsidRPr="00D72648">
        <w:rPr>
          <w:rFonts w:ascii="Times New Roman" w:hAnsi="Times New Roman" w:cs="Times New Roman"/>
          <w:sz w:val="24"/>
          <w:szCs w:val="24"/>
        </w:rPr>
        <w:t>t</w:t>
      </w:r>
      <w:r w:rsidR="002E40E6" w:rsidRPr="00D72648">
        <w:rPr>
          <w:rFonts w:ascii="Times New Roman" w:hAnsi="Times New Roman" w:cs="Times New Roman"/>
          <w:sz w:val="24"/>
          <w:szCs w:val="24"/>
        </w:rPr>
        <w:t xml:space="preserve">erdapat sebagian  yang penting dalam </w:t>
      </w:r>
      <w:r w:rsidR="002E40E6" w:rsidRPr="00D72648">
        <w:rPr>
          <w:rFonts w:ascii="Times New Roman" w:hAnsi="Times New Roman" w:cs="Times New Roman"/>
          <w:i/>
          <w:sz w:val="24"/>
          <w:szCs w:val="24"/>
        </w:rPr>
        <w:t>social reporting</w:t>
      </w:r>
      <w:r w:rsidR="002E40E6" w:rsidRPr="00D72648">
        <w:rPr>
          <w:rFonts w:ascii="Times New Roman" w:hAnsi="Times New Roman" w:cs="Times New Roman"/>
          <w:sz w:val="24"/>
          <w:szCs w:val="24"/>
        </w:rPr>
        <w:t xml:space="preserve"> dalam prespektif</w:t>
      </w:r>
      <w:r w:rsidRPr="00D72648">
        <w:rPr>
          <w:rFonts w:ascii="Times New Roman" w:hAnsi="Times New Roman" w:cs="Times New Roman"/>
          <w:sz w:val="24"/>
          <w:szCs w:val="24"/>
        </w:rPr>
        <w:t xml:space="preserve"> islam ialah u</w:t>
      </w:r>
      <w:r w:rsidR="002E40E6" w:rsidRPr="00D72648">
        <w:rPr>
          <w:rFonts w:ascii="Times New Roman" w:hAnsi="Times New Roman" w:cs="Times New Roman"/>
          <w:sz w:val="24"/>
          <w:szCs w:val="24"/>
        </w:rPr>
        <w:t xml:space="preserve">raian mengenai akuntabilitas, keadilan sosial, </w:t>
      </w:r>
      <w:r w:rsidRPr="00D72648">
        <w:rPr>
          <w:rFonts w:ascii="Times New Roman" w:hAnsi="Times New Roman" w:cs="Times New Roman"/>
          <w:sz w:val="24"/>
          <w:szCs w:val="24"/>
        </w:rPr>
        <w:t>serta kepemilikan sosial. Ketiga perihal tersebut sangat erat kaitannya dengan hubungan sosial diantara manusia. Islam menampilkan kalau akuntantabilitas umat dipengaruhi oleh hubungan antara individu dengan Allah SWT. Bagi konsep ini, Allah SWT menegaskan kalau d</w:t>
      </w:r>
      <w:r w:rsidR="007425F4" w:rsidRPr="00D72648">
        <w:rPr>
          <w:rFonts w:ascii="Times New Roman" w:hAnsi="Times New Roman" w:cs="Times New Roman"/>
          <w:sz w:val="24"/>
          <w:szCs w:val="24"/>
        </w:rPr>
        <w:t>a</w:t>
      </w:r>
      <w:r w:rsidRPr="00D72648">
        <w:rPr>
          <w:rFonts w:ascii="Times New Roman" w:hAnsi="Times New Roman" w:cs="Times New Roman"/>
          <w:sz w:val="24"/>
          <w:szCs w:val="24"/>
        </w:rPr>
        <w:t>lam islam seluruhnya kaan dipertanggung jawabkan. Oleh karena itu, seorang m</w:t>
      </w:r>
      <w:r w:rsidR="00D94F5A" w:rsidRPr="00D72648">
        <w:rPr>
          <w:rFonts w:ascii="Times New Roman" w:hAnsi="Times New Roman" w:cs="Times New Roman"/>
          <w:sz w:val="24"/>
          <w:szCs w:val="24"/>
        </w:rPr>
        <w:t>uslim melaksanakan aktivitas sos</w:t>
      </w:r>
      <w:r w:rsidRPr="00D72648">
        <w:rPr>
          <w:rFonts w:ascii="Times New Roman" w:hAnsi="Times New Roman" w:cs="Times New Roman"/>
          <w:sz w:val="24"/>
          <w:szCs w:val="24"/>
        </w:rPr>
        <w:t>ial serta membuat laporan bukan hanya keuntungan fi</w:t>
      </w:r>
      <w:r w:rsidR="00246887" w:rsidRPr="00D72648">
        <w:rPr>
          <w:rFonts w:ascii="Times New Roman" w:hAnsi="Times New Roman" w:cs="Times New Roman"/>
          <w:sz w:val="24"/>
          <w:szCs w:val="24"/>
        </w:rPr>
        <w:t>nancial semata,</w:t>
      </w:r>
      <w:r w:rsidRPr="00D72648">
        <w:rPr>
          <w:rFonts w:ascii="Times New Roman" w:hAnsi="Times New Roman" w:cs="Times New Roman"/>
          <w:sz w:val="24"/>
          <w:szCs w:val="24"/>
        </w:rPr>
        <w:t xml:space="preserve"> melainkan dengan tujuan yang lebih utama memperoleh ridho Allah SWT.</w:t>
      </w:r>
    </w:p>
    <w:p w14:paraId="65AF0BC2" w14:textId="77777777" w:rsidR="00417A5B" w:rsidRPr="00D72648" w:rsidRDefault="00416F86" w:rsidP="00417A5B">
      <w:pPr>
        <w:spacing w:line="480" w:lineRule="auto"/>
        <w:ind w:firstLine="720"/>
        <w:jc w:val="both"/>
        <w:rPr>
          <w:rFonts w:ascii="Times New Roman" w:hAnsi="Times New Roman" w:cs="Times New Roman"/>
          <w:bCs/>
          <w:sz w:val="24"/>
          <w:szCs w:val="24"/>
        </w:rPr>
      </w:pPr>
      <w:r w:rsidRPr="00D72648">
        <w:rPr>
          <w:rFonts w:ascii="Times New Roman" w:hAnsi="Times New Roman" w:cs="Times New Roman"/>
          <w:sz w:val="24"/>
          <w:szCs w:val="24"/>
        </w:rPr>
        <w:lastRenderedPageBreak/>
        <w:t xml:space="preserve">Keadilan </w:t>
      </w:r>
      <w:r w:rsidRPr="00D72648">
        <w:rPr>
          <w:rFonts w:ascii="Times New Roman" w:hAnsi="Times New Roman" w:cs="Times New Roman"/>
          <w:sz w:val="24"/>
          <w:szCs w:val="24"/>
          <w:lang w:val="en-ID"/>
        </w:rPr>
        <w:t>sosial</w:t>
      </w:r>
      <w:r w:rsidRPr="00D72648">
        <w:rPr>
          <w:rFonts w:ascii="Times New Roman" w:hAnsi="Times New Roman" w:cs="Times New Roman"/>
          <w:sz w:val="24"/>
          <w:szCs w:val="24"/>
        </w:rPr>
        <w:t xml:space="preserve"> merupakan hak yang berarti dalam </w:t>
      </w:r>
      <w:r w:rsidRPr="00D72648">
        <w:rPr>
          <w:rFonts w:ascii="Times New Roman" w:hAnsi="Times New Roman" w:cs="Times New Roman"/>
          <w:i/>
          <w:sz w:val="24"/>
          <w:szCs w:val="24"/>
        </w:rPr>
        <w:t xml:space="preserve">Islamic Social Reporting </w:t>
      </w:r>
      <w:r w:rsidRPr="00D72648">
        <w:rPr>
          <w:rFonts w:ascii="Times New Roman" w:hAnsi="Times New Roman" w:cs="Times New Roman"/>
          <w:sz w:val="24"/>
          <w:szCs w:val="24"/>
        </w:rPr>
        <w:t>(ISR), keadilan yang diartikan yaitu adil kepada siapapun sebab sebagai muslim tidak boleh melaksanakan eksploitasi serta aksi yang bisa saling merugikan. Oleh karena itu, konsep keadilan sosial d</w:t>
      </w:r>
      <w:r w:rsidR="00246887" w:rsidRPr="00D72648">
        <w:rPr>
          <w:rFonts w:ascii="Times New Roman" w:hAnsi="Times New Roman" w:cs="Times New Roman"/>
          <w:sz w:val="24"/>
          <w:szCs w:val="24"/>
        </w:rPr>
        <w:t>a</w:t>
      </w:r>
      <w:r w:rsidRPr="00D72648">
        <w:rPr>
          <w:rFonts w:ascii="Times New Roman" w:hAnsi="Times New Roman" w:cs="Times New Roman"/>
          <w:sz w:val="24"/>
          <w:szCs w:val="24"/>
        </w:rPr>
        <w:t>lam</w:t>
      </w:r>
      <w:r w:rsidR="00246887" w:rsidRPr="00D72648">
        <w:rPr>
          <w:rFonts w:ascii="Times New Roman" w:hAnsi="Times New Roman" w:cs="Times New Roman"/>
          <w:sz w:val="24"/>
          <w:szCs w:val="24"/>
        </w:rPr>
        <w:t xml:space="preserve"> </w:t>
      </w:r>
      <w:r w:rsidRPr="00D72648">
        <w:rPr>
          <w:rFonts w:ascii="Times New Roman" w:hAnsi="Times New Roman" w:cs="Times New Roman"/>
          <w:sz w:val="24"/>
          <w:szCs w:val="24"/>
        </w:rPr>
        <w:t>aktivitas bisnis islam tercantum k</w:t>
      </w:r>
      <w:r w:rsidR="00246887" w:rsidRPr="00D72648">
        <w:rPr>
          <w:rFonts w:ascii="Times New Roman" w:hAnsi="Times New Roman" w:cs="Times New Roman"/>
          <w:sz w:val="24"/>
          <w:szCs w:val="24"/>
        </w:rPr>
        <w:t>e</w:t>
      </w:r>
      <w:r w:rsidRPr="00D72648">
        <w:rPr>
          <w:rFonts w:ascii="Times New Roman" w:hAnsi="Times New Roman" w:cs="Times New Roman"/>
          <w:sz w:val="24"/>
          <w:szCs w:val="24"/>
        </w:rPr>
        <w:t>adilan kepada karyawan, pelanggan, dan seluruh anggota.</w:t>
      </w:r>
    </w:p>
    <w:p w14:paraId="54198D47" w14:textId="77777777" w:rsidR="00417A5B" w:rsidRPr="00D72648" w:rsidRDefault="00416F86" w:rsidP="00417A5B">
      <w:pPr>
        <w:spacing w:line="480" w:lineRule="auto"/>
        <w:ind w:firstLine="720"/>
        <w:jc w:val="both"/>
        <w:rPr>
          <w:rFonts w:ascii="Times New Roman" w:hAnsi="Times New Roman" w:cs="Times New Roman"/>
          <w:bCs/>
          <w:sz w:val="24"/>
          <w:szCs w:val="24"/>
        </w:rPr>
      </w:pPr>
      <w:r w:rsidRPr="00D72648">
        <w:rPr>
          <w:rFonts w:ascii="Times New Roman" w:hAnsi="Times New Roman" w:cs="Times New Roman"/>
          <w:sz w:val="24"/>
          <w:szCs w:val="24"/>
        </w:rPr>
        <w:t>Konsep terakhir ialah konsep mengenai kepemilikan, islam mengakui kepemilikan invividu, tetapi kepemilikan tersebut bukan kepemilikan yang mutlak sebab seluruh sesuatu yang di dunia</w:t>
      </w:r>
      <w:r w:rsidR="00246887" w:rsidRPr="00D72648">
        <w:rPr>
          <w:rFonts w:ascii="Times New Roman" w:hAnsi="Times New Roman" w:cs="Times New Roman"/>
          <w:sz w:val="24"/>
          <w:szCs w:val="24"/>
        </w:rPr>
        <w:t xml:space="preserve"> </w:t>
      </w:r>
      <w:r w:rsidRPr="00D72648">
        <w:rPr>
          <w:rFonts w:ascii="Times New Roman" w:hAnsi="Times New Roman" w:cs="Times New Roman"/>
          <w:sz w:val="24"/>
          <w:szCs w:val="24"/>
        </w:rPr>
        <w:t>merupakan milik Allah SWT. Oleh karena itu tiap pemilik bertanggung jawab atas sumber daya yang dimiliki sesuai d</w:t>
      </w:r>
      <w:r w:rsidR="00246887" w:rsidRPr="00D72648">
        <w:rPr>
          <w:rFonts w:ascii="Times New Roman" w:hAnsi="Times New Roman" w:cs="Times New Roman"/>
          <w:sz w:val="24"/>
          <w:szCs w:val="24"/>
        </w:rPr>
        <w:t>e</w:t>
      </w:r>
      <w:r w:rsidRPr="00D72648">
        <w:rPr>
          <w:rFonts w:ascii="Times New Roman" w:hAnsi="Times New Roman" w:cs="Times New Roman"/>
          <w:sz w:val="24"/>
          <w:szCs w:val="24"/>
        </w:rPr>
        <w:t>ngan perintah Allah SWT serta bertujuan unt</w:t>
      </w:r>
      <w:r w:rsidR="005E2958" w:rsidRPr="00D72648">
        <w:rPr>
          <w:rFonts w:ascii="Times New Roman" w:hAnsi="Times New Roman" w:cs="Times New Roman"/>
          <w:sz w:val="24"/>
          <w:szCs w:val="24"/>
        </w:rPr>
        <w:t>uk memberikan manfaat bagi umat.</w:t>
      </w:r>
    </w:p>
    <w:p w14:paraId="6362813F" w14:textId="191AF93F" w:rsidR="00E047B0" w:rsidRPr="00D72648" w:rsidRDefault="00151C99" w:rsidP="00417A5B">
      <w:pPr>
        <w:spacing w:line="480" w:lineRule="auto"/>
        <w:ind w:firstLine="720"/>
        <w:jc w:val="both"/>
        <w:rPr>
          <w:rFonts w:ascii="Times New Roman" w:hAnsi="Times New Roman" w:cs="Times New Roman"/>
          <w:bCs/>
          <w:sz w:val="24"/>
          <w:szCs w:val="24"/>
        </w:rPr>
      </w:pPr>
      <w:r w:rsidRPr="00D72648">
        <w:rPr>
          <w:rFonts w:ascii="Times New Roman" w:hAnsi="Times New Roman" w:cs="Times New Roman"/>
          <w:sz w:val="24"/>
          <w:szCs w:val="24"/>
        </w:rPr>
        <w:t xml:space="preserve">Menurut </w:t>
      </w:r>
      <w:r w:rsidRPr="00D72648">
        <w:rPr>
          <w:rFonts w:ascii="Times New Roman" w:hAnsi="Times New Roman" w:cs="Times New Roman"/>
          <w:sz w:val="24"/>
          <w:szCs w:val="24"/>
        </w:rPr>
        <w:fldChar w:fldCharType="begin" w:fldLock="1"/>
      </w:r>
      <w:r w:rsidR="000C1C24">
        <w:rPr>
          <w:rFonts w:ascii="Times New Roman" w:hAnsi="Times New Roman" w:cs="Times New Roman"/>
          <w:sz w:val="24"/>
          <w:szCs w:val="24"/>
        </w:rPr>
        <w:instrText>ADDIN CSL_CITATION {"citationItems":[{"id":"ITEM-1","itemData":{"author":[{"dropping-particle":"","family":"inten mutia","given":"","non-dropping-particle":"","parse-names":false,"suffix":""}],"id":"ITEM-1","issued":{"date-parts":[["2010"]]},"publisher":"Citra Pustaka","publisher-place":"jakarta","title":"Menata Pengungkapan CSR di Bank Islam (suatupendekatan kritis )","type":"book"},"uris":["http://www.mendeley.com/documents/?uuid=5c20a4ca-e0b7-4190-b641-39005430b60e"]}],"mendeley":{"formattedCitation":"(inten mutia, 2010)","manualFormatting":"Mutia (2010)","plainTextFormattedCitation":"(inten mutia, 2010)","previouslyFormattedCitation":"(inten mutia, 2010)"},"properties":{"noteIndex":0},"schema":"https://github.com/citation-style-language/schema/raw/master/csl-citation.json"}</w:instrText>
      </w:r>
      <w:r w:rsidRPr="00D72648">
        <w:rPr>
          <w:rFonts w:ascii="Times New Roman" w:hAnsi="Times New Roman" w:cs="Times New Roman"/>
          <w:sz w:val="24"/>
          <w:szCs w:val="24"/>
        </w:rPr>
        <w:fldChar w:fldCharType="separate"/>
      </w:r>
      <w:r w:rsidR="00D94F5A" w:rsidRPr="00D72648">
        <w:rPr>
          <w:rFonts w:ascii="Times New Roman" w:hAnsi="Times New Roman" w:cs="Times New Roman"/>
          <w:noProof/>
          <w:sz w:val="24"/>
          <w:szCs w:val="24"/>
        </w:rPr>
        <w:t>M</w:t>
      </w:r>
      <w:r w:rsidRPr="00D72648">
        <w:rPr>
          <w:rFonts w:ascii="Times New Roman" w:hAnsi="Times New Roman" w:cs="Times New Roman"/>
          <w:noProof/>
          <w:sz w:val="24"/>
          <w:szCs w:val="24"/>
        </w:rPr>
        <w:t>utia (2010)</w:t>
      </w:r>
      <w:r w:rsidRPr="00D72648">
        <w:rPr>
          <w:rFonts w:ascii="Times New Roman" w:hAnsi="Times New Roman" w:cs="Times New Roman"/>
          <w:sz w:val="24"/>
          <w:szCs w:val="24"/>
        </w:rPr>
        <w:fldChar w:fldCharType="end"/>
      </w:r>
      <w:r w:rsidR="00246887" w:rsidRPr="00D72648">
        <w:rPr>
          <w:rFonts w:ascii="Times New Roman" w:hAnsi="Times New Roman" w:cs="Times New Roman"/>
          <w:color w:val="FF0000"/>
          <w:sz w:val="24"/>
          <w:szCs w:val="24"/>
        </w:rPr>
        <w:t xml:space="preserve"> </w:t>
      </w:r>
      <w:r w:rsidR="005E2958" w:rsidRPr="00D72648">
        <w:rPr>
          <w:rFonts w:ascii="Times New Roman" w:hAnsi="Times New Roman" w:cs="Times New Roman"/>
          <w:sz w:val="24"/>
          <w:szCs w:val="24"/>
        </w:rPr>
        <w:t xml:space="preserve">syariah </w:t>
      </w:r>
      <w:r w:rsidR="005E2958" w:rsidRPr="00D72648">
        <w:rPr>
          <w:rFonts w:ascii="Times New Roman" w:hAnsi="Times New Roman" w:cs="Times New Roman"/>
          <w:i/>
          <w:sz w:val="24"/>
          <w:szCs w:val="24"/>
        </w:rPr>
        <w:t>enterprise theory</w:t>
      </w:r>
      <w:r w:rsidR="005E2958" w:rsidRPr="00D72648">
        <w:rPr>
          <w:rFonts w:ascii="Times New Roman" w:hAnsi="Times New Roman" w:cs="Times New Roman"/>
          <w:sz w:val="24"/>
          <w:szCs w:val="24"/>
        </w:rPr>
        <w:t xml:space="preserve"> mengajukan sebagian ciri terkait dengan tema serta item yang diungkapkan dalam laporan tanggung jawab sosial perusahaan perbankan syariah.</w:t>
      </w:r>
      <w:r w:rsidR="00E047B0" w:rsidRPr="00D72648">
        <w:rPr>
          <w:rFonts w:ascii="Times New Roman" w:hAnsi="Times New Roman" w:cs="Times New Roman"/>
          <w:sz w:val="24"/>
          <w:szCs w:val="24"/>
        </w:rPr>
        <w:t xml:space="preserve"> </w:t>
      </w:r>
      <w:r w:rsidR="005E2958" w:rsidRPr="00D72648">
        <w:rPr>
          <w:rFonts w:ascii="Times New Roman" w:hAnsi="Times New Roman" w:cs="Times New Roman"/>
          <w:sz w:val="24"/>
          <w:szCs w:val="24"/>
        </w:rPr>
        <w:t>Karakteristik – kar</w:t>
      </w:r>
      <w:r w:rsidR="00246887" w:rsidRPr="00D72648">
        <w:rPr>
          <w:rFonts w:ascii="Times New Roman" w:hAnsi="Times New Roman" w:cs="Times New Roman"/>
          <w:sz w:val="24"/>
          <w:szCs w:val="24"/>
        </w:rPr>
        <w:t>akteristik ini yait</w:t>
      </w:r>
      <w:r w:rsidR="005E2958" w:rsidRPr="00D72648">
        <w:rPr>
          <w:rFonts w:ascii="Times New Roman" w:hAnsi="Times New Roman" w:cs="Times New Roman"/>
          <w:sz w:val="24"/>
          <w:szCs w:val="24"/>
        </w:rPr>
        <w:t>u</w:t>
      </w:r>
      <w:r w:rsidR="00E047B0" w:rsidRPr="00D72648">
        <w:rPr>
          <w:rFonts w:ascii="Times New Roman" w:hAnsi="Times New Roman" w:cs="Times New Roman"/>
          <w:sz w:val="24"/>
          <w:szCs w:val="24"/>
        </w:rPr>
        <w:t>:</w:t>
      </w:r>
    </w:p>
    <w:p w14:paraId="5FF45739" w14:textId="77777777" w:rsidR="00417A5B" w:rsidRPr="00D72648" w:rsidRDefault="005E2958" w:rsidP="00417A5B">
      <w:pPr>
        <w:pStyle w:val="ListParagraph"/>
        <w:numPr>
          <w:ilvl w:val="0"/>
          <w:numId w:val="4"/>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Menunjukkan upaya memenuhi akuntabilitas vertikal terhadap Allah SWT serta akuntabilitas horizontal terhadap </w:t>
      </w:r>
      <w:r w:rsidRPr="00D72648">
        <w:rPr>
          <w:rFonts w:ascii="Times New Roman" w:hAnsi="Times New Roman" w:cs="Times New Roman"/>
          <w:i/>
          <w:sz w:val="24"/>
          <w:szCs w:val="24"/>
        </w:rPr>
        <w:t>direct stakeholder, indirect stakeholder</w:t>
      </w:r>
      <w:r w:rsidRPr="00D72648">
        <w:rPr>
          <w:rFonts w:ascii="Times New Roman" w:hAnsi="Times New Roman" w:cs="Times New Roman"/>
          <w:sz w:val="24"/>
          <w:szCs w:val="24"/>
        </w:rPr>
        <w:t xml:space="preserve"> dan alam</w:t>
      </w:r>
    </w:p>
    <w:p w14:paraId="25177879" w14:textId="77777777" w:rsidR="00417A5B" w:rsidRPr="00D72648" w:rsidRDefault="0072507B" w:rsidP="00417A5B">
      <w:pPr>
        <w:pStyle w:val="ListParagraph"/>
        <w:numPr>
          <w:ilvl w:val="0"/>
          <w:numId w:val="4"/>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Menunjuukan upaya penuhi kebutuhan material serta spiritual segala </w:t>
      </w:r>
      <w:r w:rsidRPr="00D72648">
        <w:rPr>
          <w:rFonts w:ascii="Times New Roman" w:hAnsi="Times New Roman" w:cs="Times New Roman"/>
          <w:i/>
          <w:sz w:val="24"/>
          <w:szCs w:val="24"/>
        </w:rPr>
        <w:t>stakeholder</w:t>
      </w:r>
      <w:r w:rsidR="00246887" w:rsidRPr="00D72648">
        <w:rPr>
          <w:rFonts w:ascii="Times New Roman" w:hAnsi="Times New Roman" w:cs="Times New Roman"/>
          <w:sz w:val="24"/>
          <w:szCs w:val="24"/>
        </w:rPr>
        <w:t>, selak</w:t>
      </w:r>
      <w:r w:rsidRPr="00D72648">
        <w:rPr>
          <w:rFonts w:ascii="Times New Roman" w:hAnsi="Times New Roman" w:cs="Times New Roman"/>
          <w:sz w:val="24"/>
          <w:szCs w:val="24"/>
        </w:rPr>
        <w:t>u bagian dari upaya buat memenuhi konsep keseimbangan.</w:t>
      </w:r>
    </w:p>
    <w:p w14:paraId="1E19D463" w14:textId="10758590" w:rsidR="0072507B" w:rsidRPr="00D72648" w:rsidRDefault="0072507B" w:rsidP="00417A5B">
      <w:pPr>
        <w:pStyle w:val="ListParagraph"/>
        <w:numPr>
          <w:ilvl w:val="0"/>
          <w:numId w:val="4"/>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Mengungkapkan informasi kuantitatif dan kualitatif selaku upaya memberikan data yang lengkap.</w:t>
      </w:r>
    </w:p>
    <w:p w14:paraId="279E75A9" w14:textId="77777777" w:rsidR="00417A5B" w:rsidRPr="00D72648" w:rsidRDefault="0072507B" w:rsidP="00417A5B">
      <w:pPr>
        <w:spacing w:line="48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lastRenderedPageBreak/>
        <w:t xml:space="preserve">Ada sebagian ukuran yang ditawarkan oleh </w:t>
      </w:r>
      <w:r w:rsidRPr="00D72648">
        <w:rPr>
          <w:rFonts w:ascii="Times New Roman" w:hAnsi="Times New Roman" w:cs="Times New Roman"/>
          <w:i/>
          <w:sz w:val="24"/>
          <w:szCs w:val="24"/>
        </w:rPr>
        <w:t>s</w:t>
      </w:r>
      <w:r w:rsidR="00075191" w:rsidRPr="00D72648">
        <w:rPr>
          <w:rFonts w:ascii="Times New Roman" w:hAnsi="Times New Roman" w:cs="Times New Roman"/>
          <w:i/>
          <w:sz w:val="24"/>
          <w:szCs w:val="24"/>
        </w:rPr>
        <w:t>yaria</w:t>
      </w:r>
      <w:r w:rsidRPr="00D72648">
        <w:rPr>
          <w:rFonts w:ascii="Times New Roman" w:hAnsi="Times New Roman" w:cs="Times New Roman"/>
          <w:i/>
          <w:sz w:val="24"/>
          <w:szCs w:val="24"/>
        </w:rPr>
        <w:t>h enterprise theory</w:t>
      </w:r>
      <w:r w:rsidRPr="00D72648">
        <w:rPr>
          <w:rFonts w:ascii="Times New Roman" w:hAnsi="Times New Roman" w:cs="Times New Roman"/>
          <w:sz w:val="24"/>
          <w:szCs w:val="24"/>
        </w:rPr>
        <w:t xml:space="preserve"> dalam pengungkapan tanggung jawab sosial perusahaan, paling utama oleh perbankan syariah. Ukuran tersebut merupakan akuntabilitas vertikal serta akuntabilitas horizontal. Ada beberapa item pengungkapan tanggung jawab sosial yang menunjukkan akuntabilitas horizontal kepada nasabah bagi </w:t>
      </w:r>
      <w:r w:rsidRPr="00D72648">
        <w:rPr>
          <w:rFonts w:ascii="Times New Roman" w:hAnsi="Times New Roman" w:cs="Times New Roman"/>
          <w:i/>
          <w:sz w:val="24"/>
          <w:szCs w:val="24"/>
        </w:rPr>
        <w:t>s</w:t>
      </w:r>
      <w:r w:rsidR="00075191" w:rsidRPr="00D72648">
        <w:rPr>
          <w:rFonts w:ascii="Times New Roman" w:hAnsi="Times New Roman" w:cs="Times New Roman"/>
          <w:i/>
          <w:sz w:val="24"/>
          <w:szCs w:val="24"/>
        </w:rPr>
        <w:t>yariah enterprise theory</w:t>
      </w:r>
      <w:r w:rsidR="00075191" w:rsidRPr="00D72648">
        <w:rPr>
          <w:rFonts w:ascii="Times New Roman" w:hAnsi="Times New Roman" w:cs="Times New Roman"/>
          <w:sz w:val="24"/>
          <w:szCs w:val="24"/>
        </w:rPr>
        <w:t xml:space="preserve"> merupakan pengungkapan kualifikasi serta pengalaman anggota Dewan Pengawas Syariah (D</w:t>
      </w:r>
      <w:r w:rsidR="00854B3A" w:rsidRPr="00D72648">
        <w:rPr>
          <w:rFonts w:ascii="Times New Roman" w:hAnsi="Times New Roman" w:cs="Times New Roman"/>
          <w:sz w:val="24"/>
          <w:szCs w:val="24"/>
        </w:rPr>
        <w:t>PS), laporan tentang dana zakat</w:t>
      </w:r>
      <w:r w:rsidR="00AD1249" w:rsidRPr="00D72648">
        <w:rPr>
          <w:rFonts w:ascii="Times New Roman" w:hAnsi="Times New Roman" w:cs="Times New Roman"/>
          <w:sz w:val="24"/>
          <w:szCs w:val="24"/>
        </w:rPr>
        <w:t xml:space="preserve"> serta qardhul hasan dan audit yang dicoba terhadap laporan tersebut, data produk serta konsep syariah yang mendasari, uraian tentang pembiayaan dengan skema </w:t>
      </w:r>
      <w:r w:rsidR="00AD1249" w:rsidRPr="00D72648">
        <w:rPr>
          <w:rFonts w:ascii="Times New Roman" w:hAnsi="Times New Roman" w:cs="Times New Roman"/>
          <w:i/>
          <w:sz w:val="24"/>
          <w:szCs w:val="24"/>
        </w:rPr>
        <w:t>Profit</w:t>
      </w:r>
      <w:r w:rsidR="00AD1249" w:rsidRPr="00D72648">
        <w:rPr>
          <w:rFonts w:ascii="Times New Roman" w:hAnsi="Times New Roman" w:cs="Times New Roman"/>
          <w:sz w:val="24"/>
          <w:szCs w:val="24"/>
        </w:rPr>
        <w:t xml:space="preserve"> and </w:t>
      </w:r>
      <w:r w:rsidR="00AD1249" w:rsidRPr="00D72648">
        <w:rPr>
          <w:rFonts w:ascii="Times New Roman" w:hAnsi="Times New Roman" w:cs="Times New Roman"/>
          <w:i/>
          <w:sz w:val="24"/>
          <w:szCs w:val="24"/>
        </w:rPr>
        <w:t>Loss Sharing</w:t>
      </w:r>
      <w:r w:rsidR="00AD1249" w:rsidRPr="00D72648">
        <w:rPr>
          <w:rFonts w:ascii="Times New Roman" w:hAnsi="Times New Roman" w:cs="Times New Roman"/>
          <w:sz w:val="24"/>
          <w:szCs w:val="24"/>
        </w:rPr>
        <w:t xml:space="preserve"> ( PLS), serta uraian tentang kebijakan atau usaha buat mengurangi transaksi non syariah dimasa yang akan datang. Sebaliknya, sebagian item yang mengatakan terdapatnya akuntabilitas horizontal kepada karyawan bagi </w:t>
      </w:r>
      <w:r w:rsidR="00AD1249" w:rsidRPr="00D72648">
        <w:rPr>
          <w:rFonts w:ascii="Times New Roman" w:hAnsi="Times New Roman" w:cs="Times New Roman"/>
          <w:i/>
          <w:sz w:val="24"/>
          <w:szCs w:val="24"/>
        </w:rPr>
        <w:t xml:space="preserve">syariah enterprise theory </w:t>
      </w:r>
      <w:r w:rsidR="00C459E6" w:rsidRPr="00D72648">
        <w:rPr>
          <w:rFonts w:ascii="Times New Roman" w:hAnsi="Times New Roman" w:cs="Times New Roman"/>
          <w:sz w:val="24"/>
          <w:szCs w:val="24"/>
        </w:rPr>
        <w:t>merupakan ter</w:t>
      </w:r>
      <w:r w:rsidR="00D435B4" w:rsidRPr="00D72648">
        <w:rPr>
          <w:rFonts w:ascii="Times New Roman" w:hAnsi="Times New Roman" w:cs="Times New Roman"/>
          <w:sz w:val="24"/>
          <w:szCs w:val="24"/>
        </w:rPr>
        <w:t>dapatnya pengungk</w:t>
      </w:r>
      <w:r w:rsidR="00C459E6" w:rsidRPr="00D72648">
        <w:rPr>
          <w:rFonts w:ascii="Times New Roman" w:hAnsi="Times New Roman" w:cs="Times New Roman"/>
          <w:sz w:val="24"/>
          <w:szCs w:val="24"/>
        </w:rPr>
        <w:t>apan menimpa kebijakan tentang u</w:t>
      </w:r>
      <w:r w:rsidR="00D435B4" w:rsidRPr="00D72648">
        <w:rPr>
          <w:rFonts w:ascii="Times New Roman" w:hAnsi="Times New Roman" w:cs="Times New Roman"/>
          <w:sz w:val="24"/>
          <w:szCs w:val="24"/>
        </w:rPr>
        <w:t>pah serta</w:t>
      </w:r>
      <w:r w:rsidR="00C459E6" w:rsidRPr="00D72648">
        <w:rPr>
          <w:rFonts w:ascii="Times New Roman" w:hAnsi="Times New Roman" w:cs="Times New Roman"/>
          <w:sz w:val="24"/>
          <w:szCs w:val="24"/>
        </w:rPr>
        <w:t xml:space="preserve"> renumerasi,</w:t>
      </w:r>
      <w:r w:rsidR="00D435B4" w:rsidRPr="00D72648">
        <w:rPr>
          <w:rFonts w:ascii="Times New Roman" w:hAnsi="Times New Roman" w:cs="Times New Roman"/>
          <w:sz w:val="24"/>
          <w:szCs w:val="24"/>
        </w:rPr>
        <w:t xml:space="preserve"> kebijakan menimpa pelatihan yang tingkatan mutu spiritual karyawan serta keluarganya</w:t>
      </w:r>
      <w:r w:rsidR="00C459E6" w:rsidRPr="00D72648">
        <w:rPr>
          <w:rFonts w:ascii="Times New Roman" w:hAnsi="Times New Roman" w:cs="Times New Roman"/>
          <w:sz w:val="24"/>
          <w:szCs w:val="24"/>
        </w:rPr>
        <w:t xml:space="preserve">, </w:t>
      </w:r>
      <w:r w:rsidR="00D435B4" w:rsidRPr="00D72648">
        <w:rPr>
          <w:rFonts w:ascii="Times New Roman" w:hAnsi="Times New Roman" w:cs="Times New Roman"/>
          <w:sz w:val="24"/>
          <w:szCs w:val="24"/>
        </w:rPr>
        <w:t>ketersediaan layanan kesehatan serta konseling untuk karyawan</w:t>
      </w:r>
      <w:r w:rsidR="00C459E6" w:rsidRPr="00D72648">
        <w:rPr>
          <w:rFonts w:ascii="Times New Roman" w:hAnsi="Times New Roman" w:cs="Times New Roman"/>
          <w:sz w:val="24"/>
          <w:szCs w:val="24"/>
        </w:rPr>
        <w:t>,</w:t>
      </w:r>
      <w:r w:rsidR="00D435B4" w:rsidRPr="00D72648">
        <w:rPr>
          <w:rFonts w:ascii="Times New Roman" w:hAnsi="Times New Roman" w:cs="Times New Roman"/>
          <w:sz w:val="24"/>
          <w:szCs w:val="24"/>
        </w:rPr>
        <w:t xml:space="preserve"> serta kebijakan non diskriminasi yang diterapkan pada karyawan dalam perihal upah, training, serta peluang tingkatan karir.</w:t>
      </w:r>
    </w:p>
    <w:p w14:paraId="6EBAE61E" w14:textId="05148F1B" w:rsidR="0072507B" w:rsidRPr="00D72648" w:rsidRDefault="00C459E6" w:rsidP="00417A5B">
      <w:pPr>
        <w:spacing w:line="48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Sebagian ite</w:t>
      </w:r>
      <w:r w:rsidR="00D435B4" w:rsidRPr="00D72648">
        <w:rPr>
          <w:rFonts w:ascii="Times New Roman" w:hAnsi="Times New Roman" w:cs="Times New Roman"/>
          <w:sz w:val="24"/>
          <w:szCs w:val="24"/>
        </w:rPr>
        <w:t>m yang mena</w:t>
      </w:r>
      <w:r w:rsidRPr="00D72648">
        <w:rPr>
          <w:rFonts w:ascii="Times New Roman" w:hAnsi="Times New Roman" w:cs="Times New Roman"/>
          <w:sz w:val="24"/>
          <w:szCs w:val="24"/>
        </w:rPr>
        <w:t>mpilkan</w:t>
      </w:r>
      <w:r w:rsidR="00D435B4" w:rsidRPr="00D72648">
        <w:rPr>
          <w:rFonts w:ascii="Times New Roman" w:hAnsi="Times New Roman" w:cs="Times New Roman"/>
          <w:sz w:val="24"/>
          <w:szCs w:val="24"/>
        </w:rPr>
        <w:t xml:space="preserve"> akuntabilitas kepada </w:t>
      </w:r>
      <w:r w:rsidR="00D435B4" w:rsidRPr="00D72648">
        <w:rPr>
          <w:rFonts w:ascii="Times New Roman" w:hAnsi="Times New Roman" w:cs="Times New Roman"/>
          <w:i/>
          <w:sz w:val="24"/>
          <w:szCs w:val="24"/>
        </w:rPr>
        <w:t xml:space="preserve">indirect </w:t>
      </w:r>
      <w:r w:rsidRPr="00D72648">
        <w:rPr>
          <w:rFonts w:ascii="Times New Roman" w:hAnsi="Times New Roman" w:cs="Times New Roman"/>
          <w:i/>
          <w:sz w:val="24"/>
          <w:szCs w:val="24"/>
        </w:rPr>
        <w:t>stake</w:t>
      </w:r>
      <w:r w:rsidR="00D435B4" w:rsidRPr="00D72648">
        <w:rPr>
          <w:rFonts w:ascii="Times New Roman" w:hAnsi="Times New Roman" w:cs="Times New Roman"/>
          <w:i/>
          <w:sz w:val="24"/>
          <w:szCs w:val="24"/>
        </w:rPr>
        <w:t>holder</w:t>
      </w:r>
      <w:r w:rsidR="00D435B4" w:rsidRPr="00D72648">
        <w:rPr>
          <w:rFonts w:ascii="Times New Roman" w:hAnsi="Times New Roman" w:cs="Times New Roman"/>
          <w:sz w:val="24"/>
          <w:szCs w:val="24"/>
        </w:rPr>
        <w:t xml:space="preserve">, dalam perihal ini komunitas, bersumber pada </w:t>
      </w:r>
      <w:r w:rsidR="00D435B4" w:rsidRPr="00D72648">
        <w:rPr>
          <w:rFonts w:ascii="Times New Roman" w:hAnsi="Times New Roman" w:cs="Times New Roman"/>
          <w:i/>
          <w:sz w:val="24"/>
          <w:szCs w:val="24"/>
        </w:rPr>
        <w:t>Syariah enterprise theory</w:t>
      </w:r>
      <w:r w:rsidR="00246887"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Item </w:t>
      </w:r>
      <w:r w:rsidR="00D435B4" w:rsidRPr="00D72648">
        <w:rPr>
          <w:rFonts w:ascii="Times New Roman" w:hAnsi="Times New Roman" w:cs="Times New Roman"/>
          <w:sz w:val="24"/>
          <w:szCs w:val="24"/>
        </w:rPr>
        <w:t>tersebut antara lain terdapatnya</w:t>
      </w:r>
      <w:r w:rsidRPr="00D72648">
        <w:rPr>
          <w:rFonts w:ascii="Times New Roman" w:hAnsi="Times New Roman" w:cs="Times New Roman"/>
          <w:sz w:val="24"/>
          <w:szCs w:val="24"/>
        </w:rPr>
        <w:t xml:space="preserve"> </w:t>
      </w:r>
      <w:r w:rsidR="00D435B4" w:rsidRPr="00D72648">
        <w:rPr>
          <w:rFonts w:ascii="Times New Roman" w:hAnsi="Times New Roman" w:cs="Times New Roman"/>
          <w:sz w:val="24"/>
          <w:szCs w:val="24"/>
        </w:rPr>
        <w:t>tentang inisiatif buat tingka</w:t>
      </w:r>
      <w:r w:rsidRPr="00D72648">
        <w:rPr>
          <w:rFonts w:ascii="Times New Roman" w:hAnsi="Times New Roman" w:cs="Times New Roman"/>
          <w:sz w:val="24"/>
          <w:szCs w:val="24"/>
        </w:rPr>
        <w:t xml:space="preserve">tan akses warga luas atas jasa keuangan bank islam, </w:t>
      </w:r>
      <w:r w:rsidR="00D435B4" w:rsidRPr="00D72648">
        <w:rPr>
          <w:rFonts w:ascii="Times New Roman" w:hAnsi="Times New Roman" w:cs="Times New Roman"/>
          <w:sz w:val="24"/>
          <w:szCs w:val="24"/>
        </w:rPr>
        <w:t xml:space="preserve">kebijakan pembiayaan yang </w:t>
      </w:r>
      <w:r w:rsidRPr="00D72648">
        <w:rPr>
          <w:rFonts w:ascii="Times New Roman" w:hAnsi="Times New Roman" w:cs="Times New Roman"/>
          <w:sz w:val="24"/>
          <w:szCs w:val="24"/>
        </w:rPr>
        <w:t xml:space="preserve">memikirkan isu-isu diskriminasi dan HAM , </w:t>
      </w:r>
      <w:r w:rsidR="00D435B4" w:rsidRPr="00D72648">
        <w:rPr>
          <w:rFonts w:ascii="Times New Roman" w:hAnsi="Times New Roman" w:cs="Times New Roman"/>
          <w:sz w:val="24"/>
          <w:szCs w:val="24"/>
        </w:rPr>
        <w:t xml:space="preserve">serta  kebijakan pembiayaan yang mempertimbangkan kepentingan warga banyak, serta donasi yang dilakukan buat tingkatan mutu hidup </w:t>
      </w:r>
      <w:r w:rsidR="00D435B4" w:rsidRPr="00D72648">
        <w:rPr>
          <w:rFonts w:ascii="Times New Roman" w:hAnsi="Times New Roman" w:cs="Times New Roman"/>
          <w:sz w:val="24"/>
          <w:szCs w:val="24"/>
        </w:rPr>
        <w:lastRenderedPageBreak/>
        <w:t>warga di bidang agama, pembelajaran serta kesehatan</w:t>
      </w:r>
      <w:r w:rsidRPr="00D72648">
        <w:rPr>
          <w:rFonts w:ascii="Times New Roman" w:hAnsi="Times New Roman" w:cs="Times New Roman"/>
          <w:sz w:val="24"/>
          <w:szCs w:val="24"/>
        </w:rPr>
        <w:t xml:space="preserve">. Sedangkan </w:t>
      </w:r>
      <w:r w:rsidRPr="00D72648">
        <w:rPr>
          <w:rFonts w:ascii="Times New Roman" w:hAnsi="Times New Roman" w:cs="Times New Roman"/>
          <w:i/>
          <w:sz w:val="24"/>
          <w:szCs w:val="24"/>
        </w:rPr>
        <w:t>item</w:t>
      </w:r>
      <w:r w:rsidRPr="00D72648">
        <w:rPr>
          <w:rFonts w:ascii="Times New Roman" w:hAnsi="Times New Roman" w:cs="Times New Roman"/>
          <w:sz w:val="24"/>
          <w:szCs w:val="24"/>
        </w:rPr>
        <w:t xml:space="preserve"> pengungkapan yang menampilkan akuntabilitas horizontal kepada alam bagi </w:t>
      </w:r>
      <w:r w:rsidRPr="00D72648">
        <w:rPr>
          <w:rFonts w:ascii="Times New Roman" w:hAnsi="Times New Roman" w:cs="Times New Roman"/>
          <w:i/>
          <w:sz w:val="24"/>
          <w:szCs w:val="24"/>
        </w:rPr>
        <w:t>syariah enterprise theory</w:t>
      </w:r>
      <w:r w:rsidRPr="00D72648">
        <w:rPr>
          <w:rFonts w:ascii="Times New Roman" w:hAnsi="Times New Roman" w:cs="Times New Roman"/>
          <w:sz w:val="24"/>
          <w:szCs w:val="24"/>
        </w:rPr>
        <w:t xml:space="preserve"> merupakan terdapatnya pengungkapan tentang kebijakan pembiayaan yang memikirkan isu – isu lingkungan, menyebutkan jumlah pembiayaan yang diberikan berpotensi mengganggu area serta </w:t>
      </w:r>
      <w:r w:rsidR="002A1059" w:rsidRPr="00D72648">
        <w:rPr>
          <w:rFonts w:ascii="Times New Roman" w:hAnsi="Times New Roman" w:cs="Times New Roman"/>
          <w:sz w:val="24"/>
          <w:szCs w:val="24"/>
        </w:rPr>
        <w:t>alas</w:t>
      </w:r>
      <w:r w:rsidRPr="00D72648">
        <w:rPr>
          <w:rFonts w:ascii="Times New Roman" w:hAnsi="Times New Roman" w:cs="Times New Roman"/>
          <w:sz w:val="24"/>
          <w:szCs w:val="24"/>
        </w:rPr>
        <w:t>an memberikan pembiayaan dan usaha us</w:t>
      </w:r>
      <w:r w:rsidR="002A1059" w:rsidRPr="00D72648">
        <w:rPr>
          <w:rFonts w:ascii="Times New Roman" w:hAnsi="Times New Roman" w:cs="Times New Roman"/>
          <w:sz w:val="24"/>
          <w:szCs w:val="24"/>
        </w:rPr>
        <w:t>aha untuk meningkatkan pemahaman</w:t>
      </w:r>
      <w:r w:rsidRPr="00D72648">
        <w:rPr>
          <w:rFonts w:ascii="Times New Roman" w:hAnsi="Times New Roman" w:cs="Times New Roman"/>
          <w:sz w:val="24"/>
          <w:szCs w:val="24"/>
        </w:rPr>
        <w:t xml:space="preserve"> lingkungan para pegawai.</w:t>
      </w:r>
    </w:p>
    <w:p w14:paraId="48C50020" w14:textId="22161AF0" w:rsidR="00E047B0" w:rsidRPr="00D72648" w:rsidRDefault="00AD3ADD" w:rsidP="00AC406C">
      <w:pPr>
        <w:pStyle w:val="Heading2"/>
        <w:numPr>
          <w:ilvl w:val="1"/>
          <w:numId w:val="28"/>
        </w:numPr>
        <w:spacing w:before="0" w:line="480" w:lineRule="auto"/>
        <w:ind w:left="720" w:hanging="720"/>
        <w:rPr>
          <w:rFonts w:cs="Times New Roman"/>
          <w:b w:val="0"/>
          <w:i/>
          <w:szCs w:val="24"/>
        </w:rPr>
      </w:pPr>
      <w:bookmarkStart w:id="31" w:name="_Toc74777111"/>
      <w:r w:rsidRPr="00D72648">
        <w:rPr>
          <w:rFonts w:cs="Times New Roman"/>
          <w:b w:val="0"/>
          <w:i/>
          <w:szCs w:val="24"/>
        </w:rPr>
        <w:t>Good Corporate Governance</w:t>
      </w:r>
      <w:bookmarkEnd w:id="31"/>
    </w:p>
    <w:p w14:paraId="29270FC0" w14:textId="2BA65AE8" w:rsidR="00E047B0" w:rsidRPr="00D72648" w:rsidRDefault="00AD3ADD" w:rsidP="00AC406C">
      <w:pPr>
        <w:pStyle w:val="Heading3"/>
        <w:numPr>
          <w:ilvl w:val="2"/>
          <w:numId w:val="28"/>
        </w:numPr>
        <w:spacing w:before="0" w:line="480" w:lineRule="auto"/>
        <w:rPr>
          <w:rFonts w:ascii="Times New Roman" w:hAnsi="Times New Roman" w:cs="Times New Roman"/>
          <w:b w:val="0"/>
          <w:color w:val="auto"/>
          <w:sz w:val="24"/>
          <w:szCs w:val="24"/>
        </w:rPr>
      </w:pPr>
      <w:bookmarkStart w:id="32" w:name="_Toc74777112"/>
      <w:r w:rsidRPr="00D72648">
        <w:rPr>
          <w:rFonts w:ascii="Times New Roman" w:hAnsi="Times New Roman" w:cs="Times New Roman"/>
          <w:b w:val="0"/>
          <w:color w:val="auto"/>
          <w:sz w:val="24"/>
          <w:szCs w:val="24"/>
        </w:rPr>
        <w:t xml:space="preserve">Definisi </w:t>
      </w:r>
      <w:r w:rsidRPr="00D72648">
        <w:rPr>
          <w:rFonts w:ascii="Times New Roman" w:hAnsi="Times New Roman" w:cs="Times New Roman"/>
          <w:b w:val="0"/>
          <w:i/>
          <w:color w:val="auto"/>
          <w:sz w:val="24"/>
          <w:szCs w:val="24"/>
        </w:rPr>
        <w:t>Good Corporate Governance</w:t>
      </w:r>
      <w:bookmarkEnd w:id="32"/>
    </w:p>
    <w:p w14:paraId="1D2FA3C9" w14:textId="77777777" w:rsidR="00C269FC" w:rsidRPr="00D72648" w:rsidRDefault="00872388" w:rsidP="00C269FC">
      <w:pPr>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fldChar w:fldCharType="begin" w:fldLock="1"/>
      </w:r>
      <w:r w:rsidR="00E047B0" w:rsidRPr="00D72648">
        <w:rPr>
          <w:rFonts w:ascii="Times New Roman" w:hAnsi="Times New Roman" w:cs="Times New Roman"/>
          <w:sz w:val="24"/>
          <w:szCs w:val="24"/>
        </w:rPr>
        <w:instrText>ADDIN CSL_CITATION {"citationItems":[{"id":"ITEM-1","itemData":{"author":[{"dropping-particle":"","family":"pranata yudha","given":"","non-dropping-particle":"","parse-names":false,"suffix":""}],"id":"ITEM-1","issued":{"date-parts":[["2007"]]},"title":"forum for corporate in indonesia","type":"article-journal"},"uris":["http://www.mendeley.com/documents/?uuid=8cd3d65a-539c-4c2b-a218-28d97c3ab84c","http://www.mendeley.com/documents/?uuid=3e155bdd-9b2f-43e7-9f8a-7ef2b9cd62e3","http://www.mendeley.com/documents/?uuid=9167a74d-ed99-460c-99f9-d30278a1c115"]}],"mendeley":{"formattedCitation":"(pranata yudha, 2007)","manualFormatting":"Pranata Yudha (2007)","plainTextFormattedCitation":"(pranata yudha, 2007)","previouslyFormattedCitation":"(pranata yudha, 2007)"},"properties":{"noteIndex":0},"schema":"https://github.com/citation-style-language/schema/raw/master/csl-citation.json"}</w:instrText>
      </w:r>
      <w:r w:rsidRPr="00D72648">
        <w:rPr>
          <w:rFonts w:ascii="Times New Roman" w:hAnsi="Times New Roman" w:cs="Times New Roman"/>
          <w:sz w:val="24"/>
          <w:szCs w:val="24"/>
        </w:rPr>
        <w:fldChar w:fldCharType="separate"/>
      </w:r>
      <w:r w:rsidR="007425F4" w:rsidRPr="00D72648">
        <w:rPr>
          <w:rFonts w:ascii="Times New Roman" w:hAnsi="Times New Roman" w:cs="Times New Roman"/>
          <w:noProof/>
          <w:sz w:val="24"/>
          <w:szCs w:val="24"/>
        </w:rPr>
        <w:t>P</w:t>
      </w:r>
      <w:r w:rsidRPr="00D72648">
        <w:rPr>
          <w:rFonts w:ascii="Times New Roman" w:hAnsi="Times New Roman" w:cs="Times New Roman"/>
          <w:noProof/>
          <w:sz w:val="24"/>
          <w:szCs w:val="24"/>
        </w:rPr>
        <w:t xml:space="preserve">ranata </w:t>
      </w:r>
      <w:r w:rsidR="00E047B0" w:rsidRPr="00D72648">
        <w:rPr>
          <w:rFonts w:ascii="Times New Roman" w:hAnsi="Times New Roman" w:cs="Times New Roman"/>
          <w:noProof/>
          <w:sz w:val="24"/>
          <w:szCs w:val="24"/>
        </w:rPr>
        <w:t>Y</w:t>
      </w:r>
      <w:r w:rsidRPr="00D72648">
        <w:rPr>
          <w:rFonts w:ascii="Times New Roman" w:hAnsi="Times New Roman" w:cs="Times New Roman"/>
          <w:noProof/>
          <w:sz w:val="24"/>
          <w:szCs w:val="24"/>
        </w:rPr>
        <w:t xml:space="preserve">udha </w:t>
      </w:r>
      <w:r w:rsidR="00E047B0" w:rsidRPr="00D72648">
        <w:rPr>
          <w:rFonts w:ascii="Times New Roman" w:hAnsi="Times New Roman" w:cs="Times New Roman"/>
          <w:noProof/>
          <w:sz w:val="24"/>
          <w:szCs w:val="24"/>
        </w:rPr>
        <w:t>(</w:t>
      </w:r>
      <w:r w:rsidRPr="00D72648">
        <w:rPr>
          <w:rFonts w:ascii="Times New Roman" w:hAnsi="Times New Roman" w:cs="Times New Roman"/>
          <w:noProof/>
          <w:sz w:val="24"/>
          <w:szCs w:val="24"/>
        </w:rPr>
        <w:t>2007)</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menjelaskan bahwa</w:t>
      </w:r>
      <w:r w:rsidRPr="00D72648">
        <w:rPr>
          <w:rFonts w:ascii="Times New Roman" w:hAnsi="Times New Roman" w:cs="Times New Roman"/>
          <w:color w:val="FF0000"/>
          <w:sz w:val="24"/>
          <w:szCs w:val="24"/>
        </w:rPr>
        <w:t xml:space="preserve"> </w:t>
      </w:r>
      <w:r w:rsidR="00A10B17" w:rsidRPr="00D72648">
        <w:rPr>
          <w:rFonts w:ascii="Times New Roman" w:hAnsi="Times New Roman" w:cs="Times New Roman"/>
          <w:i/>
          <w:sz w:val="24"/>
          <w:szCs w:val="24"/>
        </w:rPr>
        <w:t xml:space="preserve">Good Corporate Governance </w:t>
      </w:r>
      <w:r w:rsidR="00B770F9" w:rsidRPr="00D72648">
        <w:rPr>
          <w:rFonts w:ascii="Times New Roman" w:hAnsi="Times New Roman" w:cs="Times New Roman"/>
          <w:sz w:val="24"/>
          <w:szCs w:val="24"/>
        </w:rPr>
        <w:t xml:space="preserve">yaitu </w:t>
      </w:r>
      <w:r w:rsidR="00A10B17" w:rsidRPr="00D72648">
        <w:rPr>
          <w:rFonts w:ascii="Times New Roman" w:hAnsi="Times New Roman" w:cs="Times New Roman"/>
          <w:sz w:val="24"/>
          <w:szCs w:val="24"/>
        </w:rPr>
        <w:t>sebagai seperangkat peraturan yang mengatur hubungan antara pemegang saham,</w:t>
      </w:r>
      <w:r w:rsidR="007425F4" w:rsidRPr="00D72648">
        <w:rPr>
          <w:rFonts w:ascii="Times New Roman" w:hAnsi="Times New Roman" w:cs="Times New Roman"/>
          <w:sz w:val="24"/>
          <w:szCs w:val="24"/>
        </w:rPr>
        <w:t xml:space="preserve"> </w:t>
      </w:r>
      <w:r w:rsidR="00A10B17" w:rsidRPr="00D72648">
        <w:rPr>
          <w:rFonts w:ascii="Times New Roman" w:hAnsi="Times New Roman" w:cs="Times New Roman"/>
          <w:sz w:val="24"/>
          <w:szCs w:val="24"/>
        </w:rPr>
        <w:t>pengurus perusahaan, pihak kreditur, pemerintah</w:t>
      </w:r>
      <w:r w:rsidR="006E47BB" w:rsidRPr="00D72648">
        <w:rPr>
          <w:rFonts w:ascii="Times New Roman" w:hAnsi="Times New Roman" w:cs="Times New Roman"/>
          <w:sz w:val="24"/>
          <w:szCs w:val="24"/>
        </w:rPr>
        <w:t xml:space="preserve">, karyawan serta para pemegang </w:t>
      </w:r>
      <w:r w:rsidR="00A10B17" w:rsidRPr="00D72648">
        <w:rPr>
          <w:rFonts w:ascii="Times New Roman" w:hAnsi="Times New Roman" w:cs="Times New Roman"/>
          <w:sz w:val="24"/>
          <w:szCs w:val="24"/>
        </w:rPr>
        <w:t xml:space="preserve">kepentingan intern dan ekstern </w:t>
      </w:r>
      <w:r w:rsidR="006E47BB" w:rsidRPr="00D72648">
        <w:rPr>
          <w:rFonts w:ascii="Times New Roman" w:hAnsi="Times New Roman" w:cs="Times New Roman"/>
          <w:sz w:val="24"/>
          <w:szCs w:val="24"/>
        </w:rPr>
        <w:t>yang berkaitan dengan hak –hak kewajiban atau yang mengatur dan mengendalikan perusahaan.</w:t>
      </w:r>
    </w:p>
    <w:p w14:paraId="01258FBB" w14:textId="4809C5BF" w:rsidR="00C269FC" w:rsidRPr="00D72648" w:rsidRDefault="00872388" w:rsidP="00C269FC">
      <w:pPr>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fldChar w:fldCharType="begin" w:fldLock="1"/>
      </w:r>
      <w:r w:rsidR="000C1C24">
        <w:rPr>
          <w:rFonts w:ascii="Times New Roman" w:hAnsi="Times New Roman" w:cs="Times New Roman"/>
          <w:sz w:val="24"/>
          <w:szCs w:val="24"/>
        </w:rPr>
        <w:instrText>ADDIN CSL_CITATION {"citationItems":[{"id":"ITEM-1","itemData":{"author":[{"dropping-particle":"","family":"Anggraeni","given":"","non-dropping-particle":"","parse-names":false,"suffix":""}],"id":"ITEM-1","issued":{"date-parts":[["2012"]]},"title":"peranan corporate covernance social reporting responsibility dalan mengimplementasikan good corporate governance","type":"article-journal"},"uris":["http://www.mendeley.com/documents/?uuid=c6062834-8e57-4e58-a265-af5510f24da8","http://www.mendeley.com/documents/?uuid=1482373c-19cc-4e62-9198-e7d0df6186cf"]}],"mendeley":{"formattedCitation":"(Anggraeni, 2012)","manualFormatting":"Anggraeni (2012)","plainTextFormattedCitation":"(Anggraeni, 2012)","previouslyFormattedCitation":"(Anggraeni, 2012)"},"properties":{"noteIndex":0},"schema":"https://github.com/citation-style-language/schema/raw/master/csl-citation.json"}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 xml:space="preserve">Anggraeni </w:t>
      </w:r>
      <w:r w:rsidR="00E047B0" w:rsidRPr="00D72648">
        <w:rPr>
          <w:rFonts w:ascii="Times New Roman" w:hAnsi="Times New Roman" w:cs="Times New Roman"/>
          <w:noProof/>
          <w:sz w:val="24"/>
          <w:szCs w:val="24"/>
        </w:rPr>
        <w:t>(</w:t>
      </w:r>
      <w:r w:rsidRPr="00D72648">
        <w:rPr>
          <w:rFonts w:ascii="Times New Roman" w:hAnsi="Times New Roman" w:cs="Times New Roman"/>
          <w:noProof/>
          <w:sz w:val="24"/>
          <w:szCs w:val="24"/>
        </w:rPr>
        <w:t>2012)</w:t>
      </w:r>
      <w:r w:rsidRPr="00D72648">
        <w:rPr>
          <w:rFonts w:ascii="Times New Roman" w:hAnsi="Times New Roman" w:cs="Times New Roman"/>
          <w:sz w:val="24"/>
          <w:szCs w:val="24"/>
        </w:rPr>
        <w:fldChar w:fldCharType="end"/>
      </w:r>
      <w:r w:rsidR="00B770F9" w:rsidRPr="00D72648">
        <w:rPr>
          <w:rFonts w:ascii="Times New Roman" w:hAnsi="Times New Roman" w:cs="Times New Roman"/>
          <w:sz w:val="24"/>
          <w:szCs w:val="24"/>
        </w:rPr>
        <w:t xml:space="preserve"> </w:t>
      </w:r>
      <w:r w:rsidR="00A53913" w:rsidRPr="00D72648">
        <w:rPr>
          <w:rFonts w:ascii="Times New Roman" w:hAnsi="Times New Roman" w:cs="Times New Roman"/>
          <w:sz w:val="24"/>
          <w:szCs w:val="24"/>
        </w:rPr>
        <w:t>mendefinisikan</w:t>
      </w:r>
      <w:r w:rsidR="000C5619" w:rsidRPr="00D72648">
        <w:rPr>
          <w:rFonts w:ascii="Times New Roman" w:hAnsi="Times New Roman" w:cs="Times New Roman"/>
          <w:sz w:val="24"/>
          <w:szCs w:val="24"/>
        </w:rPr>
        <w:t xml:space="preserve"> </w:t>
      </w:r>
      <w:r w:rsidR="00A10B17" w:rsidRPr="00D72648">
        <w:rPr>
          <w:rFonts w:ascii="Times New Roman" w:hAnsi="Times New Roman" w:cs="Times New Roman"/>
          <w:sz w:val="24"/>
          <w:szCs w:val="24"/>
        </w:rPr>
        <w:t xml:space="preserve">bahwa </w:t>
      </w:r>
      <w:r w:rsidR="00A10B17" w:rsidRPr="00D72648">
        <w:rPr>
          <w:rFonts w:ascii="Times New Roman" w:hAnsi="Times New Roman" w:cs="Times New Roman"/>
          <w:i/>
          <w:sz w:val="24"/>
          <w:szCs w:val="24"/>
        </w:rPr>
        <w:t xml:space="preserve">Good Corporate Governance </w:t>
      </w:r>
      <w:r w:rsidR="00A10B17" w:rsidRPr="00D72648">
        <w:rPr>
          <w:rFonts w:ascii="Times New Roman" w:hAnsi="Times New Roman" w:cs="Times New Roman"/>
          <w:sz w:val="24"/>
          <w:szCs w:val="24"/>
        </w:rPr>
        <w:t>merupakan suatu penyelenggaraan manajemen pembangunan yang solid dan bertanggung jawab yang sejalan dengan prinsip demokrasi yang efisien,</w:t>
      </w:r>
      <w:r w:rsidR="00E047B0" w:rsidRPr="00D72648">
        <w:rPr>
          <w:rFonts w:ascii="Times New Roman" w:hAnsi="Times New Roman" w:cs="Times New Roman"/>
          <w:sz w:val="24"/>
          <w:szCs w:val="24"/>
        </w:rPr>
        <w:t xml:space="preserve"> </w:t>
      </w:r>
      <w:r w:rsidR="00A10B17" w:rsidRPr="00D72648">
        <w:rPr>
          <w:rFonts w:ascii="Times New Roman" w:hAnsi="Times New Roman" w:cs="Times New Roman"/>
          <w:sz w:val="24"/>
          <w:szCs w:val="24"/>
        </w:rPr>
        <w:t>penghindaran salah alokasi dana investasi dan pencegahan korupsi baik</w:t>
      </w:r>
      <w:r w:rsidR="006E47BB" w:rsidRPr="00D72648">
        <w:rPr>
          <w:rFonts w:ascii="Times New Roman" w:hAnsi="Times New Roman" w:cs="Times New Roman"/>
          <w:sz w:val="24"/>
          <w:szCs w:val="24"/>
        </w:rPr>
        <w:t xml:space="preserve"> </w:t>
      </w:r>
      <w:r w:rsidR="00A10B17" w:rsidRPr="00D72648">
        <w:rPr>
          <w:rFonts w:ascii="Times New Roman" w:hAnsi="Times New Roman" w:cs="Times New Roman"/>
          <w:sz w:val="24"/>
          <w:szCs w:val="24"/>
        </w:rPr>
        <w:t xml:space="preserve">politik maupun </w:t>
      </w:r>
      <w:r w:rsidR="006E47BB" w:rsidRPr="00D72648">
        <w:rPr>
          <w:rFonts w:ascii="Times New Roman" w:hAnsi="Times New Roman" w:cs="Times New Roman"/>
          <w:sz w:val="24"/>
          <w:szCs w:val="24"/>
        </w:rPr>
        <w:t>administratif</w:t>
      </w:r>
      <w:r w:rsidR="00A10B17" w:rsidRPr="00D72648">
        <w:rPr>
          <w:rFonts w:ascii="Times New Roman" w:hAnsi="Times New Roman" w:cs="Times New Roman"/>
          <w:sz w:val="24"/>
          <w:szCs w:val="24"/>
        </w:rPr>
        <w:t>.</w:t>
      </w:r>
    </w:p>
    <w:p w14:paraId="6AC625E8" w14:textId="1907A166" w:rsidR="007D7884" w:rsidRPr="00D72648" w:rsidRDefault="006E47BB" w:rsidP="00C269FC">
      <w:pPr>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 xml:space="preserve">Maka dapat diartikan </w:t>
      </w:r>
      <w:r w:rsidRPr="00D72648">
        <w:rPr>
          <w:rFonts w:ascii="Times New Roman" w:hAnsi="Times New Roman" w:cs="Times New Roman"/>
          <w:i/>
          <w:sz w:val="24"/>
          <w:szCs w:val="24"/>
        </w:rPr>
        <w:t xml:space="preserve">Good Corporate Governance </w:t>
      </w:r>
      <w:r w:rsidRPr="00D72648">
        <w:rPr>
          <w:rFonts w:ascii="Times New Roman" w:hAnsi="Times New Roman" w:cs="Times New Roman"/>
          <w:sz w:val="24"/>
          <w:szCs w:val="24"/>
        </w:rPr>
        <w:t xml:space="preserve">suatu tata kelola perusahaan yang yang berisi peraturan yang wajib dipenuhi untuk meningkatkan </w:t>
      </w:r>
      <w:r w:rsidRPr="00D72648">
        <w:rPr>
          <w:rFonts w:ascii="Times New Roman" w:hAnsi="Times New Roman" w:cs="Times New Roman"/>
          <w:sz w:val="24"/>
          <w:szCs w:val="24"/>
        </w:rPr>
        <w:lastRenderedPageBreak/>
        <w:t xml:space="preserve">kinerja perusahaan sebagai bentuk pertanggungjawaban perusahaan kepada pihak intern dan ekstern. </w:t>
      </w:r>
    </w:p>
    <w:p w14:paraId="2C739A4C" w14:textId="0CD248D9" w:rsidR="000650DB" w:rsidRPr="00D72648" w:rsidRDefault="000650DB" w:rsidP="00AC406C">
      <w:pPr>
        <w:pStyle w:val="Heading3"/>
        <w:numPr>
          <w:ilvl w:val="2"/>
          <w:numId w:val="28"/>
        </w:numPr>
        <w:spacing w:before="0" w:line="480" w:lineRule="auto"/>
        <w:rPr>
          <w:rFonts w:ascii="Times New Roman" w:hAnsi="Times New Roman" w:cs="Times New Roman"/>
          <w:b w:val="0"/>
          <w:color w:val="auto"/>
          <w:sz w:val="24"/>
          <w:szCs w:val="24"/>
        </w:rPr>
      </w:pPr>
      <w:bookmarkStart w:id="33" w:name="_Toc74777113"/>
      <w:r w:rsidRPr="00D72648">
        <w:rPr>
          <w:rFonts w:ascii="Times New Roman" w:hAnsi="Times New Roman" w:cs="Times New Roman"/>
          <w:b w:val="0"/>
          <w:color w:val="auto"/>
          <w:sz w:val="24"/>
          <w:szCs w:val="24"/>
        </w:rPr>
        <w:t xml:space="preserve">Implementasi </w:t>
      </w:r>
      <w:r w:rsidRPr="00D72648">
        <w:rPr>
          <w:rFonts w:ascii="Times New Roman" w:hAnsi="Times New Roman" w:cs="Times New Roman"/>
          <w:b w:val="0"/>
          <w:i/>
          <w:color w:val="auto"/>
          <w:sz w:val="24"/>
          <w:szCs w:val="24"/>
        </w:rPr>
        <w:t>Good Corporate Governance</w:t>
      </w:r>
      <w:bookmarkEnd w:id="33"/>
    </w:p>
    <w:p w14:paraId="1F1C232C" w14:textId="579C3367" w:rsidR="00CB5A1D" w:rsidRPr="00D72648" w:rsidRDefault="00D34E03" w:rsidP="00CB5A1D">
      <w:pPr>
        <w:spacing w:line="480" w:lineRule="auto"/>
        <w:ind w:firstLine="720"/>
        <w:jc w:val="both"/>
        <w:rPr>
          <w:rFonts w:ascii="Times New Roman" w:hAnsi="Times New Roman" w:cs="Times New Roman"/>
          <w:i/>
          <w:sz w:val="24"/>
          <w:szCs w:val="24"/>
        </w:rPr>
      </w:pPr>
      <w:r w:rsidRPr="00D72648">
        <w:rPr>
          <w:rFonts w:ascii="Times New Roman" w:hAnsi="Times New Roman" w:cs="Times New Roman"/>
          <w:sz w:val="24"/>
          <w:szCs w:val="24"/>
        </w:rPr>
        <w:t>Perbankan syariah memiliki</w:t>
      </w:r>
      <w:r w:rsidR="00B0095C" w:rsidRPr="00D72648">
        <w:rPr>
          <w:rFonts w:ascii="Times New Roman" w:hAnsi="Times New Roman" w:cs="Times New Roman"/>
          <w:sz w:val="24"/>
          <w:szCs w:val="24"/>
        </w:rPr>
        <w:t xml:space="preserve"> peraturan mengenai pelaksanaan </w:t>
      </w:r>
      <w:r w:rsidR="00B0095C" w:rsidRPr="00D72648">
        <w:rPr>
          <w:rFonts w:ascii="Times New Roman" w:hAnsi="Times New Roman" w:cs="Times New Roman"/>
          <w:i/>
          <w:sz w:val="24"/>
          <w:szCs w:val="24"/>
        </w:rPr>
        <w:t xml:space="preserve">Good Corporate Governance </w:t>
      </w:r>
      <w:r w:rsidR="00B0095C" w:rsidRPr="00D72648">
        <w:rPr>
          <w:rFonts w:ascii="Times New Roman" w:hAnsi="Times New Roman" w:cs="Times New Roman"/>
          <w:sz w:val="24"/>
          <w:szCs w:val="24"/>
        </w:rPr>
        <w:t>yang diatur dalam</w:t>
      </w:r>
      <w:r w:rsidR="003A657C" w:rsidRPr="00D72648">
        <w:rPr>
          <w:rFonts w:ascii="Times New Roman" w:hAnsi="Times New Roman" w:cs="Times New Roman"/>
          <w:sz w:val="24"/>
          <w:szCs w:val="24"/>
        </w:rPr>
        <w:t xml:space="preserve"> </w:t>
      </w:r>
      <w:r w:rsidR="00B0095C" w:rsidRPr="00D72648">
        <w:rPr>
          <w:rFonts w:ascii="Times New Roman" w:hAnsi="Times New Roman" w:cs="Times New Roman"/>
          <w:sz w:val="24"/>
          <w:szCs w:val="24"/>
        </w:rPr>
        <w:t>PBI Nomor 11/33/PBI/2009 Penerapan GCG pada bank syariah tidak cuma dimaksudkan buat me</w:t>
      </w:r>
      <w:r w:rsidR="000650DB" w:rsidRPr="00D72648">
        <w:rPr>
          <w:rFonts w:ascii="Times New Roman" w:hAnsi="Times New Roman" w:cs="Times New Roman"/>
          <w:sz w:val="24"/>
          <w:szCs w:val="24"/>
        </w:rPr>
        <w:t>m</w:t>
      </w:r>
      <w:r w:rsidR="00B0095C" w:rsidRPr="00D72648">
        <w:rPr>
          <w:rFonts w:ascii="Times New Roman" w:hAnsi="Times New Roman" w:cs="Times New Roman"/>
          <w:sz w:val="24"/>
          <w:szCs w:val="24"/>
        </w:rPr>
        <w:t>peroleh pengelolaan bank yang cocok dengan lima prinsip dasaryang sudah diresmikan serta cocok dengan prinsip syariah,</w:t>
      </w:r>
      <w:r w:rsidR="00714EE7" w:rsidRPr="00D72648">
        <w:rPr>
          <w:rFonts w:ascii="Times New Roman" w:hAnsi="Times New Roman" w:cs="Times New Roman"/>
          <w:sz w:val="24"/>
          <w:szCs w:val="24"/>
        </w:rPr>
        <w:t xml:space="preserve"> </w:t>
      </w:r>
      <w:r w:rsidR="00B0095C" w:rsidRPr="00D72648">
        <w:rPr>
          <w:rFonts w:ascii="Times New Roman" w:hAnsi="Times New Roman" w:cs="Times New Roman"/>
          <w:sz w:val="24"/>
          <w:szCs w:val="24"/>
        </w:rPr>
        <w:t xml:space="preserve">hendak tetapi pula diperuntunkan buat kepentingan yang lebih luas </w:t>
      </w:r>
      <w:r w:rsidR="00B0095C" w:rsidRPr="00D72648">
        <w:rPr>
          <w:rFonts w:ascii="Times New Roman" w:hAnsi="Times New Roman" w:cs="Times New Roman"/>
          <w:sz w:val="24"/>
          <w:szCs w:val="24"/>
        </w:rPr>
        <w:fldChar w:fldCharType="begin" w:fldLock="1"/>
      </w:r>
      <w:r w:rsidR="00A534E2" w:rsidRPr="00D72648">
        <w:rPr>
          <w:rFonts w:ascii="Times New Roman" w:hAnsi="Times New Roman" w:cs="Times New Roman"/>
          <w:sz w:val="24"/>
          <w:szCs w:val="24"/>
        </w:rPr>
        <w:instrText>ADDIN CSL_CITATION {"citationItems":[{"id":"ITEM-1","itemData":{"DOI":"10.18202/jamal.2016.08.7023","ISSN":"2089-5879","abstract":"Abstrak: Implementasi Good Corporate Governance pada Kinerja Bank syariah. Penelitian ini bertujuan menganalisis penerapan Good Corporate Governance (GCG) terhadap Kinerja Bank Umum syariah (BUS) di Indonesia dengan mediasi risiko pembiayaan. Sampel yang digunakan adalah 8 Bank Umum syariah. Path analisys digunakan untuk untuk menguji direct dan inderect impact. Uji direct impact menghasilkan pener-apan GCG tidak berpengaruh terhadap kinerja BUS. Penerapan GCG berpengaruh terhadap risiko pembiayaan. Risiko pembiayaan berpenga-ruh terhadap kinerja. Uji indirect impact menyatakan risiko pembiayaan memediasi pengaruh penerapan GCG terhadap Kinerja BUS. Abstract: The Implementation of Good Corporate Governance on performance of Islamic Bank.. This study aimed to analyze GCG on the performance of Islamic Banks in Indonesia with financing risk as mediation variable. The sample used was 8 Islamic Banks. Path analysis was used to test the direct and inderect impact. Test of direct impact showed has no effect GCG on performance. GCG has effect on financing risk and financing rsk has an effect on performance. The result test indirect impact showed that financing risk can mediate the effect GCG on BUS performance.","author":[{"dropping-particle":"","family":"Siswanti","given":"Indra","non-dropping-particle":"","parse-names":false,"suffix":""}],"container-title":"Jurnal Akuntansi Multiparadigma","id":"ITEM-1","issue":"2012","issued":{"date-parts":[["2016"]]},"page":"307-321","title":"Implementasi Good Corporate Governance pada Kinerja Bank syariah","type":"article-journal"},"uris":["http://www.mendeley.com/documents/?uuid=3e898256-7bce-4702-91b3-a3918c197c0d"]}],"mendeley":{"formattedCitation":"(Siswanti, 2016)","plainTextFormattedCitation":"(Siswanti, 2016)","previouslyFormattedCitation":"(Siswanti, 2016)"},"properties":{"noteIndex":0},"schema":"https://github.com/citation-style-language/schema/raw/master/csl-citation.json"}</w:instrText>
      </w:r>
      <w:r w:rsidR="00B0095C" w:rsidRPr="00D72648">
        <w:rPr>
          <w:rFonts w:ascii="Times New Roman" w:hAnsi="Times New Roman" w:cs="Times New Roman"/>
          <w:sz w:val="24"/>
          <w:szCs w:val="24"/>
        </w:rPr>
        <w:fldChar w:fldCharType="separate"/>
      </w:r>
      <w:r w:rsidR="00B0095C" w:rsidRPr="00D72648">
        <w:rPr>
          <w:rFonts w:ascii="Times New Roman" w:hAnsi="Times New Roman" w:cs="Times New Roman"/>
          <w:noProof/>
          <w:sz w:val="24"/>
          <w:szCs w:val="24"/>
        </w:rPr>
        <w:t>(Siswanti, 2016)</w:t>
      </w:r>
      <w:r w:rsidR="00B0095C" w:rsidRPr="00D72648">
        <w:rPr>
          <w:rFonts w:ascii="Times New Roman" w:hAnsi="Times New Roman" w:cs="Times New Roman"/>
          <w:sz w:val="24"/>
          <w:szCs w:val="24"/>
        </w:rPr>
        <w:fldChar w:fldCharType="end"/>
      </w:r>
      <w:r w:rsidR="003A657C" w:rsidRPr="00D72648">
        <w:rPr>
          <w:rFonts w:ascii="Times New Roman" w:hAnsi="Times New Roman" w:cs="Times New Roman"/>
          <w:sz w:val="24"/>
          <w:szCs w:val="24"/>
        </w:rPr>
        <w:t xml:space="preserve">.Dalam PBI Nomor 11/33/PBI/2009 bahwa pelaksanaan </w:t>
      </w:r>
      <w:r w:rsidR="003A657C" w:rsidRPr="00D72648">
        <w:rPr>
          <w:rFonts w:ascii="Times New Roman" w:hAnsi="Times New Roman" w:cs="Times New Roman"/>
          <w:i/>
          <w:sz w:val="24"/>
          <w:szCs w:val="24"/>
        </w:rPr>
        <w:t xml:space="preserve">Good Corporate Governance </w:t>
      </w:r>
      <w:r w:rsidR="00714EE7" w:rsidRPr="00D72648">
        <w:rPr>
          <w:rFonts w:ascii="Times New Roman" w:hAnsi="Times New Roman" w:cs="Times New Roman"/>
          <w:sz w:val="24"/>
          <w:szCs w:val="24"/>
        </w:rPr>
        <w:t>didalam industri</w:t>
      </w:r>
      <w:r w:rsidR="003A657C" w:rsidRPr="00D72648">
        <w:rPr>
          <w:rFonts w:ascii="Times New Roman" w:hAnsi="Times New Roman" w:cs="Times New Roman"/>
          <w:sz w:val="24"/>
          <w:szCs w:val="24"/>
        </w:rPr>
        <w:t xml:space="preserve"> perbankan syariah harus memenuhi prinsip syariah</w:t>
      </w:r>
      <w:r w:rsidR="007425F4" w:rsidRPr="00D72648">
        <w:rPr>
          <w:rFonts w:ascii="Times New Roman" w:hAnsi="Times New Roman" w:cs="Times New Roman"/>
          <w:sz w:val="24"/>
          <w:szCs w:val="24"/>
        </w:rPr>
        <w:t xml:space="preserve"> </w:t>
      </w:r>
      <w:r w:rsidR="003A657C" w:rsidRPr="00D72648">
        <w:rPr>
          <w:rFonts w:ascii="Times New Roman" w:hAnsi="Times New Roman" w:cs="Times New Roman"/>
          <w:sz w:val="24"/>
          <w:szCs w:val="24"/>
        </w:rPr>
        <w:t>(</w:t>
      </w:r>
      <w:r w:rsidR="003A657C" w:rsidRPr="00D72648">
        <w:rPr>
          <w:rFonts w:ascii="Times New Roman" w:hAnsi="Times New Roman" w:cs="Times New Roman"/>
          <w:i/>
          <w:sz w:val="24"/>
          <w:szCs w:val="24"/>
        </w:rPr>
        <w:t>sharia compliance)</w:t>
      </w:r>
      <w:r w:rsidR="00CB5A1D" w:rsidRPr="00D72648">
        <w:rPr>
          <w:rFonts w:ascii="Times New Roman" w:hAnsi="Times New Roman" w:cs="Times New Roman"/>
          <w:i/>
          <w:sz w:val="24"/>
          <w:szCs w:val="24"/>
        </w:rPr>
        <w:t>.</w:t>
      </w:r>
    </w:p>
    <w:p w14:paraId="4B963898" w14:textId="157E07DC" w:rsidR="00E047B0" w:rsidRPr="00D72648" w:rsidRDefault="00B15E2D" w:rsidP="00CB5A1D">
      <w:pPr>
        <w:spacing w:line="480" w:lineRule="auto"/>
        <w:ind w:firstLine="720"/>
        <w:jc w:val="both"/>
        <w:rPr>
          <w:rFonts w:ascii="Times New Roman" w:hAnsi="Times New Roman" w:cs="Times New Roman"/>
          <w:i/>
          <w:sz w:val="24"/>
          <w:szCs w:val="24"/>
        </w:rPr>
      </w:pPr>
      <w:r w:rsidRPr="00D72648">
        <w:rPr>
          <w:rFonts w:ascii="Times New Roman" w:hAnsi="Times New Roman" w:cs="Times New Roman"/>
          <w:i/>
          <w:sz w:val="24"/>
          <w:szCs w:val="24"/>
        </w:rPr>
        <w:t xml:space="preserve">Good Corporate Governance yang </w:t>
      </w:r>
      <w:r w:rsidRPr="00D72648">
        <w:rPr>
          <w:rFonts w:ascii="Times New Roman" w:hAnsi="Times New Roman" w:cs="Times New Roman"/>
          <w:sz w:val="24"/>
          <w:szCs w:val="24"/>
        </w:rPr>
        <w:t>merupakan alat bagi perusahaan untuk menjaga kerahasiaan perusahaan melalui fungsi control atas operasional perusahaan itu sendiri.</w:t>
      </w:r>
      <w:r w:rsidR="00B0095C" w:rsidRPr="00D72648">
        <w:rPr>
          <w:rFonts w:ascii="Times New Roman" w:hAnsi="Times New Roman" w:cs="Times New Roman"/>
          <w:sz w:val="24"/>
          <w:szCs w:val="24"/>
        </w:rPr>
        <w:t xml:space="preserve">Prinsip prinsip </w:t>
      </w:r>
      <w:r w:rsidR="00B0095C" w:rsidRPr="00D72648">
        <w:rPr>
          <w:rFonts w:ascii="Times New Roman" w:hAnsi="Times New Roman" w:cs="Times New Roman"/>
          <w:i/>
          <w:sz w:val="24"/>
          <w:szCs w:val="24"/>
        </w:rPr>
        <w:t xml:space="preserve">Good Corporate Governance </w:t>
      </w:r>
      <w:r w:rsidR="00B0095C" w:rsidRPr="00D72648">
        <w:rPr>
          <w:rFonts w:ascii="Times New Roman" w:hAnsi="Times New Roman" w:cs="Times New Roman"/>
          <w:sz w:val="24"/>
          <w:szCs w:val="24"/>
        </w:rPr>
        <w:t>d</w:t>
      </w:r>
      <w:r w:rsidRPr="00D72648">
        <w:rPr>
          <w:rFonts w:ascii="Times New Roman" w:hAnsi="Times New Roman" w:cs="Times New Roman"/>
          <w:sz w:val="24"/>
          <w:szCs w:val="24"/>
        </w:rPr>
        <w:t xml:space="preserve">iatur di Indoneisa oleh Komite Nasional Pedoman Umum </w:t>
      </w:r>
      <w:r w:rsidRPr="00D72648">
        <w:rPr>
          <w:rFonts w:ascii="Times New Roman" w:hAnsi="Times New Roman" w:cs="Times New Roman"/>
          <w:i/>
          <w:sz w:val="24"/>
          <w:szCs w:val="24"/>
        </w:rPr>
        <w:t>Governance</w:t>
      </w:r>
      <w:r w:rsidRPr="00D72648">
        <w:rPr>
          <w:rFonts w:ascii="Times New Roman" w:hAnsi="Times New Roman" w:cs="Times New Roman"/>
          <w:sz w:val="24"/>
          <w:szCs w:val="24"/>
        </w:rPr>
        <w:t xml:space="preserve"> (KNKG)</w:t>
      </w:r>
      <w:r w:rsidR="00D76567"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yang dikeluarkan pada tahun 2006 dan merupakan acuan dalam perusahaan, </w:t>
      </w:r>
      <w:r w:rsidR="00B0095C" w:rsidRPr="00D72648">
        <w:rPr>
          <w:rFonts w:ascii="Times New Roman" w:hAnsi="Times New Roman" w:cs="Times New Roman"/>
          <w:sz w:val="24"/>
          <w:szCs w:val="24"/>
        </w:rPr>
        <w:t>melingkupi transparasi,</w:t>
      </w:r>
      <w:r w:rsidR="00714EE7" w:rsidRPr="00D72648">
        <w:rPr>
          <w:rFonts w:ascii="Times New Roman" w:hAnsi="Times New Roman" w:cs="Times New Roman"/>
          <w:sz w:val="24"/>
          <w:szCs w:val="24"/>
        </w:rPr>
        <w:t xml:space="preserve"> </w:t>
      </w:r>
      <w:r w:rsidR="00B0095C" w:rsidRPr="00D72648">
        <w:rPr>
          <w:rFonts w:ascii="Times New Roman" w:hAnsi="Times New Roman" w:cs="Times New Roman"/>
          <w:sz w:val="24"/>
          <w:szCs w:val="24"/>
        </w:rPr>
        <w:t>akuntabilitas,</w:t>
      </w:r>
      <w:r w:rsidR="00714EE7" w:rsidRPr="00D72648">
        <w:rPr>
          <w:rFonts w:ascii="Times New Roman" w:hAnsi="Times New Roman" w:cs="Times New Roman"/>
          <w:sz w:val="24"/>
          <w:szCs w:val="24"/>
        </w:rPr>
        <w:t xml:space="preserve"> </w:t>
      </w:r>
      <w:r w:rsidR="00B0095C" w:rsidRPr="00D72648">
        <w:rPr>
          <w:rFonts w:ascii="Times New Roman" w:hAnsi="Times New Roman" w:cs="Times New Roman"/>
          <w:sz w:val="24"/>
          <w:szCs w:val="24"/>
        </w:rPr>
        <w:t xml:space="preserve">pertanggung </w:t>
      </w:r>
      <w:r w:rsidR="00714EE7" w:rsidRPr="00D72648">
        <w:rPr>
          <w:rFonts w:ascii="Times New Roman" w:hAnsi="Times New Roman" w:cs="Times New Roman"/>
          <w:sz w:val="24"/>
          <w:szCs w:val="24"/>
        </w:rPr>
        <w:t xml:space="preserve"> </w:t>
      </w:r>
      <w:r w:rsidR="00B0095C" w:rsidRPr="00D72648">
        <w:rPr>
          <w:rFonts w:ascii="Times New Roman" w:hAnsi="Times New Roman" w:cs="Times New Roman"/>
          <w:sz w:val="24"/>
          <w:szCs w:val="24"/>
        </w:rPr>
        <w:t xml:space="preserve">jawaban </w:t>
      </w:r>
      <w:r w:rsidR="00C25A87" w:rsidRPr="00D72648">
        <w:rPr>
          <w:rFonts w:ascii="Times New Roman" w:hAnsi="Times New Roman" w:cs="Times New Roman"/>
          <w:sz w:val="24"/>
          <w:szCs w:val="24"/>
        </w:rPr>
        <w:t>,</w:t>
      </w:r>
      <w:r w:rsidR="00714EE7" w:rsidRPr="00D72648">
        <w:rPr>
          <w:rFonts w:ascii="Times New Roman" w:hAnsi="Times New Roman" w:cs="Times New Roman"/>
          <w:sz w:val="24"/>
          <w:szCs w:val="24"/>
        </w:rPr>
        <w:t xml:space="preserve"> </w:t>
      </w:r>
      <w:r w:rsidR="00C25A87" w:rsidRPr="00D72648">
        <w:rPr>
          <w:rFonts w:ascii="Times New Roman" w:hAnsi="Times New Roman" w:cs="Times New Roman"/>
          <w:sz w:val="24"/>
          <w:szCs w:val="24"/>
        </w:rPr>
        <w:t xml:space="preserve">indepedensi </w:t>
      </w:r>
      <w:r w:rsidR="00B0095C" w:rsidRPr="00D72648">
        <w:rPr>
          <w:rFonts w:ascii="Times New Roman" w:hAnsi="Times New Roman" w:cs="Times New Roman"/>
          <w:sz w:val="24"/>
          <w:szCs w:val="24"/>
        </w:rPr>
        <w:t>dan keadilan</w:t>
      </w:r>
      <w:r w:rsidR="00C25A87" w:rsidRPr="00D72648">
        <w:rPr>
          <w:rFonts w:ascii="Times New Roman" w:hAnsi="Times New Roman" w:cs="Times New Roman"/>
          <w:sz w:val="24"/>
          <w:szCs w:val="24"/>
        </w:rPr>
        <w:t>.</w:t>
      </w:r>
    </w:p>
    <w:p w14:paraId="2D2DA6BA" w14:textId="77777777" w:rsidR="00CB5A1D" w:rsidRPr="00D72648" w:rsidRDefault="00B15E2D" w:rsidP="00AC406C">
      <w:pPr>
        <w:pStyle w:val="ListParagraph"/>
        <w:numPr>
          <w:ilvl w:val="0"/>
          <w:numId w:val="25"/>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Transparasi</w:t>
      </w:r>
    </w:p>
    <w:p w14:paraId="4575840A" w14:textId="4B620875" w:rsidR="00E047B0" w:rsidRPr="00D72648" w:rsidRDefault="00B15E2D" w:rsidP="00CB5A1D">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Prinsip </w:t>
      </w:r>
      <w:r w:rsidR="00612984" w:rsidRPr="00D72648">
        <w:rPr>
          <w:rFonts w:ascii="Times New Roman" w:hAnsi="Times New Roman" w:cs="Times New Roman"/>
          <w:sz w:val="24"/>
          <w:szCs w:val="24"/>
        </w:rPr>
        <w:t>dasar trasparansi berhubungan dengan kualitas informasi yang disajukan perusahaan.keyakinan investor akan sangat bergantung dengan mutu data yang disampaikan perusahaan.</w:t>
      </w:r>
      <w:r w:rsidR="00714EE7" w:rsidRPr="00D72648">
        <w:rPr>
          <w:rFonts w:ascii="Times New Roman" w:hAnsi="Times New Roman" w:cs="Times New Roman"/>
          <w:sz w:val="24"/>
          <w:szCs w:val="24"/>
        </w:rPr>
        <w:t xml:space="preserve"> </w:t>
      </w:r>
      <w:r w:rsidR="00612984" w:rsidRPr="00D72648">
        <w:rPr>
          <w:rFonts w:ascii="Times New Roman" w:hAnsi="Times New Roman" w:cs="Times New Roman"/>
          <w:sz w:val="24"/>
          <w:szCs w:val="24"/>
        </w:rPr>
        <w:t>Oleh sebab itu perusahaan dituntut buat sediakan data yang jelas,</w:t>
      </w:r>
      <w:r w:rsidR="00714EE7" w:rsidRPr="00D72648">
        <w:rPr>
          <w:rFonts w:ascii="Times New Roman" w:hAnsi="Times New Roman" w:cs="Times New Roman"/>
          <w:sz w:val="24"/>
          <w:szCs w:val="24"/>
        </w:rPr>
        <w:t xml:space="preserve"> </w:t>
      </w:r>
      <w:r w:rsidR="00612984" w:rsidRPr="00D72648">
        <w:rPr>
          <w:rFonts w:ascii="Times New Roman" w:hAnsi="Times New Roman" w:cs="Times New Roman"/>
          <w:sz w:val="24"/>
          <w:szCs w:val="24"/>
        </w:rPr>
        <w:t>akurat,</w:t>
      </w:r>
      <w:r w:rsidR="00714EE7" w:rsidRPr="00D72648">
        <w:rPr>
          <w:rFonts w:ascii="Times New Roman" w:hAnsi="Times New Roman" w:cs="Times New Roman"/>
          <w:sz w:val="24"/>
          <w:szCs w:val="24"/>
        </w:rPr>
        <w:t xml:space="preserve"> </w:t>
      </w:r>
      <w:r w:rsidR="00612984" w:rsidRPr="00D72648">
        <w:rPr>
          <w:rFonts w:ascii="Times New Roman" w:hAnsi="Times New Roman" w:cs="Times New Roman"/>
          <w:sz w:val="24"/>
          <w:szCs w:val="24"/>
        </w:rPr>
        <w:t xml:space="preserve">pas waktu serta bisa dibandingkan </w:t>
      </w:r>
      <w:r w:rsidR="00612984" w:rsidRPr="00D72648">
        <w:rPr>
          <w:rFonts w:ascii="Times New Roman" w:hAnsi="Times New Roman" w:cs="Times New Roman"/>
          <w:sz w:val="24"/>
          <w:szCs w:val="24"/>
        </w:rPr>
        <w:lastRenderedPageBreak/>
        <w:t>dengan indikator –</w:t>
      </w:r>
      <w:r w:rsidR="00714EE7" w:rsidRPr="00D72648">
        <w:rPr>
          <w:rFonts w:ascii="Times New Roman" w:hAnsi="Times New Roman" w:cs="Times New Roman"/>
          <w:sz w:val="24"/>
          <w:szCs w:val="24"/>
        </w:rPr>
        <w:t xml:space="preserve"> </w:t>
      </w:r>
      <w:r w:rsidR="00612984" w:rsidRPr="00D72648">
        <w:rPr>
          <w:rFonts w:ascii="Times New Roman" w:hAnsi="Times New Roman" w:cs="Times New Roman"/>
          <w:sz w:val="24"/>
          <w:szCs w:val="24"/>
        </w:rPr>
        <w:t>indikator yang sama.</w:t>
      </w:r>
      <w:r w:rsidR="0004645C" w:rsidRPr="00D72648">
        <w:rPr>
          <w:rFonts w:ascii="Times New Roman" w:hAnsi="Times New Roman" w:cs="Times New Roman"/>
          <w:sz w:val="24"/>
          <w:szCs w:val="24"/>
        </w:rPr>
        <w:t xml:space="preserve"> </w:t>
      </w:r>
      <w:r w:rsidR="00612984" w:rsidRPr="00D72648">
        <w:rPr>
          <w:rFonts w:ascii="Times New Roman" w:hAnsi="Times New Roman" w:cs="Times New Roman"/>
          <w:sz w:val="24"/>
          <w:szCs w:val="24"/>
        </w:rPr>
        <w:t>Dengan kata lain prinsip transparasi ini menghendaki terdapatnya keterbukaan dalam melaksanakan proses pengambilan keputusan serta keterbukaan dalam penyajia</w:t>
      </w:r>
      <w:r w:rsidR="00714EE7" w:rsidRPr="00D72648">
        <w:rPr>
          <w:rFonts w:ascii="Times New Roman" w:hAnsi="Times New Roman" w:cs="Times New Roman"/>
          <w:sz w:val="24"/>
          <w:szCs w:val="24"/>
        </w:rPr>
        <w:t xml:space="preserve">n data yang dipunyai perusahaan </w:t>
      </w:r>
      <w:r w:rsidR="00612984" w:rsidRPr="00D72648">
        <w:rPr>
          <w:rFonts w:ascii="Times New Roman" w:hAnsi="Times New Roman" w:cs="Times New Roman"/>
          <w:sz w:val="24"/>
          <w:szCs w:val="24"/>
        </w:rPr>
        <w:fldChar w:fldCharType="begin" w:fldLock="1"/>
      </w:r>
      <w:r w:rsidR="00A534E2" w:rsidRPr="00D72648">
        <w:rPr>
          <w:rFonts w:ascii="Times New Roman" w:hAnsi="Times New Roman" w:cs="Times New Roman"/>
          <w:sz w:val="24"/>
          <w:szCs w:val="24"/>
        </w:rPr>
        <w:instrText>ADDIN CSL_CITATION {"citationItems":[{"id":"ITEM-1","itemData":{"DOI":"10.31942/jqi.v11i2.2592","ISSN":"1979-0678","abstract":"Isu Good Corporate Governance (GCG) berkembang seiring terjadinya skandal keuangan yang menimpa beberapa perusahaan besar seperti Enron dan WorldCom. Indonesia sebagai negara berpenduduk mayoritas Islam tentunya harus mengetahui dan memahami prinsip GCG yang Islami dalam melaksanakan bisnis. Entitas syariah yang semakin berkembang menuntut para pelaku bisnis menerapkan GCG yang sesuai dengan prinsip syariah. GCG (Good Corporate Governance) adalah prinsip yang paling populer untuk menjaga integritas organisasi di dunia. Hampir semua negara di dunia terus prinsip ini untuk membangun akuntabilitas dan transparansi. Sayangnya, dalam kenyataannya, GCG memiliki penafsiran bahwa kurangnya nilai stakeholder. A.","author":[{"dropping-particle":"","family":"Prabowo","given":"Muhammad Shidqon","non-dropping-particle":"","parse-names":false,"suffix":""}],"container-title":"Qistie","id":"ITEM-1","issue":"2","issued":{"date-parts":[["2019"]]},"page":"257-270","title":"Good Corporate Governance (Gcg) Dalam Prespektif Islam","type":"article-journal","volume":"11"},"uris":["http://www.mendeley.com/documents/?uuid=b7a7483f-6ce4-4868-9990-f65fb1dc8fbe"]}],"mendeley":{"formattedCitation":"(Prabowo, 2019)","plainTextFormattedCitation":"(Prabowo, 2019)","previouslyFormattedCitation":"(Prabowo, 2019)"},"properties":{"noteIndex":0},"schema":"https://github.com/citation-style-language/schema/raw/master/csl-citation.json"}</w:instrText>
      </w:r>
      <w:r w:rsidR="00612984" w:rsidRPr="00D72648">
        <w:rPr>
          <w:rFonts w:ascii="Times New Roman" w:hAnsi="Times New Roman" w:cs="Times New Roman"/>
          <w:sz w:val="24"/>
          <w:szCs w:val="24"/>
        </w:rPr>
        <w:fldChar w:fldCharType="separate"/>
      </w:r>
      <w:r w:rsidR="00612984" w:rsidRPr="00D72648">
        <w:rPr>
          <w:rFonts w:ascii="Times New Roman" w:hAnsi="Times New Roman" w:cs="Times New Roman"/>
          <w:noProof/>
          <w:sz w:val="24"/>
          <w:szCs w:val="24"/>
        </w:rPr>
        <w:t>(Prabowo, 2019)</w:t>
      </w:r>
      <w:r w:rsidR="00612984" w:rsidRPr="00D72648">
        <w:rPr>
          <w:rFonts w:ascii="Times New Roman" w:hAnsi="Times New Roman" w:cs="Times New Roman"/>
          <w:sz w:val="24"/>
          <w:szCs w:val="24"/>
        </w:rPr>
        <w:fldChar w:fldCharType="end"/>
      </w:r>
    </w:p>
    <w:p w14:paraId="3EBF599F" w14:textId="77777777" w:rsidR="00CB5A1D" w:rsidRPr="00D72648" w:rsidRDefault="00612984" w:rsidP="00AC406C">
      <w:pPr>
        <w:pStyle w:val="ListParagraph"/>
        <w:numPr>
          <w:ilvl w:val="0"/>
          <w:numId w:val="25"/>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Akuntabilitas </w:t>
      </w:r>
    </w:p>
    <w:p w14:paraId="09E2D68A" w14:textId="4DDDF5B6" w:rsidR="00E047B0" w:rsidRPr="00D72648" w:rsidRDefault="00596D7F" w:rsidP="00CB5A1D">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Prinsip akuntabilitas berhubungan dengan terda</w:t>
      </w:r>
      <w:r w:rsidR="00A92CC9" w:rsidRPr="00D72648">
        <w:rPr>
          <w:rFonts w:ascii="Times New Roman" w:hAnsi="Times New Roman" w:cs="Times New Roman"/>
          <w:sz w:val="24"/>
          <w:szCs w:val="24"/>
        </w:rPr>
        <w:t>patnya si</w:t>
      </w:r>
      <w:r w:rsidRPr="00D72648">
        <w:rPr>
          <w:rFonts w:ascii="Times New Roman" w:hAnsi="Times New Roman" w:cs="Times New Roman"/>
          <w:sz w:val="24"/>
          <w:szCs w:val="24"/>
        </w:rPr>
        <w:t>stem yang mengatur ikatan antara unit – unit pengawasan</w:t>
      </w:r>
      <w:r w:rsidR="00C25A87" w:rsidRPr="00D72648">
        <w:rPr>
          <w:rFonts w:ascii="Times New Roman" w:hAnsi="Times New Roman" w:cs="Times New Roman"/>
          <w:sz w:val="24"/>
          <w:szCs w:val="24"/>
        </w:rPr>
        <w:t xml:space="preserve"> </w:t>
      </w:r>
      <w:r w:rsidRPr="00D72648">
        <w:rPr>
          <w:rFonts w:ascii="Times New Roman" w:hAnsi="Times New Roman" w:cs="Times New Roman"/>
          <w:sz w:val="24"/>
          <w:szCs w:val="24"/>
        </w:rPr>
        <w:t>yang tedapat di perusahan.</w:t>
      </w:r>
      <w:r w:rsidR="00E047B0" w:rsidRPr="00D72648">
        <w:rPr>
          <w:rFonts w:ascii="Times New Roman" w:hAnsi="Times New Roman" w:cs="Times New Roman"/>
          <w:sz w:val="24"/>
          <w:szCs w:val="24"/>
        </w:rPr>
        <w:t xml:space="preserve"> </w:t>
      </w:r>
      <w:r w:rsidRPr="00D72648">
        <w:rPr>
          <w:rFonts w:ascii="Times New Roman" w:hAnsi="Times New Roman" w:cs="Times New Roman"/>
          <w:sz w:val="24"/>
          <w:szCs w:val="24"/>
        </w:rPr>
        <w:t>Akuntabilitas</w:t>
      </w:r>
      <w:r w:rsidR="00DB08B3" w:rsidRPr="00D72648">
        <w:rPr>
          <w:rFonts w:ascii="Times New Roman" w:hAnsi="Times New Roman" w:cs="Times New Roman"/>
          <w:sz w:val="24"/>
          <w:szCs w:val="24"/>
        </w:rPr>
        <w:t xml:space="preserve"> </w:t>
      </w:r>
      <w:r w:rsidRPr="00D72648">
        <w:rPr>
          <w:rFonts w:ascii="Times New Roman" w:hAnsi="Times New Roman" w:cs="Times New Roman"/>
          <w:sz w:val="24"/>
          <w:szCs w:val="24"/>
        </w:rPr>
        <w:t>dilaksanakan dengan terdapatnya dewan komisaris serta di</w:t>
      </w:r>
      <w:r w:rsidR="00C25A87" w:rsidRPr="00D72648">
        <w:rPr>
          <w:rFonts w:ascii="Times New Roman" w:hAnsi="Times New Roman" w:cs="Times New Roman"/>
          <w:sz w:val="24"/>
          <w:szCs w:val="24"/>
        </w:rPr>
        <w:t>reksi independen,</w:t>
      </w:r>
      <w:r w:rsidR="00714EE7" w:rsidRPr="00D72648">
        <w:rPr>
          <w:rFonts w:ascii="Times New Roman" w:hAnsi="Times New Roman" w:cs="Times New Roman"/>
          <w:sz w:val="24"/>
          <w:szCs w:val="24"/>
        </w:rPr>
        <w:t xml:space="preserve"> </w:t>
      </w:r>
      <w:r w:rsidR="00C25A87" w:rsidRPr="00D72648">
        <w:rPr>
          <w:rFonts w:ascii="Times New Roman" w:hAnsi="Times New Roman" w:cs="Times New Roman"/>
          <w:sz w:val="24"/>
          <w:szCs w:val="24"/>
        </w:rPr>
        <w:t>serta komite audit.</w:t>
      </w:r>
      <w:r w:rsidR="00A0228A" w:rsidRPr="00D72648">
        <w:rPr>
          <w:rFonts w:ascii="Times New Roman" w:hAnsi="Times New Roman" w:cs="Times New Roman"/>
          <w:sz w:val="24"/>
          <w:szCs w:val="24"/>
        </w:rPr>
        <w:t xml:space="preserve"> </w:t>
      </w:r>
      <w:r w:rsidR="00C25A87" w:rsidRPr="00D72648">
        <w:rPr>
          <w:rFonts w:ascii="Times New Roman" w:hAnsi="Times New Roman" w:cs="Times New Roman"/>
          <w:sz w:val="24"/>
          <w:szCs w:val="24"/>
        </w:rPr>
        <w:t xml:space="preserve">Akuntabilitas dibutuhkan selaku salah satu pemecahan menaggulangi </w:t>
      </w:r>
      <w:r w:rsidR="00C25A87" w:rsidRPr="00D72648">
        <w:rPr>
          <w:rFonts w:ascii="Times New Roman" w:hAnsi="Times New Roman" w:cs="Times New Roman"/>
          <w:i/>
          <w:sz w:val="24"/>
          <w:szCs w:val="24"/>
        </w:rPr>
        <w:t>Agency Problem</w:t>
      </w:r>
      <w:r w:rsidR="00C25A87" w:rsidRPr="00D72648">
        <w:rPr>
          <w:rFonts w:ascii="Times New Roman" w:hAnsi="Times New Roman" w:cs="Times New Roman"/>
          <w:sz w:val="24"/>
          <w:szCs w:val="24"/>
        </w:rPr>
        <w:t xml:space="preserve"> yang mencuat antara pemegang saham serta direksi dan pengendaliannya oleh komisaris.</w:t>
      </w:r>
    </w:p>
    <w:p w14:paraId="01F96ED2" w14:textId="77777777" w:rsidR="00CB5A1D" w:rsidRPr="00D72648" w:rsidRDefault="00C25A87" w:rsidP="00CB5A1D">
      <w:pPr>
        <w:pStyle w:val="ListParagraph"/>
        <w:numPr>
          <w:ilvl w:val="0"/>
          <w:numId w:val="4"/>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Pertanggungjawaban </w:t>
      </w:r>
    </w:p>
    <w:p w14:paraId="338382CF" w14:textId="591D2463" w:rsidR="00DB08B3" w:rsidRPr="00D72648" w:rsidRDefault="00026F86" w:rsidP="00CB5A1D">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Pertanggung jawaban keuangan perusahaan sangat perlu disampaikan dalam bentuk pengungkapan yang jujur atas suatu kondisi keuangan. Sehingga </w:t>
      </w:r>
      <w:r w:rsidRPr="00D72648">
        <w:rPr>
          <w:rFonts w:ascii="Times New Roman" w:hAnsi="Times New Roman" w:cs="Times New Roman"/>
          <w:i/>
          <w:sz w:val="24"/>
          <w:szCs w:val="24"/>
        </w:rPr>
        <w:t>stakeholder</w:t>
      </w:r>
      <w:r w:rsidRPr="00D72648">
        <w:rPr>
          <w:rFonts w:ascii="Times New Roman" w:hAnsi="Times New Roman" w:cs="Times New Roman"/>
          <w:sz w:val="24"/>
          <w:szCs w:val="24"/>
        </w:rPr>
        <w:t xml:space="preserve"> dapat mengambil keputusan dengan tepat. Pelaporan yang tepat juga mendapatkan hasil yang akurat dalam membayar zakat. </w:t>
      </w:r>
      <w:r w:rsidR="005A3638" w:rsidRPr="00D72648">
        <w:rPr>
          <w:rFonts w:ascii="Times New Roman" w:hAnsi="Times New Roman" w:cs="Times New Roman"/>
          <w:sz w:val="24"/>
          <w:szCs w:val="24"/>
        </w:rPr>
        <w:t xml:space="preserve">Dari 2,5 % setiap keuntungan yang diperoleh, ada hak bagi kaum fakir miskin. </w:t>
      </w:r>
      <w:r w:rsidR="00A92CC9" w:rsidRPr="00D72648">
        <w:rPr>
          <w:rFonts w:ascii="Times New Roman" w:hAnsi="Times New Roman" w:cs="Times New Roman"/>
          <w:sz w:val="24"/>
          <w:szCs w:val="24"/>
        </w:rPr>
        <w:t>Masalah z</w:t>
      </w:r>
      <w:r w:rsidR="005A3638" w:rsidRPr="00D72648">
        <w:rPr>
          <w:rFonts w:ascii="Times New Roman" w:hAnsi="Times New Roman" w:cs="Times New Roman"/>
          <w:sz w:val="24"/>
          <w:szCs w:val="24"/>
        </w:rPr>
        <w:t xml:space="preserve">akat </w:t>
      </w:r>
      <w:r w:rsidR="00A92CC9" w:rsidRPr="00D72648">
        <w:rPr>
          <w:rFonts w:ascii="Times New Roman" w:hAnsi="Times New Roman" w:cs="Times New Roman"/>
          <w:sz w:val="24"/>
          <w:szCs w:val="24"/>
        </w:rPr>
        <w:t>sangat penting dalam perspektif islam karena s</w:t>
      </w:r>
      <w:r w:rsidR="00196C09" w:rsidRPr="00D72648">
        <w:rPr>
          <w:rFonts w:ascii="Times New Roman" w:hAnsi="Times New Roman" w:cs="Times New Roman"/>
          <w:sz w:val="24"/>
          <w:szCs w:val="24"/>
        </w:rPr>
        <w:t>alah satu</w:t>
      </w:r>
      <w:r w:rsidR="00A92CC9" w:rsidRPr="00D72648">
        <w:rPr>
          <w:rFonts w:ascii="Times New Roman" w:hAnsi="Times New Roman" w:cs="Times New Roman"/>
          <w:sz w:val="24"/>
          <w:szCs w:val="24"/>
        </w:rPr>
        <w:t xml:space="preserve"> bukti</w:t>
      </w:r>
      <w:r w:rsidR="00196C09" w:rsidRPr="00D72648">
        <w:rPr>
          <w:rFonts w:ascii="Times New Roman" w:hAnsi="Times New Roman" w:cs="Times New Roman"/>
          <w:sz w:val="24"/>
          <w:szCs w:val="24"/>
        </w:rPr>
        <w:t xml:space="preserve"> dari</w:t>
      </w:r>
      <w:r w:rsidR="00A92CC9" w:rsidRPr="00D72648">
        <w:rPr>
          <w:rFonts w:ascii="Times New Roman" w:hAnsi="Times New Roman" w:cs="Times New Roman"/>
          <w:sz w:val="24"/>
          <w:szCs w:val="24"/>
        </w:rPr>
        <w:t xml:space="preserve"> implementasi</w:t>
      </w:r>
      <w:r w:rsidR="00196C09" w:rsidRPr="00D72648">
        <w:rPr>
          <w:rFonts w:ascii="Times New Roman" w:hAnsi="Times New Roman" w:cs="Times New Roman"/>
          <w:sz w:val="24"/>
          <w:szCs w:val="24"/>
        </w:rPr>
        <w:t xml:space="preserve"> </w:t>
      </w:r>
      <w:r w:rsidR="00196C09" w:rsidRPr="00D72648">
        <w:rPr>
          <w:rFonts w:ascii="Times New Roman" w:hAnsi="Times New Roman" w:cs="Times New Roman"/>
          <w:i/>
          <w:sz w:val="24"/>
          <w:szCs w:val="24"/>
        </w:rPr>
        <w:t>Good Corporate Governance</w:t>
      </w:r>
      <w:r w:rsidR="00196C09" w:rsidRPr="00D72648">
        <w:rPr>
          <w:rFonts w:ascii="Times New Roman" w:hAnsi="Times New Roman" w:cs="Times New Roman"/>
          <w:sz w:val="24"/>
          <w:szCs w:val="24"/>
        </w:rPr>
        <w:t xml:space="preserve">. </w:t>
      </w:r>
      <w:r w:rsidR="003D772D" w:rsidRPr="00D72648">
        <w:rPr>
          <w:rFonts w:ascii="Times New Roman" w:hAnsi="Times New Roman" w:cs="Times New Roman"/>
          <w:sz w:val="24"/>
          <w:szCs w:val="24"/>
        </w:rPr>
        <w:t xml:space="preserve">Pengelolaan yang baik tidak hanya mensejahterakan </w:t>
      </w:r>
      <w:r w:rsidR="00196C09" w:rsidRPr="00D72648">
        <w:rPr>
          <w:rFonts w:ascii="Times New Roman" w:hAnsi="Times New Roman" w:cs="Times New Roman"/>
          <w:sz w:val="24"/>
          <w:szCs w:val="24"/>
        </w:rPr>
        <w:fldChar w:fldCharType="begin" w:fldLock="1"/>
      </w:r>
      <w:r w:rsidR="003D014C" w:rsidRPr="00D72648">
        <w:rPr>
          <w:rFonts w:ascii="Times New Roman" w:hAnsi="Times New Roman" w:cs="Times New Roman"/>
          <w:sz w:val="24"/>
          <w:szCs w:val="24"/>
        </w:rPr>
        <w:instrText>ADDIN CSL_CITATION {"citationItems":[{"id":"ITEM-1","itemData":{"author":[{"dropping-particle":"","family":"Widiyanti","given":"novi wulandari","non-dropping-particle":"","parse-names":false,"suffix":""}],"container-title":"corporate governance dalam pandangan islam : sebuah konsep alternatif dalam penerapan good corporate governance jurnal universitas jember","id":"ITEM-1","issue":"2","issued":{"date-parts":[["2009"]]},"page":"104 - 111","title":"No Title","type":"article-journal"},"uris":["http://www.mendeley.com/documents/?uuid=ed3b5eb3-894c-493c-8e03-556d992ec0e7"]}],"mendeley":{"formattedCitation":"(Widiyanti, 2009)","plainTextFormattedCitation":"(Widiyanti, 2009)","previouslyFormattedCitation":"(Widiyanti, 2009)"},"properties":{"noteIndex":0},"schema":"https://github.com/citation-style-language/schema/raw/master/csl-citation.json"}</w:instrText>
      </w:r>
      <w:r w:rsidR="00196C09" w:rsidRPr="00D72648">
        <w:rPr>
          <w:rFonts w:ascii="Times New Roman" w:hAnsi="Times New Roman" w:cs="Times New Roman"/>
          <w:sz w:val="24"/>
          <w:szCs w:val="24"/>
        </w:rPr>
        <w:fldChar w:fldCharType="separate"/>
      </w:r>
      <w:r w:rsidR="00196C09" w:rsidRPr="00D72648">
        <w:rPr>
          <w:rFonts w:ascii="Times New Roman" w:hAnsi="Times New Roman" w:cs="Times New Roman"/>
          <w:noProof/>
          <w:sz w:val="24"/>
          <w:szCs w:val="24"/>
        </w:rPr>
        <w:t>(Widiyanti, 2009)</w:t>
      </w:r>
      <w:r w:rsidR="00196C09" w:rsidRPr="00D72648">
        <w:rPr>
          <w:rFonts w:ascii="Times New Roman" w:hAnsi="Times New Roman" w:cs="Times New Roman"/>
          <w:sz w:val="24"/>
          <w:szCs w:val="24"/>
        </w:rPr>
        <w:fldChar w:fldCharType="end"/>
      </w:r>
    </w:p>
    <w:p w14:paraId="1B556C17" w14:textId="77777777" w:rsidR="00CB5A1D" w:rsidRPr="00D72648" w:rsidRDefault="00C25A87" w:rsidP="00CB5A1D">
      <w:pPr>
        <w:pStyle w:val="ListParagraph"/>
        <w:numPr>
          <w:ilvl w:val="0"/>
          <w:numId w:val="4"/>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Independensi</w:t>
      </w:r>
    </w:p>
    <w:p w14:paraId="57360E4F" w14:textId="37206308" w:rsidR="003D772D" w:rsidRPr="00D72648" w:rsidRDefault="00B770F9" w:rsidP="00CB5A1D">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Dalam undang undang No 40 Tahun 2007 bahwa independensi yaitu suatu keadaan yang mana suatu perusa</w:t>
      </w:r>
      <w:r w:rsidR="007425F4" w:rsidRPr="00D72648">
        <w:rPr>
          <w:rFonts w:ascii="Times New Roman" w:hAnsi="Times New Roman" w:cs="Times New Roman"/>
          <w:sz w:val="24"/>
          <w:szCs w:val="24"/>
        </w:rPr>
        <w:t>haan yang dikelola dengan profe</w:t>
      </w:r>
      <w:r w:rsidRPr="00D72648">
        <w:rPr>
          <w:rFonts w:ascii="Times New Roman" w:hAnsi="Times New Roman" w:cs="Times New Roman"/>
          <w:sz w:val="24"/>
          <w:szCs w:val="24"/>
        </w:rPr>
        <w:t xml:space="preserve">sional </w:t>
      </w:r>
      <w:r w:rsidRPr="00D72648">
        <w:rPr>
          <w:rFonts w:ascii="Times New Roman" w:hAnsi="Times New Roman" w:cs="Times New Roman"/>
          <w:sz w:val="24"/>
          <w:szCs w:val="24"/>
        </w:rPr>
        <w:lastRenderedPageBreak/>
        <w:t>tanpa adanya pengaruh serta tekanan dari pihak manapun dan tidak sesuait dengan peraturan perundang – undangan yang berlaku</w:t>
      </w:r>
      <w:r w:rsidR="00DB08B3" w:rsidRPr="00D72648">
        <w:rPr>
          <w:rFonts w:ascii="Times New Roman" w:hAnsi="Times New Roman" w:cs="Times New Roman"/>
          <w:sz w:val="24"/>
          <w:szCs w:val="24"/>
        </w:rPr>
        <w:t>.</w:t>
      </w:r>
    </w:p>
    <w:p w14:paraId="6EAC8CC3" w14:textId="77777777" w:rsidR="00CB5A1D" w:rsidRPr="00D72648" w:rsidRDefault="00C25A87" w:rsidP="00CB5A1D">
      <w:pPr>
        <w:pStyle w:val="ListParagraph"/>
        <w:numPr>
          <w:ilvl w:val="0"/>
          <w:numId w:val="4"/>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Keadilan </w:t>
      </w:r>
    </w:p>
    <w:p w14:paraId="3AFAF265" w14:textId="53247B9E" w:rsidR="00CB5A1D" w:rsidRPr="00D72648" w:rsidRDefault="0077357C" w:rsidP="00CB5A1D">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Prinsip pencatatan yang akurat, jujur dan adil telah tertera di dalam Al – Quran (2</w:t>
      </w:r>
      <w:r w:rsidR="00DB08B3" w:rsidRPr="00D72648">
        <w:rPr>
          <w:rFonts w:ascii="Times New Roman" w:hAnsi="Times New Roman" w:cs="Times New Roman"/>
          <w:sz w:val="24"/>
          <w:szCs w:val="24"/>
        </w:rPr>
        <w:t>:</w:t>
      </w:r>
      <w:r w:rsidR="000650DB" w:rsidRPr="00D72648">
        <w:rPr>
          <w:rFonts w:ascii="Times New Roman" w:hAnsi="Times New Roman" w:cs="Times New Roman"/>
          <w:sz w:val="24"/>
          <w:szCs w:val="24"/>
        </w:rPr>
        <w:t xml:space="preserve"> 282 – 283)</w:t>
      </w:r>
      <w:r w:rsidRPr="00D72648">
        <w:rPr>
          <w:rFonts w:ascii="Times New Roman" w:hAnsi="Times New Roman" w:cs="Times New Roman"/>
          <w:sz w:val="24"/>
          <w:szCs w:val="24"/>
        </w:rPr>
        <w:t>, yang berisi tentang pencatatan semua transaksi diharuskan dengan baik dan benar, serta bertanggung jawab. Islam mengajarkan bisnis bagi semua umat agar berlaku adil dan jujur</w:t>
      </w:r>
      <w:r w:rsidR="00D6455E" w:rsidRPr="00D72648">
        <w:rPr>
          <w:rFonts w:ascii="Times New Roman" w:hAnsi="Times New Roman" w:cs="Times New Roman"/>
          <w:sz w:val="24"/>
          <w:szCs w:val="24"/>
        </w:rPr>
        <w:t>.</w:t>
      </w:r>
    </w:p>
    <w:p w14:paraId="0C79ABE6" w14:textId="4831EFF9" w:rsidR="00D6455E" w:rsidRPr="00D72648" w:rsidRDefault="00D6455E" w:rsidP="00CB5A1D">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i/>
          <w:sz w:val="24"/>
          <w:szCs w:val="24"/>
        </w:rPr>
        <w:t xml:space="preserve">Good corporate governance </w:t>
      </w:r>
      <w:r w:rsidRPr="00D72648">
        <w:rPr>
          <w:rFonts w:ascii="Times New Roman" w:hAnsi="Times New Roman" w:cs="Times New Roman"/>
          <w:sz w:val="24"/>
          <w:szCs w:val="24"/>
        </w:rPr>
        <w:t xml:space="preserve">dalam prinsip syariah islam tidak hanya sebagai bukti pertanggung jawaban manajemen kepada </w:t>
      </w:r>
      <w:r w:rsidRPr="00D72648">
        <w:rPr>
          <w:rFonts w:ascii="Times New Roman" w:hAnsi="Times New Roman" w:cs="Times New Roman"/>
          <w:i/>
          <w:sz w:val="24"/>
          <w:szCs w:val="24"/>
        </w:rPr>
        <w:t>stakeholder</w:t>
      </w:r>
      <w:r w:rsidRPr="00D72648">
        <w:rPr>
          <w:rFonts w:ascii="Times New Roman" w:hAnsi="Times New Roman" w:cs="Times New Roman"/>
          <w:sz w:val="24"/>
          <w:szCs w:val="24"/>
        </w:rPr>
        <w:t xml:space="preserve"> melainkan sebagai umat muslim kita berkewajiban menjalankan sesuai dengan syariat islam. Agar </w:t>
      </w:r>
      <w:r w:rsidRPr="00D72648">
        <w:rPr>
          <w:rFonts w:ascii="Times New Roman" w:hAnsi="Times New Roman" w:cs="Times New Roman"/>
          <w:i/>
          <w:sz w:val="24"/>
          <w:szCs w:val="24"/>
        </w:rPr>
        <w:t>good corporate governance</w:t>
      </w:r>
      <w:r w:rsidRPr="00D72648">
        <w:rPr>
          <w:rFonts w:ascii="Times New Roman" w:hAnsi="Times New Roman" w:cs="Times New Roman"/>
          <w:sz w:val="24"/>
          <w:szCs w:val="24"/>
        </w:rPr>
        <w:t xml:space="preserve"> dilaksanakan dengan jujur,</w:t>
      </w:r>
      <w:r w:rsidR="00DB08B3" w:rsidRPr="00D72648">
        <w:rPr>
          <w:rFonts w:ascii="Times New Roman" w:hAnsi="Times New Roman" w:cs="Times New Roman"/>
          <w:sz w:val="24"/>
          <w:szCs w:val="24"/>
        </w:rPr>
        <w:t xml:space="preserve"> </w:t>
      </w:r>
      <w:r w:rsidRPr="00D72648">
        <w:rPr>
          <w:rFonts w:ascii="Times New Roman" w:hAnsi="Times New Roman" w:cs="Times New Roman"/>
          <w:sz w:val="24"/>
          <w:szCs w:val="24"/>
        </w:rPr>
        <w:t>adil dan kauntabel maka dilaksankan sesuai dengan syariat Allah SWT.</w:t>
      </w:r>
    </w:p>
    <w:p w14:paraId="5F48AEC9" w14:textId="194AF0E5" w:rsidR="000650DB" w:rsidRPr="00D72648" w:rsidRDefault="000650DB" w:rsidP="00AC406C">
      <w:pPr>
        <w:pStyle w:val="Heading3"/>
        <w:numPr>
          <w:ilvl w:val="2"/>
          <w:numId w:val="28"/>
        </w:numPr>
        <w:spacing w:before="0" w:line="480" w:lineRule="auto"/>
        <w:rPr>
          <w:rFonts w:ascii="Times New Roman" w:hAnsi="Times New Roman" w:cs="Times New Roman"/>
          <w:b w:val="0"/>
          <w:color w:val="auto"/>
          <w:sz w:val="24"/>
          <w:szCs w:val="24"/>
        </w:rPr>
      </w:pPr>
      <w:bookmarkStart w:id="34" w:name="_Toc74777114"/>
      <w:r w:rsidRPr="00D72648">
        <w:rPr>
          <w:rFonts w:ascii="Times New Roman" w:hAnsi="Times New Roman" w:cs="Times New Roman"/>
          <w:b w:val="0"/>
          <w:color w:val="auto"/>
          <w:sz w:val="24"/>
          <w:szCs w:val="24"/>
        </w:rPr>
        <w:t xml:space="preserve">Struktur </w:t>
      </w:r>
      <w:r w:rsidRPr="00D72648">
        <w:rPr>
          <w:rFonts w:ascii="Times New Roman" w:hAnsi="Times New Roman" w:cs="Times New Roman"/>
          <w:b w:val="0"/>
          <w:i/>
          <w:color w:val="auto"/>
          <w:sz w:val="24"/>
          <w:szCs w:val="24"/>
        </w:rPr>
        <w:t>Good Corporate Governance</w:t>
      </w:r>
      <w:bookmarkEnd w:id="34"/>
    </w:p>
    <w:p w14:paraId="765D51D3" w14:textId="77777777" w:rsidR="00CB5A1D" w:rsidRPr="00D72648" w:rsidRDefault="00476B88" w:rsidP="00AC406C">
      <w:pPr>
        <w:pStyle w:val="ListParagraph"/>
        <w:numPr>
          <w:ilvl w:val="0"/>
          <w:numId w:val="26"/>
        </w:numPr>
        <w:spacing w:line="480" w:lineRule="auto"/>
        <w:jc w:val="both"/>
        <w:rPr>
          <w:rFonts w:ascii="Times New Roman" w:hAnsi="Times New Roman" w:cs="Times New Roman"/>
          <w:b/>
          <w:i/>
          <w:sz w:val="24"/>
          <w:szCs w:val="24"/>
        </w:rPr>
      </w:pPr>
      <w:r w:rsidRPr="00D72648">
        <w:rPr>
          <w:rFonts w:ascii="Times New Roman" w:hAnsi="Times New Roman" w:cs="Times New Roman"/>
          <w:sz w:val="24"/>
          <w:szCs w:val="24"/>
        </w:rPr>
        <w:t>Dewan Komisaris</w:t>
      </w:r>
    </w:p>
    <w:p w14:paraId="6F3DC092" w14:textId="5F7F0872" w:rsidR="00CB5A1D" w:rsidRPr="00D72648" w:rsidRDefault="002A4296" w:rsidP="00CB5A1D">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Menurut </w:t>
      </w:r>
      <w:r w:rsidR="00476B88" w:rsidRPr="00D72648">
        <w:rPr>
          <w:rFonts w:ascii="Times New Roman" w:hAnsi="Times New Roman" w:cs="Times New Roman"/>
          <w:sz w:val="24"/>
          <w:szCs w:val="24"/>
        </w:rPr>
        <w:t>Komite</w:t>
      </w:r>
      <w:r w:rsidR="0077357C" w:rsidRPr="00D72648">
        <w:rPr>
          <w:rFonts w:ascii="Times New Roman" w:hAnsi="Times New Roman" w:cs="Times New Roman"/>
          <w:sz w:val="24"/>
          <w:szCs w:val="24"/>
        </w:rPr>
        <w:t xml:space="preserve"> Nasional Kebijakan Governance </w:t>
      </w:r>
      <w:r w:rsidR="0077357C" w:rsidRPr="00D72648">
        <w:rPr>
          <w:rFonts w:ascii="Times New Roman" w:hAnsi="Times New Roman" w:cs="Times New Roman"/>
          <w:sz w:val="24"/>
          <w:szCs w:val="24"/>
        </w:rPr>
        <w:fldChar w:fldCharType="begin" w:fldLock="1"/>
      </w:r>
      <w:r w:rsidR="000C1C24">
        <w:rPr>
          <w:rFonts w:ascii="Times New Roman" w:hAnsi="Times New Roman" w:cs="Times New Roman"/>
          <w:sz w:val="24"/>
          <w:szCs w:val="24"/>
        </w:rPr>
        <w:instrText>ADDIN CSL_CITATION {"citationItems":[{"id":"ITEM-1","itemData":{"ISBN":"9781626239777","author":[{"dropping-particle":"","family":"KNKG","given":"","non-dropping-particle":"","parse-names":false,"suffix":""}],"id":"ITEM-1","issued":{"date-parts":[["2006"]]},"title":"Pedoman Umum Good Corporate Governance Indonesia","type":"article-journal"},"uris":["http://www.mendeley.com/documents/?uuid=81b80952-4632-4230-bb92-bbfee156a90d"]}],"mendeley":{"formattedCitation":"(KNKG, 2006)","plainTextFormattedCitation":"(KNKG, 2006)","previouslyFormattedCitation":"(KNKG, 2006)"},"properties":{"noteIndex":0},"schema":"https://github.com/citation-style-language/schema/raw/master/csl-citation.json"}</w:instrText>
      </w:r>
      <w:r w:rsidR="0077357C" w:rsidRPr="00D72648">
        <w:rPr>
          <w:rFonts w:ascii="Times New Roman" w:hAnsi="Times New Roman" w:cs="Times New Roman"/>
          <w:sz w:val="24"/>
          <w:szCs w:val="24"/>
        </w:rPr>
        <w:fldChar w:fldCharType="separate"/>
      </w:r>
      <w:r w:rsidR="0077357C" w:rsidRPr="00D72648">
        <w:rPr>
          <w:rFonts w:ascii="Times New Roman" w:hAnsi="Times New Roman" w:cs="Times New Roman"/>
          <w:noProof/>
          <w:sz w:val="24"/>
          <w:szCs w:val="24"/>
        </w:rPr>
        <w:t>(KNKG, 2006)</w:t>
      </w:r>
      <w:r w:rsidR="0077357C"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bahwa kepengurusan Perseroan Terbatas di</w:t>
      </w:r>
      <w:r w:rsidR="004E2D0A" w:rsidRPr="00D72648">
        <w:rPr>
          <w:rFonts w:ascii="Times New Roman" w:hAnsi="Times New Roman" w:cs="Times New Roman"/>
          <w:sz w:val="24"/>
          <w:szCs w:val="24"/>
        </w:rPr>
        <w:t xml:space="preserve"> Indonesia masih menganut sistem</w:t>
      </w:r>
      <w:r w:rsidRPr="00D72648">
        <w:rPr>
          <w:rFonts w:ascii="Times New Roman" w:hAnsi="Times New Roman" w:cs="Times New Roman"/>
          <w:sz w:val="24"/>
          <w:szCs w:val="24"/>
        </w:rPr>
        <w:t xml:space="preserve"> dua badan yaitu </w:t>
      </w:r>
      <w:r w:rsidR="004E2D0A" w:rsidRPr="00D72648">
        <w:rPr>
          <w:rFonts w:ascii="Times New Roman" w:hAnsi="Times New Roman" w:cs="Times New Roman"/>
          <w:sz w:val="24"/>
          <w:szCs w:val="24"/>
        </w:rPr>
        <w:t>Dewan Komisaris serta Direksi yang memiliki wewenang serta tanggung jawab yang jelas dan cocok dengan yang diamanahkan dalam anggaran dasar serta peraturaturan perundang – undangan. Peraturan yang berlaku ialah Undang – Undang Nomor 40 Tahun 2007 tentang Peseroan Terbatas, yang mengatakan terdiri da</w:t>
      </w:r>
      <w:r w:rsidR="0068189C" w:rsidRPr="00D72648">
        <w:rPr>
          <w:rFonts w:ascii="Times New Roman" w:hAnsi="Times New Roman" w:cs="Times New Roman"/>
          <w:sz w:val="24"/>
          <w:szCs w:val="24"/>
        </w:rPr>
        <w:t>r</w:t>
      </w:r>
      <w:r w:rsidR="004E2D0A" w:rsidRPr="00D72648">
        <w:rPr>
          <w:rFonts w:ascii="Times New Roman" w:hAnsi="Times New Roman" w:cs="Times New Roman"/>
          <w:sz w:val="24"/>
          <w:szCs w:val="24"/>
        </w:rPr>
        <w:t xml:space="preserve">i RUPS, Direksi serta Dewan Komisaris. </w:t>
      </w:r>
    </w:p>
    <w:p w14:paraId="260F9650" w14:textId="6A104F2A" w:rsidR="004E2D0A" w:rsidRPr="00D72648" w:rsidRDefault="004E2D0A" w:rsidP="00CB5A1D">
      <w:pPr>
        <w:pStyle w:val="ListParagraph"/>
        <w:spacing w:line="480" w:lineRule="auto"/>
        <w:jc w:val="both"/>
        <w:rPr>
          <w:rFonts w:ascii="Times New Roman" w:hAnsi="Times New Roman" w:cs="Times New Roman"/>
          <w:b/>
          <w:i/>
          <w:sz w:val="24"/>
          <w:szCs w:val="24"/>
        </w:rPr>
      </w:pPr>
      <w:r w:rsidRPr="00D72648">
        <w:rPr>
          <w:rFonts w:ascii="Times New Roman" w:hAnsi="Times New Roman" w:cs="Times New Roman"/>
          <w:sz w:val="24"/>
          <w:szCs w:val="24"/>
        </w:rPr>
        <w:lastRenderedPageBreak/>
        <w:t xml:space="preserve">Dewan Komisaris berwewenang mengawasi dam memberikan petunjuk serta arahan kepada pengelola perusahaan. Dengan ini maka Dewan Komisaris mampu memberikan pengaruh yang cukup untuk manajeman dalam mengungkapkan CSR dalam </w:t>
      </w:r>
      <w:r w:rsidRPr="00D72648">
        <w:rPr>
          <w:rFonts w:ascii="Times New Roman" w:hAnsi="Times New Roman" w:cs="Times New Roman"/>
          <w:sz w:val="24"/>
          <w:szCs w:val="24"/>
        </w:rPr>
        <w:fldChar w:fldCharType="begin" w:fldLock="1"/>
      </w:r>
      <w:r w:rsidR="000C1C24">
        <w:rPr>
          <w:rFonts w:ascii="Times New Roman" w:hAnsi="Times New Roman" w:cs="Times New Roman"/>
          <w:sz w:val="24"/>
          <w:szCs w:val="24"/>
        </w:rPr>
        <w:instrText>ADDIN CSL_CITATION {"citationItems":[{"id":"ITEM-1","itemData":{"author":[{"dropping-particle":"","family":"Anggraeni","given":"","non-dropping-particle":"","parse-names":false,"suffix":""}],"id":"ITEM-1","issued":{"date-parts":[["2012"]]},"title":"peranan corporate covernance social reporting responsibility dalan mengimplementasikan good corporate governance","type":"article-journal"},"uris":["http://www.mendeley.com/documents/?uuid=c6062834-8e57-4e58-a265-af5510f24da8"]}],"mendeley":{"formattedCitation":"(Anggraeni, 2012)","manualFormatting":"(Anggraeni, 2006)","plainTextFormattedCitation":"(Anggraeni, 2012)","previouslyFormattedCitation":"(Anggraeni, 2012)"},"properties":{"noteIndex":0},"schema":"https://github.com/citation-style-language/schema/raw/master/csl-citation.json"}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(Anggraeni, 2006)</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dan dalam Undang – Undang Perseroan Terbatas Nomor 40 tahun 2007 bahwa suatu Peseroan Terbatas memiliki minimal dua orang anggota Dewan Komisaris. </w:t>
      </w:r>
    </w:p>
    <w:p w14:paraId="147EA56A" w14:textId="77777777" w:rsidR="00CB5A1D" w:rsidRPr="00D72648" w:rsidRDefault="00636BE4" w:rsidP="00AC406C">
      <w:pPr>
        <w:pStyle w:val="ListParagraph"/>
        <w:numPr>
          <w:ilvl w:val="0"/>
          <w:numId w:val="26"/>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Komite Audit </w:t>
      </w:r>
    </w:p>
    <w:p w14:paraId="1C756E68" w14:textId="0104E8C6" w:rsidR="00DB08B3" w:rsidRPr="00D72648" w:rsidRDefault="00DB08B3" w:rsidP="00CB5A1D">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Dalam </w:t>
      </w:r>
      <w:r w:rsidR="006754E3" w:rsidRPr="00D72648">
        <w:rPr>
          <w:rFonts w:ascii="Times New Roman" w:hAnsi="Times New Roman" w:cs="Times New Roman"/>
          <w:sz w:val="24"/>
          <w:szCs w:val="24"/>
        </w:rPr>
        <w:t xml:space="preserve">Pedoman CGG Indonesia </w:t>
      </w:r>
      <w:r w:rsidR="006754E3" w:rsidRPr="00D72648">
        <w:rPr>
          <w:rFonts w:ascii="Times New Roman" w:hAnsi="Times New Roman" w:cs="Times New Roman"/>
          <w:sz w:val="24"/>
          <w:szCs w:val="24"/>
        </w:rPr>
        <w:fldChar w:fldCharType="begin" w:fldLock="1"/>
      </w:r>
      <w:r w:rsidR="000C1C24">
        <w:rPr>
          <w:rFonts w:ascii="Times New Roman" w:hAnsi="Times New Roman" w:cs="Times New Roman"/>
          <w:sz w:val="24"/>
          <w:szCs w:val="24"/>
        </w:rPr>
        <w:instrText>ADDIN CSL_CITATION {"citationItems":[{"id":"ITEM-1","itemData":{"ISBN":"9781626239777","author":[{"dropping-particle":"","family":"KNKG","given":"","non-dropping-particle":"","parse-names":false,"suffix":""}],"id":"ITEM-1","issued":{"date-parts":[["2006"]]},"title":"Pedoman Umum Good Corporate Governance Indonesia","type":"article-journal"},"uris":["http://www.mendeley.com/documents/?uuid=81b80952-4632-4230-bb92-bbfee156a90d"]}],"mendeley":{"formattedCitation":"(KNKG, 2006)","plainTextFormattedCitation":"(KNKG, 2006)","previouslyFormattedCitation":"(KNKG, 2006)"},"properties":{"noteIndex":0},"schema":"https://github.com/citation-style-language/schema/raw/master/csl-citation.json"}</w:instrText>
      </w:r>
      <w:r w:rsidR="006754E3" w:rsidRPr="00D72648">
        <w:rPr>
          <w:rFonts w:ascii="Times New Roman" w:hAnsi="Times New Roman" w:cs="Times New Roman"/>
          <w:sz w:val="24"/>
          <w:szCs w:val="24"/>
        </w:rPr>
        <w:fldChar w:fldCharType="separate"/>
      </w:r>
      <w:r w:rsidR="006754E3" w:rsidRPr="00D72648">
        <w:rPr>
          <w:rFonts w:ascii="Times New Roman" w:hAnsi="Times New Roman" w:cs="Times New Roman"/>
          <w:noProof/>
          <w:sz w:val="24"/>
          <w:szCs w:val="24"/>
        </w:rPr>
        <w:t>(KNKG, 2006)</w:t>
      </w:r>
      <w:r w:rsidR="006754E3" w:rsidRPr="00D72648">
        <w:rPr>
          <w:rFonts w:ascii="Times New Roman" w:hAnsi="Times New Roman" w:cs="Times New Roman"/>
          <w:sz w:val="24"/>
          <w:szCs w:val="24"/>
        </w:rPr>
        <w:fldChar w:fldCharType="end"/>
      </w:r>
      <w:r w:rsidR="006754E3" w:rsidRPr="00D72648">
        <w:rPr>
          <w:rFonts w:ascii="Times New Roman" w:hAnsi="Times New Roman" w:cs="Times New Roman"/>
          <w:sz w:val="24"/>
          <w:szCs w:val="24"/>
        </w:rPr>
        <w:t xml:space="preserve"> komite Audit memiliki 3 bidang tanggung jawab, yaitu :</w:t>
      </w:r>
    </w:p>
    <w:p w14:paraId="575201F3" w14:textId="74C51612" w:rsidR="00DB08B3" w:rsidRPr="00D72648" w:rsidRDefault="006754E3" w:rsidP="00CB5A1D">
      <w:pPr>
        <w:pStyle w:val="ListParagraph"/>
        <w:numPr>
          <w:ilvl w:val="0"/>
          <w:numId w:val="5"/>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Laporan Keuangan,</w:t>
      </w:r>
      <w:r w:rsidR="00DB08B3"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yaitu merupakan buat membenarkan bahwa perusahaan sudah membuat lapora keuangan sesuai dengan gambaran yang sesungguhnya, tentag kondisi keuangan, rencana serta komitmen dalam jangka panjang </w:t>
      </w:r>
    </w:p>
    <w:p w14:paraId="2D4BE42D" w14:textId="75DC9297" w:rsidR="00DB08B3" w:rsidRPr="00D72648" w:rsidRDefault="006754E3" w:rsidP="00CB5A1D">
      <w:pPr>
        <w:pStyle w:val="ListParagraph"/>
        <w:numPr>
          <w:ilvl w:val="0"/>
          <w:numId w:val="5"/>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Tata kelola perusahaan, yaitu merupakan membenarkan bahwa perusahaan sudan menjalankan sesuai dengan undang – undang yang berlaku, melakukan usahanya dengan beretika.</w:t>
      </w:r>
    </w:p>
    <w:p w14:paraId="0C49C688" w14:textId="20E9E96E" w:rsidR="00DB08B3" w:rsidRPr="00D72648" w:rsidRDefault="006754E3" w:rsidP="00CB5A1D">
      <w:pPr>
        <w:pStyle w:val="ListParagraph"/>
        <w:numPr>
          <w:ilvl w:val="0"/>
          <w:numId w:val="5"/>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Pengawasan perusahaan, yaitu tanggung jawab Komite Audit </w:t>
      </w:r>
      <w:r w:rsidR="004E4F14" w:rsidRPr="00D72648">
        <w:rPr>
          <w:rFonts w:ascii="Times New Roman" w:hAnsi="Times New Roman" w:cs="Times New Roman"/>
          <w:sz w:val="24"/>
          <w:szCs w:val="24"/>
        </w:rPr>
        <w:t xml:space="preserve">dalam hal pengawasan tercantum dalam permasalahan yang memiliki resiko serta system pengendalian intern dam memonitor proses pengawasan yang dilakukan oleh auditor internal. Dalam </w:t>
      </w:r>
      <w:r w:rsidR="004E4F14" w:rsidRPr="00D72648">
        <w:rPr>
          <w:rFonts w:ascii="Times New Roman" w:hAnsi="Times New Roman" w:cs="Times New Roman"/>
          <w:sz w:val="24"/>
          <w:szCs w:val="24"/>
        </w:rPr>
        <w:fldChar w:fldCharType="begin" w:fldLock="1"/>
      </w:r>
      <w:r w:rsidR="000C1C24">
        <w:rPr>
          <w:rFonts w:ascii="Times New Roman" w:hAnsi="Times New Roman" w:cs="Times New Roman"/>
          <w:sz w:val="24"/>
          <w:szCs w:val="24"/>
        </w:rPr>
        <w:instrText>ADDIN CSL_CITATION {"citationItems":[{"id":"ITEM-1","itemData":{"ISBN":"9781626239777","author":[{"dropping-particle":"","family":"KNKG","given":"","non-dropping-particle":"","parse-names":false,"suffix":""}],"id":"ITEM-1","issued":{"date-parts":[["2006"]]},"title":"Pedoman Umum Good Corporate Governance Indonesia","type":"article-journal"},"uris":["http://www.mendeley.com/documents/?uuid=81b80952-4632-4230-bb92-bbfee156a90d"]}],"mendeley":{"formattedCitation":"(KNKG, 2006)","plainTextFormattedCitation":"(KNKG, 2006)","previouslyFormattedCitation":"(KNKG, 2006)"},"properties":{"noteIndex":0},"schema":"https://github.com/citation-style-language/schema/raw/master/csl-citation.json"}</w:instrText>
      </w:r>
      <w:r w:rsidR="004E4F14" w:rsidRPr="00D72648">
        <w:rPr>
          <w:rFonts w:ascii="Times New Roman" w:hAnsi="Times New Roman" w:cs="Times New Roman"/>
          <w:sz w:val="24"/>
          <w:szCs w:val="24"/>
        </w:rPr>
        <w:fldChar w:fldCharType="separate"/>
      </w:r>
      <w:r w:rsidR="004E4F14" w:rsidRPr="00D72648">
        <w:rPr>
          <w:rFonts w:ascii="Times New Roman" w:hAnsi="Times New Roman" w:cs="Times New Roman"/>
          <w:noProof/>
          <w:sz w:val="24"/>
          <w:szCs w:val="24"/>
        </w:rPr>
        <w:t>(KNKG, 2006)</w:t>
      </w:r>
      <w:r w:rsidR="004E4F14" w:rsidRPr="00D72648">
        <w:rPr>
          <w:rFonts w:ascii="Times New Roman" w:hAnsi="Times New Roman" w:cs="Times New Roman"/>
          <w:sz w:val="24"/>
          <w:szCs w:val="24"/>
        </w:rPr>
        <w:fldChar w:fldCharType="end"/>
      </w:r>
      <w:r w:rsidR="004E4F14" w:rsidRPr="00D72648">
        <w:rPr>
          <w:rFonts w:ascii="Times New Roman" w:hAnsi="Times New Roman" w:cs="Times New Roman"/>
          <w:sz w:val="24"/>
          <w:szCs w:val="24"/>
        </w:rPr>
        <w:t xml:space="preserve"> jumlah anggota Komite audit wajib menyesuaikan dengan kompleksitas perusahaan. </w:t>
      </w:r>
    </w:p>
    <w:p w14:paraId="359AA906" w14:textId="77777777" w:rsidR="00CB5A1D" w:rsidRPr="00D72648" w:rsidRDefault="00AD3ADD" w:rsidP="00AC406C">
      <w:pPr>
        <w:pStyle w:val="ListParagraph"/>
        <w:numPr>
          <w:ilvl w:val="0"/>
          <w:numId w:val="26"/>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Dewan Pengawas Syariah</w:t>
      </w:r>
    </w:p>
    <w:p w14:paraId="7A533DB3" w14:textId="77777777" w:rsidR="00CB5A1D" w:rsidRPr="00D72648" w:rsidRDefault="00555703" w:rsidP="00CB5A1D">
      <w:pPr>
        <w:pStyle w:val="ListParagraph"/>
        <w:spacing w:line="480" w:lineRule="auto"/>
        <w:ind w:left="0" w:firstLine="360"/>
        <w:jc w:val="both"/>
        <w:rPr>
          <w:rFonts w:ascii="Times New Roman" w:hAnsi="Times New Roman" w:cs="Times New Roman"/>
          <w:sz w:val="24"/>
          <w:szCs w:val="24"/>
        </w:rPr>
      </w:pPr>
      <w:r w:rsidRPr="00D72648">
        <w:rPr>
          <w:rFonts w:ascii="Times New Roman" w:hAnsi="Times New Roman" w:cs="Times New Roman"/>
          <w:sz w:val="24"/>
          <w:szCs w:val="24"/>
        </w:rPr>
        <w:lastRenderedPageBreak/>
        <w:t>Dalam peraturan Bank Indonesia Nomor 11 / 33 / 2009, Dewan Pengawas Syariah merupakan dewan yang bertugas memberi nasihat serta anjuran kepada Direksi dan mengawasi aktivitas bank yang sesuai dengan prinsip syariah. Dewan Pengawas Syariah ialah komponen yang hanya dimiliki oleh perusahaan syariah. Laporan DPS dibuat untuk menyakinkan para stakeholder bahwa perusahaan sudah melaksanakan kegiatan operasinya.</w:t>
      </w:r>
    </w:p>
    <w:p w14:paraId="04E0F45F" w14:textId="6672F6D5" w:rsidR="00DB08B3" w:rsidRPr="00D72648" w:rsidRDefault="00555703" w:rsidP="00CB5A1D">
      <w:pPr>
        <w:pStyle w:val="ListParagraph"/>
        <w:spacing w:line="480" w:lineRule="auto"/>
        <w:ind w:left="0" w:firstLine="360"/>
        <w:jc w:val="both"/>
        <w:rPr>
          <w:rFonts w:ascii="Times New Roman" w:hAnsi="Times New Roman" w:cs="Times New Roman"/>
          <w:sz w:val="24"/>
          <w:szCs w:val="24"/>
        </w:rPr>
      </w:pPr>
      <w:r w:rsidRPr="00D72648">
        <w:rPr>
          <w:rFonts w:ascii="Times New Roman" w:hAnsi="Times New Roman" w:cs="Times New Roman"/>
          <w:sz w:val="24"/>
          <w:szCs w:val="24"/>
        </w:rPr>
        <w:t>Tugas serta Tanggung jawab DPS tercantum dalam Peraturan Bank Indonesia Nomor 11 / 33 / PBI / 2009 pada pasal 46 dan pasal 47. Dalam</w:t>
      </w:r>
      <w:r w:rsidR="000234A4" w:rsidRPr="00D72648">
        <w:rPr>
          <w:rFonts w:ascii="Times New Roman" w:hAnsi="Times New Roman" w:cs="Times New Roman"/>
          <w:sz w:val="24"/>
          <w:szCs w:val="24"/>
        </w:rPr>
        <w:t xml:space="preserve"> </w:t>
      </w:r>
      <w:r w:rsidRPr="00D72648">
        <w:rPr>
          <w:rFonts w:ascii="Times New Roman" w:hAnsi="Times New Roman" w:cs="Times New Roman"/>
          <w:sz w:val="24"/>
          <w:szCs w:val="24"/>
        </w:rPr>
        <w:t>pasal 46, Dewan Pegawas Syariah</w:t>
      </w:r>
      <w:r w:rsidR="000234A4" w:rsidRPr="00D72648">
        <w:rPr>
          <w:rFonts w:ascii="Times New Roman" w:hAnsi="Times New Roman" w:cs="Times New Roman"/>
          <w:sz w:val="24"/>
          <w:szCs w:val="24"/>
        </w:rPr>
        <w:t xml:space="preserve"> harus melakukantanggung jawab sesuai dengan prinsip –prinsip GCG. Dan da</w:t>
      </w:r>
      <w:r w:rsidR="007425F4" w:rsidRPr="00D72648">
        <w:rPr>
          <w:rFonts w:ascii="Times New Roman" w:hAnsi="Times New Roman" w:cs="Times New Roman"/>
          <w:sz w:val="24"/>
          <w:szCs w:val="24"/>
        </w:rPr>
        <w:t>lam pasal 47 ada beberapa tugas</w:t>
      </w:r>
      <w:r w:rsidR="000234A4" w:rsidRPr="00D72648">
        <w:rPr>
          <w:rFonts w:ascii="Times New Roman" w:hAnsi="Times New Roman" w:cs="Times New Roman"/>
          <w:sz w:val="24"/>
          <w:szCs w:val="24"/>
        </w:rPr>
        <w:t xml:space="preserve"> dan tanggung jawab yaitu</w:t>
      </w:r>
      <w:r w:rsidR="00DB08B3" w:rsidRPr="00D72648">
        <w:rPr>
          <w:rFonts w:ascii="Times New Roman" w:hAnsi="Times New Roman" w:cs="Times New Roman"/>
          <w:sz w:val="24"/>
          <w:szCs w:val="24"/>
        </w:rPr>
        <w:t>:</w:t>
      </w:r>
    </w:p>
    <w:p w14:paraId="584E301A" w14:textId="7E641AA5" w:rsidR="00DB08B3" w:rsidRPr="00D72648" w:rsidRDefault="000234A4" w:rsidP="00AC406C">
      <w:pPr>
        <w:pStyle w:val="ListParagraph"/>
        <w:numPr>
          <w:ilvl w:val="0"/>
          <w:numId w:val="7"/>
        </w:numPr>
        <w:spacing w:line="480" w:lineRule="auto"/>
        <w:ind w:left="720"/>
        <w:jc w:val="both"/>
        <w:rPr>
          <w:rFonts w:ascii="Times New Roman" w:hAnsi="Times New Roman" w:cs="Times New Roman"/>
          <w:sz w:val="24"/>
          <w:szCs w:val="24"/>
        </w:rPr>
      </w:pPr>
      <w:r w:rsidRPr="00D72648">
        <w:rPr>
          <w:rFonts w:ascii="Times New Roman" w:hAnsi="Times New Roman" w:cs="Times New Roman"/>
          <w:sz w:val="24"/>
          <w:szCs w:val="24"/>
        </w:rPr>
        <w:t>Memperhitungkan serta membenarkan pemenuhan prinsip syariah atas pedoman yang dikeluarkan oleh bank</w:t>
      </w:r>
    </w:p>
    <w:p w14:paraId="74DC761A" w14:textId="77777777" w:rsidR="00DB08B3" w:rsidRPr="00D72648" w:rsidRDefault="000234A4" w:rsidP="00AC406C">
      <w:pPr>
        <w:pStyle w:val="ListParagraph"/>
        <w:numPr>
          <w:ilvl w:val="0"/>
          <w:numId w:val="7"/>
        </w:numPr>
        <w:spacing w:line="480" w:lineRule="auto"/>
        <w:ind w:left="720"/>
        <w:jc w:val="both"/>
        <w:rPr>
          <w:rFonts w:ascii="Times New Roman" w:hAnsi="Times New Roman" w:cs="Times New Roman"/>
          <w:sz w:val="24"/>
          <w:szCs w:val="24"/>
        </w:rPr>
      </w:pPr>
      <w:r w:rsidRPr="00D72648">
        <w:rPr>
          <w:rFonts w:ascii="Times New Roman" w:hAnsi="Times New Roman" w:cs="Times New Roman"/>
          <w:sz w:val="24"/>
          <w:szCs w:val="24"/>
        </w:rPr>
        <w:t>Mengawasi proses pengembangan produk baru Bank yang sesuai dengan fatwa Dewan Syariah Nasional.</w:t>
      </w:r>
    </w:p>
    <w:p w14:paraId="4102AE18" w14:textId="77777777" w:rsidR="00DB08B3" w:rsidRPr="00D72648" w:rsidRDefault="00745CDF" w:rsidP="00AC406C">
      <w:pPr>
        <w:pStyle w:val="ListParagraph"/>
        <w:numPr>
          <w:ilvl w:val="0"/>
          <w:numId w:val="7"/>
        </w:numPr>
        <w:spacing w:line="480" w:lineRule="auto"/>
        <w:ind w:left="720"/>
        <w:jc w:val="both"/>
        <w:rPr>
          <w:rFonts w:ascii="Times New Roman" w:hAnsi="Times New Roman" w:cs="Times New Roman"/>
          <w:sz w:val="24"/>
          <w:szCs w:val="24"/>
        </w:rPr>
      </w:pPr>
      <w:r w:rsidRPr="00D72648">
        <w:rPr>
          <w:rFonts w:ascii="Times New Roman" w:hAnsi="Times New Roman" w:cs="Times New Roman"/>
          <w:sz w:val="24"/>
          <w:szCs w:val="24"/>
        </w:rPr>
        <w:t>Meminta fatwa kepada Dewan Syariah Nasional untuk produk baru Bank</w:t>
      </w:r>
      <w:r w:rsidR="0068189C" w:rsidRPr="00D72648">
        <w:rPr>
          <w:rFonts w:ascii="Times New Roman" w:hAnsi="Times New Roman" w:cs="Times New Roman"/>
          <w:sz w:val="24"/>
          <w:szCs w:val="24"/>
        </w:rPr>
        <w:t xml:space="preserve"> </w:t>
      </w:r>
      <w:r w:rsidRPr="00D72648">
        <w:rPr>
          <w:rFonts w:ascii="Times New Roman" w:hAnsi="Times New Roman" w:cs="Times New Roman"/>
          <w:sz w:val="24"/>
          <w:szCs w:val="24"/>
        </w:rPr>
        <w:t>yang belum</w:t>
      </w:r>
      <w:r w:rsidR="0068189C" w:rsidRPr="00D72648">
        <w:rPr>
          <w:rFonts w:ascii="Times New Roman" w:hAnsi="Times New Roman" w:cs="Times New Roman"/>
          <w:sz w:val="24"/>
          <w:szCs w:val="24"/>
        </w:rPr>
        <w:t xml:space="preserve"> terdapat</w:t>
      </w:r>
      <w:r w:rsidRPr="00D72648">
        <w:rPr>
          <w:rFonts w:ascii="Times New Roman" w:hAnsi="Times New Roman" w:cs="Times New Roman"/>
          <w:sz w:val="24"/>
          <w:szCs w:val="24"/>
        </w:rPr>
        <w:t xml:space="preserve"> fatwa</w:t>
      </w:r>
    </w:p>
    <w:p w14:paraId="6295B7FD" w14:textId="77777777" w:rsidR="00DB08B3" w:rsidRPr="00D72648" w:rsidRDefault="00745CDF" w:rsidP="00AC406C">
      <w:pPr>
        <w:pStyle w:val="ListParagraph"/>
        <w:numPr>
          <w:ilvl w:val="0"/>
          <w:numId w:val="7"/>
        </w:numPr>
        <w:spacing w:line="480" w:lineRule="auto"/>
        <w:ind w:left="720"/>
        <w:jc w:val="both"/>
        <w:rPr>
          <w:rFonts w:ascii="Times New Roman" w:hAnsi="Times New Roman" w:cs="Times New Roman"/>
          <w:sz w:val="24"/>
          <w:szCs w:val="24"/>
        </w:rPr>
      </w:pPr>
      <w:r w:rsidRPr="00D72648">
        <w:rPr>
          <w:rFonts w:ascii="Times New Roman" w:hAnsi="Times New Roman" w:cs="Times New Roman"/>
          <w:sz w:val="24"/>
          <w:szCs w:val="24"/>
        </w:rPr>
        <w:t>Melaksanakan review secara berkala atas pemenuhan prinsip syariah terhadapmekanisme penghimpunan dana serta penyaluran dana dan pelayanan jasa bank.</w:t>
      </w:r>
    </w:p>
    <w:p w14:paraId="2212B10E" w14:textId="46382EE8" w:rsidR="00D016F8" w:rsidRPr="00D72648" w:rsidRDefault="00745CDF" w:rsidP="00AC406C">
      <w:pPr>
        <w:pStyle w:val="ListParagraph"/>
        <w:numPr>
          <w:ilvl w:val="0"/>
          <w:numId w:val="7"/>
        </w:numPr>
        <w:spacing w:line="480" w:lineRule="auto"/>
        <w:ind w:left="720"/>
        <w:jc w:val="both"/>
        <w:rPr>
          <w:rFonts w:ascii="Times New Roman" w:hAnsi="Times New Roman" w:cs="Times New Roman"/>
          <w:sz w:val="24"/>
          <w:szCs w:val="24"/>
        </w:rPr>
      </w:pPr>
      <w:r w:rsidRPr="00D72648">
        <w:rPr>
          <w:rFonts w:ascii="Times New Roman" w:hAnsi="Times New Roman" w:cs="Times New Roman"/>
          <w:sz w:val="24"/>
          <w:szCs w:val="24"/>
        </w:rPr>
        <w:t>Meminta informasi serta data dengan aspek</w:t>
      </w:r>
      <w:r w:rsidR="0068189C" w:rsidRPr="00D72648">
        <w:rPr>
          <w:rFonts w:ascii="Times New Roman" w:hAnsi="Times New Roman" w:cs="Times New Roman"/>
          <w:sz w:val="24"/>
          <w:szCs w:val="24"/>
        </w:rPr>
        <w:t xml:space="preserve"> </w:t>
      </w:r>
      <w:r w:rsidRPr="00D72648">
        <w:rPr>
          <w:rFonts w:ascii="Times New Roman" w:hAnsi="Times New Roman" w:cs="Times New Roman"/>
          <w:sz w:val="24"/>
          <w:szCs w:val="24"/>
        </w:rPr>
        <w:t>syariah</w:t>
      </w:r>
      <w:r w:rsidR="0068189C" w:rsidRPr="00D72648">
        <w:rPr>
          <w:rFonts w:ascii="Times New Roman" w:hAnsi="Times New Roman" w:cs="Times New Roman"/>
          <w:sz w:val="24"/>
          <w:szCs w:val="24"/>
        </w:rPr>
        <w:t xml:space="preserve"> </w:t>
      </w:r>
      <w:r w:rsidRPr="00D72648">
        <w:rPr>
          <w:rFonts w:ascii="Times New Roman" w:hAnsi="Times New Roman" w:cs="Times New Roman"/>
          <w:sz w:val="24"/>
          <w:szCs w:val="24"/>
        </w:rPr>
        <w:t>dari satuan kerja bank dalam rangka penerapan tugasnya.</w:t>
      </w:r>
    </w:p>
    <w:p w14:paraId="15CC10C7" w14:textId="362BF9E4" w:rsidR="00751FA8" w:rsidRPr="00D72648" w:rsidRDefault="00336896" w:rsidP="00AC406C">
      <w:pPr>
        <w:pStyle w:val="Heading2"/>
        <w:numPr>
          <w:ilvl w:val="1"/>
          <w:numId w:val="28"/>
        </w:numPr>
        <w:rPr>
          <w:rFonts w:cs="Times New Roman"/>
          <w:szCs w:val="24"/>
        </w:rPr>
      </w:pPr>
      <w:bookmarkStart w:id="35" w:name="_Toc74679390"/>
      <w:bookmarkStart w:id="36" w:name="_Toc74777115"/>
      <w:r w:rsidRPr="00D72648">
        <w:rPr>
          <w:rFonts w:cs="Times New Roman"/>
          <w:szCs w:val="24"/>
        </w:rPr>
        <w:t>Tinjauan Penelitian Terdahulu</w:t>
      </w:r>
      <w:bookmarkEnd w:id="35"/>
      <w:bookmarkEnd w:id="36"/>
    </w:p>
    <w:p w14:paraId="26556C64" w14:textId="5DD214D9" w:rsidR="005210A6" w:rsidRPr="00D72648" w:rsidRDefault="005210A6" w:rsidP="005210A6">
      <w:pPr>
        <w:pStyle w:val="ListParagraph"/>
        <w:ind w:left="360"/>
        <w:jc w:val="center"/>
        <w:rPr>
          <w:rFonts w:ascii="Times New Roman" w:hAnsi="Times New Roman" w:cs="Times New Roman"/>
          <w:b/>
          <w:sz w:val="24"/>
          <w:szCs w:val="24"/>
        </w:rPr>
      </w:pPr>
      <w:r w:rsidRPr="00D72648">
        <w:rPr>
          <w:rFonts w:ascii="Times New Roman" w:hAnsi="Times New Roman" w:cs="Times New Roman"/>
          <w:b/>
          <w:sz w:val="24"/>
          <w:szCs w:val="24"/>
        </w:rPr>
        <w:t>Tabel 2.1</w:t>
      </w:r>
    </w:p>
    <w:p w14:paraId="32F78C67" w14:textId="5F76A2F8" w:rsidR="005210A6" w:rsidRPr="00D72648" w:rsidRDefault="005210A6" w:rsidP="005210A6">
      <w:pPr>
        <w:pStyle w:val="ListParagraph"/>
        <w:ind w:left="360"/>
        <w:jc w:val="center"/>
        <w:rPr>
          <w:rFonts w:ascii="Times New Roman" w:hAnsi="Times New Roman" w:cs="Times New Roman"/>
          <w:b/>
          <w:sz w:val="24"/>
          <w:szCs w:val="24"/>
        </w:rPr>
      </w:pPr>
      <w:r w:rsidRPr="00D72648">
        <w:rPr>
          <w:rFonts w:ascii="Times New Roman" w:hAnsi="Times New Roman" w:cs="Times New Roman"/>
          <w:b/>
          <w:sz w:val="24"/>
          <w:szCs w:val="24"/>
        </w:rPr>
        <w:t>Penelitian Terdahulu</w:t>
      </w:r>
    </w:p>
    <w:tbl>
      <w:tblPr>
        <w:tblStyle w:val="TableGrid"/>
        <w:tblW w:w="7798" w:type="dxa"/>
        <w:jc w:val="right"/>
        <w:tblLook w:val="04A0" w:firstRow="1" w:lastRow="0" w:firstColumn="1" w:lastColumn="0" w:noHBand="0" w:noVBand="1"/>
      </w:tblPr>
      <w:tblGrid>
        <w:gridCol w:w="510"/>
        <w:gridCol w:w="1630"/>
        <w:gridCol w:w="1624"/>
        <w:gridCol w:w="1624"/>
        <w:gridCol w:w="2540"/>
      </w:tblGrid>
      <w:tr w:rsidR="00DB08B3" w:rsidRPr="00D72648" w14:paraId="3E2C833D" w14:textId="77777777" w:rsidTr="00DB08B3">
        <w:trPr>
          <w:jc w:val="right"/>
        </w:trPr>
        <w:tc>
          <w:tcPr>
            <w:tcW w:w="510" w:type="dxa"/>
          </w:tcPr>
          <w:p w14:paraId="032EC85C" w14:textId="0CC7F327" w:rsidR="00DB08B3" w:rsidRPr="00D72648" w:rsidRDefault="00DB08B3" w:rsidP="00DB08B3">
            <w:pPr>
              <w:spacing w:line="360" w:lineRule="auto"/>
              <w:jc w:val="center"/>
              <w:rPr>
                <w:rFonts w:ascii="Times New Roman" w:hAnsi="Times New Roman" w:cs="Times New Roman"/>
                <w:sz w:val="24"/>
                <w:szCs w:val="24"/>
              </w:rPr>
            </w:pPr>
            <w:r w:rsidRPr="00D72648">
              <w:rPr>
                <w:rFonts w:ascii="Times New Roman" w:hAnsi="Times New Roman" w:cs="Times New Roman"/>
                <w:sz w:val="24"/>
                <w:szCs w:val="24"/>
              </w:rPr>
              <w:lastRenderedPageBreak/>
              <w:t>No</w:t>
            </w:r>
          </w:p>
        </w:tc>
        <w:tc>
          <w:tcPr>
            <w:tcW w:w="1636" w:type="dxa"/>
          </w:tcPr>
          <w:p w14:paraId="34C926FF" w14:textId="241FCA2E" w:rsidR="00DB08B3" w:rsidRPr="00D72648" w:rsidRDefault="00DB08B3" w:rsidP="00DB08B3">
            <w:pPr>
              <w:spacing w:line="360" w:lineRule="auto"/>
              <w:jc w:val="center"/>
              <w:rPr>
                <w:rFonts w:ascii="Times New Roman" w:hAnsi="Times New Roman" w:cs="Times New Roman"/>
                <w:sz w:val="24"/>
                <w:szCs w:val="24"/>
              </w:rPr>
            </w:pPr>
            <w:r w:rsidRPr="00D72648">
              <w:rPr>
                <w:rFonts w:ascii="Times New Roman" w:hAnsi="Times New Roman" w:cs="Times New Roman"/>
                <w:sz w:val="24"/>
                <w:szCs w:val="24"/>
              </w:rPr>
              <w:t>Peneliti</w:t>
            </w:r>
          </w:p>
        </w:tc>
        <w:tc>
          <w:tcPr>
            <w:tcW w:w="1630" w:type="dxa"/>
          </w:tcPr>
          <w:p w14:paraId="23E9D99C" w14:textId="65415074" w:rsidR="00DB08B3" w:rsidRPr="00D72648" w:rsidRDefault="00DB08B3" w:rsidP="00DB08B3">
            <w:pPr>
              <w:spacing w:line="360" w:lineRule="auto"/>
              <w:jc w:val="center"/>
              <w:rPr>
                <w:rFonts w:ascii="Times New Roman" w:hAnsi="Times New Roman" w:cs="Times New Roman"/>
                <w:sz w:val="24"/>
                <w:szCs w:val="24"/>
              </w:rPr>
            </w:pPr>
            <w:r w:rsidRPr="00D72648">
              <w:rPr>
                <w:rFonts w:ascii="Times New Roman" w:hAnsi="Times New Roman" w:cs="Times New Roman"/>
                <w:sz w:val="24"/>
                <w:szCs w:val="24"/>
              </w:rPr>
              <w:t>Judul</w:t>
            </w:r>
          </w:p>
        </w:tc>
        <w:tc>
          <w:tcPr>
            <w:tcW w:w="1630" w:type="dxa"/>
          </w:tcPr>
          <w:p w14:paraId="5D4DFF66" w14:textId="5AFFA594" w:rsidR="00DB08B3" w:rsidRPr="00D72648" w:rsidRDefault="00DB08B3" w:rsidP="00DB08B3">
            <w:pPr>
              <w:spacing w:line="360" w:lineRule="auto"/>
              <w:jc w:val="center"/>
              <w:rPr>
                <w:rFonts w:ascii="Times New Roman" w:hAnsi="Times New Roman" w:cs="Times New Roman"/>
                <w:sz w:val="24"/>
                <w:szCs w:val="24"/>
              </w:rPr>
            </w:pPr>
            <w:r w:rsidRPr="00D72648">
              <w:rPr>
                <w:rFonts w:ascii="Times New Roman" w:hAnsi="Times New Roman" w:cs="Times New Roman"/>
                <w:sz w:val="24"/>
                <w:szCs w:val="24"/>
              </w:rPr>
              <w:t>Variabel</w:t>
            </w:r>
          </w:p>
        </w:tc>
        <w:tc>
          <w:tcPr>
            <w:tcW w:w="2392" w:type="dxa"/>
          </w:tcPr>
          <w:p w14:paraId="144BE212" w14:textId="7517DC7A" w:rsidR="00DB08B3" w:rsidRPr="00D72648" w:rsidRDefault="00DB08B3" w:rsidP="00DB08B3">
            <w:pPr>
              <w:spacing w:line="360" w:lineRule="auto"/>
              <w:jc w:val="center"/>
              <w:rPr>
                <w:rFonts w:ascii="Times New Roman" w:hAnsi="Times New Roman" w:cs="Times New Roman"/>
                <w:sz w:val="24"/>
                <w:szCs w:val="24"/>
              </w:rPr>
            </w:pPr>
            <w:r w:rsidRPr="00D72648">
              <w:rPr>
                <w:rFonts w:ascii="Times New Roman" w:hAnsi="Times New Roman" w:cs="Times New Roman"/>
                <w:sz w:val="24"/>
                <w:szCs w:val="24"/>
              </w:rPr>
              <w:t>Hasil</w:t>
            </w:r>
          </w:p>
        </w:tc>
      </w:tr>
      <w:tr w:rsidR="00DB08B3" w:rsidRPr="00D72648" w14:paraId="122AA997" w14:textId="77777777" w:rsidTr="00DB08B3">
        <w:trPr>
          <w:jc w:val="right"/>
        </w:trPr>
        <w:tc>
          <w:tcPr>
            <w:tcW w:w="510" w:type="dxa"/>
          </w:tcPr>
          <w:p w14:paraId="4CB38590"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1</w:t>
            </w:r>
          </w:p>
        </w:tc>
        <w:tc>
          <w:tcPr>
            <w:tcW w:w="1636" w:type="dxa"/>
          </w:tcPr>
          <w:p w14:paraId="1E17CD51" w14:textId="6BED1B88" w:rsidR="00DB08B3" w:rsidRPr="00D72648" w:rsidRDefault="00DB08B3" w:rsidP="00DB08B3">
            <w:pPr>
              <w:spacing w:line="360" w:lineRule="auto"/>
              <w:rPr>
                <w:rFonts w:ascii="Times New Roman" w:hAnsi="Times New Roman" w:cs="Times New Roman"/>
                <w:noProof/>
                <w:sz w:val="24"/>
                <w:szCs w:val="24"/>
              </w:rPr>
            </w:pPr>
            <w:r w:rsidRPr="00D72648">
              <w:rPr>
                <w:rFonts w:ascii="Times New Roman" w:hAnsi="Times New Roman" w:cs="Times New Roman"/>
                <w:sz w:val="24"/>
                <w:szCs w:val="24"/>
              </w:rPr>
              <w:fldChar w:fldCharType="begin" w:fldLock="1"/>
            </w:r>
            <w:r w:rsidR="001D29C5" w:rsidRPr="00D72648">
              <w:rPr>
                <w:rFonts w:ascii="Times New Roman" w:hAnsi="Times New Roman" w:cs="Times New Roman"/>
                <w:sz w:val="24"/>
                <w:szCs w:val="24"/>
              </w:rPr>
              <w:instrText>ADDIN CSL_CITATION {"citationItems":[{"id":"ITEM-1","itemData":{"author":[{"dropping-particle":"","family":"Merina","given":"Citra Indah","non-dropping-particle":"","parse-names":false,"suffix":""},{"dropping-particle":"","family":"Darma","given":"Universitas Bina","non-dropping-particle":"","parse-names":false,"suffix":""}],"id":"ITEM-1","issued":{"date-parts":[["0"]]},"page":"71-84","title":"PENGUNGKAPAN INDEKS ISLAMIC SOCIAL REPORTING PERUSAHAAN GO PUBLIK YANG LISTING DI JAKARTA ISLAMIC","type":"article-journal"},"uris":["http://www.mendeley.com/documents/?uuid=90c1883f-5966-4cba-8e8d-ec5fae537aee","http://www.mendeley.com/documents/?uuid=098db09f-ad4b-4895-a1c3-5cbb6b51d187"]}],"mendeley":{"formattedCitation":"(Merina &amp; Darma, n.d.)","manualFormatting":"Wardatul Baidok, Dina Fitrisia Septiarini\r2016\r","plainTextFormattedCitation":"(Merina &amp; Darma, n.d.)","previouslyFormattedCitation":"(Merina &amp; Darma, n.d.)"},"properties":{"noteIndex":0},"schema":"https://github.com/citation-style-language/schema/raw/master/csl-citation.json"}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Wardatul Baidok, Dina Fitrisia Septiarini</w:t>
            </w:r>
          </w:p>
          <w:p w14:paraId="122C5466" w14:textId="77777777" w:rsidR="00DB08B3" w:rsidRPr="00D72648" w:rsidRDefault="00DB08B3" w:rsidP="00DB08B3">
            <w:pPr>
              <w:spacing w:line="360" w:lineRule="auto"/>
              <w:rPr>
                <w:rFonts w:ascii="Times New Roman" w:hAnsi="Times New Roman" w:cs="Times New Roman"/>
                <w:noProof/>
                <w:sz w:val="24"/>
                <w:szCs w:val="24"/>
              </w:rPr>
            </w:pPr>
            <w:r w:rsidRPr="00D72648">
              <w:rPr>
                <w:rFonts w:ascii="Times New Roman" w:hAnsi="Times New Roman" w:cs="Times New Roman"/>
                <w:noProof/>
                <w:sz w:val="24"/>
                <w:szCs w:val="24"/>
              </w:rPr>
              <w:t>2016</w:t>
            </w:r>
          </w:p>
          <w:p w14:paraId="49AE9AD4"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fldChar w:fldCharType="end"/>
            </w:r>
          </w:p>
        </w:tc>
        <w:tc>
          <w:tcPr>
            <w:tcW w:w="1630" w:type="dxa"/>
          </w:tcPr>
          <w:p w14:paraId="4A76A5AF"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Pengaruh Dewan Komisaris, Komposisi Dewan Komisaris Independen, Dewan Pengawas Syariah, Frekuensi Rapat Dewan Komisaris Syariah, dan Frekuensi Rapat Komite Audit Terhadap Pengungkapan Indeks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Pada Bank Umum Syariah periode 2010-2014</w:t>
            </w:r>
          </w:p>
        </w:tc>
        <w:tc>
          <w:tcPr>
            <w:tcW w:w="1630" w:type="dxa"/>
          </w:tcPr>
          <w:p w14:paraId="44BF0F47" w14:textId="713B21DB"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Variabel Independen:</w:t>
            </w:r>
          </w:p>
          <w:p w14:paraId="70B9F56D" w14:textId="0D28A90F"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i/>
                <w:iCs/>
                <w:sz w:val="24"/>
                <w:szCs w:val="24"/>
              </w:rPr>
              <w:t xml:space="preserve">Good Corporate Governance </w:t>
            </w:r>
            <w:r w:rsidRPr="00D72648">
              <w:rPr>
                <w:rFonts w:ascii="Times New Roman" w:hAnsi="Times New Roman" w:cs="Times New Roman"/>
                <w:sz w:val="24"/>
                <w:szCs w:val="24"/>
              </w:rPr>
              <w:t xml:space="preserve">(GCG), Dewan Komisaris, Komposisi Dewan Komisaris Independen, Dewan Pengawas Syariah, Frekuensi Rapat Dewan Pengawas Syariah , dan Frekuensi Rapat Komite Audit </w:t>
            </w:r>
          </w:p>
          <w:p w14:paraId="29094040" w14:textId="77777777" w:rsidR="00DB08B3" w:rsidRPr="00D72648" w:rsidRDefault="00DB08B3" w:rsidP="00DB08B3">
            <w:pPr>
              <w:spacing w:line="360" w:lineRule="auto"/>
              <w:rPr>
                <w:rFonts w:ascii="Times New Roman" w:hAnsi="Times New Roman" w:cs="Times New Roman"/>
                <w:sz w:val="24"/>
                <w:szCs w:val="24"/>
              </w:rPr>
            </w:pPr>
          </w:p>
          <w:p w14:paraId="62F28F38" w14:textId="6BEA61E3"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Variabel Dependen:</w:t>
            </w:r>
          </w:p>
          <w:p w14:paraId="0E6D4B7C"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Pengungkapan Indeks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(ISR)</w:t>
            </w:r>
          </w:p>
        </w:tc>
        <w:tc>
          <w:tcPr>
            <w:tcW w:w="2392" w:type="dxa"/>
          </w:tcPr>
          <w:p w14:paraId="11F59C5B" w14:textId="77777777" w:rsidR="00DB08B3" w:rsidRPr="00D72648" w:rsidRDefault="00DB08B3" w:rsidP="00AC406C">
            <w:pPr>
              <w:pStyle w:val="ListParagraph"/>
              <w:numPr>
                <w:ilvl w:val="0"/>
                <w:numId w:val="8"/>
              </w:num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Dewan Komisaris, Komposisi Dewan Komisaris Independen, Dewan Pengawas Syariah, Frekuensi Rapat Dewan Pengawas Syariah, dan Frekuensi Rapat Komite Audit secara simultan berpengaruh signifikan terhadap Islamic Social Reporting (ISR) pada Bank Umum Syariah di Indonesia. </w:t>
            </w:r>
          </w:p>
          <w:p w14:paraId="167C0D67" w14:textId="77777777" w:rsidR="00DB08B3" w:rsidRPr="00D72648" w:rsidRDefault="00DB08B3" w:rsidP="00AC406C">
            <w:pPr>
              <w:pStyle w:val="ListParagraph"/>
              <w:numPr>
                <w:ilvl w:val="0"/>
                <w:numId w:val="8"/>
              </w:num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Dewan Komisaris dan Frekuensi Rapat Komite Audit secara parsial </w:t>
            </w:r>
            <w:r w:rsidRPr="00D72648">
              <w:rPr>
                <w:rFonts w:ascii="Times New Roman" w:hAnsi="Times New Roman" w:cs="Times New Roman"/>
                <w:sz w:val="24"/>
                <w:szCs w:val="24"/>
              </w:rPr>
              <w:lastRenderedPageBreak/>
              <w:t>berpengaruh tidak signifikan terhadap Islamic Social Reporting (ISR) pada Bank Umum Syariah di Indonesia.</w:t>
            </w:r>
          </w:p>
          <w:p w14:paraId="301AE0B1" w14:textId="77777777" w:rsidR="00DB08B3" w:rsidRPr="00D72648" w:rsidRDefault="00DB08B3" w:rsidP="00AC406C">
            <w:pPr>
              <w:pStyle w:val="ListParagraph"/>
              <w:numPr>
                <w:ilvl w:val="0"/>
                <w:numId w:val="8"/>
              </w:numPr>
              <w:spacing w:line="360" w:lineRule="auto"/>
              <w:rPr>
                <w:rFonts w:ascii="Times New Roman" w:hAnsi="Times New Roman" w:cs="Times New Roman"/>
                <w:sz w:val="24"/>
                <w:szCs w:val="24"/>
              </w:rPr>
            </w:pPr>
            <w:r w:rsidRPr="00D72648">
              <w:rPr>
                <w:rFonts w:ascii="Times New Roman" w:hAnsi="Times New Roman" w:cs="Times New Roman"/>
                <w:sz w:val="24"/>
                <w:szCs w:val="24"/>
              </w:rPr>
              <w:t>Komposisi Dewan Komisaris Independen, Dewan Pengawas Syariah, dan Frekuensi Rapat Dewan Pengawas Syariah secara parsial berpengaruh signifikan terhadap Islamic Social Reporting (ISR) pada Bank Umum Syariah di Indonesia</w:t>
            </w:r>
          </w:p>
        </w:tc>
      </w:tr>
      <w:tr w:rsidR="00DB08B3" w:rsidRPr="00D72648" w14:paraId="0997DBB8" w14:textId="77777777" w:rsidTr="00DB08B3">
        <w:trPr>
          <w:jc w:val="right"/>
        </w:trPr>
        <w:tc>
          <w:tcPr>
            <w:tcW w:w="510" w:type="dxa"/>
          </w:tcPr>
          <w:p w14:paraId="09B8BDAE"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2</w:t>
            </w:r>
          </w:p>
        </w:tc>
        <w:tc>
          <w:tcPr>
            <w:tcW w:w="1636" w:type="dxa"/>
          </w:tcPr>
          <w:p w14:paraId="0F517C0E" w14:textId="08E0712F" w:rsidR="00DB08B3" w:rsidRPr="00D72648" w:rsidRDefault="00DB08B3" w:rsidP="00DB08B3">
            <w:pPr>
              <w:spacing w:line="360" w:lineRule="auto"/>
              <w:rPr>
                <w:rFonts w:ascii="Times New Roman" w:hAnsi="Times New Roman" w:cs="Times New Roman"/>
                <w:noProof/>
                <w:sz w:val="24"/>
                <w:szCs w:val="24"/>
              </w:rPr>
            </w:pPr>
            <w:r w:rsidRPr="00D72648">
              <w:rPr>
                <w:rFonts w:ascii="Times New Roman" w:hAnsi="Times New Roman" w:cs="Times New Roman"/>
                <w:sz w:val="24"/>
                <w:szCs w:val="24"/>
              </w:rPr>
              <w:fldChar w:fldCharType="begin" w:fldLock="1"/>
            </w:r>
            <w:r w:rsidR="001D29C5" w:rsidRPr="00D72648">
              <w:rPr>
                <w:rFonts w:ascii="Times New Roman" w:hAnsi="Times New Roman" w:cs="Times New Roman"/>
                <w:sz w:val="24"/>
                <w:szCs w:val="24"/>
              </w:rPr>
              <w:instrText>ADDIN CSL_CITATION {"citationItems":[{"id":"ITEM-1","itemData":{"author":[{"dropping-particle":"","family":"Akuntansi","given":"Jurusan","non-dropping-particle":"","parse-names":false,"suffix":""},{"dropping-particle":"","family":"Ekonomika","given":"Fakultas","non-dropping-particle":"","parse-names":false,"suffix":""},{"dropping-particle":"","family":"Diponegoro","given":"Universitas","non-dropping-particle":"","parse-names":false,"suffix":""}],"id":"ITEM-1","issued":{"date-parts":[["2012"]]},"page":"1-15","title":"ANALISIS PENGARUH ISLAMIC CORPORATE GOVERNANCE TERHADAP PENGUNGKAPAN ( Studi kasus pada Bank Syariah di Asia )","type":"article-journal"},"uris":["http://www.mendeley.com/documents/?uuid=26bd06e9-4a59-4d71-babd-03b2aee068dd"]}],"mendeley":{"formattedCitation":"(Akuntansi et al., 2012)","manualFormatting":"Charles,chariri\r(2012)","plainTextFormattedCitation":"(Akuntansi et al., 2012)","previouslyFormattedCitation":"(Akuntansi et al., 2012)"},"properties":{"noteIndex":0},"schema":"https://github.com/citation-style-language/schema/raw/master/csl-citation.json"}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Charles,chariri</w:t>
            </w:r>
          </w:p>
          <w:p w14:paraId="4410CF45"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noProof/>
                <w:sz w:val="24"/>
                <w:szCs w:val="24"/>
              </w:rPr>
              <w:lastRenderedPageBreak/>
              <w:t>(2012)</w:t>
            </w:r>
            <w:r w:rsidRPr="00D72648">
              <w:rPr>
                <w:rFonts w:ascii="Times New Roman" w:hAnsi="Times New Roman" w:cs="Times New Roman"/>
                <w:sz w:val="24"/>
                <w:szCs w:val="24"/>
              </w:rPr>
              <w:fldChar w:fldCharType="end"/>
            </w:r>
          </w:p>
          <w:p w14:paraId="53EC6E05" w14:textId="77777777" w:rsidR="00DB08B3" w:rsidRPr="00D72648" w:rsidRDefault="00DB08B3" w:rsidP="00DB08B3">
            <w:pPr>
              <w:spacing w:line="360" w:lineRule="auto"/>
              <w:rPr>
                <w:rFonts w:ascii="Times New Roman" w:hAnsi="Times New Roman" w:cs="Times New Roman"/>
                <w:sz w:val="24"/>
                <w:szCs w:val="24"/>
              </w:rPr>
            </w:pPr>
          </w:p>
        </w:tc>
        <w:tc>
          <w:tcPr>
            <w:tcW w:w="1630" w:type="dxa"/>
          </w:tcPr>
          <w:p w14:paraId="30459B7F"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 xml:space="preserve">Analisis pengaruh </w:t>
            </w:r>
            <w:r w:rsidRPr="00D72648">
              <w:rPr>
                <w:rFonts w:ascii="Times New Roman" w:hAnsi="Times New Roman" w:cs="Times New Roman"/>
                <w:i/>
                <w:sz w:val="24"/>
                <w:szCs w:val="24"/>
              </w:rPr>
              <w:lastRenderedPageBreak/>
              <w:t>Islamic Corporate Governance</w:t>
            </w:r>
            <w:r w:rsidRPr="00D72648">
              <w:rPr>
                <w:rFonts w:ascii="Times New Roman" w:hAnsi="Times New Roman" w:cs="Times New Roman"/>
                <w:sz w:val="24"/>
                <w:szCs w:val="24"/>
              </w:rPr>
              <w:t xml:space="preserve"> Terhadap Pengungkapan </w:t>
            </w:r>
            <w:r w:rsidRPr="00D72648">
              <w:rPr>
                <w:rFonts w:ascii="Times New Roman" w:hAnsi="Times New Roman" w:cs="Times New Roman"/>
                <w:i/>
                <w:sz w:val="24"/>
                <w:szCs w:val="24"/>
              </w:rPr>
              <w:t>Corporate Social Responsibility</w:t>
            </w:r>
          </w:p>
        </w:tc>
        <w:tc>
          <w:tcPr>
            <w:tcW w:w="1630" w:type="dxa"/>
          </w:tcPr>
          <w:p w14:paraId="796B1D44" w14:textId="19BA3F92"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 xml:space="preserve">Variabel Independen: </w:t>
            </w:r>
            <w:r w:rsidRPr="00D72648">
              <w:rPr>
                <w:rFonts w:ascii="Times New Roman" w:hAnsi="Times New Roman" w:cs="Times New Roman"/>
                <w:i/>
                <w:iCs/>
                <w:sz w:val="24"/>
                <w:szCs w:val="24"/>
              </w:rPr>
              <w:lastRenderedPageBreak/>
              <w:t>Islamic Governance,</w:t>
            </w:r>
            <w:r w:rsidRPr="00D72648">
              <w:rPr>
                <w:rFonts w:ascii="Times New Roman" w:hAnsi="Times New Roman" w:cs="Times New Roman"/>
                <w:sz w:val="24"/>
                <w:szCs w:val="24"/>
              </w:rPr>
              <w:t xml:space="preserve"> ukuran dewan komisaris, komposisi dewan komisaris independen, frekuensi rapat dewan komisaris, ukuran komite audit, komposisi komite audit independen, jumlah rapat komite audit dan profitabilitas</w:t>
            </w:r>
          </w:p>
          <w:p w14:paraId="1D4EBA82" w14:textId="77777777" w:rsidR="00DB08B3" w:rsidRPr="00D72648" w:rsidRDefault="00DB08B3" w:rsidP="00DB08B3">
            <w:pPr>
              <w:spacing w:line="360" w:lineRule="auto"/>
              <w:rPr>
                <w:rFonts w:ascii="Times New Roman" w:hAnsi="Times New Roman" w:cs="Times New Roman"/>
                <w:sz w:val="24"/>
                <w:szCs w:val="24"/>
              </w:rPr>
            </w:pPr>
          </w:p>
          <w:p w14:paraId="7055C9FE" w14:textId="5171A611"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Variabel Dependen: </w:t>
            </w:r>
            <w:r w:rsidRPr="00D72648">
              <w:rPr>
                <w:rFonts w:ascii="Times New Roman" w:hAnsi="Times New Roman" w:cs="Times New Roman"/>
                <w:i/>
                <w:iCs/>
                <w:sz w:val="24"/>
                <w:szCs w:val="24"/>
              </w:rPr>
              <w:t>Corporate Social Responsibility Disclosure</w:t>
            </w:r>
          </w:p>
        </w:tc>
        <w:tc>
          <w:tcPr>
            <w:tcW w:w="2392" w:type="dxa"/>
          </w:tcPr>
          <w:p w14:paraId="2632FB07" w14:textId="1925927E" w:rsidR="00DB08B3" w:rsidRPr="00D72648" w:rsidRDefault="00DB08B3" w:rsidP="00AC406C">
            <w:pPr>
              <w:pStyle w:val="ListParagraph"/>
              <w:numPr>
                <w:ilvl w:val="0"/>
                <w:numId w:val="9"/>
              </w:num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 xml:space="preserve">Ukuran dewan komisaris, </w:t>
            </w:r>
            <w:r w:rsidRPr="00D72648">
              <w:rPr>
                <w:rFonts w:ascii="Times New Roman" w:hAnsi="Times New Roman" w:cs="Times New Roman"/>
                <w:sz w:val="24"/>
                <w:szCs w:val="24"/>
              </w:rPr>
              <w:lastRenderedPageBreak/>
              <w:t>Rapat Dewan Komisaris, Ukuran Dewan Komite komposisi komite audit independen, rapat audit dan profitabilitas secara bersama-sama mempengaruhi pengungkapan CSR hanya sebesar 55% Dengan demikian faktor-faktor karakteristik GCG tersebut diatas masih belum dapat meningkatkan mekanisme pengawasan dengan baik untuk mendorong pengungkapan CSR secara luas.</w:t>
            </w:r>
          </w:p>
          <w:p w14:paraId="0CD508CC" w14:textId="77777777" w:rsidR="00DB08B3" w:rsidRPr="00D72648" w:rsidRDefault="00DB08B3" w:rsidP="00DB08B3">
            <w:pPr>
              <w:spacing w:line="360" w:lineRule="auto"/>
              <w:rPr>
                <w:rFonts w:ascii="Times New Roman" w:hAnsi="Times New Roman" w:cs="Times New Roman"/>
                <w:sz w:val="24"/>
                <w:szCs w:val="24"/>
              </w:rPr>
            </w:pPr>
          </w:p>
          <w:p w14:paraId="63BF3800" w14:textId="77777777" w:rsidR="00DB08B3" w:rsidRPr="00D72648" w:rsidRDefault="00DB08B3" w:rsidP="00AC406C">
            <w:pPr>
              <w:pStyle w:val="ListParagraph"/>
              <w:numPr>
                <w:ilvl w:val="0"/>
                <w:numId w:val="9"/>
              </w:num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Bank syariah cenderung melakukan pengungkapan CSR dalam hal yang mendukung image positif perusahaan dan cenderung tidak mengungkapkan informasi yang dapat menimbulkan efek negatif. Mereka banyak mengungkapkan kegiatan sosial, amal, zakat, dan sebagainya. Sebaliknya, informasi yang berguna untuk pemakai laporan tahunan tetapi dapat menimbulkan efek negatif, seperti potensi </w:t>
            </w:r>
            <w:r w:rsidRPr="00D72648">
              <w:rPr>
                <w:rFonts w:ascii="Times New Roman" w:hAnsi="Times New Roman" w:cs="Times New Roman"/>
                <w:sz w:val="24"/>
                <w:szCs w:val="24"/>
              </w:rPr>
              <w:lastRenderedPageBreak/>
              <w:t>perusakan lingkungan yang dilakukan perusahaan cenderung tidak diungkapkan</w:t>
            </w:r>
          </w:p>
          <w:p w14:paraId="39D43330" w14:textId="77777777" w:rsidR="00DB08B3" w:rsidRPr="00D72648" w:rsidRDefault="00DB08B3" w:rsidP="00DB08B3">
            <w:pPr>
              <w:spacing w:line="360" w:lineRule="auto"/>
              <w:rPr>
                <w:rFonts w:ascii="Times New Roman" w:hAnsi="Times New Roman" w:cs="Times New Roman"/>
                <w:sz w:val="24"/>
                <w:szCs w:val="24"/>
              </w:rPr>
            </w:pPr>
          </w:p>
          <w:p w14:paraId="1CBC9474" w14:textId="6E647A2C" w:rsidR="00DB08B3" w:rsidRPr="00D72648" w:rsidRDefault="00DB08B3" w:rsidP="00AC406C">
            <w:pPr>
              <w:pStyle w:val="ListParagraph"/>
              <w:numPr>
                <w:ilvl w:val="0"/>
                <w:numId w:val="9"/>
              </w:num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Komposisi dewan komisaris, rapat dewan komisaris, ukuran komite audit dan komposisi komite audit independen) memiliki nilai koefisien negatif </w:t>
            </w:r>
          </w:p>
        </w:tc>
      </w:tr>
      <w:tr w:rsidR="00DB08B3" w:rsidRPr="00D72648" w14:paraId="03371960" w14:textId="77777777" w:rsidTr="00DB08B3">
        <w:trPr>
          <w:jc w:val="right"/>
        </w:trPr>
        <w:tc>
          <w:tcPr>
            <w:tcW w:w="510" w:type="dxa"/>
          </w:tcPr>
          <w:p w14:paraId="21D4D074"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3</w:t>
            </w:r>
          </w:p>
        </w:tc>
        <w:tc>
          <w:tcPr>
            <w:tcW w:w="1636" w:type="dxa"/>
          </w:tcPr>
          <w:p w14:paraId="7C4DA4DD" w14:textId="5C364D71"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Riha Dedi Priantana Ade Yustian</w:t>
            </w:r>
          </w:p>
          <w:p w14:paraId="49BAB15D" w14:textId="3856A09A"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(2011)</w:t>
            </w:r>
          </w:p>
        </w:tc>
        <w:tc>
          <w:tcPr>
            <w:tcW w:w="1630" w:type="dxa"/>
          </w:tcPr>
          <w:p w14:paraId="1A331906"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Pengaruh </w:t>
            </w:r>
            <w:r w:rsidRPr="00D72648">
              <w:rPr>
                <w:rFonts w:ascii="Times New Roman" w:hAnsi="Times New Roman" w:cs="Times New Roman"/>
                <w:i/>
                <w:sz w:val="24"/>
                <w:szCs w:val="24"/>
              </w:rPr>
              <w:t>Struktur Good Corporate Governance</w:t>
            </w:r>
            <w:r w:rsidRPr="00D72648">
              <w:rPr>
                <w:rFonts w:ascii="Times New Roman" w:hAnsi="Times New Roman" w:cs="Times New Roman"/>
                <w:sz w:val="24"/>
                <w:szCs w:val="24"/>
              </w:rPr>
              <w:t xml:space="preserve"> Terhadap Pengungkapan </w:t>
            </w:r>
            <w:r w:rsidRPr="00D72648">
              <w:rPr>
                <w:rFonts w:ascii="Times New Roman" w:hAnsi="Times New Roman" w:cs="Times New Roman"/>
                <w:i/>
                <w:sz w:val="24"/>
                <w:szCs w:val="24"/>
              </w:rPr>
              <w:t>Corporate Social Responsibility</w:t>
            </w:r>
            <w:r w:rsidRPr="00D72648">
              <w:rPr>
                <w:rFonts w:ascii="Times New Roman" w:hAnsi="Times New Roman" w:cs="Times New Roman"/>
                <w:sz w:val="24"/>
                <w:szCs w:val="24"/>
              </w:rPr>
              <w:t xml:space="preserve"> Pada </w:t>
            </w:r>
            <w:r w:rsidRPr="00D72648">
              <w:rPr>
                <w:rFonts w:ascii="Times New Roman" w:hAnsi="Times New Roman" w:cs="Times New Roman"/>
                <w:sz w:val="24"/>
                <w:szCs w:val="24"/>
              </w:rPr>
              <w:lastRenderedPageBreak/>
              <w:t>Perusahaan Keuangan Yang Terdaftar Di Bursa Efek Indonesia</w:t>
            </w:r>
          </w:p>
          <w:p w14:paraId="3553C5A9" w14:textId="77777777" w:rsidR="00DB08B3" w:rsidRPr="00D72648" w:rsidRDefault="00DB08B3" w:rsidP="00DB08B3">
            <w:pPr>
              <w:spacing w:line="360" w:lineRule="auto"/>
              <w:rPr>
                <w:rFonts w:ascii="Times New Roman" w:hAnsi="Times New Roman" w:cs="Times New Roman"/>
                <w:sz w:val="24"/>
                <w:szCs w:val="24"/>
              </w:rPr>
            </w:pPr>
          </w:p>
          <w:p w14:paraId="69D2ACFF"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Jurnal Telaah &amp; Riset Akuntansi Vol. 4. No. 1. Januari 2011 Hal. 65 – 78</w:t>
            </w:r>
          </w:p>
          <w:p w14:paraId="5243B336" w14:textId="77777777" w:rsidR="00DB08B3" w:rsidRPr="00D72648" w:rsidRDefault="00DB08B3" w:rsidP="00DB08B3">
            <w:pPr>
              <w:spacing w:line="360" w:lineRule="auto"/>
              <w:rPr>
                <w:rFonts w:ascii="Times New Roman" w:hAnsi="Times New Roman" w:cs="Times New Roman"/>
                <w:sz w:val="24"/>
                <w:szCs w:val="24"/>
              </w:rPr>
            </w:pPr>
          </w:p>
        </w:tc>
        <w:tc>
          <w:tcPr>
            <w:tcW w:w="1630" w:type="dxa"/>
          </w:tcPr>
          <w:p w14:paraId="0A3F1322" w14:textId="2A45C5F0"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 xml:space="preserve">Variabel Independen: kepemilikan manajerial (MGROWN), kepemilikan institusional (INST), komite audit (KOMAUD), </w:t>
            </w:r>
            <w:r w:rsidRPr="00D72648">
              <w:rPr>
                <w:rFonts w:ascii="Times New Roman" w:hAnsi="Times New Roman" w:cs="Times New Roman"/>
                <w:sz w:val="24"/>
                <w:szCs w:val="24"/>
              </w:rPr>
              <w:lastRenderedPageBreak/>
              <w:t>ukuran dewan komisaris (BIZE) dan komposisi dewan komisaris (BODCOM)</w:t>
            </w:r>
          </w:p>
          <w:p w14:paraId="30CDC423" w14:textId="77777777" w:rsidR="00DB08B3" w:rsidRPr="00D72648" w:rsidRDefault="00DB08B3" w:rsidP="00DB08B3">
            <w:pPr>
              <w:spacing w:line="360" w:lineRule="auto"/>
              <w:rPr>
                <w:rFonts w:ascii="Times New Roman" w:hAnsi="Times New Roman" w:cs="Times New Roman"/>
                <w:sz w:val="24"/>
                <w:szCs w:val="24"/>
              </w:rPr>
            </w:pPr>
          </w:p>
          <w:p w14:paraId="60EA42D0" w14:textId="51C75284"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Variabel Dependen:  </w:t>
            </w:r>
            <w:r w:rsidRPr="00D72648">
              <w:rPr>
                <w:rFonts w:ascii="Times New Roman" w:hAnsi="Times New Roman" w:cs="Times New Roman"/>
                <w:i/>
                <w:iCs/>
                <w:sz w:val="24"/>
                <w:szCs w:val="24"/>
              </w:rPr>
              <w:t xml:space="preserve">corporate social responsibility </w:t>
            </w:r>
          </w:p>
        </w:tc>
        <w:tc>
          <w:tcPr>
            <w:tcW w:w="2392" w:type="dxa"/>
          </w:tcPr>
          <w:p w14:paraId="16120613" w14:textId="77777777" w:rsidR="00DB08B3" w:rsidRPr="00D72648" w:rsidRDefault="00DB08B3" w:rsidP="00AC406C">
            <w:pPr>
              <w:pStyle w:val="ListParagraph"/>
              <w:numPr>
                <w:ilvl w:val="0"/>
                <w:numId w:val="10"/>
              </w:num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 xml:space="preserve">Kepemilikan manajerial secara individual berpengaruh negatif terhadap pengungkapan CSR pada perusahaan keuangan yang </w:t>
            </w:r>
            <w:r w:rsidRPr="00D72648">
              <w:rPr>
                <w:rFonts w:ascii="Times New Roman" w:hAnsi="Times New Roman" w:cs="Times New Roman"/>
                <w:sz w:val="24"/>
                <w:szCs w:val="24"/>
              </w:rPr>
              <w:lastRenderedPageBreak/>
              <w:t>terdaftar di Bursa Efek Indonesia.</w:t>
            </w:r>
          </w:p>
          <w:p w14:paraId="4C7FB894" w14:textId="77777777" w:rsidR="00DB08B3" w:rsidRPr="00D72648" w:rsidRDefault="00DB08B3" w:rsidP="00DB08B3">
            <w:pPr>
              <w:spacing w:line="360" w:lineRule="auto"/>
              <w:rPr>
                <w:rFonts w:ascii="Times New Roman" w:hAnsi="Times New Roman" w:cs="Times New Roman"/>
                <w:sz w:val="24"/>
                <w:szCs w:val="24"/>
              </w:rPr>
            </w:pPr>
          </w:p>
          <w:p w14:paraId="5AD8F003" w14:textId="77777777" w:rsidR="00DB08B3" w:rsidRPr="00D72648" w:rsidRDefault="00DB08B3" w:rsidP="00AC406C">
            <w:pPr>
              <w:pStyle w:val="ListParagraph"/>
              <w:numPr>
                <w:ilvl w:val="0"/>
                <w:numId w:val="10"/>
              </w:numPr>
              <w:spacing w:line="360" w:lineRule="auto"/>
              <w:rPr>
                <w:rFonts w:ascii="Times New Roman" w:hAnsi="Times New Roman" w:cs="Times New Roman"/>
                <w:sz w:val="24"/>
                <w:szCs w:val="24"/>
              </w:rPr>
            </w:pPr>
            <w:r w:rsidRPr="00D72648">
              <w:rPr>
                <w:rFonts w:ascii="Times New Roman" w:hAnsi="Times New Roman" w:cs="Times New Roman"/>
                <w:sz w:val="24"/>
                <w:szCs w:val="24"/>
              </w:rPr>
              <w:t>Kepemilikan institusional secara individual tidak berpengaruh signifikan terhadap pengungkapan CSR pada perusahaan keuangan yang terdaftar di Bursa Efek Indonesia.</w:t>
            </w:r>
          </w:p>
          <w:p w14:paraId="4F7C92A8" w14:textId="77777777" w:rsidR="00DB08B3" w:rsidRPr="00D72648" w:rsidRDefault="00DB08B3" w:rsidP="00DB08B3">
            <w:pPr>
              <w:spacing w:line="360" w:lineRule="auto"/>
              <w:rPr>
                <w:rFonts w:ascii="Times New Roman" w:hAnsi="Times New Roman" w:cs="Times New Roman"/>
                <w:sz w:val="24"/>
                <w:szCs w:val="24"/>
              </w:rPr>
            </w:pPr>
          </w:p>
          <w:p w14:paraId="791322A0" w14:textId="77777777" w:rsidR="00DB08B3" w:rsidRPr="00D72648" w:rsidRDefault="00DB08B3" w:rsidP="00AC406C">
            <w:pPr>
              <w:pStyle w:val="ListParagraph"/>
              <w:numPr>
                <w:ilvl w:val="0"/>
                <w:numId w:val="10"/>
              </w:num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Komite audit secara individual tidak berpengaruh signifikan terhadap pengungkapan CSR pada perusahaan keuangan yang terdaftar di </w:t>
            </w:r>
            <w:r w:rsidRPr="00D72648">
              <w:rPr>
                <w:rFonts w:ascii="Times New Roman" w:hAnsi="Times New Roman" w:cs="Times New Roman"/>
                <w:sz w:val="24"/>
                <w:szCs w:val="24"/>
              </w:rPr>
              <w:lastRenderedPageBreak/>
              <w:t xml:space="preserve">Bursa Efek Indonesia. </w:t>
            </w:r>
          </w:p>
          <w:p w14:paraId="6E244E08" w14:textId="77777777" w:rsidR="00DB08B3" w:rsidRPr="00D72648" w:rsidRDefault="00DB08B3" w:rsidP="00DB08B3">
            <w:pPr>
              <w:spacing w:line="360" w:lineRule="auto"/>
              <w:rPr>
                <w:rFonts w:ascii="Times New Roman" w:hAnsi="Times New Roman" w:cs="Times New Roman"/>
                <w:sz w:val="24"/>
                <w:szCs w:val="24"/>
              </w:rPr>
            </w:pPr>
          </w:p>
          <w:p w14:paraId="01D27721" w14:textId="77777777" w:rsidR="00DB08B3" w:rsidRPr="00D72648" w:rsidRDefault="00DB08B3" w:rsidP="00AC406C">
            <w:pPr>
              <w:pStyle w:val="ListParagraph"/>
              <w:numPr>
                <w:ilvl w:val="0"/>
                <w:numId w:val="10"/>
              </w:num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Ukuran dewan komisaris secara individual berpengaruh signifikan positif terhadap pengungkapan CSR pada perusahaan keuangan yang terdaftar di Bursa Efek Indonesia. </w:t>
            </w:r>
          </w:p>
          <w:p w14:paraId="0230E7F6" w14:textId="77777777" w:rsidR="00DB08B3" w:rsidRPr="00D72648" w:rsidRDefault="00DB08B3" w:rsidP="00DB08B3">
            <w:pPr>
              <w:spacing w:line="360" w:lineRule="auto"/>
              <w:rPr>
                <w:rFonts w:ascii="Times New Roman" w:hAnsi="Times New Roman" w:cs="Times New Roman"/>
                <w:sz w:val="24"/>
                <w:szCs w:val="24"/>
              </w:rPr>
            </w:pPr>
          </w:p>
          <w:p w14:paraId="293F79F9" w14:textId="77777777" w:rsidR="00DB08B3" w:rsidRPr="00D72648" w:rsidRDefault="00DB08B3" w:rsidP="00AC406C">
            <w:pPr>
              <w:pStyle w:val="ListParagraph"/>
              <w:numPr>
                <w:ilvl w:val="0"/>
                <w:numId w:val="10"/>
              </w:num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Komposisi dewan komisaris secara individual berpengaruh signifikan positif terhadap pengungkapan CSR pada perusahaan keuangan yang terdaftar di </w:t>
            </w:r>
            <w:r w:rsidRPr="00D72648">
              <w:rPr>
                <w:rFonts w:ascii="Times New Roman" w:hAnsi="Times New Roman" w:cs="Times New Roman"/>
                <w:sz w:val="24"/>
                <w:szCs w:val="24"/>
              </w:rPr>
              <w:lastRenderedPageBreak/>
              <w:t>Bursa Efek Indonesia.</w:t>
            </w:r>
          </w:p>
        </w:tc>
      </w:tr>
      <w:tr w:rsidR="00DB08B3" w:rsidRPr="00D72648" w14:paraId="38AED585" w14:textId="77777777" w:rsidTr="00DB08B3">
        <w:trPr>
          <w:jc w:val="right"/>
        </w:trPr>
        <w:tc>
          <w:tcPr>
            <w:tcW w:w="510" w:type="dxa"/>
          </w:tcPr>
          <w:p w14:paraId="73D5347D"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4</w:t>
            </w:r>
          </w:p>
        </w:tc>
        <w:tc>
          <w:tcPr>
            <w:tcW w:w="1636" w:type="dxa"/>
          </w:tcPr>
          <w:p w14:paraId="554B9D97"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Ismawati Haribowo</w:t>
            </w:r>
          </w:p>
          <w:p w14:paraId="50E99647"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(2015)</w:t>
            </w:r>
          </w:p>
        </w:tc>
        <w:tc>
          <w:tcPr>
            <w:tcW w:w="1630" w:type="dxa"/>
          </w:tcPr>
          <w:p w14:paraId="2C36F544"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Analisis Pengaruh </w:t>
            </w:r>
            <w:r w:rsidRPr="00D72648">
              <w:rPr>
                <w:rFonts w:ascii="Times New Roman" w:hAnsi="Times New Roman" w:cs="Times New Roman"/>
                <w:i/>
                <w:sz w:val="24"/>
                <w:szCs w:val="24"/>
              </w:rPr>
              <w:t>Islamic Corporate Governance</w:t>
            </w:r>
            <w:r w:rsidRPr="00D72648">
              <w:rPr>
                <w:rFonts w:ascii="Times New Roman" w:hAnsi="Times New Roman" w:cs="Times New Roman"/>
                <w:sz w:val="24"/>
                <w:szCs w:val="24"/>
              </w:rPr>
              <w:t xml:space="preserve"> terhadap </w:t>
            </w:r>
            <w:r w:rsidRPr="00D72648">
              <w:rPr>
                <w:rFonts w:ascii="Times New Roman" w:hAnsi="Times New Roman" w:cs="Times New Roman"/>
                <w:i/>
                <w:sz w:val="24"/>
                <w:szCs w:val="24"/>
              </w:rPr>
              <w:t>Corporate Social Responsibility</w:t>
            </w:r>
          </w:p>
          <w:p w14:paraId="536BF284" w14:textId="77777777" w:rsidR="00DB08B3" w:rsidRPr="00D72648" w:rsidRDefault="00DB08B3" w:rsidP="00DB08B3">
            <w:pPr>
              <w:spacing w:line="360" w:lineRule="auto"/>
              <w:rPr>
                <w:rFonts w:ascii="Times New Roman" w:hAnsi="Times New Roman" w:cs="Times New Roman"/>
                <w:sz w:val="24"/>
                <w:szCs w:val="24"/>
              </w:rPr>
            </w:pPr>
          </w:p>
          <w:p w14:paraId="6F43905C"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Vol. 5, No. 1, April 2015</w:t>
            </w:r>
          </w:p>
        </w:tc>
        <w:tc>
          <w:tcPr>
            <w:tcW w:w="1630" w:type="dxa"/>
          </w:tcPr>
          <w:p w14:paraId="0E061488" w14:textId="66B572FC"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Variabel Independen:</w:t>
            </w:r>
          </w:p>
          <w:p w14:paraId="1A4E69AB"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Islamic corporate governance, Ukuran Dewan Komisaris, Komposisi Dewan Komisaris, Frekuensi Rapat Dewan Komisaris, Ukuran Komite Audit Independen, Komposisi Komite Audit, Jumlah Rapat Komite Audit, Profitabilitas dan Likuiditas</w:t>
            </w:r>
          </w:p>
          <w:p w14:paraId="4D388ACE" w14:textId="23CCEAF5"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Variabel Dependen: corporate social responsibility</w:t>
            </w:r>
          </w:p>
          <w:p w14:paraId="0D31D7D5" w14:textId="77777777" w:rsidR="00DB08B3" w:rsidRPr="00D72648" w:rsidRDefault="00DB08B3" w:rsidP="00DB08B3">
            <w:pPr>
              <w:spacing w:line="360" w:lineRule="auto"/>
              <w:rPr>
                <w:rFonts w:ascii="Times New Roman" w:hAnsi="Times New Roman" w:cs="Times New Roman"/>
                <w:sz w:val="24"/>
                <w:szCs w:val="24"/>
              </w:rPr>
            </w:pPr>
          </w:p>
        </w:tc>
        <w:tc>
          <w:tcPr>
            <w:tcW w:w="2392" w:type="dxa"/>
          </w:tcPr>
          <w:p w14:paraId="4C31B56F" w14:textId="5A091000" w:rsidR="00DB08B3" w:rsidRPr="00D72648" w:rsidRDefault="00DB08B3" w:rsidP="00AC406C">
            <w:pPr>
              <w:pStyle w:val="ListParagraph"/>
              <w:numPr>
                <w:ilvl w:val="0"/>
                <w:numId w:val="11"/>
              </w:num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Hasil pengujian hipotesis pertama ditemukan bahwa variabel </w:t>
            </w:r>
            <w:r w:rsidRPr="00D72648">
              <w:rPr>
                <w:rFonts w:ascii="Times New Roman" w:hAnsi="Times New Roman" w:cs="Times New Roman"/>
                <w:i/>
                <w:iCs/>
                <w:sz w:val="24"/>
                <w:szCs w:val="24"/>
              </w:rPr>
              <w:t xml:space="preserve">Islamic Corporate Governance </w:t>
            </w:r>
            <w:r w:rsidRPr="00D72648">
              <w:rPr>
                <w:rFonts w:ascii="Times New Roman" w:hAnsi="Times New Roman" w:cs="Times New Roman"/>
                <w:sz w:val="24"/>
                <w:szCs w:val="24"/>
              </w:rPr>
              <w:t>tidak berpengaruh signifikan terhadap pengungkapan corporate social responsibility</w:t>
            </w:r>
          </w:p>
          <w:p w14:paraId="2A0A3FDD" w14:textId="2CDE0208" w:rsidR="00DB08B3" w:rsidRPr="00D72648" w:rsidRDefault="00DB08B3" w:rsidP="00AC406C">
            <w:pPr>
              <w:pStyle w:val="ListParagraph"/>
              <w:numPr>
                <w:ilvl w:val="0"/>
                <w:numId w:val="11"/>
              </w:numPr>
              <w:spacing w:line="360" w:lineRule="auto"/>
              <w:rPr>
                <w:rFonts w:ascii="Times New Roman" w:hAnsi="Times New Roman" w:cs="Times New Roman"/>
                <w:sz w:val="24"/>
                <w:szCs w:val="24"/>
              </w:rPr>
            </w:pPr>
            <w:r w:rsidRPr="00D72648">
              <w:rPr>
                <w:rFonts w:ascii="Times New Roman" w:hAnsi="Times New Roman" w:cs="Times New Roman"/>
                <w:sz w:val="24"/>
                <w:szCs w:val="24"/>
              </w:rPr>
              <w:t>Hasil pengujian Ukuran Dewan, komposisi dewan komisaris,</w:t>
            </w:r>
          </w:p>
          <w:p w14:paraId="6640C146" w14:textId="2C1A2C70" w:rsidR="00DB08B3" w:rsidRPr="00D72648" w:rsidRDefault="00DB08B3" w:rsidP="00AC406C">
            <w:pPr>
              <w:pStyle w:val="ListParagraph"/>
              <w:numPr>
                <w:ilvl w:val="0"/>
                <w:numId w:val="11"/>
              </w:num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frekuensi jumlah rapat dewan komisaris, ukuran komite audit independen, </w:t>
            </w:r>
            <w:r w:rsidRPr="00D72648">
              <w:rPr>
                <w:rFonts w:ascii="Times New Roman" w:hAnsi="Times New Roman" w:cs="Times New Roman"/>
                <w:sz w:val="24"/>
                <w:szCs w:val="24"/>
              </w:rPr>
              <w:lastRenderedPageBreak/>
              <w:t xml:space="preserve">komposisi komite audit </w:t>
            </w:r>
          </w:p>
          <w:p w14:paraId="5D4378EA" w14:textId="77777777" w:rsidR="00DB08B3" w:rsidRPr="00D72648" w:rsidRDefault="00DB08B3" w:rsidP="00AC406C">
            <w:pPr>
              <w:pStyle w:val="ListParagraph"/>
              <w:numPr>
                <w:ilvl w:val="0"/>
                <w:numId w:val="11"/>
              </w:num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jumlah rapat komite audit tidak berpengaruh signifikan terhadap pengungkapan corporate social responsibility. </w:t>
            </w:r>
          </w:p>
          <w:p w14:paraId="008284B9" w14:textId="77777777" w:rsidR="00DB08B3" w:rsidRPr="00D72648" w:rsidRDefault="00DB08B3" w:rsidP="00DB08B3">
            <w:pPr>
              <w:spacing w:line="360" w:lineRule="auto"/>
              <w:rPr>
                <w:rFonts w:ascii="Times New Roman" w:hAnsi="Times New Roman" w:cs="Times New Roman"/>
                <w:sz w:val="24"/>
                <w:szCs w:val="24"/>
              </w:rPr>
            </w:pPr>
          </w:p>
          <w:p w14:paraId="2A2A6D46" w14:textId="77777777" w:rsidR="00DB08B3" w:rsidRPr="00D72648" w:rsidRDefault="00DB08B3" w:rsidP="00DB08B3">
            <w:pPr>
              <w:spacing w:line="360" w:lineRule="auto"/>
              <w:rPr>
                <w:rFonts w:ascii="Times New Roman" w:hAnsi="Times New Roman" w:cs="Times New Roman"/>
                <w:sz w:val="24"/>
                <w:szCs w:val="24"/>
              </w:rPr>
            </w:pPr>
          </w:p>
        </w:tc>
      </w:tr>
      <w:tr w:rsidR="00DB08B3" w:rsidRPr="00D72648" w14:paraId="0F5D34D6" w14:textId="77777777" w:rsidTr="00DB08B3">
        <w:trPr>
          <w:jc w:val="right"/>
        </w:trPr>
        <w:tc>
          <w:tcPr>
            <w:tcW w:w="510" w:type="dxa"/>
          </w:tcPr>
          <w:p w14:paraId="26423269"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5</w:t>
            </w:r>
          </w:p>
        </w:tc>
        <w:tc>
          <w:tcPr>
            <w:tcW w:w="1636" w:type="dxa"/>
          </w:tcPr>
          <w:p w14:paraId="5494B545"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Heti Herawati</w:t>
            </w:r>
          </w:p>
          <w:p w14:paraId="67FAEAB6" w14:textId="032792B1"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(2015)</w:t>
            </w:r>
          </w:p>
        </w:tc>
        <w:tc>
          <w:tcPr>
            <w:tcW w:w="1630" w:type="dxa"/>
          </w:tcPr>
          <w:p w14:paraId="200B2F5F"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i/>
                <w:sz w:val="24"/>
                <w:szCs w:val="24"/>
              </w:rPr>
              <w:t>Corporate Governance</w:t>
            </w:r>
            <w:r w:rsidRPr="00D72648">
              <w:rPr>
                <w:rFonts w:ascii="Times New Roman" w:hAnsi="Times New Roman" w:cs="Times New Roman"/>
                <w:sz w:val="24"/>
                <w:szCs w:val="24"/>
              </w:rPr>
              <w:t xml:space="preserve">, Karakteristik Perusahaan dan Pengungkapan </w:t>
            </w:r>
            <w:r w:rsidRPr="00D72648">
              <w:rPr>
                <w:rFonts w:ascii="Times New Roman" w:hAnsi="Times New Roman" w:cs="Times New Roman"/>
                <w:i/>
                <w:sz w:val="24"/>
                <w:szCs w:val="24"/>
              </w:rPr>
              <w:t>Corporate social responsibility</w:t>
            </w:r>
          </w:p>
        </w:tc>
        <w:tc>
          <w:tcPr>
            <w:tcW w:w="1630" w:type="dxa"/>
          </w:tcPr>
          <w:p w14:paraId="68250E86" w14:textId="2033472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Variabel Independen: kepemilikan institusional, dewan komisaris independen, profitabilitas, size perusahaan dan umur perusahaan</w:t>
            </w:r>
          </w:p>
          <w:p w14:paraId="70AB21AA" w14:textId="77777777" w:rsidR="00DB08B3" w:rsidRPr="00D72648" w:rsidRDefault="00DB08B3" w:rsidP="00DB08B3">
            <w:pPr>
              <w:spacing w:line="360" w:lineRule="auto"/>
              <w:rPr>
                <w:rFonts w:ascii="Times New Roman" w:hAnsi="Times New Roman" w:cs="Times New Roman"/>
                <w:sz w:val="24"/>
                <w:szCs w:val="24"/>
              </w:rPr>
            </w:pPr>
          </w:p>
          <w:p w14:paraId="703761AE" w14:textId="6A3D5525"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Variabel Dependen:</w:t>
            </w:r>
          </w:p>
          <w:p w14:paraId="17AB31D8"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corporate social responsibility</w:t>
            </w:r>
          </w:p>
          <w:p w14:paraId="1DA3F906" w14:textId="77777777" w:rsidR="00DB08B3" w:rsidRPr="00D72648" w:rsidRDefault="00DB08B3" w:rsidP="00DB08B3">
            <w:pPr>
              <w:spacing w:line="360" w:lineRule="auto"/>
              <w:rPr>
                <w:rFonts w:ascii="Times New Roman" w:hAnsi="Times New Roman" w:cs="Times New Roman"/>
                <w:sz w:val="24"/>
                <w:szCs w:val="24"/>
              </w:rPr>
            </w:pPr>
          </w:p>
        </w:tc>
        <w:tc>
          <w:tcPr>
            <w:tcW w:w="2392" w:type="dxa"/>
          </w:tcPr>
          <w:p w14:paraId="36950E95"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 xml:space="preserve">Dewan komisaris independen terbukti tidak berpengaruh terhadap tingkat pengungkapan </w:t>
            </w:r>
            <w:r w:rsidRPr="00D72648">
              <w:rPr>
                <w:rFonts w:ascii="Times New Roman" w:hAnsi="Times New Roman" w:cs="Times New Roman"/>
                <w:i/>
                <w:iCs/>
                <w:sz w:val="24"/>
                <w:szCs w:val="24"/>
              </w:rPr>
              <w:t>Corporate social responsibility.</w:t>
            </w:r>
            <w:r w:rsidRPr="00D72648">
              <w:rPr>
                <w:rFonts w:ascii="Times New Roman" w:hAnsi="Times New Roman" w:cs="Times New Roman"/>
                <w:sz w:val="24"/>
                <w:szCs w:val="24"/>
              </w:rPr>
              <w:t xml:space="preserve"> Hasil hipotesis ini menunjukkan bahwa kemungkinan kurang efektifnya fungsi pengawasan Dewan Komisaris Independen dan Dewan Komisaris Independen tidak dapat memberikan control dan monitoring bagi </w:t>
            </w:r>
            <w:r w:rsidRPr="00D72648">
              <w:rPr>
                <w:rFonts w:ascii="Times New Roman" w:hAnsi="Times New Roman" w:cs="Times New Roman"/>
                <w:sz w:val="24"/>
                <w:szCs w:val="24"/>
              </w:rPr>
              <w:lastRenderedPageBreak/>
              <w:t xml:space="preserve">manajemen dalam operasional perusahaan termasuk dalam pelaksanaan dan pengungkapan aktivitas </w:t>
            </w:r>
            <w:r w:rsidRPr="00D72648">
              <w:rPr>
                <w:rFonts w:ascii="Times New Roman" w:hAnsi="Times New Roman" w:cs="Times New Roman"/>
                <w:i/>
                <w:iCs/>
                <w:sz w:val="24"/>
                <w:szCs w:val="24"/>
              </w:rPr>
              <w:t xml:space="preserve">Corporate social responsibility </w:t>
            </w:r>
            <w:r w:rsidRPr="00D72648">
              <w:rPr>
                <w:rFonts w:ascii="Times New Roman" w:hAnsi="Times New Roman" w:cs="Times New Roman"/>
                <w:sz w:val="24"/>
                <w:szCs w:val="24"/>
              </w:rPr>
              <w:t>perusahaan</w:t>
            </w:r>
          </w:p>
        </w:tc>
      </w:tr>
      <w:tr w:rsidR="00DB08B3" w:rsidRPr="00D72648" w14:paraId="55A7C0FD" w14:textId="77777777" w:rsidTr="00DB08B3">
        <w:trPr>
          <w:jc w:val="right"/>
        </w:trPr>
        <w:tc>
          <w:tcPr>
            <w:tcW w:w="510" w:type="dxa"/>
          </w:tcPr>
          <w:p w14:paraId="05C0ACE5"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6</w:t>
            </w:r>
          </w:p>
        </w:tc>
        <w:tc>
          <w:tcPr>
            <w:tcW w:w="1636" w:type="dxa"/>
          </w:tcPr>
          <w:p w14:paraId="4BB574AE"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Dwi Sudaryati</w:t>
            </w:r>
          </w:p>
          <w:p w14:paraId="0B4A067D"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Yunita Eskadew</w:t>
            </w:r>
          </w:p>
          <w:p w14:paraId="31E7A3A1"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(2012)</w:t>
            </w:r>
          </w:p>
        </w:tc>
        <w:tc>
          <w:tcPr>
            <w:tcW w:w="1630" w:type="dxa"/>
          </w:tcPr>
          <w:p w14:paraId="1E7D3680"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Pengaruh </w:t>
            </w:r>
            <w:r w:rsidRPr="00D72648">
              <w:rPr>
                <w:rFonts w:ascii="Times New Roman" w:hAnsi="Times New Roman" w:cs="Times New Roman"/>
                <w:i/>
                <w:iCs/>
                <w:sz w:val="24"/>
                <w:szCs w:val="24"/>
              </w:rPr>
              <w:t xml:space="preserve">Corporate Governance </w:t>
            </w:r>
            <w:r w:rsidRPr="00D72648">
              <w:rPr>
                <w:rFonts w:ascii="Times New Roman" w:hAnsi="Times New Roman" w:cs="Times New Roman"/>
                <w:sz w:val="24"/>
                <w:szCs w:val="24"/>
              </w:rPr>
              <w:t xml:space="preserve">terhadap Tingkat Pengungkapan </w:t>
            </w:r>
            <w:r w:rsidRPr="00D72648">
              <w:rPr>
                <w:rFonts w:ascii="Times New Roman" w:hAnsi="Times New Roman" w:cs="Times New Roman"/>
                <w:i/>
                <w:sz w:val="24"/>
                <w:szCs w:val="24"/>
              </w:rPr>
              <w:t>Corporate Social Responsibility</w:t>
            </w:r>
            <w:r w:rsidRPr="00D72648">
              <w:rPr>
                <w:rFonts w:ascii="Times New Roman" w:hAnsi="Times New Roman" w:cs="Times New Roman"/>
                <w:sz w:val="24"/>
                <w:szCs w:val="24"/>
              </w:rPr>
              <w:t xml:space="preserve"> di bank syariah</w:t>
            </w:r>
          </w:p>
          <w:p w14:paraId="44A08C44" w14:textId="77777777" w:rsidR="00DB08B3" w:rsidRPr="00D72648" w:rsidRDefault="00DB08B3" w:rsidP="00DB08B3">
            <w:pPr>
              <w:spacing w:line="360" w:lineRule="auto"/>
              <w:rPr>
                <w:rFonts w:ascii="Times New Roman" w:hAnsi="Times New Roman" w:cs="Times New Roman"/>
                <w:sz w:val="24"/>
                <w:szCs w:val="24"/>
              </w:rPr>
            </w:pPr>
          </w:p>
          <w:p w14:paraId="5E31D648"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Jurnal Ekonomi dan Bisnis. Volume 11. Nomor 01. September 2012</w:t>
            </w:r>
          </w:p>
        </w:tc>
        <w:tc>
          <w:tcPr>
            <w:tcW w:w="1630" w:type="dxa"/>
          </w:tcPr>
          <w:p w14:paraId="38F6703B" w14:textId="4DF86334"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Variabel Independen: </w:t>
            </w:r>
            <w:r w:rsidRPr="00D72648">
              <w:rPr>
                <w:rFonts w:ascii="Times New Roman" w:hAnsi="Times New Roman" w:cs="Times New Roman"/>
                <w:i/>
                <w:iCs/>
                <w:sz w:val="24"/>
                <w:szCs w:val="24"/>
              </w:rPr>
              <w:t>corporate governance</w:t>
            </w:r>
          </w:p>
          <w:p w14:paraId="613C6CBC" w14:textId="77777777" w:rsidR="00DB08B3" w:rsidRPr="00D72648" w:rsidRDefault="00DB08B3" w:rsidP="00DB08B3">
            <w:pPr>
              <w:spacing w:line="360" w:lineRule="auto"/>
              <w:rPr>
                <w:rFonts w:ascii="Times New Roman" w:hAnsi="Times New Roman" w:cs="Times New Roman"/>
                <w:sz w:val="24"/>
                <w:szCs w:val="24"/>
              </w:rPr>
            </w:pPr>
          </w:p>
          <w:p w14:paraId="66245850" w14:textId="4D0297E8"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Variabel Dependen: Corporate Social Responsibility</w:t>
            </w:r>
          </w:p>
        </w:tc>
        <w:tc>
          <w:tcPr>
            <w:tcW w:w="2392" w:type="dxa"/>
          </w:tcPr>
          <w:p w14:paraId="1B5CE41C"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i/>
                <w:iCs/>
                <w:sz w:val="24"/>
                <w:szCs w:val="24"/>
              </w:rPr>
              <w:t xml:space="preserve">Islamic Governance </w:t>
            </w:r>
            <w:r w:rsidRPr="00D72648">
              <w:rPr>
                <w:rFonts w:ascii="Times New Roman" w:hAnsi="Times New Roman" w:cs="Times New Roman"/>
                <w:sz w:val="24"/>
                <w:szCs w:val="24"/>
              </w:rPr>
              <w:t xml:space="preserve">memiliki pengaruh positif yang signifikan terhadap tingkat Pengungkapan </w:t>
            </w:r>
            <w:r w:rsidRPr="00D72648">
              <w:rPr>
                <w:rFonts w:ascii="Times New Roman" w:hAnsi="Times New Roman" w:cs="Times New Roman"/>
                <w:i/>
                <w:iCs/>
                <w:sz w:val="24"/>
                <w:szCs w:val="24"/>
              </w:rPr>
              <w:t>Corporate Social Responsibility</w:t>
            </w:r>
            <w:r w:rsidRPr="00D72648">
              <w:rPr>
                <w:rFonts w:ascii="Times New Roman" w:hAnsi="Times New Roman" w:cs="Times New Roman"/>
                <w:sz w:val="24"/>
                <w:szCs w:val="24"/>
              </w:rPr>
              <w:t xml:space="preserve"> yang disajikan oleh Bank Islam Malaysia Proporsi IAH </w:t>
            </w:r>
            <w:r w:rsidRPr="00D72648">
              <w:rPr>
                <w:rFonts w:ascii="Times New Roman" w:hAnsi="Times New Roman" w:cs="Times New Roman"/>
                <w:i/>
                <w:iCs/>
                <w:sz w:val="24"/>
                <w:szCs w:val="24"/>
              </w:rPr>
              <w:t xml:space="preserve">(Investment Account Holder) </w:t>
            </w:r>
            <w:r w:rsidRPr="00D72648">
              <w:rPr>
                <w:rFonts w:ascii="Times New Roman" w:hAnsi="Times New Roman" w:cs="Times New Roman"/>
                <w:sz w:val="24"/>
                <w:szCs w:val="24"/>
              </w:rPr>
              <w:t xml:space="preserve">memiliki pengaruh negatif yang tidak signifikan terhadap tingkat Pengungkapan </w:t>
            </w:r>
            <w:r w:rsidRPr="00D72648">
              <w:rPr>
                <w:rFonts w:ascii="Times New Roman" w:hAnsi="Times New Roman" w:cs="Times New Roman"/>
                <w:i/>
                <w:iCs/>
                <w:sz w:val="24"/>
                <w:szCs w:val="24"/>
              </w:rPr>
              <w:t>Corporate Social Responsibility</w:t>
            </w:r>
            <w:r w:rsidRPr="00D72648">
              <w:rPr>
                <w:rFonts w:ascii="Times New Roman" w:hAnsi="Times New Roman" w:cs="Times New Roman"/>
                <w:sz w:val="24"/>
                <w:szCs w:val="24"/>
              </w:rPr>
              <w:t xml:space="preserve"> yang disajikan oleh Bank Islam Malaysia </w:t>
            </w:r>
          </w:p>
        </w:tc>
      </w:tr>
      <w:tr w:rsidR="00DB08B3" w:rsidRPr="00D72648" w14:paraId="232219C5" w14:textId="77777777" w:rsidTr="00DB08B3">
        <w:trPr>
          <w:jc w:val="right"/>
        </w:trPr>
        <w:tc>
          <w:tcPr>
            <w:tcW w:w="510" w:type="dxa"/>
          </w:tcPr>
          <w:p w14:paraId="1FA39A4E"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7</w:t>
            </w:r>
          </w:p>
        </w:tc>
        <w:tc>
          <w:tcPr>
            <w:tcW w:w="1636" w:type="dxa"/>
          </w:tcPr>
          <w:p w14:paraId="6263677E"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Rimi Gusliana Mais</w:t>
            </w:r>
          </w:p>
          <w:p w14:paraId="1A863FB7"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Nuning Lufian</w:t>
            </w:r>
          </w:p>
          <w:p w14:paraId="2B471B62"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(2018)</w:t>
            </w:r>
          </w:p>
        </w:tc>
        <w:tc>
          <w:tcPr>
            <w:tcW w:w="1630" w:type="dxa"/>
          </w:tcPr>
          <w:p w14:paraId="61F25884" w14:textId="77777777" w:rsidR="00DB08B3" w:rsidRPr="00D72648" w:rsidRDefault="00DB08B3" w:rsidP="00DB08B3">
            <w:pPr>
              <w:spacing w:line="360" w:lineRule="auto"/>
              <w:rPr>
                <w:rFonts w:ascii="Times New Roman" w:hAnsi="Times New Roman" w:cs="Times New Roman"/>
                <w:i/>
                <w:iCs/>
                <w:sz w:val="24"/>
                <w:szCs w:val="24"/>
              </w:rPr>
            </w:pPr>
            <w:r w:rsidRPr="00D72648">
              <w:rPr>
                <w:rFonts w:ascii="Times New Roman" w:hAnsi="Times New Roman" w:cs="Times New Roman"/>
                <w:sz w:val="24"/>
                <w:szCs w:val="24"/>
              </w:rPr>
              <w:t xml:space="preserve">Pengaruh Sharia </w:t>
            </w:r>
            <w:r w:rsidRPr="00D72648">
              <w:rPr>
                <w:rFonts w:ascii="Times New Roman" w:hAnsi="Times New Roman" w:cs="Times New Roman"/>
                <w:i/>
                <w:iCs/>
                <w:sz w:val="24"/>
                <w:szCs w:val="24"/>
              </w:rPr>
              <w:t xml:space="preserve">Governance </w:t>
            </w:r>
          </w:p>
          <w:p w14:paraId="293A9898"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i/>
                <w:iCs/>
                <w:sz w:val="24"/>
                <w:szCs w:val="24"/>
              </w:rPr>
              <w:t xml:space="preserve">Structure </w:t>
            </w:r>
            <w:r w:rsidRPr="00D72648">
              <w:rPr>
                <w:rFonts w:ascii="Times New Roman" w:hAnsi="Times New Roman" w:cs="Times New Roman"/>
                <w:sz w:val="24"/>
                <w:szCs w:val="24"/>
              </w:rPr>
              <w:t xml:space="preserve">Terhadap Pengungkapan </w:t>
            </w:r>
          </w:p>
          <w:p w14:paraId="47FCD47D" w14:textId="77777777" w:rsidR="00DB08B3" w:rsidRPr="00D72648" w:rsidRDefault="00DB08B3" w:rsidP="00DB08B3">
            <w:pPr>
              <w:spacing w:line="360" w:lineRule="auto"/>
              <w:rPr>
                <w:rFonts w:ascii="Times New Roman" w:hAnsi="Times New Roman" w:cs="Times New Roman"/>
                <w:i/>
                <w:sz w:val="24"/>
                <w:szCs w:val="24"/>
              </w:rPr>
            </w:pPr>
            <w:r w:rsidRPr="00D72648">
              <w:rPr>
                <w:rFonts w:ascii="Times New Roman" w:hAnsi="Times New Roman" w:cs="Times New Roman"/>
                <w:sz w:val="24"/>
                <w:szCs w:val="24"/>
              </w:rPr>
              <w:t xml:space="preserve">CSR Berdasarkan </w:t>
            </w:r>
            <w:r w:rsidRPr="00D72648">
              <w:rPr>
                <w:rFonts w:ascii="Times New Roman" w:hAnsi="Times New Roman" w:cs="Times New Roman"/>
                <w:i/>
                <w:sz w:val="24"/>
                <w:szCs w:val="24"/>
              </w:rPr>
              <w:t xml:space="preserve">Islamic Social </w:t>
            </w:r>
          </w:p>
          <w:p w14:paraId="49708E02"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i/>
                <w:sz w:val="24"/>
                <w:szCs w:val="24"/>
              </w:rPr>
              <w:t>Reporting Index</w:t>
            </w:r>
          </w:p>
          <w:p w14:paraId="7E04D151"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Jurnal Akuntansi dan Manajemen Vol 18 No. 1 April 2018</w:t>
            </w:r>
          </w:p>
        </w:tc>
        <w:tc>
          <w:tcPr>
            <w:tcW w:w="1630" w:type="dxa"/>
          </w:tcPr>
          <w:p w14:paraId="19DF1487" w14:textId="576AF4AD"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Variabel Independen: Islamic Governance Score, Investment Account Holders, Ukuran Perusahaan</w:t>
            </w:r>
          </w:p>
          <w:p w14:paraId="1E233B83" w14:textId="77777777" w:rsidR="00DB08B3" w:rsidRPr="00D72648" w:rsidRDefault="00DB08B3" w:rsidP="00DB08B3">
            <w:pPr>
              <w:spacing w:line="360" w:lineRule="auto"/>
              <w:rPr>
                <w:rFonts w:ascii="Times New Roman" w:hAnsi="Times New Roman" w:cs="Times New Roman"/>
                <w:sz w:val="24"/>
                <w:szCs w:val="24"/>
              </w:rPr>
            </w:pPr>
          </w:p>
          <w:p w14:paraId="48AEDA78" w14:textId="3D398609"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Variabel Dependen:</w:t>
            </w:r>
          </w:p>
          <w:p w14:paraId="77000B2D"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CSR berdasarkan Indeks ISR</w:t>
            </w:r>
          </w:p>
        </w:tc>
        <w:tc>
          <w:tcPr>
            <w:tcW w:w="2392" w:type="dxa"/>
          </w:tcPr>
          <w:p w14:paraId="57B9B887"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Berdasarkan hasil penelitian secara parsial yang telah dilakukan bahwa </w:t>
            </w:r>
            <w:r w:rsidRPr="00D72648">
              <w:rPr>
                <w:rFonts w:ascii="Times New Roman" w:hAnsi="Times New Roman" w:cs="Times New Roman"/>
                <w:i/>
                <w:iCs/>
                <w:sz w:val="24"/>
                <w:szCs w:val="24"/>
              </w:rPr>
              <w:t>Islamic Governance Score (IG-Score)</w:t>
            </w:r>
            <w:r w:rsidRPr="00D72648">
              <w:rPr>
                <w:rFonts w:ascii="Times New Roman" w:hAnsi="Times New Roman" w:cs="Times New Roman"/>
                <w:sz w:val="24"/>
                <w:szCs w:val="24"/>
              </w:rPr>
              <w:t xml:space="preserve"> mempunyai pengaruh tidak signifikan terhadap CSR berdasarkan ISR. Dapat dilihat bahwa variabel </w:t>
            </w:r>
            <w:r w:rsidRPr="00D72648">
              <w:rPr>
                <w:rFonts w:ascii="Times New Roman" w:hAnsi="Times New Roman" w:cs="Times New Roman"/>
                <w:i/>
                <w:iCs/>
                <w:sz w:val="24"/>
                <w:szCs w:val="24"/>
              </w:rPr>
              <w:t>Islamic Governance Score</w:t>
            </w:r>
            <w:r w:rsidRPr="00D72648">
              <w:rPr>
                <w:rFonts w:ascii="Times New Roman" w:hAnsi="Times New Roman" w:cs="Times New Roman"/>
                <w:sz w:val="24"/>
                <w:szCs w:val="24"/>
              </w:rPr>
              <w:t xml:space="preserve"> yang dinilai berdasarkan keberadaan anggota dewan pengawas syariah (DPS), jumlah anggota DPS, keberadaan lintas anggota DPS, kualifikasi doktor bagi anggota DPS, dan keberadaan anggota yang memiliki reputasi di DPS, memiliki hubungan yang tidak nyata terhadap tingkat pengungkapan CSR berdasarkan keseluruhan pengungkapan pada indeks ISR.</w:t>
            </w:r>
          </w:p>
          <w:p w14:paraId="0AE90490" w14:textId="57744A11"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Berdasarkan hasil analisis perhitungan CSR berdasarkan indeks ISR pada BUS dari tahun 2011-2015 menunjukan bahwa secara keseluruhan tingkat pengungkapan kinerja sosial BUS di Indonesia masih Kurang Informatif dengan presentase nilai indeks di antara 51% - &lt; 66 %.</w:t>
            </w:r>
            <w:r w:rsidR="00D016F8" w:rsidRPr="00D72648">
              <w:rPr>
                <w:rFonts w:ascii="Times New Roman" w:hAnsi="Times New Roman" w:cs="Times New Roman"/>
                <w:sz w:val="24"/>
                <w:szCs w:val="24"/>
              </w:rPr>
              <w:t xml:space="preserve"> </w:t>
            </w:r>
            <w:r w:rsidRPr="00D72648">
              <w:rPr>
                <w:rFonts w:ascii="Times New Roman" w:hAnsi="Times New Roman" w:cs="Times New Roman"/>
                <w:sz w:val="24"/>
                <w:szCs w:val="24"/>
              </w:rPr>
              <w:t>Namun</w:t>
            </w:r>
            <w:r w:rsidR="00D016F8" w:rsidRPr="00D72648">
              <w:rPr>
                <w:rFonts w:ascii="Times New Roman" w:hAnsi="Times New Roman" w:cs="Times New Roman"/>
                <w:sz w:val="24"/>
                <w:szCs w:val="24"/>
              </w:rPr>
              <w:t xml:space="preserve"> </w:t>
            </w:r>
            <w:r w:rsidRPr="00D72648">
              <w:rPr>
                <w:rFonts w:ascii="Times New Roman" w:hAnsi="Times New Roman" w:cs="Times New Roman"/>
                <w:sz w:val="24"/>
                <w:szCs w:val="24"/>
              </w:rPr>
              <w:t>terus mengalami peningkatan setiap tahunnya.</w:t>
            </w:r>
          </w:p>
          <w:p w14:paraId="2860C2E8" w14:textId="77777777" w:rsidR="00DB08B3" w:rsidRPr="00D72648" w:rsidRDefault="00DB08B3" w:rsidP="00DB08B3">
            <w:pPr>
              <w:spacing w:line="360" w:lineRule="auto"/>
              <w:rPr>
                <w:rFonts w:ascii="Times New Roman" w:hAnsi="Times New Roman" w:cs="Times New Roman"/>
                <w:sz w:val="24"/>
                <w:szCs w:val="24"/>
              </w:rPr>
            </w:pPr>
          </w:p>
        </w:tc>
      </w:tr>
      <w:tr w:rsidR="00DB08B3" w:rsidRPr="00D72648" w14:paraId="2F9F74AB" w14:textId="77777777" w:rsidTr="00DB08B3">
        <w:trPr>
          <w:jc w:val="right"/>
        </w:trPr>
        <w:tc>
          <w:tcPr>
            <w:tcW w:w="510" w:type="dxa"/>
          </w:tcPr>
          <w:p w14:paraId="6E436C16"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8</w:t>
            </w:r>
          </w:p>
        </w:tc>
        <w:tc>
          <w:tcPr>
            <w:tcW w:w="1636" w:type="dxa"/>
          </w:tcPr>
          <w:p w14:paraId="2B9679CF"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Peni Nugraheni Rahma Dwi Yuliani</w:t>
            </w:r>
          </w:p>
          <w:p w14:paraId="46CBD0BE"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2017</w:t>
            </w:r>
          </w:p>
        </w:tc>
        <w:tc>
          <w:tcPr>
            <w:tcW w:w="1630" w:type="dxa"/>
          </w:tcPr>
          <w:p w14:paraId="1413DAFF"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Mekanisme</w:t>
            </w:r>
            <w:r w:rsidRPr="00D72648">
              <w:rPr>
                <w:rFonts w:ascii="Times New Roman" w:hAnsi="Times New Roman" w:cs="Times New Roman"/>
                <w:i/>
                <w:sz w:val="24"/>
                <w:szCs w:val="24"/>
              </w:rPr>
              <w:t xml:space="preserve"> Corporate Governance</w:t>
            </w:r>
            <w:r w:rsidRPr="00D72648">
              <w:rPr>
                <w:rFonts w:ascii="Times New Roman" w:hAnsi="Times New Roman" w:cs="Times New Roman"/>
                <w:sz w:val="24"/>
                <w:szCs w:val="24"/>
              </w:rPr>
              <w:t xml:space="preserve"> Dan Pengungkapan Islamic Social Reporting Pada Perbankan Syariah Di Indonesia Dan Malaysia</w:t>
            </w:r>
          </w:p>
          <w:p w14:paraId="58C53789" w14:textId="77777777" w:rsidR="00DB08B3" w:rsidRPr="00D72648" w:rsidRDefault="00DB08B3" w:rsidP="00DB08B3">
            <w:pPr>
              <w:spacing w:line="360" w:lineRule="auto"/>
              <w:rPr>
                <w:rFonts w:ascii="Times New Roman" w:hAnsi="Times New Roman" w:cs="Times New Roman"/>
                <w:sz w:val="24"/>
                <w:szCs w:val="24"/>
              </w:rPr>
            </w:pPr>
          </w:p>
          <w:p w14:paraId="20F066E0"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Iqtishadia Volume 10 Nomor 1 2017</w:t>
            </w:r>
          </w:p>
        </w:tc>
        <w:tc>
          <w:tcPr>
            <w:tcW w:w="1630" w:type="dxa"/>
          </w:tcPr>
          <w:p w14:paraId="41A76CA0" w14:textId="74716E2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 xml:space="preserve">Variable </w:t>
            </w:r>
            <w:r w:rsidR="00D016F8" w:rsidRPr="00D72648">
              <w:rPr>
                <w:rFonts w:ascii="Times New Roman" w:hAnsi="Times New Roman" w:cs="Times New Roman"/>
                <w:sz w:val="24"/>
                <w:szCs w:val="24"/>
              </w:rPr>
              <w:t>independen:</w:t>
            </w:r>
            <w:r w:rsidRPr="00D72648">
              <w:rPr>
                <w:rFonts w:ascii="Times New Roman" w:hAnsi="Times New Roman" w:cs="Times New Roman"/>
                <w:sz w:val="24"/>
                <w:szCs w:val="24"/>
              </w:rPr>
              <w:t xml:space="preserve">  rangkap jabatan DPS ,jumlah rapat DPS , Jumlah anggota KRN ,jumlah rapat KRN, struktur kepemilikan asing ,struktur kepemilikan institusional</w:t>
            </w:r>
          </w:p>
          <w:p w14:paraId="4EFF1A61" w14:textId="77777777" w:rsidR="00DB08B3" w:rsidRPr="00D72648" w:rsidRDefault="00DB08B3" w:rsidP="00DB08B3">
            <w:pPr>
              <w:spacing w:line="360" w:lineRule="auto"/>
              <w:rPr>
                <w:rFonts w:ascii="Times New Roman" w:hAnsi="Times New Roman" w:cs="Times New Roman"/>
                <w:sz w:val="24"/>
                <w:szCs w:val="24"/>
              </w:rPr>
            </w:pPr>
          </w:p>
          <w:p w14:paraId="2BA3D66D" w14:textId="77777777" w:rsidR="00DB08B3" w:rsidRPr="00D72648" w:rsidRDefault="00DB08B3" w:rsidP="00DB08B3">
            <w:pPr>
              <w:spacing w:line="360" w:lineRule="auto"/>
              <w:rPr>
                <w:rFonts w:ascii="Times New Roman" w:hAnsi="Times New Roman" w:cs="Times New Roman"/>
                <w:sz w:val="24"/>
                <w:szCs w:val="24"/>
              </w:rPr>
            </w:pPr>
          </w:p>
          <w:p w14:paraId="4765EF9C" w14:textId="68C7D305"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Variabel dependen: pengungkapan Islamic Social Reporting </w:t>
            </w:r>
          </w:p>
        </w:tc>
        <w:tc>
          <w:tcPr>
            <w:tcW w:w="2392" w:type="dxa"/>
          </w:tcPr>
          <w:p w14:paraId="21558479" w14:textId="77777777" w:rsidR="00D016F8" w:rsidRPr="00D72648" w:rsidRDefault="00DB08B3" w:rsidP="00AC406C">
            <w:pPr>
              <w:pStyle w:val="ListParagraph"/>
              <w:numPr>
                <w:ilvl w:val="0"/>
                <w:numId w:val="12"/>
              </w:num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 xml:space="preserve">jumlah anggota komite remunerasi dan nominasi di Indonesia berpengaruh positif terhadap pengungkapan ISR, </w:t>
            </w:r>
          </w:p>
          <w:p w14:paraId="79B1A8A3" w14:textId="772D5652" w:rsidR="00DB08B3" w:rsidRPr="00D72648" w:rsidRDefault="00DB08B3" w:rsidP="00AC406C">
            <w:pPr>
              <w:pStyle w:val="ListParagraph"/>
              <w:numPr>
                <w:ilvl w:val="0"/>
                <w:numId w:val="12"/>
              </w:num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jumlah rapat komite remunerasi dan nominasi di </w:t>
            </w:r>
            <w:r w:rsidRPr="00D72648">
              <w:rPr>
                <w:rFonts w:ascii="Times New Roman" w:hAnsi="Times New Roman" w:cs="Times New Roman"/>
                <w:sz w:val="24"/>
                <w:szCs w:val="24"/>
              </w:rPr>
              <w:lastRenderedPageBreak/>
              <w:t>Malaysia berpengaruh positif terhadap pengungkapan ISR,</w:t>
            </w:r>
          </w:p>
        </w:tc>
      </w:tr>
      <w:tr w:rsidR="00DB08B3" w:rsidRPr="00D72648" w14:paraId="074FF150" w14:textId="77777777" w:rsidTr="00DB08B3">
        <w:trPr>
          <w:jc w:val="right"/>
        </w:trPr>
        <w:tc>
          <w:tcPr>
            <w:tcW w:w="510" w:type="dxa"/>
          </w:tcPr>
          <w:p w14:paraId="134B9CEA"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lastRenderedPageBreak/>
              <w:t>9</w:t>
            </w:r>
          </w:p>
        </w:tc>
        <w:tc>
          <w:tcPr>
            <w:tcW w:w="1636" w:type="dxa"/>
          </w:tcPr>
          <w:p w14:paraId="56CF79D9"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Desy Retma Sawitri, Ahmad Juanda</w:t>
            </w:r>
          </w:p>
          <w:p w14:paraId="7082668D"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 A Waluya Jati</w:t>
            </w:r>
          </w:p>
          <w:p w14:paraId="55A51E91"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2017</w:t>
            </w:r>
          </w:p>
        </w:tc>
        <w:tc>
          <w:tcPr>
            <w:tcW w:w="1630" w:type="dxa"/>
          </w:tcPr>
          <w:p w14:paraId="3A927785" w14:textId="77777777" w:rsidR="00DB08B3" w:rsidRPr="00D72648" w:rsidRDefault="00DB08B3" w:rsidP="00DB08B3">
            <w:pPr>
              <w:spacing w:line="360" w:lineRule="auto"/>
              <w:rPr>
                <w:rFonts w:ascii="Times New Roman" w:hAnsi="Times New Roman" w:cs="Times New Roman"/>
                <w:i/>
                <w:sz w:val="24"/>
                <w:szCs w:val="24"/>
              </w:rPr>
            </w:pPr>
            <w:r w:rsidRPr="00D72648">
              <w:rPr>
                <w:rFonts w:ascii="Times New Roman" w:hAnsi="Times New Roman" w:cs="Times New Roman"/>
                <w:sz w:val="24"/>
                <w:szCs w:val="24"/>
              </w:rPr>
              <w:t xml:space="preserve">Analisis Pengungkapan </w:t>
            </w:r>
            <w:r w:rsidRPr="00D72648">
              <w:rPr>
                <w:rFonts w:ascii="Times New Roman" w:hAnsi="Times New Roman" w:cs="Times New Roman"/>
                <w:i/>
                <w:sz w:val="24"/>
                <w:szCs w:val="24"/>
              </w:rPr>
              <w:t>Corporate Social Responsibility</w:t>
            </w:r>
            <w:r w:rsidRPr="00D72648">
              <w:rPr>
                <w:rFonts w:ascii="Times New Roman" w:hAnsi="Times New Roman" w:cs="Times New Roman"/>
                <w:sz w:val="24"/>
                <w:szCs w:val="24"/>
              </w:rPr>
              <w:t xml:space="preserve"> Perbankan Syariah Indonesia Berdasarkan </w:t>
            </w:r>
            <w:r w:rsidRPr="00D72648">
              <w:rPr>
                <w:rFonts w:ascii="Times New Roman" w:hAnsi="Times New Roman" w:cs="Times New Roman"/>
                <w:i/>
                <w:sz w:val="24"/>
                <w:szCs w:val="24"/>
              </w:rPr>
              <w:t>Islamic Social Reporting Index</w:t>
            </w:r>
          </w:p>
          <w:p w14:paraId="1FFFF0CD" w14:textId="77777777" w:rsidR="00DB08B3" w:rsidRPr="00D72648" w:rsidRDefault="00DB08B3" w:rsidP="00DB08B3">
            <w:pPr>
              <w:spacing w:line="360" w:lineRule="auto"/>
              <w:rPr>
                <w:rFonts w:ascii="Times New Roman" w:hAnsi="Times New Roman" w:cs="Times New Roman"/>
                <w:sz w:val="24"/>
                <w:szCs w:val="24"/>
              </w:rPr>
            </w:pPr>
          </w:p>
          <w:p w14:paraId="38C5A6E4" w14:textId="77777777"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Vol. XV No.2, September 2017</w:t>
            </w:r>
          </w:p>
        </w:tc>
        <w:tc>
          <w:tcPr>
            <w:tcW w:w="1630" w:type="dxa"/>
          </w:tcPr>
          <w:p w14:paraId="11A03812" w14:textId="6D47B102"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Variabel Independen: Tata Kelola Perusahaan</w:t>
            </w:r>
            <w:r w:rsidR="00D016F8" w:rsidRPr="00D72648">
              <w:rPr>
                <w:rFonts w:ascii="Times New Roman" w:hAnsi="Times New Roman" w:cs="Times New Roman"/>
                <w:sz w:val="24"/>
                <w:szCs w:val="24"/>
              </w:rPr>
              <w:t xml:space="preserve">, </w:t>
            </w:r>
            <w:r w:rsidRPr="00D72648">
              <w:rPr>
                <w:rFonts w:ascii="Times New Roman" w:hAnsi="Times New Roman" w:cs="Times New Roman"/>
                <w:sz w:val="24"/>
                <w:szCs w:val="24"/>
              </w:rPr>
              <w:t>Karyawan, Masyarakat, Produk dan Jasa,</w:t>
            </w:r>
            <w:r w:rsidR="00D016F8" w:rsidRPr="00D72648">
              <w:rPr>
                <w:rFonts w:ascii="Times New Roman" w:hAnsi="Times New Roman" w:cs="Times New Roman"/>
                <w:sz w:val="24"/>
                <w:szCs w:val="24"/>
              </w:rPr>
              <w:t xml:space="preserve"> </w:t>
            </w:r>
            <w:r w:rsidRPr="00D72648">
              <w:rPr>
                <w:rFonts w:ascii="Times New Roman" w:hAnsi="Times New Roman" w:cs="Times New Roman"/>
                <w:sz w:val="24"/>
                <w:szCs w:val="24"/>
              </w:rPr>
              <w:t>Pendanaan dan Investasi,</w:t>
            </w:r>
            <w:r w:rsidR="00D016F8" w:rsidRPr="00D72648">
              <w:rPr>
                <w:rFonts w:ascii="Times New Roman" w:hAnsi="Times New Roman" w:cs="Times New Roman"/>
                <w:sz w:val="24"/>
                <w:szCs w:val="24"/>
              </w:rPr>
              <w:t xml:space="preserve"> </w:t>
            </w:r>
            <w:r w:rsidRPr="00D72648">
              <w:rPr>
                <w:rFonts w:ascii="Times New Roman" w:hAnsi="Times New Roman" w:cs="Times New Roman"/>
                <w:sz w:val="24"/>
                <w:szCs w:val="24"/>
              </w:rPr>
              <w:t>Lingkungan hidup</w:t>
            </w:r>
          </w:p>
          <w:p w14:paraId="725E8E63" w14:textId="77777777" w:rsidR="00D016F8" w:rsidRPr="00D72648" w:rsidRDefault="00D016F8" w:rsidP="00DB08B3">
            <w:pPr>
              <w:spacing w:line="360" w:lineRule="auto"/>
              <w:rPr>
                <w:rFonts w:ascii="Times New Roman" w:hAnsi="Times New Roman" w:cs="Times New Roman"/>
                <w:sz w:val="24"/>
                <w:szCs w:val="24"/>
              </w:rPr>
            </w:pPr>
          </w:p>
          <w:p w14:paraId="4A93C9B4" w14:textId="315D8F1A" w:rsidR="00DB08B3" w:rsidRPr="00D72648" w:rsidRDefault="00DB08B3" w:rsidP="00DB08B3">
            <w:pPr>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Variabel dependen: pengungkapan </w:t>
            </w:r>
            <w:r w:rsidRPr="00D72648">
              <w:rPr>
                <w:rFonts w:ascii="Times New Roman" w:hAnsi="Times New Roman" w:cs="Times New Roman"/>
                <w:i/>
                <w:iCs/>
                <w:sz w:val="24"/>
                <w:szCs w:val="24"/>
              </w:rPr>
              <w:t>Islamic Social Reporting</w:t>
            </w:r>
          </w:p>
        </w:tc>
        <w:tc>
          <w:tcPr>
            <w:tcW w:w="2392" w:type="dxa"/>
          </w:tcPr>
          <w:p w14:paraId="22ADDCF4" w14:textId="77777777" w:rsidR="00DB08B3" w:rsidRPr="00D72648" w:rsidRDefault="00DB08B3" w:rsidP="00DB08B3">
            <w:pPr>
              <w:pStyle w:val="ListParagraph"/>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Berdasarkan hasil </w:t>
            </w:r>
            <w:r w:rsidRPr="00D72648">
              <w:rPr>
                <w:rFonts w:ascii="Times New Roman" w:hAnsi="Times New Roman" w:cs="Times New Roman"/>
                <w:i/>
                <w:iCs/>
                <w:sz w:val="24"/>
                <w:szCs w:val="24"/>
              </w:rPr>
              <w:t>skoring Islamic Social Reporting Indeks</w:t>
            </w:r>
            <w:r w:rsidRPr="00D72648">
              <w:rPr>
                <w:rFonts w:ascii="Times New Roman" w:hAnsi="Times New Roman" w:cs="Times New Roman"/>
                <w:sz w:val="24"/>
                <w:szCs w:val="24"/>
              </w:rPr>
              <w:t xml:space="preserve"> (Indeks ISR) dalam pengungkapan </w:t>
            </w:r>
            <w:r w:rsidRPr="00D72648">
              <w:rPr>
                <w:rFonts w:ascii="Times New Roman" w:hAnsi="Times New Roman" w:cs="Times New Roman"/>
                <w:i/>
                <w:iCs/>
                <w:sz w:val="24"/>
                <w:szCs w:val="24"/>
              </w:rPr>
              <w:t xml:space="preserve">Corporate Social Responsibility </w:t>
            </w:r>
            <w:r w:rsidRPr="00D72648">
              <w:rPr>
                <w:rFonts w:ascii="Times New Roman" w:hAnsi="Times New Roman" w:cs="Times New Roman"/>
                <w:sz w:val="24"/>
                <w:szCs w:val="24"/>
              </w:rPr>
              <w:t xml:space="preserve">(CSR) perbankan syariah Indonesia, maka dapat disimpulkan bahwa pengungkapan Indeks ISR pada 11 bank syariah hanya 9 bank syariah dikatakan baik, yakni sebasar 77% secara </w:t>
            </w:r>
            <w:r w:rsidRPr="00D72648">
              <w:rPr>
                <w:rFonts w:ascii="Times New Roman" w:hAnsi="Times New Roman" w:cs="Times New Roman"/>
                <w:sz w:val="24"/>
                <w:szCs w:val="24"/>
              </w:rPr>
              <w:lastRenderedPageBreak/>
              <w:t>keseluruhan, walaupun masih belum mencapai angka sempurna 100%, dikarenakan masih adanya item-item Indeks ISR yang belum diungkapkan secara penuh. hal ini mengidentifikasi transparasi dalam pengungkapan sehubungan dengan nilai-nilai Islam.</w:t>
            </w:r>
          </w:p>
          <w:p w14:paraId="030238F6" w14:textId="77777777" w:rsidR="00DB08B3" w:rsidRPr="00D72648" w:rsidRDefault="00DB08B3" w:rsidP="00DB08B3">
            <w:pPr>
              <w:pStyle w:val="ListParagraph"/>
              <w:spacing w:line="360" w:lineRule="auto"/>
              <w:rPr>
                <w:rFonts w:ascii="Times New Roman" w:hAnsi="Times New Roman" w:cs="Times New Roman"/>
                <w:sz w:val="24"/>
                <w:szCs w:val="24"/>
              </w:rPr>
            </w:pPr>
            <w:r w:rsidRPr="00D72648">
              <w:rPr>
                <w:rFonts w:ascii="Times New Roman" w:hAnsi="Times New Roman" w:cs="Times New Roman"/>
                <w:sz w:val="24"/>
                <w:szCs w:val="24"/>
              </w:rPr>
              <w:t xml:space="preserve">Pengungkapan aspek pendanaan dan investasi, kemasyarakatan serta tata kelola perusahaan merupakan item paling banyak diungkapkan. Hal ini </w:t>
            </w:r>
            <w:r w:rsidRPr="00D72648">
              <w:rPr>
                <w:rFonts w:ascii="Times New Roman" w:hAnsi="Times New Roman" w:cs="Times New Roman"/>
                <w:sz w:val="24"/>
                <w:szCs w:val="24"/>
              </w:rPr>
              <w:lastRenderedPageBreak/>
              <w:t>menunjukkan kesadaran dan tanggungjawab sosial serta status syariah (halal) bank syariah mengenai produk dan jasanya serta memenuhi unsur kepatuhan, sehingga diungkapkan sangat baik oleh sebelas bank syariah yang menjadi sampel penelitian</w:t>
            </w:r>
          </w:p>
        </w:tc>
      </w:tr>
    </w:tbl>
    <w:p w14:paraId="6F3F6CBE" w14:textId="77777777" w:rsidR="0024690A" w:rsidRPr="00D72648" w:rsidRDefault="0024690A" w:rsidP="0024690A">
      <w:pPr>
        <w:spacing w:line="480" w:lineRule="auto"/>
        <w:jc w:val="both"/>
        <w:rPr>
          <w:rFonts w:ascii="Times New Roman" w:hAnsi="Times New Roman" w:cs="Times New Roman"/>
          <w:sz w:val="24"/>
          <w:szCs w:val="24"/>
        </w:rPr>
      </w:pPr>
    </w:p>
    <w:p w14:paraId="5F0436FE" w14:textId="583DABFF" w:rsidR="00336896" w:rsidRPr="00D72648" w:rsidRDefault="00336896" w:rsidP="00AC406C">
      <w:pPr>
        <w:pStyle w:val="Heading2"/>
        <w:numPr>
          <w:ilvl w:val="1"/>
          <w:numId w:val="28"/>
        </w:numPr>
        <w:ind w:left="720" w:hanging="720"/>
        <w:rPr>
          <w:rFonts w:cs="Times New Roman"/>
          <w:szCs w:val="24"/>
        </w:rPr>
      </w:pPr>
      <w:bookmarkStart w:id="37" w:name="_Toc74777116"/>
      <w:r w:rsidRPr="00D72648">
        <w:rPr>
          <w:rFonts w:cs="Times New Roman"/>
          <w:szCs w:val="24"/>
        </w:rPr>
        <w:t>Kerangka konseptual</w:t>
      </w:r>
      <w:bookmarkEnd w:id="37"/>
    </w:p>
    <w:p w14:paraId="178FF583" w14:textId="77777777" w:rsidR="006D3BA7" w:rsidRPr="00D72648" w:rsidRDefault="006D3BA7" w:rsidP="006D3BA7">
      <w:pPr>
        <w:rPr>
          <w:rFonts w:ascii="Times New Roman" w:hAnsi="Times New Roman" w:cs="Times New Roman"/>
          <w:sz w:val="24"/>
          <w:szCs w:val="24"/>
        </w:rPr>
      </w:pPr>
    </w:p>
    <w:p w14:paraId="6A945D80" w14:textId="4D73A72C" w:rsidR="00D016F8" w:rsidRPr="00D72648" w:rsidRDefault="006D3BA7" w:rsidP="006D3BA7">
      <w:pPr>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lang w:val="id-ID"/>
        </w:rPr>
        <w:t xml:space="preserve">Menurut </w:t>
      </w:r>
      <w:r w:rsidRPr="00D72648">
        <w:rPr>
          <w:rFonts w:ascii="Times New Roman" w:hAnsi="Times New Roman" w:cs="Times New Roman"/>
          <w:sz w:val="24"/>
          <w:szCs w:val="24"/>
        </w:rPr>
        <w:fldChar w:fldCharType="begin" w:fldLock="1"/>
      </w:r>
      <w:r w:rsidR="001D29C5" w:rsidRPr="00D72648">
        <w:rPr>
          <w:rFonts w:ascii="Times New Roman" w:hAnsi="Times New Roman" w:cs="Times New Roman"/>
          <w:sz w:val="24"/>
          <w:szCs w:val="24"/>
        </w:rPr>
        <w:instrText>ADDIN CSL_CITATION {"citationItems":[{"id":"ITEM-1","itemData":{"author":[{"dropping-particle":"","family":"Bahri","given":"Syaiful","non-dropping-particle":"","parse-names":false,"suffix":""}],"id":"ITEM-1","issued":{"date-parts":[["2019"]]},"publisher":"CV Andi Ofset","publisher-place":"Yogyakarta","title":"Metodologi Penelitian Bisnis Lengkap dengan Teknik Pengolahan Data SPSS","type":"book"},"uris":["http://www.mendeley.com/documents/?uuid=3263b3e6-5653-4478-95ba-ffbb0deebb80","http://www.mendeley.com/documents/?uuid=878e075b-9e69-4872-ab03-95d06b6746fc","http://www.mendeley.com/documents/?uuid=f5b21ef6-0c4c-4a29-aa7e-cc7ce537c8bb","http://www.mendeley.com/documents/?uuid=87d1b8bb-0392-48a9-afbc-b9247a8e1b80"]}],"mendeley":{"formattedCitation":"(Bahri, 2019)","manualFormatting":"Bahri (2019)","plainTextFormattedCitation":"(Bahri, 2019)","previouslyFormattedCitation":"(Bahri, 2019)"},"properties":{"noteIndex":0},"schema":"https://github.com/citation-style-language/schema/raw/master/csl-citation.json"}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Bahri</w:t>
      </w:r>
      <w:r w:rsidRPr="00D72648">
        <w:rPr>
          <w:rFonts w:ascii="Times New Roman" w:hAnsi="Times New Roman" w:cs="Times New Roman"/>
          <w:noProof/>
          <w:sz w:val="24"/>
          <w:szCs w:val="24"/>
          <w:lang w:val="id-ID"/>
        </w:rPr>
        <w:t xml:space="preserve"> (</w:t>
      </w:r>
      <w:r w:rsidRPr="00D72648">
        <w:rPr>
          <w:rFonts w:ascii="Times New Roman" w:hAnsi="Times New Roman" w:cs="Times New Roman"/>
          <w:noProof/>
          <w:sz w:val="24"/>
          <w:szCs w:val="24"/>
        </w:rPr>
        <w:t>2019)</w:t>
      </w:r>
      <w:r w:rsidRPr="00D72648">
        <w:rPr>
          <w:rFonts w:ascii="Times New Roman" w:hAnsi="Times New Roman" w:cs="Times New Roman"/>
          <w:sz w:val="24"/>
          <w:szCs w:val="24"/>
        </w:rPr>
        <w:fldChar w:fldCharType="end"/>
      </w:r>
      <w:r w:rsidR="005F1C25" w:rsidRPr="00D72648">
        <w:rPr>
          <w:rFonts w:ascii="Times New Roman" w:hAnsi="Times New Roman" w:cs="Times New Roman"/>
          <w:sz w:val="24"/>
          <w:szCs w:val="24"/>
          <w:lang w:val="id-ID"/>
        </w:rPr>
        <w:t>,</w:t>
      </w:r>
      <w:r w:rsidR="005F1C25" w:rsidRPr="00D72648">
        <w:rPr>
          <w:rFonts w:ascii="Times New Roman" w:hAnsi="Times New Roman" w:cs="Times New Roman"/>
          <w:sz w:val="24"/>
          <w:szCs w:val="24"/>
        </w:rPr>
        <w:t xml:space="preserve"> </w:t>
      </w:r>
      <w:r w:rsidRPr="00D72648">
        <w:rPr>
          <w:rFonts w:ascii="Times New Roman" w:hAnsi="Times New Roman" w:cs="Times New Roman"/>
          <w:sz w:val="24"/>
          <w:szCs w:val="24"/>
          <w:lang w:val="id-ID"/>
        </w:rPr>
        <w:t xml:space="preserve">Kerangka konseptual merupakan model konseptual tentang bagaimana teori berhubungan dengan berbagai faktor yang telah diidentifikasi sebagai masalah yang penting. Kerangka konseptual menjadi pedoman peneliti untuk menjelaskan secara sistematis teori yang digunakan dalam </w:t>
      </w:r>
      <w:r w:rsidRPr="00D72648">
        <w:rPr>
          <w:rFonts w:ascii="Times New Roman" w:hAnsi="Times New Roman" w:cs="Times New Roman"/>
          <w:sz w:val="24"/>
          <w:szCs w:val="24"/>
          <w:lang w:val="id-ID"/>
        </w:rPr>
        <w:lastRenderedPageBreak/>
        <w:t>penelitian.</w:t>
      </w:r>
      <w:r w:rsidRPr="00D72648">
        <w:rPr>
          <w:rFonts w:ascii="Times New Roman" w:hAnsi="Times New Roman" w:cs="Times New Roman"/>
          <w:sz w:val="24"/>
          <w:szCs w:val="24"/>
        </w:rPr>
        <w:t xml:space="preserve"> </w:t>
      </w:r>
      <w:r w:rsidRPr="00D72648">
        <w:rPr>
          <w:rFonts w:ascii="Times New Roman" w:hAnsi="Times New Roman" w:cs="Times New Roman"/>
          <w:sz w:val="24"/>
          <w:szCs w:val="24"/>
          <w:lang w:val="id-ID"/>
        </w:rPr>
        <w:t>Berdasarkan tinjauan pustaka dan tinjauan penelitian terdahulu</w:t>
      </w:r>
      <w:r w:rsidRPr="00D72648">
        <w:rPr>
          <w:rFonts w:ascii="Times New Roman" w:hAnsi="Times New Roman" w:cs="Times New Roman"/>
          <w:sz w:val="24"/>
          <w:szCs w:val="24"/>
        </w:rPr>
        <w:t xml:space="preserve">, maka dapat dirumuskan sebagi berikut : </w:t>
      </w:r>
    </w:p>
    <w:p w14:paraId="3EA17FA4" w14:textId="77777777" w:rsidR="006D3BA7" w:rsidRPr="00D72648" w:rsidRDefault="006D3BA7" w:rsidP="0024690A">
      <w:pPr>
        <w:spacing w:line="480" w:lineRule="auto"/>
        <w:jc w:val="both"/>
        <w:rPr>
          <w:rFonts w:ascii="Times New Roman" w:hAnsi="Times New Roman" w:cs="Times New Roman"/>
          <w:sz w:val="24"/>
          <w:szCs w:val="24"/>
        </w:rPr>
      </w:pPr>
    </w:p>
    <w:p w14:paraId="54AA8FAB" w14:textId="77777777" w:rsidR="006D3BA7" w:rsidRPr="00D72648" w:rsidRDefault="006D3BA7" w:rsidP="0024690A">
      <w:pPr>
        <w:spacing w:line="480" w:lineRule="auto"/>
        <w:jc w:val="both"/>
        <w:rPr>
          <w:rFonts w:ascii="Times New Roman" w:hAnsi="Times New Roman" w:cs="Times New Roman"/>
          <w:sz w:val="24"/>
          <w:szCs w:val="24"/>
        </w:rPr>
      </w:pPr>
    </w:p>
    <w:p w14:paraId="2E566BD6" w14:textId="77777777" w:rsidR="006D3BA7" w:rsidRPr="00D72648" w:rsidRDefault="006D3BA7" w:rsidP="0024690A">
      <w:pPr>
        <w:spacing w:line="480" w:lineRule="auto"/>
        <w:jc w:val="both"/>
        <w:rPr>
          <w:rFonts w:ascii="Times New Roman" w:hAnsi="Times New Roman" w:cs="Times New Roman"/>
          <w:sz w:val="24"/>
          <w:szCs w:val="24"/>
        </w:rPr>
      </w:pPr>
    </w:p>
    <w:p w14:paraId="4CCA8BA1" w14:textId="22F64269" w:rsidR="00D016F8" w:rsidRPr="00D72648" w:rsidRDefault="00D016F8" w:rsidP="0024690A">
      <w:pPr>
        <w:spacing w:line="480" w:lineRule="auto"/>
        <w:jc w:val="both"/>
        <w:rPr>
          <w:rFonts w:ascii="Times New Roman" w:hAnsi="Times New Roman" w:cs="Times New Roman"/>
          <w:sz w:val="24"/>
          <w:szCs w:val="24"/>
        </w:rPr>
      </w:pPr>
      <w:r w:rsidRPr="00D72648">
        <w:rPr>
          <w:rFonts w:ascii="Times New Roman" w:hAnsi="Times New Roman" w:cs="Times New Roman"/>
          <w:noProof/>
          <w:sz w:val="24"/>
          <w:szCs w:val="24"/>
        </w:rPr>
        <mc:AlternateContent>
          <mc:Choice Requires="wpg">
            <w:drawing>
              <wp:anchor distT="0" distB="0" distL="0" distR="0" simplePos="0" relativeHeight="251659264" behindDoc="1" locked="0" layoutInCell="1" allowOverlap="1" wp14:anchorId="6B4F1599" wp14:editId="29C9D29C">
                <wp:simplePos x="0" y="0"/>
                <wp:positionH relativeFrom="page">
                  <wp:posOffset>1797211</wp:posOffset>
                </wp:positionH>
                <wp:positionV relativeFrom="paragraph">
                  <wp:posOffset>386845</wp:posOffset>
                </wp:positionV>
                <wp:extent cx="5300980" cy="3350895"/>
                <wp:effectExtent l="0" t="0" r="13970" b="20955"/>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0980" cy="3350895"/>
                          <a:chOff x="2883" y="394"/>
                          <a:chExt cx="7521" cy="5470"/>
                        </a:xfrm>
                      </wpg:grpSpPr>
                      <wps:wsp>
                        <wps:cNvPr id="4" name="Rectangle 3"/>
                        <wps:cNvSpPr>
                          <a:spLocks noChangeArrowheads="1"/>
                        </wps:cNvSpPr>
                        <wps:spPr bwMode="auto">
                          <a:xfrm>
                            <a:off x="2939" y="2841"/>
                            <a:ext cx="3214" cy="686"/>
                          </a:xfrm>
                          <a:prstGeom prst="rect">
                            <a:avLst/>
                          </a:prstGeom>
                          <a:noFill/>
                          <a:ln w="190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AutoShape 4"/>
                        <wps:cNvSpPr>
                          <a:spLocks/>
                        </wps:cNvSpPr>
                        <wps:spPr bwMode="auto">
                          <a:xfrm>
                            <a:off x="6105" y="664"/>
                            <a:ext cx="2137" cy="2462"/>
                          </a:xfrm>
                          <a:custGeom>
                            <a:avLst/>
                            <a:gdLst>
                              <a:gd name="T0" fmla="+- 0 8212 6105"/>
                              <a:gd name="T1" fmla="*/ T0 w 2137"/>
                              <a:gd name="T2" fmla="+- 0 2682 665"/>
                              <a:gd name="T3" fmla="*/ 2682 h 2462"/>
                              <a:gd name="T4" fmla="+- 0 8082 6105"/>
                              <a:gd name="T5" fmla="*/ T4 w 2137"/>
                              <a:gd name="T6" fmla="+- 0 2648 665"/>
                              <a:gd name="T7" fmla="*/ 2648 h 2462"/>
                              <a:gd name="T8" fmla="+- 0 8092 6105"/>
                              <a:gd name="T9" fmla="*/ T8 w 2137"/>
                              <a:gd name="T10" fmla="+- 0 2697 665"/>
                              <a:gd name="T11" fmla="*/ 2697 h 2462"/>
                              <a:gd name="T12" fmla="+- 0 6125 6105"/>
                              <a:gd name="T13" fmla="*/ T12 w 2137"/>
                              <a:gd name="T14" fmla="+- 0 3107 665"/>
                              <a:gd name="T15" fmla="*/ 3107 h 2462"/>
                              <a:gd name="T16" fmla="+- 0 6129 6105"/>
                              <a:gd name="T17" fmla="*/ T16 w 2137"/>
                              <a:gd name="T18" fmla="+- 0 3127 665"/>
                              <a:gd name="T19" fmla="*/ 3127 h 2462"/>
                              <a:gd name="T20" fmla="+- 0 8097 6105"/>
                              <a:gd name="T21" fmla="*/ T20 w 2137"/>
                              <a:gd name="T22" fmla="+- 0 2716 665"/>
                              <a:gd name="T23" fmla="*/ 2716 h 2462"/>
                              <a:gd name="T24" fmla="+- 0 8107 6105"/>
                              <a:gd name="T25" fmla="*/ T24 w 2137"/>
                              <a:gd name="T26" fmla="+- 0 2765 665"/>
                              <a:gd name="T27" fmla="*/ 2765 h 2462"/>
                              <a:gd name="T28" fmla="+- 0 8199 6105"/>
                              <a:gd name="T29" fmla="*/ T28 w 2137"/>
                              <a:gd name="T30" fmla="+- 0 2693 665"/>
                              <a:gd name="T31" fmla="*/ 2693 h 2462"/>
                              <a:gd name="T32" fmla="+- 0 8212 6105"/>
                              <a:gd name="T33" fmla="*/ T32 w 2137"/>
                              <a:gd name="T34" fmla="+- 0 2682 665"/>
                              <a:gd name="T35" fmla="*/ 2682 h 2462"/>
                              <a:gd name="T36" fmla="+- 0 8242 6105"/>
                              <a:gd name="T37" fmla="*/ T36 w 2137"/>
                              <a:gd name="T38" fmla="+- 0 2592 665"/>
                              <a:gd name="T39" fmla="*/ 2592 h 2462"/>
                              <a:gd name="T40" fmla="+- 0 8219 6105"/>
                              <a:gd name="T41" fmla="*/ T40 w 2137"/>
                              <a:gd name="T42" fmla="+- 0 2533 665"/>
                              <a:gd name="T43" fmla="*/ 2533 h 2462"/>
                              <a:gd name="T44" fmla="+- 0 8193 6105"/>
                              <a:gd name="T45" fmla="*/ T44 w 2137"/>
                              <a:gd name="T46" fmla="+- 0 2467 665"/>
                              <a:gd name="T47" fmla="*/ 2467 h 2462"/>
                              <a:gd name="T48" fmla="+- 0 8159 6105"/>
                              <a:gd name="T49" fmla="*/ T48 w 2137"/>
                              <a:gd name="T50" fmla="+- 0 2505 665"/>
                              <a:gd name="T51" fmla="*/ 2505 h 2462"/>
                              <a:gd name="T52" fmla="+- 0 6119 6105"/>
                              <a:gd name="T53" fmla="*/ T52 w 2137"/>
                              <a:gd name="T54" fmla="+- 0 665 665"/>
                              <a:gd name="T55" fmla="*/ 665 h 2462"/>
                              <a:gd name="T56" fmla="+- 0 6105 6105"/>
                              <a:gd name="T57" fmla="*/ T56 w 2137"/>
                              <a:gd name="T58" fmla="+- 0 680 665"/>
                              <a:gd name="T59" fmla="*/ 680 h 2462"/>
                              <a:gd name="T60" fmla="+- 0 8146 6105"/>
                              <a:gd name="T61" fmla="*/ T60 w 2137"/>
                              <a:gd name="T62" fmla="+- 0 2519 665"/>
                              <a:gd name="T63" fmla="*/ 2519 h 2462"/>
                              <a:gd name="T64" fmla="+- 0 8113 6105"/>
                              <a:gd name="T65" fmla="*/ T64 w 2137"/>
                              <a:gd name="T66" fmla="+- 0 2557 665"/>
                              <a:gd name="T67" fmla="*/ 2557 h 2462"/>
                              <a:gd name="T68" fmla="+- 0 8140 6105"/>
                              <a:gd name="T69" fmla="*/ T68 w 2137"/>
                              <a:gd name="T70" fmla="+- 0 2564 665"/>
                              <a:gd name="T71" fmla="*/ 2564 h 2462"/>
                              <a:gd name="T72" fmla="+- 0 8132 6105"/>
                              <a:gd name="T73" fmla="*/ T72 w 2137"/>
                              <a:gd name="T74" fmla="+- 0 2586 665"/>
                              <a:gd name="T75" fmla="*/ 2586 h 2462"/>
                              <a:gd name="T76" fmla="+- 0 6115 6105"/>
                              <a:gd name="T77" fmla="*/ T76 w 2137"/>
                              <a:gd name="T78" fmla="+- 0 1862 665"/>
                              <a:gd name="T79" fmla="*/ 1862 h 2462"/>
                              <a:gd name="T80" fmla="+- 0 6109 6105"/>
                              <a:gd name="T81" fmla="*/ T80 w 2137"/>
                              <a:gd name="T82" fmla="+- 0 1881 665"/>
                              <a:gd name="T83" fmla="*/ 1881 h 2462"/>
                              <a:gd name="T84" fmla="+- 0 8126 6105"/>
                              <a:gd name="T85" fmla="*/ T84 w 2137"/>
                              <a:gd name="T86" fmla="+- 0 2605 665"/>
                              <a:gd name="T87" fmla="*/ 2605 h 2462"/>
                              <a:gd name="T88" fmla="+- 0 8109 6105"/>
                              <a:gd name="T89" fmla="*/ T88 w 2137"/>
                              <a:gd name="T90" fmla="+- 0 2652 665"/>
                              <a:gd name="T91" fmla="*/ 2652 h 2462"/>
                              <a:gd name="T92" fmla="+- 0 8242 6105"/>
                              <a:gd name="T93" fmla="*/ T92 w 2137"/>
                              <a:gd name="T94" fmla="+- 0 2636 665"/>
                              <a:gd name="T95" fmla="*/ 2636 h 2462"/>
                              <a:gd name="T96" fmla="+- 0 8219 6105"/>
                              <a:gd name="T97" fmla="*/ T96 w 2137"/>
                              <a:gd name="T98" fmla="+- 0 2612 665"/>
                              <a:gd name="T99" fmla="*/ 2612 h 2462"/>
                              <a:gd name="T100" fmla="+- 0 8185 6105"/>
                              <a:gd name="T101" fmla="*/ T100 w 2137"/>
                              <a:gd name="T102" fmla="+- 0 2577 665"/>
                              <a:gd name="T103" fmla="*/ 2577 h 2462"/>
                              <a:gd name="T104" fmla="+- 0 8242 6105"/>
                              <a:gd name="T105" fmla="*/ T104 w 2137"/>
                              <a:gd name="T106" fmla="+- 0 2592 665"/>
                              <a:gd name="T107" fmla="*/ 2592 h 24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137" h="2462">
                                <a:moveTo>
                                  <a:pt x="2107" y="2017"/>
                                </a:moveTo>
                                <a:lnTo>
                                  <a:pt x="1977" y="1983"/>
                                </a:lnTo>
                                <a:lnTo>
                                  <a:pt x="1987" y="2032"/>
                                </a:lnTo>
                                <a:lnTo>
                                  <a:pt x="20" y="2442"/>
                                </a:lnTo>
                                <a:lnTo>
                                  <a:pt x="24" y="2462"/>
                                </a:lnTo>
                                <a:lnTo>
                                  <a:pt x="1992" y="2051"/>
                                </a:lnTo>
                                <a:lnTo>
                                  <a:pt x="2002" y="2100"/>
                                </a:lnTo>
                                <a:lnTo>
                                  <a:pt x="2094" y="2028"/>
                                </a:lnTo>
                                <a:lnTo>
                                  <a:pt x="2107" y="2017"/>
                                </a:lnTo>
                                <a:close/>
                                <a:moveTo>
                                  <a:pt x="2137" y="1927"/>
                                </a:moveTo>
                                <a:lnTo>
                                  <a:pt x="2114" y="1868"/>
                                </a:lnTo>
                                <a:lnTo>
                                  <a:pt x="2088" y="1802"/>
                                </a:lnTo>
                                <a:lnTo>
                                  <a:pt x="2054" y="1840"/>
                                </a:lnTo>
                                <a:lnTo>
                                  <a:pt x="14" y="0"/>
                                </a:lnTo>
                                <a:lnTo>
                                  <a:pt x="0" y="15"/>
                                </a:lnTo>
                                <a:lnTo>
                                  <a:pt x="2041" y="1854"/>
                                </a:lnTo>
                                <a:lnTo>
                                  <a:pt x="2008" y="1892"/>
                                </a:lnTo>
                                <a:lnTo>
                                  <a:pt x="2035" y="1899"/>
                                </a:lnTo>
                                <a:lnTo>
                                  <a:pt x="2027" y="1921"/>
                                </a:lnTo>
                                <a:lnTo>
                                  <a:pt x="10" y="1197"/>
                                </a:lnTo>
                                <a:lnTo>
                                  <a:pt x="4" y="1216"/>
                                </a:lnTo>
                                <a:lnTo>
                                  <a:pt x="2021" y="1940"/>
                                </a:lnTo>
                                <a:lnTo>
                                  <a:pt x="2004" y="1987"/>
                                </a:lnTo>
                                <a:lnTo>
                                  <a:pt x="2137" y="1971"/>
                                </a:lnTo>
                                <a:lnTo>
                                  <a:pt x="2114" y="1947"/>
                                </a:lnTo>
                                <a:lnTo>
                                  <a:pt x="2080" y="1912"/>
                                </a:lnTo>
                                <a:lnTo>
                                  <a:pt x="2137" y="19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Rectangle 5"/>
                        <wps:cNvSpPr>
                          <a:spLocks noChangeArrowheads="1"/>
                        </wps:cNvSpPr>
                        <wps:spPr bwMode="auto">
                          <a:xfrm>
                            <a:off x="2905" y="4020"/>
                            <a:ext cx="3214" cy="686"/>
                          </a:xfrm>
                          <a:prstGeom prst="rect">
                            <a:avLst/>
                          </a:prstGeom>
                          <a:noFill/>
                          <a:ln w="190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Freeform 6"/>
                        <wps:cNvSpPr>
                          <a:spLocks/>
                        </wps:cNvSpPr>
                        <wps:spPr bwMode="auto">
                          <a:xfrm>
                            <a:off x="6088" y="2756"/>
                            <a:ext cx="2113" cy="2693"/>
                          </a:xfrm>
                          <a:custGeom>
                            <a:avLst/>
                            <a:gdLst>
                              <a:gd name="T0" fmla="+- 0 8201 6088"/>
                              <a:gd name="T1" fmla="*/ T0 w 2113"/>
                              <a:gd name="T2" fmla="+- 0 2756 2756"/>
                              <a:gd name="T3" fmla="*/ 2756 h 2693"/>
                              <a:gd name="T4" fmla="+- 0 8069 6088"/>
                              <a:gd name="T5" fmla="*/ T4 w 2113"/>
                              <a:gd name="T6" fmla="+- 0 2781 2756"/>
                              <a:gd name="T7" fmla="*/ 2781 h 2693"/>
                              <a:gd name="T8" fmla="+- 0 8100 6088"/>
                              <a:gd name="T9" fmla="*/ T8 w 2113"/>
                              <a:gd name="T10" fmla="+- 0 2821 2756"/>
                              <a:gd name="T11" fmla="*/ 2821 h 2693"/>
                              <a:gd name="T12" fmla="+- 0 6095 6088"/>
                              <a:gd name="T13" fmla="*/ T12 w 2113"/>
                              <a:gd name="T14" fmla="+- 0 4353 2756"/>
                              <a:gd name="T15" fmla="*/ 4353 h 2693"/>
                              <a:gd name="T16" fmla="+- 0 6107 6088"/>
                              <a:gd name="T17" fmla="*/ T16 w 2113"/>
                              <a:gd name="T18" fmla="+- 0 4369 2756"/>
                              <a:gd name="T19" fmla="*/ 4369 h 2693"/>
                              <a:gd name="T20" fmla="+- 0 8112 6088"/>
                              <a:gd name="T21" fmla="*/ T20 w 2113"/>
                              <a:gd name="T22" fmla="+- 0 2837 2756"/>
                              <a:gd name="T23" fmla="*/ 2837 h 2693"/>
                              <a:gd name="T24" fmla="+- 0 8127 6088"/>
                              <a:gd name="T25" fmla="*/ T24 w 2113"/>
                              <a:gd name="T26" fmla="+- 0 2857 2756"/>
                              <a:gd name="T27" fmla="*/ 2857 h 2693"/>
                              <a:gd name="T28" fmla="+- 0 8059 6088"/>
                              <a:gd name="T29" fmla="*/ T28 w 2113"/>
                              <a:gd name="T30" fmla="+- 0 2889 2756"/>
                              <a:gd name="T31" fmla="*/ 2889 h 2693"/>
                              <a:gd name="T32" fmla="+- 0 8098 6088"/>
                              <a:gd name="T33" fmla="*/ T32 w 2113"/>
                              <a:gd name="T34" fmla="+- 0 2920 2756"/>
                              <a:gd name="T35" fmla="*/ 2920 h 2693"/>
                              <a:gd name="T36" fmla="+- 0 6088 6088"/>
                              <a:gd name="T37" fmla="*/ T36 w 2113"/>
                              <a:gd name="T38" fmla="+- 0 5436 2756"/>
                              <a:gd name="T39" fmla="*/ 5436 h 2693"/>
                              <a:gd name="T40" fmla="+- 0 6104 6088"/>
                              <a:gd name="T41" fmla="*/ T40 w 2113"/>
                              <a:gd name="T42" fmla="+- 0 5448 2756"/>
                              <a:gd name="T43" fmla="*/ 5448 h 2693"/>
                              <a:gd name="T44" fmla="+- 0 8114 6088"/>
                              <a:gd name="T45" fmla="*/ T44 w 2113"/>
                              <a:gd name="T46" fmla="+- 0 2932 2756"/>
                              <a:gd name="T47" fmla="*/ 2932 h 2693"/>
                              <a:gd name="T48" fmla="+- 0 8153 6088"/>
                              <a:gd name="T49" fmla="*/ T48 w 2113"/>
                              <a:gd name="T50" fmla="+- 0 2963 2756"/>
                              <a:gd name="T51" fmla="*/ 2963 h 2693"/>
                              <a:gd name="T52" fmla="+- 0 8166 6088"/>
                              <a:gd name="T53" fmla="*/ T52 w 2113"/>
                              <a:gd name="T54" fmla="+- 0 2904 2756"/>
                              <a:gd name="T55" fmla="*/ 2904 h 2693"/>
                              <a:gd name="T56" fmla="+- 0 8181 6088"/>
                              <a:gd name="T57" fmla="*/ T56 w 2113"/>
                              <a:gd name="T58" fmla="+- 0 2832 2756"/>
                              <a:gd name="T59" fmla="*/ 2832 h 2693"/>
                              <a:gd name="T60" fmla="+- 0 8159 6088"/>
                              <a:gd name="T61" fmla="*/ T60 w 2113"/>
                              <a:gd name="T62" fmla="+- 0 2842 2756"/>
                              <a:gd name="T63" fmla="*/ 2842 h 2693"/>
                              <a:gd name="T64" fmla="+- 0 8175 6088"/>
                              <a:gd name="T65" fmla="*/ T64 w 2113"/>
                              <a:gd name="T66" fmla="+- 0 2809 2756"/>
                              <a:gd name="T67" fmla="*/ 2809 h 2693"/>
                              <a:gd name="T68" fmla="+- 0 8201 6088"/>
                              <a:gd name="T69" fmla="*/ T68 w 2113"/>
                              <a:gd name="T70" fmla="+- 0 2756 2756"/>
                              <a:gd name="T71" fmla="*/ 2756 h 26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113" h="2693">
                                <a:moveTo>
                                  <a:pt x="2113" y="0"/>
                                </a:moveTo>
                                <a:lnTo>
                                  <a:pt x="1981" y="25"/>
                                </a:lnTo>
                                <a:lnTo>
                                  <a:pt x="2012" y="65"/>
                                </a:lnTo>
                                <a:lnTo>
                                  <a:pt x="7" y="1597"/>
                                </a:lnTo>
                                <a:lnTo>
                                  <a:pt x="19" y="1613"/>
                                </a:lnTo>
                                <a:lnTo>
                                  <a:pt x="2024" y="81"/>
                                </a:lnTo>
                                <a:lnTo>
                                  <a:pt x="2039" y="101"/>
                                </a:lnTo>
                                <a:lnTo>
                                  <a:pt x="1971" y="133"/>
                                </a:lnTo>
                                <a:lnTo>
                                  <a:pt x="2010" y="164"/>
                                </a:lnTo>
                                <a:lnTo>
                                  <a:pt x="0" y="2680"/>
                                </a:lnTo>
                                <a:lnTo>
                                  <a:pt x="16" y="2692"/>
                                </a:lnTo>
                                <a:lnTo>
                                  <a:pt x="2026" y="176"/>
                                </a:lnTo>
                                <a:lnTo>
                                  <a:pt x="2065" y="207"/>
                                </a:lnTo>
                                <a:lnTo>
                                  <a:pt x="2078" y="148"/>
                                </a:lnTo>
                                <a:lnTo>
                                  <a:pt x="2093" y="76"/>
                                </a:lnTo>
                                <a:lnTo>
                                  <a:pt x="2071" y="86"/>
                                </a:lnTo>
                                <a:lnTo>
                                  <a:pt x="2087" y="53"/>
                                </a:lnTo>
                                <a:lnTo>
                                  <a:pt x="211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Text Box 7"/>
                        <wps:cNvSpPr txBox="1">
                          <a:spLocks noChangeArrowheads="1"/>
                        </wps:cNvSpPr>
                        <wps:spPr bwMode="auto">
                          <a:xfrm>
                            <a:off x="2939" y="2841"/>
                            <a:ext cx="3149" cy="7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A2271E" w14:textId="77777777" w:rsidR="005F1C25" w:rsidRPr="009678F5" w:rsidRDefault="005F1C25" w:rsidP="00D016F8">
                              <w:pPr>
                                <w:spacing w:line="240" w:lineRule="exact"/>
                                <w:jc w:val="center"/>
                                <w:rPr>
                                  <w:rFonts w:ascii="Times New Roman" w:hAnsi="Times New Roman" w:cs="Times New Roman"/>
                                  <w:sz w:val="24"/>
                                  <w:szCs w:val="24"/>
                                </w:rPr>
                              </w:pPr>
                              <w:r w:rsidRPr="009678F5">
                                <w:rPr>
                                  <w:rFonts w:ascii="Times New Roman" w:hAnsi="Times New Roman" w:cs="Times New Roman"/>
                                  <w:sz w:val="24"/>
                                  <w:szCs w:val="24"/>
                                </w:rPr>
                                <w:t>Frekuensi Rapat Dewan Komisaris</w:t>
                              </w:r>
                            </w:p>
                          </w:txbxContent>
                        </wps:txbx>
                        <wps:bodyPr rot="0" vert="horz" wrap="square" lIns="0" tIns="0" rIns="0" bIns="0" anchor="t" anchorCtr="0" upright="1">
                          <a:noAutofit/>
                        </wps:bodyPr>
                      </wps:wsp>
                      <wps:wsp>
                        <wps:cNvPr id="9" name="Text Box 8"/>
                        <wps:cNvSpPr txBox="1">
                          <a:spLocks noChangeArrowheads="1"/>
                        </wps:cNvSpPr>
                        <wps:spPr bwMode="auto">
                          <a:xfrm>
                            <a:off x="3543" y="4173"/>
                            <a:ext cx="1959"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AFCAF" w14:textId="77777777" w:rsidR="005F1C25" w:rsidRPr="009678F5" w:rsidRDefault="005F1C25" w:rsidP="00D016F8">
                              <w:pPr>
                                <w:rPr>
                                  <w:rFonts w:ascii="Times New Roman" w:hAnsi="Times New Roman" w:cs="Times New Roman"/>
                                  <w:sz w:val="24"/>
                                  <w:szCs w:val="24"/>
                                </w:rPr>
                              </w:pPr>
                              <w:r w:rsidRPr="009678F5">
                                <w:rPr>
                                  <w:rFonts w:ascii="Times New Roman" w:hAnsi="Times New Roman" w:cs="Times New Roman"/>
                                  <w:sz w:val="24"/>
                                  <w:szCs w:val="24"/>
                                </w:rPr>
                                <w:t>Ukuran Komite Audit</w:t>
                              </w:r>
                            </w:p>
                            <w:p w14:paraId="4ACC8D5B" w14:textId="77777777" w:rsidR="005F1C25" w:rsidRDefault="005F1C25" w:rsidP="00D016F8">
                              <w:pPr>
                                <w:spacing w:line="240" w:lineRule="exact"/>
                                <w:rPr>
                                  <w:rFonts w:ascii="Carlito"/>
                                  <w:sz w:val="24"/>
                                </w:rPr>
                              </w:pPr>
                              <w:r>
                                <w:rPr>
                                  <w:rFonts w:ascii="Carlito"/>
                                  <w:sz w:val="24"/>
                                </w:rPr>
                                <w:t xml:space="preserve"> (X4)</w:t>
                              </w:r>
                            </w:p>
                          </w:txbxContent>
                        </wps:txbx>
                        <wps:bodyPr rot="0" vert="horz" wrap="square" lIns="0" tIns="0" rIns="0" bIns="0" anchor="t" anchorCtr="0" upright="1">
                          <a:noAutofit/>
                        </wps:bodyPr>
                      </wps:wsp>
                      <wps:wsp>
                        <wps:cNvPr id="10" name="Text Box 9"/>
                        <wps:cNvSpPr txBox="1">
                          <a:spLocks noChangeArrowheads="1"/>
                        </wps:cNvSpPr>
                        <wps:spPr bwMode="auto">
                          <a:xfrm>
                            <a:off x="2886" y="5178"/>
                            <a:ext cx="3214" cy="686"/>
                          </a:xfrm>
                          <a:prstGeom prst="rect">
                            <a:avLst/>
                          </a:prstGeom>
                          <a:noFill/>
                          <a:ln w="190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3FB4973" w14:textId="77777777" w:rsidR="005F1C25" w:rsidRPr="009678F5" w:rsidRDefault="005F1C25" w:rsidP="00D016F8">
                              <w:pPr>
                                <w:jc w:val="center"/>
                                <w:rPr>
                                  <w:rFonts w:ascii="Times New Roman" w:hAnsi="Times New Roman" w:cs="Times New Roman"/>
                                  <w:sz w:val="24"/>
                                  <w:szCs w:val="24"/>
                                </w:rPr>
                              </w:pPr>
                              <w:r w:rsidRPr="009678F5">
                                <w:rPr>
                                  <w:rFonts w:ascii="Times New Roman" w:hAnsi="Times New Roman" w:cs="Times New Roman"/>
                                  <w:sz w:val="24"/>
                                  <w:szCs w:val="24"/>
                                </w:rPr>
                                <w:t>Frekuensi Rapat Komite Audit</w:t>
                              </w:r>
                            </w:p>
                            <w:p w14:paraId="6A3DA7CD" w14:textId="77777777" w:rsidR="005F1C25" w:rsidRDefault="005F1C25" w:rsidP="00D016F8">
                              <w:pPr>
                                <w:spacing w:before="90"/>
                                <w:ind w:left="1136" w:right="1132"/>
                                <w:jc w:val="center"/>
                                <w:rPr>
                                  <w:rFonts w:ascii="Carlito"/>
                                  <w:sz w:val="24"/>
                                </w:rPr>
                              </w:pPr>
                            </w:p>
                          </w:txbxContent>
                        </wps:txbx>
                        <wps:bodyPr rot="0" vert="horz" wrap="square" lIns="0" tIns="0" rIns="0" bIns="0" anchor="t" anchorCtr="0" upright="1">
                          <a:noAutofit/>
                        </wps:bodyPr>
                      </wps:wsp>
                      <wps:wsp>
                        <wps:cNvPr id="11" name="Text Box 10"/>
                        <wps:cNvSpPr txBox="1">
                          <a:spLocks noChangeArrowheads="1"/>
                        </wps:cNvSpPr>
                        <wps:spPr bwMode="auto">
                          <a:xfrm>
                            <a:off x="8206" y="1518"/>
                            <a:ext cx="2198" cy="2009"/>
                          </a:xfrm>
                          <a:prstGeom prst="rect">
                            <a:avLst/>
                          </a:prstGeom>
                          <a:noFill/>
                          <a:ln w="190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DA465AF" w14:textId="77777777" w:rsidR="005F1C25" w:rsidRDefault="005F1C25" w:rsidP="00D016F8">
                              <w:pPr>
                                <w:spacing w:before="71"/>
                                <w:ind w:right="890"/>
                                <w:jc w:val="center"/>
                                <w:rPr>
                                  <w:rFonts w:ascii="Times New Roman" w:hAnsi="Times New Roman" w:cs="Times New Roman"/>
                                  <w:sz w:val="24"/>
                                  <w:szCs w:val="24"/>
                                </w:rPr>
                              </w:pPr>
                            </w:p>
                            <w:p w14:paraId="26DDD460" w14:textId="77777777" w:rsidR="005F1C25" w:rsidRPr="009678F5" w:rsidRDefault="005F1C25" w:rsidP="00D016F8">
                              <w:pPr>
                                <w:spacing w:before="71"/>
                                <w:ind w:right="890"/>
                                <w:jc w:val="center"/>
                                <w:rPr>
                                  <w:rFonts w:ascii="Times New Roman" w:hAnsi="Times New Roman" w:cs="Times New Roman"/>
                                  <w:sz w:val="24"/>
                                  <w:szCs w:val="24"/>
                                </w:rPr>
                              </w:pPr>
                              <w:r w:rsidRPr="009678F5">
                                <w:rPr>
                                  <w:rFonts w:ascii="Times New Roman" w:hAnsi="Times New Roman" w:cs="Times New Roman"/>
                                  <w:sz w:val="24"/>
                                  <w:szCs w:val="24"/>
                                </w:rPr>
                                <w:t>Pengungkapan CSR berdasarkan ISR</w:t>
                              </w:r>
                            </w:p>
                          </w:txbxContent>
                        </wps:txbx>
                        <wps:bodyPr rot="0" vert="horz" wrap="square" lIns="0" tIns="0" rIns="0" bIns="0" anchor="t" anchorCtr="0" upright="1">
                          <a:noAutofit/>
                        </wps:bodyPr>
                      </wps:wsp>
                      <wps:wsp>
                        <wps:cNvPr id="12" name="Text Box 11"/>
                        <wps:cNvSpPr txBox="1">
                          <a:spLocks noChangeArrowheads="1"/>
                        </wps:cNvSpPr>
                        <wps:spPr bwMode="auto">
                          <a:xfrm>
                            <a:off x="2905" y="1625"/>
                            <a:ext cx="3214" cy="686"/>
                          </a:xfrm>
                          <a:prstGeom prst="rect">
                            <a:avLst/>
                          </a:prstGeom>
                          <a:noFill/>
                          <a:ln w="190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1A220CF" w14:textId="77777777" w:rsidR="005F1C25" w:rsidRPr="009678F5" w:rsidRDefault="005F1C25" w:rsidP="00D016F8">
                              <w:pPr>
                                <w:jc w:val="center"/>
                                <w:rPr>
                                  <w:rFonts w:ascii="Times New Roman" w:hAnsi="Times New Roman" w:cs="Times New Roman"/>
                                  <w:sz w:val="24"/>
                                  <w:szCs w:val="24"/>
                                </w:rPr>
                              </w:pPr>
                              <w:r w:rsidRPr="009678F5">
                                <w:rPr>
                                  <w:rFonts w:ascii="Times New Roman" w:hAnsi="Times New Roman" w:cs="Times New Roman"/>
                                  <w:sz w:val="24"/>
                                  <w:szCs w:val="24"/>
                                </w:rPr>
                                <w:t>Ukuran Dewan Komisaris</w:t>
                              </w:r>
                            </w:p>
                            <w:p w14:paraId="73D19CDB" w14:textId="77777777" w:rsidR="005F1C25" w:rsidRPr="009678F5" w:rsidRDefault="005F1C25" w:rsidP="00D016F8">
                              <w:pPr>
                                <w:spacing w:before="89"/>
                                <w:ind w:left="1133" w:right="1132"/>
                                <w:jc w:val="center"/>
                                <w:rPr>
                                  <w:rFonts w:ascii="Times New Roman" w:hAnsi="Times New Roman" w:cs="Times New Roman"/>
                                  <w:sz w:val="24"/>
                                  <w:szCs w:val="24"/>
                                </w:rPr>
                              </w:pPr>
                            </w:p>
                          </w:txbxContent>
                        </wps:txbx>
                        <wps:bodyPr rot="0" vert="horz" wrap="square" lIns="0" tIns="0" rIns="0" bIns="0" anchor="t" anchorCtr="0" upright="1">
                          <a:noAutofit/>
                        </wps:bodyPr>
                      </wps:wsp>
                      <wps:wsp>
                        <wps:cNvPr id="13" name="Text Box 12"/>
                        <wps:cNvSpPr txBox="1">
                          <a:spLocks noChangeArrowheads="1"/>
                        </wps:cNvSpPr>
                        <wps:spPr bwMode="auto">
                          <a:xfrm>
                            <a:off x="2883" y="394"/>
                            <a:ext cx="3214" cy="686"/>
                          </a:xfrm>
                          <a:prstGeom prst="rect">
                            <a:avLst/>
                          </a:prstGeom>
                          <a:noFill/>
                          <a:ln w="190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C0D2E27" w14:textId="77777777" w:rsidR="005F1C25" w:rsidRPr="009678F5" w:rsidRDefault="005F1C25" w:rsidP="00D016F8">
                              <w:pPr>
                                <w:spacing w:before="91"/>
                                <w:ind w:left="1136" w:right="1131"/>
                                <w:jc w:val="center"/>
                                <w:rPr>
                                  <w:rFonts w:ascii="Times New Roman" w:hAnsi="Times New Roman" w:cs="Times New Roman"/>
                                  <w:sz w:val="24"/>
                                  <w:szCs w:val="24"/>
                                </w:rPr>
                              </w:pPr>
                              <w:r w:rsidRPr="009678F5">
                                <w:rPr>
                                  <w:rFonts w:ascii="Times New Roman" w:hAnsi="Times New Roman" w:cs="Times New Roman"/>
                                  <w:sz w:val="24"/>
                                  <w:szCs w:val="24"/>
                                </w:rPr>
                                <w:t xml:space="preserve">Ukuran DPS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4F1599" id="Group 3" o:spid="_x0000_s1026" style="position:absolute;left:0;text-align:left;margin-left:141.5pt;margin-top:30.45pt;width:417.4pt;height:263.85pt;z-index:-251657216;mso-wrap-distance-left:0;mso-wrap-distance-right:0;mso-position-horizontal-relative:page" coordorigin="2883,394" coordsize="7521,5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">
                <v:rect id="Rectangle 3" o:spid="_x0000_s1027" style="position:absolute;left:2939;top:2841;width:3214;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AutoShape 4" o:spid="_x0000_s1028" style="position:absolute;left:6105;top:664;width:2137;height:2462;visibility:visible;mso-wrap-style:square;v-text-anchor:top" coordsize="2137,2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" path="m2107,2017r-130,-34l1987,2032,20,2442r4,20l1992,2051r10,49l2094,2028r13,-11xm2137,1927r-23,-59l2088,1802r-34,38l14,,,15,2041,1854r-33,38l2035,1899r-8,22l10,1197r-6,19l2021,1940r-17,47l2137,1971r-23,-24l2080,1912r57,15xe" fillcolor="black" stroked="f">
                  <v:path arrowok="t" o:connecttype="custom" o:connectlocs="2107,2682;1977,2648;1987,2697;20,3107;24,3127;1992,2716;2002,2765;2094,2693;2107,2682;2137,2592;2114,2533;2088,2467;2054,2505;14,665;0,680;2041,2519;2008,2557;2035,2564;2027,2586;10,1862;4,1881;2021,2605;2004,2652;2137,2636;2114,2612;2080,2577;2137,2592" o:connectangles="0,0,0,0,0,0,0,0,0,0,0,0,0,0,0,0,0,0,0,0,0,0,0,0,0,0,0"/>
                </v:shape>
                <v:rect id="Rectangle 5" o:spid="_x0000_s1029" style="position:absolute;left:2905;top:4020;width:3214;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" filled="f" strokeweight="1.5pt"/>
                <v:shape id="Freeform 6" o:spid="_x0000_s1030" style="position:absolute;left:6088;top:2756;width:2113;height:2693;visibility:visible;mso-wrap-style:square;v-text-anchor:top" coordsize="2113,2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" path="m2113,l1981,25r31,40l7,1597r12,16l2024,81r15,20l1971,133r39,31l,2680r16,12l2026,176r39,31l2078,148r15,-72l2071,86r16,-33l2113,xe" fillcolor="black" stroked="f">
                  <v:path arrowok="t" o:connecttype="custom" o:connectlocs="2113,2756;1981,2781;2012,2821;7,4353;19,4369;2024,2837;2039,2857;1971,2889;2010,2920;0,5436;16,5448;2026,2932;2065,2963;2078,2904;2093,2832;2071,2842;2087,2809;2113,2756" o:connectangles="0,0,0,0,0,0,0,0,0,0,0,0,0,0,0,0,0,0"/>
                </v:shape>
                <v:shapetype id="_x0000_t202" coordsize="21600,21600" o:spt="202" path="m,l,21600r21600,l21600,xe">
                  <v:stroke joinstyle="miter"/>
                  <v:path gradientshapeok="t" o:connecttype="rect"/>
                </v:shapetype>
                <v:shape id="Text Box 7" o:spid="_x0000_s1031" type="#_x0000_t202" style="position:absolute;left:2939;top:2841;width:3149;height: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AA2271E" w14:textId="77777777" w:rsidR="005F1C25" w:rsidRPr="009678F5" w:rsidRDefault="005F1C25" w:rsidP="00D016F8">
                        <w:pPr>
                          <w:spacing w:line="240" w:lineRule="exact"/>
                          <w:jc w:val="center"/>
                          <w:rPr>
                            <w:rFonts w:ascii="Times New Roman" w:hAnsi="Times New Roman" w:cs="Times New Roman"/>
                            <w:sz w:val="24"/>
                            <w:szCs w:val="24"/>
                          </w:rPr>
                        </w:pPr>
                        <w:r w:rsidRPr="009678F5">
                          <w:rPr>
                            <w:rFonts w:ascii="Times New Roman" w:hAnsi="Times New Roman" w:cs="Times New Roman"/>
                            <w:sz w:val="24"/>
                            <w:szCs w:val="24"/>
                          </w:rPr>
                          <w:t>Frekuensi Rapat Dewan Komisaris</w:t>
                        </w:r>
                      </w:p>
                    </w:txbxContent>
                  </v:textbox>
                </v:shape>
                <v:shape id="Text Box 8" o:spid="_x0000_s1032" type="#_x0000_t202" style="position:absolute;left:3543;top:4173;width:1959;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F4AFCAF" w14:textId="77777777" w:rsidR="005F1C25" w:rsidRPr="009678F5" w:rsidRDefault="005F1C25" w:rsidP="00D016F8">
                        <w:pPr>
                          <w:rPr>
                            <w:rFonts w:ascii="Times New Roman" w:hAnsi="Times New Roman" w:cs="Times New Roman"/>
                            <w:sz w:val="24"/>
                            <w:szCs w:val="24"/>
                          </w:rPr>
                        </w:pPr>
                        <w:r w:rsidRPr="009678F5">
                          <w:rPr>
                            <w:rFonts w:ascii="Times New Roman" w:hAnsi="Times New Roman" w:cs="Times New Roman"/>
                            <w:sz w:val="24"/>
                            <w:szCs w:val="24"/>
                          </w:rPr>
                          <w:t>Ukuran Komite Audit</w:t>
                        </w:r>
                      </w:p>
                      <w:p w14:paraId="4ACC8D5B" w14:textId="77777777" w:rsidR="005F1C25" w:rsidRDefault="005F1C25" w:rsidP="00D016F8">
                        <w:pPr>
                          <w:spacing w:line="240" w:lineRule="exact"/>
                          <w:rPr>
                            <w:rFonts w:ascii="Carlito"/>
                            <w:sz w:val="24"/>
                          </w:rPr>
                        </w:pPr>
                        <w:r>
                          <w:rPr>
                            <w:rFonts w:ascii="Carlito"/>
                            <w:sz w:val="24"/>
                          </w:rPr>
                          <w:t xml:space="preserve"> (X4)</w:t>
                        </w:r>
                      </w:p>
                    </w:txbxContent>
                  </v:textbox>
                </v:shape>
                <v:shape id="Text Box 9" o:spid="_x0000_s1033" type="#_x0000_t202" style="position:absolute;left:2886;top:5178;width:3214;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" filled="f" strokeweight="1.5pt">
                  <v:textbox inset="0,0,0,0">
                    <w:txbxContent>
                      <w:p w14:paraId="53FB4973" w14:textId="77777777" w:rsidR="005F1C25" w:rsidRPr="009678F5" w:rsidRDefault="005F1C25" w:rsidP="00D016F8">
                        <w:pPr>
                          <w:jc w:val="center"/>
                          <w:rPr>
                            <w:rFonts w:ascii="Times New Roman" w:hAnsi="Times New Roman" w:cs="Times New Roman"/>
                            <w:sz w:val="24"/>
                            <w:szCs w:val="24"/>
                          </w:rPr>
                        </w:pPr>
                        <w:r w:rsidRPr="009678F5">
                          <w:rPr>
                            <w:rFonts w:ascii="Times New Roman" w:hAnsi="Times New Roman" w:cs="Times New Roman"/>
                            <w:sz w:val="24"/>
                            <w:szCs w:val="24"/>
                          </w:rPr>
                          <w:t>Frekuensi Rapat Komite Audit</w:t>
                        </w:r>
                      </w:p>
                      <w:p w14:paraId="6A3DA7CD" w14:textId="77777777" w:rsidR="005F1C25" w:rsidRDefault="005F1C25" w:rsidP="00D016F8">
                        <w:pPr>
                          <w:spacing w:before="90"/>
                          <w:ind w:left="1136" w:right="1132"/>
                          <w:jc w:val="center"/>
                          <w:rPr>
                            <w:rFonts w:ascii="Carlito"/>
                            <w:sz w:val="24"/>
                          </w:rPr>
                        </w:pPr>
                      </w:p>
                    </w:txbxContent>
                  </v:textbox>
                </v:shape>
                <v:shape id="Text Box 10" o:spid="_x0000_s1034" type="#_x0000_t202" style="position:absolute;left:8206;top:1518;width:2198;height:2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" filled="f" strokeweight="1.5pt">
                  <v:textbox inset="0,0,0,0">
                    <w:txbxContent>
                      <w:p w14:paraId="7DA465AF" w14:textId="77777777" w:rsidR="005F1C25" w:rsidRDefault="005F1C25" w:rsidP="00D016F8">
                        <w:pPr>
                          <w:spacing w:before="71"/>
                          <w:ind w:right="890"/>
                          <w:jc w:val="center"/>
                          <w:rPr>
                            <w:rFonts w:ascii="Times New Roman" w:hAnsi="Times New Roman" w:cs="Times New Roman"/>
                            <w:sz w:val="24"/>
                            <w:szCs w:val="24"/>
                          </w:rPr>
                        </w:pPr>
                      </w:p>
                      <w:p w14:paraId="26DDD460" w14:textId="77777777" w:rsidR="005F1C25" w:rsidRPr="009678F5" w:rsidRDefault="005F1C25" w:rsidP="00D016F8">
                        <w:pPr>
                          <w:spacing w:before="71"/>
                          <w:ind w:right="890"/>
                          <w:jc w:val="center"/>
                          <w:rPr>
                            <w:rFonts w:ascii="Times New Roman" w:hAnsi="Times New Roman" w:cs="Times New Roman"/>
                            <w:sz w:val="24"/>
                            <w:szCs w:val="24"/>
                          </w:rPr>
                        </w:pPr>
                        <w:r w:rsidRPr="009678F5">
                          <w:rPr>
                            <w:rFonts w:ascii="Times New Roman" w:hAnsi="Times New Roman" w:cs="Times New Roman"/>
                            <w:sz w:val="24"/>
                            <w:szCs w:val="24"/>
                          </w:rPr>
                          <w:t>Pengungkapan CSR berdasarkan ISR</w:t>
                        </w:r>
                      </w:p>
                    </w:txbxContent>
                  </v:textbox>
                </v:shape>
                <v:shape id="Text Box 11" o:spid="_x0000_s1035" type="#_x0000_t202" style="position:absolute;left:2905;top:1625;width:3214;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" filled="f" strokeweight="1.5pt">
                  <v:textbox inset="0,0,0,0">
                    <w:txbxContent>
                      <w:p w14:paraId="71A220CF" w14:textId="77777777" w:rsidR="005F1C25" w:rsidRPr="009678F5" w:rsidRDefault="005F1C25" w:rsidP="00D016F8">
                        <w:pPr>
                          <w:jc w:val="center"/>
                          <w:rPr>
                            <w:rFonts w:ascii="Times New Roman" w:hAnsi="Times New Roman" w:cs="Times New Roman"/>
                            <w:sz w:val="24"/>
                            <w:szCs w:val="24"/>
                          </w:rPr>
                        </w:pPr>
                        <w:r w:rsidRPr="009678F5">
                          <w:rPr>
                            <w:rFonts w:ascii="Times New Roman" w:hAnsi="Times New Roman" w:cs="Times New Roman"/>
                            <w:sz w:val="24"/>
                            <w:szCs w:val="24"/>
                          </w:rPr>
                          <w:t>Ukuran Dewan Komisaris</w:t>
                        </w:r>
                      </w:p>
                      <w:p w14:paraId="73D19CDB" w14:textId="77777777" w:rsidR="005F1C25" w:rsidRPr="009678F5" w:rsidRDefault="005F1C25" w:rsidP="00D016F8">
                        <w:pPr>
                          <w:spacing w:before="89"/>
                          <w:ind w:left="1133" w:right="1132"/>
                          <w:jc w:val="center"/>
                          <w:rPr>
                            <w:rFonts w:ascii="Times New Roman" w:hAnsi="Times New Roman" w:cs="Times New Roman"/>
                            <w:sz w:val="24"/>
                            <w:szCs w:val="24"/>
                          </w:rPr>
                        </w:pPr>
                      </w:p>
                    </w:txbxContent>
                  </v:textbox>
                </v:shape>
                <v:shape id="Text Box 12" o:spid="_x0000_s1036" type="#_x0000_t202" style="position:absolute;left:2883;top:394;width:3214;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" filled="f" strokeweight="1.5pt">
                  <v:textbox inset="0,0,0,0">
                    <w:txbxContent>
                      <w:p w14:paraId="5C0D2E27" w14:textId="77777777" w:rsidR="005F1C25" w:rsidRPr="009678F5" w:rsidRDefault="005F1C25" w:rsidP="00D016F8">
                        <w:pPr>
                          <w:spacing w:before="91"/>
                          <w:ind w:left="1136" w:right="1131"/>
                          <w:jc w:val="center"/>
                          <w:rPr>
                            <w:rFonts w:ascii="Times New Roman" w:hAnsi="Times New Roman" w:cs="Times New Roman"/>
                            <w:sz w:val="24"/>
                            <w:szCs w:val="24"/>
                          </w:rPr>
                        </w:pPr>
                        <w:r w:rsidRPr="009678F5">
                          <w:rPr>
                            <w:rFonts w:ascii="Times New Roman" w:hAnsi="Times New Roman" w:cs="Times New Roman"/>
                            <w:sz w:val="24"/>
                            <w:szCs w:val="24"/>
                          </w:rPr>
                          <w:t xml:space="preserve">Ukuran DPS </w:t>
                        </w:r>
                      </w:p>
                    </w:txbxContent>
                  </v:textbox>
                </v:shape>
                <w10:wrap type="topAndBottom" anchorx="page"/>
              </v:group>
            </w:pict>
          </mc:Fallback>
        </mc:AlternateContent>
      </w:r>
    </w:p>
    <w:p w14:paraId="28BB5B5B" w14:textId="1E36B792" w:rsidR="005F1C25" w:rsidRPr="00D72648" w:rsidRDefault="005F1C25" w:rsidP="005F1C25">
      <w:pPr>
        <w:pStyle w:val="Heading2"/>
        <w:spacing w:line="480" w:lineRule="auto"/>
        <w:ind w:firstLine="720"/>
        <w:rPr>
          <w:rFonts w:cs="Times New Roman"/>
          <w:b w:val="0"/>
          <w:szCs w:val="24"/>
        </w:rPr>
      </w:pPr>
      <w:bookmarkStart w:id="38" w:name="_Toc74777117"/>
      <w:r w:rsidRPr="00D72648">
        <w:rPr>
          <w:rFonts w:cs="Times New Roman"/>
          <w:b w:val="0"/>
          <w:szCs w:val="24"/>
        </w:rPr>
        <w:lastRenderedPageBreak/>
        <w:t xml:space="preserve">Dari model konseptual di atas dapat dijelaskan bahwa variabel dependen (Y) dalam penelitian ini adalah </w:t>
      </w:r>
      <w:r w:rsidR="001010CC" w:rsidRPr="00D72648">
        <w:rPr>
          <w:rFonts w:cs="Times New Roman"/>
          <w:b w:val="0"/>
          <w:szCs w:val="24"/>
        </w:rPr>
        <w:t>CSR</w:t>
      </w:r>
      <w:r w:rsidRPr="00D72648">
        <w:rPr>
          <w:rFonts w:cs="Times New Roman"/>
          <w:b w:val="0"/>
          <w:szCs w:val="24"/>
        </w:rPr>
        <w:t xml:space="preserve">. Variabel independen dalam penelitian ini adalah </w:t>
      </w:r>
      <w:r w:rsidR="001010CC" w:rsidRPr="00D72648">
        <w:rPr>
          <w:rFonts w:cs="Times New Roman"/>
          <w:b w:val="0"/>
          <w:szCs w:val="24"/>
        </w:rPr>
        <w:t>Ukuran DPS  (X1), Ukuran Dewan Komisaris</w:t>
      </w:r>
      <w:r w:rsidRPr="00D72648">
        <w:rPr>
          <w:rFonts w:cs="Times New Roman"/>
          <w:b w:val="0"/>
          <w:szCs w:val="24"/>
        </w:rPr>
        <w:t xml:space="preserve"> (X2), dan  </w:t>
      </w:r>
      <w:r w:rsidR="001010CC" w:rsidRPr="00D72648">
        <w:rPr>
          <w:rFonts w:cs="Times New Roman"/>
          <w:b w:val="0"/>
          <w:szCs w:val="24"/>
        </w:rPr>
        <w:t>Frekuensi Rapat Dewan Komisaris (X3), Ukuran Komite Audit (X4), Frekuensi Rapat Komite Audit (X5),</w:t>
      </w:r>
      <w:r w:rsidRPr="00D72648">
        <w:rPr>
          <w:rFonts w:cs="Times New Roman"/>
          <w:b w:val="0"/>
          <w:szCs w:val="24"/>
        </w:rPr>
        <w:t xml:space="preserve">Hipotesis merupakan pernyataan yang masih bersifat sementara dan masih harus diuji kebenarannya </w:t>
      </w:r>
      <w:r w:rsidR="001010CC" w:rsidRPr="00D72648">
        <w:rPr>
          <w:rFonts w:cs="Times New Roman"/>
          <w:b w:val="0"/>
          <w:szCs w:val="24"/>
        </w:rPr>
        <w:fldChar w:fldCharType="begin" w:fldLock="1"/>
      </w:r>
      <w:r w:rsidR="001010CC" w:rsidRPr="00D72648">
        <w:rPr>
          <w:rFonts w:cs="Times New Roman"/>
          <w:b w:val="0"/>
          <w:szCs w:val="24"/>
        </w:rPr>
        <w:instrText>ADDIN CSL_CITATION {"citationItems":[{"id":"ITEM-1","itemData":{"author":[{"dropping-particle":"","family":"Bahri","given":"Syaiful","non-dropping-particle":"","parse-names":false,"suffix":""}],"id":"ITEM-1","issued":{"date-parts":[["2019"]]},"publisher":"CV Andi Ofset","publisher-place":"Yogyakarta","title":"Metodologi Penelitian Bisnis Lengkap dengan Teknik Pengolahan Data SPSS","type":"book"},"uris":["http://www.mendeley.com/documents/?uuid=3263b3e6-5653-4478-95ba-ffbb0deebb80","http://www.mendeley.com/documents/?uuid=878e075b-9e69-4872-ab03-95d06b6746fc","http://www.mendeley.com/documents/?uuid=f5b21ef6-0c4c-4a29-aa7e-cc7ce537c8bb","http://www.mendeley.com/documents/?uuid=87d1b8bb-0392-48a9-afbc-b9247a8e1b80"]}],"mendeley":{"formattedCitation":"(Bahri, 2019)","manualFormatting":"Bahri (2019)","plainTextFormattedCitation":"(Bahri, 2019)","previouslyFormattedCitation":"(Bahri, 2019)"},"properties":{"noteIndex":0},"schema":"https://github.com/citation-style-language/schema/raw/master/csl-citation.json"}</w:instrText>
      </w:r>
      <w:r w:rsidR="001010CC" w:rsidRPr="00D72648">
        <w:rPr>
          <w:rFonts w:cs="Times New Roman"/>
          <w:b w:val="0"/>
          <w:szCs w:val="24"/>
        </w:rPr>
        <w:fldChar w:fldCharType="separate"/>
      </w:r>
      <w:r w:rsidR="001010CC" w:rsidRPr="00D72648">
        <w:rPr>
          <w:rFonts w:cs="Times New Roman"/>
          <w:b w:val="0"/>
          <w:noProof/>
          <w:szCs w:val="24"/>
        </w:rPr>
        <w:t>Bahri</w:t>
      </w:r>
      <w:r w:rsidR="001010CC" w:rsidRPr="00D72648">
        <w:rPr>
          <w:rFonts w:cs="Times New Roman"/>
          <w:b w:val="0"/>
          <w:noProof/>
          <w:szCs w:val="24"/>
          <w:lang w:val="id-ID"/>
        </w:rPr>
        <w:t xml:space="preserve"> (</w:t>
      </w:r>
      <w:r w:rsidR="001010CC" w:rsidRPr="00D72648">
        <w:rPr>
          <w:rFonts w:cs="Times New Roman"/>
          <w:b w:val="0"/>
          <w:noProof/>
          <w:szCs w:val="24"/>
        </w:rPr>
        <w:t>2019)</w:t>
      </w:r>
      <w:r w:rsidR="001010CC" w:rsidRPr="00D72648">
        <w:rPr>
          <w:rFonts w:cs="Times New Roman"/>
          <w:b w:val="0"/>
          <w:szCs w:val="24"/>
        </w:rPr>
        <w:fldChar w:fldCharType="end"/>
      </w:r>
      <w:r w:rsidR="001010CC" w:rsidRPr="00D72648">
        <w:rPr>
          <w:rFonts w:cs="Times New Roman"/>
          <w:b w:val="0"/>
          <w:szCs w:val="24"/>
        </w:rPr>
        <w:t>.</w:t>
      </w:r>
      <w:bookmarkEnd w:id="38"/>
      <w:r w:rsidR="001010CC" w:rsidRPr="00D72648">
        <w:rPr>
          <w:rFonts w:cs="Times New Roman"/>
          <w:b w:val="0"/>
          <w:szCs w:val="24"/>
        </w:rPr>
        <w:t xml:space="preserve"> </w:t>
      </w:r>
    </w:p>
    <w:p w14:paraId="55816540" w14:textId="42B0151F" w:rsidR="00F6677C" w:rsidRPr="00D72648" w:rsidRDefault="000650DB" w:rsidP="005F1C25">
      <w:pPr>
        <w:pStyle w:val="Heading2"/>
        <w:numPr>
          <w:ilvl w:val="1"/>
          <w:numId w:val="28"/>
        </w:numPr>
        <w:spacing w:line="480" w:lineRule="auto"/>
        <w:ind w:left="720" w:hanging="720"/>
        <w:rPr>
          <w:rFonts w:cs="Times New Roman"/>
          <w:szCs w:val="24"/>
        </w:rPr>
      </w:pPr>
      <w:bookmarkStart w:id="39" w:name="_Toc74777118"/>
      <w:r w:rsidRPr="00D72648">
        <w:rPr>
          <w:rFonts w:cs="Times New Roman"/>
          <w:szCs w:val="24"/>
        </w:rPr>
        <w:t>Pernyataan Hipotesis</w:t>
      </w:r>
      <w:bookmarkEnd w:id="39"/>
    </w:p>
    <w:p w14:paraId="5EEC4261" w14:textId="77777777" w:rsidR="005F1C25" w:rsidRPr="00D72648" w:rsidRDefault="005F1C25" w:rsidP="005F1C25">
      <w:pPr>
        <w:rPr>
          <w:rFonts w:ascii="Times New Roman" w:hAnsi="Times New Roman" w:cs="Times New Roman"/>
          <w:sz w:val="24"/>
          <w:szCs w:val="24"/>
        </w:rPr>
      </w:pPr>
    </w:p>
    <w:p w14:paraId="586249F4" w14:textId="61CB25D7" w:rsidR="006D3BA7" w:rsidRPr="00D72648" w:rsidRDefault="001D29C5" w:rsidP="006D3BA7">
      <w:pPr>
        <w:spacing w:line="48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Menur</w:t>
      </w:r>
      <w:r w:rsidR="006D3BA7" w:rsidRPr="00D72648">
        <w:rPr>
          <w:rFonts w:ascii="Times New Roman" w:hAnsi="Times New Roman" w:cs="Times New Roman"/>
          <w:sz w:val="24"/>
          <w:szCs w:val="24"/>
        </w:rPr>
        <w:t xml:space="preserve">ut </w:t>
      </w:r>
      <w:r w:rsidRPr="00D72648">
        <w:rPr>
          <w:rFonts w:ascii="Times New Roman" w:hAnsi="Times New Roman" w:cs="Times New Roman"/>
          <w:sz w:val="24"/>
          <w:szCs w:val="24"/>
        </w:rPr>
        <w:fldChar w:fldCharType="begin" w:fldLock="1"/>
      </w:r>
      <w:r w:rsidR="000C1C24">
        <w:rPr>
          <w:rFonts w:ascii="Times New Roman" w:hAnsi="Times New Roman" w:cs="Times New Roman"/>
          <w:sz w:val="24"/>
          <w:szCs w:val="24"/>
        </w:rPr>
        <w:instrText>ADDIN CSL_CITATION {"citationItems":[{"id":"ITEM-1","itemData":{"author":[{"dropping-particle":"","family":"sugiyono","given":"","non-dropping-particle":"","parse-names":false,"suffix":""}],"id":"ITEM-1","issued":{"date-parts":[["2016"]]},"publisher":"ALFABETA","publisher-place":"bandung","title":"METODE PENELITIAN Kuantitatif, Kualitatif,dan R&amp;D","type":"book"},"uris":["http://www.mendeley.com/documents/?uuid=435b1cfd-0e48-44b6-ae41-717fc6a4c5e8"]}],"mendeley":{"formattedCitation":"(sugiyono, 2016)","plainTextFormattedCitation":"(sugiyono, 2016)","previouslyFormattedCitation":"(sugiyono, 2016)"},"properties":{"noteIndex":0},"schema":"https://github.com/citation-style-language/schema/raw/master/csl-citation.json"}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(sugiyono, 2016)</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w:t>
      </w:r>
      <w:r w:rsidR="006D3BA7" w:rsidRPr="00D72648">
        <w:rPr>
          <w:rFonts w:ascii="Times New Roman" w:hAnsi="Times New Roman" w:cs="Times New Roman"/>
          <w:sz w:val="24"/>
          <w:szCs w:val="24"/>
        </w:rPr>
        <w:t>hipotesis merupakan jawaban sementara terhadap rumusan masalah penelitian. Dikatakan sementara karena jawaban yang diberikan baru didasarkan pada teori yang relevan, belum didasarkan pada fakta-fakta yang diperoleh melalui pengumpulan data. Jadi, hipotesis juga dapat dinyatakan sebagai jawaban teoritis terhadap rumusan masalah penelitian. Hipotesis juga bisa didasarkan melalui penelitian-penelitian sebelumnya</w:t>
      </w:r>
    </w:p>
    <w:p w14:paraId="5DCE7AE6" w14:textId="77777777" w:rsidR="00D016F8" w:rsidRPr="00D72648" w:rsidRDefault="00D016F8" w:rsidP="00AC406C">
      <w:pPr>
        <w:pStyle w:val="ListParagraph"/>
        <w:numPr>
          <w:ilvl w:val="0"/>
          <w:numId w:val="13"/>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Ukuran Dewan Pengawas Syariah tingkat Pengungkapan CSR</w:t>
      </w:r>
    </w:p>
    <w:p w14:paraId="18EB1DA6" w14:textId="16B0B0B2" w:rsidR="00D016F8" w:rsidRPr="00D72648" w:rsidRDefault="00D016F8" w:rsidP="00D016F8">
      <w:pPr>
        <w:pStyle w:val="ListParagraph"/>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 xml:space="preserve">Dewan Pengawas Syariah (DPS) mempunyai peran dalam pengungkapan CSR berdasarkan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(ISR) perbankan syariah. Hal ini salah satu bentuk kepatuhan perusahaan terhadap prinsip syariah. Dalam penelitian </w:t>
      </w:r>
      <w:r w:rsidRPr="00D72648">
        <w:rPr>
          <w:rFonts w:ascii="Times New Roman" w:hAnsi="Times New Roman" w:cs="Times New Roman"/>
          <w:sz w:val="24"/>
          <w:szCs w:val="24"/>
        </w:rPr>
        <w:fldChar w:fldCharType="begin" w:fldLock="1"/>
      </w:r>
      <w:r w:rsidR="001D29C5" w:rsidRPr="00D72648">
        <w:rPr>
          <w:rFonts w:ascii="Times New Roman" w:hAnsi="Times New Roman" w:cs="Times New Roman"/>
          <w:sz w:val="24"/>
          <w:szCs w:val="24"/>
        </w:rPr>
        <w:instrText>ADDIN CSL_CITATION {"citationItems":[{"id":"ITEM-1","itemData":{"ISSN":"2337-3806","abstract":"In Islamic banks, the disclosure aspect of corporate social responsibility is a form of obedience to Islamic law because it shows the benefits that the company provides to its environment. Accordingly, this study aims to determine the factors that may affect the disclosure of corporate social responsibility (CSR) in Islamic banks in Indonesia and Malaysia. The factors that used in this study are the number of sharia supervisory board meeting, the number of sharia supervisory board members, profitability, leverage and firm size . This study used 36 annual reports of Islamic banks in Indonesia and Malaysia in the period 2010-2012 as samples. The samples are obtained using a purposive sampling method. The measurement of corporate social responsibility disclosure using an index with 32 aspects of the disclosure of which is a replication of the research from Maali et al. ( 2003). Beside of that,the variables in this study tested using the multiple regression analysis with SmartPLS. From this study we can see that the disclosure of corporate social responsibility on Islamic banking both in Indonesia and Malaysia are quite low. The results showed that profitability has a positive effect, while leverage has a negative effect on the level of disclosure of corporate social responsibility. Meanwhile, the number of sharia supervisory board meetings , the number of sharia supervisory board members and the size of the company do not have a significant effect .","author":[{"dropping-particle":"","family":"Widayuni","given":"Nisrina","non-dropping-particle":"","parse-names":false,"suffix":""},{"dropping-particle":"","family":"Harto","given":"Puji","non-dropping-particle":"","parse-names":false,"suffix":""},{"dropping-particle":"","family":"Akuntansi","given":"Jurusan","non-dropping-particle":"","parse-names":false,"suffix":""},{"dropping-particle":"","family":"Ekonomika","given":"Fakultas","non-dropping-particle":"","parse-names":false,"suffix":""},{"dropping-particle":"","family":"Diponegoro","given":"Universitas","non-dropping-particle":"","parse-names":false,"suffix":""}],"container-title":"Diponegoro Journal of Accounting","id":"ITEM-1","issue":"3","issued":{"date-parts":[["2015"]]},"page":"345-357","title":"Faktor-Faktor Yang Mempengaruhi Pengungkapan Csr (Corporate Social Responsibility) Pada Perbankan Syariah Di Indonesia","type":"article-journal","volume":"4"},"uris":["http://www.mendeley.com/documents/?uuid=c93acea4-4388-48d9-b35c-01b5d463622f"]}],"mendeley":{"formattedCitation":"(Widayuni et al., 2015)","plainTextFormattedCitation":"(Widayuni et al., 2015)","previouslyFormattedCitation":"(Widayuni et al., 2015)"},"properties":{"noteIndex":0},"schema":"https://github.com/citation-style-language/schema/raw/master/csl-citation.json"}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(Widayuni et al., 2015)</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menunjukkan bahwa hasil fungsi dan tugas Dewan Pengawas Syariah, semakin banyakjumlah DPS mampu meningkatkan level pengungkapan tanggung jwab sosial perusahaan. Dan Ukuran Dewan Pengawas Syariah dengan pespektif dan </w:t>
      </w:r>
      <w:r w:rsidRPr="00D72648">
        <w:rPr>
          <w:rFonts w:ascii="Times New Roman" w:hAnsi="Times New Roman" w:cs="Times New Roman"/>
          <w:sz w:val="24"/>
          <w:szCs w:val="24"/>
        </w:rPr>
        <w:lastRenderedPageBreak/>
        <w:t>pengalaman yang beragam dapat meningkatkan kepatuhan terhadap pelapotan dalam perusahaan. Maka hipotesis penelitiannya yaitu:</w:t>
      </w:r>
    </w:p>
    <w:p w14:paraId="47DF0108" w14:textId="4850C187" w:rsidR="00D016F8" w:rsidRPr="00D72648" w:rsidRDefault="00D016F8" w:rsidP="00D016F8">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H</w:t>
      </w:r>
      <w:r w:rsidRPr="00D72648">
        <w:rPr>
          <w:rFonts w:ascii="Times New Roman" w:hAnsi="Times New Roman" w:cs="Times New Roman"/>
          <w:sz w:val="24"/>
          <w:szCs w:val="24"/>
          <w:vertAlign w:val="subscript"/>
        </w:rPr>
        <w:t>1</w:t>
      </w:r>
      <w:r w:rsidRPr="00D72648">
        <w:rPr>
          <w:rFonts w:ascii="Times New Roman" w:hAnsi="Times New Roman" w:cs="Times New Roman"/>
          <w:sz w:val="24"/>
          <w:szCs w:val="24"/>
        </w:rPr>
        <w:t xml:space="preserve">: Ukuran Dewan Pengawas Syariah Berpengaruh Terhadap Pengungkapan </w:t>
      </w:r>
      <w:r w:rsidRPr="00D72648">
        <w:rPr>
          <w:rFonts w:ascii="Times New Roman" w:hAnsi="Times New Roman" w:cs="Times New Roman"/>
          <w:i/>
          <w:sz w:val="24"/>
          <w:szCs w:val="24"/>
        </w:rPr>
        <w:t>Corporate Social Responsibility.</w:t>
      </w:r>
    </w:p>
    <w:p w14:paraId="72594904" w14:textId="77777777" w:rsidR="00D016F8" w:rsidRPr="00D72648" w:rsidRDefault="00D016F8" w:rsidP="00AC406C">
      <w:pPr>
        <w:pStyle w:val="ListParagraph"/>
        <w:numPr>
          <w:ilvl w:val="0"/>
          <w:numId w:val="13"/>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Ukuran Dewan Komisaris dengan Pengungkapan CSR</w:t>
      </w:r>
    </w:p>
    <w:p w14:paraId="62643D90" w14:textId="2AE5AD0F" w:rsidR="00D016F8" w:rsidRPr="00D72648" w:rsidRDefault="00D016F8" w:rsidP="00D016F8">
      <w:pPr>
        <w:pStyle w:val="ListParagraph"/>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 xml:space="preserve">Dewan Komisaris mempunyai peran yaitu mengawasi pelaksanaan bisnis perusahaan yang sedang dikelola dengan sebaik baiknya, semakin besar Ukuran Dewan Komisaris maka akan mudah dalam melakukan pengawasan dan lebih efektif. </w:t>
      </w:r>
      <w:r w:rsidRPr="00D72648">
        <w:rPr>
          <w:rFonts w:ascii="Times New Roman" w:hAnsi="Times New Roman" w:cs="Times New Roman"/>
          <w:sz w:val="24"/>
          <w:szCs w:val="24"/>
        </w:rPr>
        <w:fldChar w:fldCharType="begin" w:fldLock="1"/>
      </w:r>
      <w:r w:rsidRPr="00D72648">
        <w:rPr>
          <w:rFonts w:ascii="Times New Roman" w:hAnsi="Times New Roman" w:cs="Times New Roman"/>
          <w:sz w:val="24"/>
          <w:szCs w:val="24"/>
        </w:rPr>
        <w:instrText>ADDIN CSL_CITATION {"citationItems":[{"id":"ITEM-1","itemData":{"author":[{"dropping-particle":"","family":"Wibawa","given":"Gugik Indra","non-dropping-particle":"","parse-names":false,"suffix":""}],"container-title":"Uswantoro University Journal of Accounting","id":"ITEM-1","issued":{"date-parts":[["2014"]]},"page":"1-17","title":"Pengaruh Elemen Good Corporate Governance Terhadap Pelaporan Corporate Social Responsibility","type":"article-journal"},"uris":["http://www.mendeley.com/documents/?uuid=a17795a7-6128-4238-a534-5cc4e5298f65"]}],"mendeley":{"formattedCitation":"(Wibawa, 2014)","plainTextFormattedCitation":"(Wibawa, 2014)","previouslyFormattedCitation":"(Wibawa, 2014)"},"properties":{"noteIndex":0},"schema":"https://github.com/citation-style-language/schema/raw/master/csl-citation.json"}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(Wibawa, 2014)</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menyimpulkan bahwa adanya pengaruh Ukuran Dewan Komisaris terhadap pengungkapan CSR dalam laporan tahunannya. Ukuran Dewan Komisaris juga berpengaruh terhadap pengungkapan </w:t>
      </w:r>
      <w:r w:rsidRPr="00D72648">
        <w:rPr>
          <w:rFonts w:ascii="Times New Roman" w:hAnsi="Times New Roman" w:cs="Times New Roman"/>
          <w:i/>
          <w:sz w:val="24"/>
          <w:szCs w:val="24"/>
        </w:rPr>
        <w:t>corporate social responsibility</w:t>
      </w:r>
      <w:r w:rsidRPr="00D72648">
        <w:rPr>
          <w:rFonts w:ascii="Times New Roman" w:hAnsi="Times New Roman" w:cs="Times New Roman"/>
          <w:sz w:val="24"/>
          <w:szCs w:val="24"/>
        </w:rPr>
        <w:t xml:space="preserve"> </w:t>
      </w:r>
      <w:r w:rsidRPr="00D72648">
        <w:rPr>
          <w:rFonts w:ascii="Times New Roman" w:hAnsi="Times New Roman" w:cs="Times New Roman"/>
          <w:sz w:val="24"/>
          <w:szCs w:val="24"/>
        </w:rPr>
        <w:fldChar w:fldCharType="begin" w:fldLock="1"/>
      </w:r>
      <w:r w:rsidR="000C1C24">
        <w:rPr>
          <w:rFonts w:ascii="Times New Roman" w:hAnsi="Times New Roman" w:cs="Times New Roman"/>
          <w:sz w:val="24"/>
          <w:szCs w:val="24"/>
        </w:rPr>
        <w:instrText>ADDIN CSL_CITATION {"citationItems":[{"id":"ITEM-1","itemData":{"author":[{"dropping-particle":"","family":"Ismawati","given":"Haribowo","non-dropping-particle":"","parse-names":false,"suffix":""}],"id":"ITEM-1","issued":{"date-parts":[["2015"]]},"title":"Analisis pengaruh islamic corporate covernance terhadap corporate social responsibility","type":"article-journal","volume":"VOL 5, NO."},"uris":["http://www.mendeley.com/documents/?uuid=370afc39-5af8-4836-82be-239ec04d0735"]}],"mendeley":{"formattedCitation":"(Ismawati, 2015)","plainTextFormattedCitation":"(Ismawati, 2015)","previouslyFormattedCitation":"(Ismawati, 2015)"},"properties":{"noteIndex":0},"schema":"https://github.com/citation-style-language/schema/raw/master/csl-citation.json"}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(Ismawati, 2015)</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Apabila dikaitkan dengan pengungkapan tanggung jawab sosial, maka manajemen akan besar dalam mengungkapkannya.</w:t>
      </w:r>
    </w:p>
    <w:p w14:paraId="4BDE5B8F" w14:textId="6894199E" w:rsidR="00D016F8" w:rsidRPr="00D72648" w:rsidRDefault="00D016F8" w:rsidP="00D016F8">
      <w:pPr>
        <w:pStyle w:val="ListParagraph"/>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 xml:space="preserve">Dalam </w:t>
      </w:r>
      <w:r w:rsidRPr="00D72648">
        <w:rPr>
          <w:rFonts w:ascii="Times New Roman" w:hAnsi="Times New Roman" w:cs="Times New Roman"/>
          <w:sz w:val="24"/>
          <w:szCs w:val="24"/>
        </w:rPr>
        <w:fldChar w:fldCharType="begin" w:fldLock="1"/>
      </w:r>
      <w:r w:rsidRPr="00D72648">
        <w:rPr>
          <w:rFonts w:ascii="Times New Roman" w:hAnsi="Times New Roman" w:cs="Times New Roman"/>
          <w:sz w:val="24"/>
          <w:szCs w:val="24"/>
        </w:rPr>
        <w:instrText>ADDIN CSL_CITATION {"citationItems":[{"id":"ITEM-1","itemData":{"ISSN":"2087-2038","abstract":"This study aims to analyze the characteristic factors of Islamic Corporate Governance in Islamic banks in Asia region that can affect the disclosure of corporate social responsibility (CSR) in the Annual Reports of Islamic banks. These characteristic factors such as Islamic Governance (including the presence of the supervisory board, composition Islamic sharia supervisory board skills), the size of board of commissioners, independent commissioners, board of commissioners meeting, size of the audit committee, audit committee independence, audit committee meetings and profitability. Populations of this research are the Islamic banks in Asia, overall the sample consists of seven sharia banks which are the members of AAOIFI and three (3) Islamic banks in Indonesia which are not yet become a members, but have adopted regulations and standards arranged by AAOFI. So that there are 10 Islamic banks in the sample with 50 annual reports that are determined through purposive sampling. This study analyzed the annual reports of Islamic banks with a panel method analysis. Data analysis was performed with the classical assumption test and hypothesis testing using multiple linear regression method. The results of this study indicate that of the eight independent variables, seven variables affect the disclosure of CSR, but the four variables (composition of independent commissioners, board of commissioners meeting, the size of board of commissioners, composition of audit committee independence) has a negative coefficient so the hypothesis is rejected four variables and the third variable (Islamic Governance, the size of board of commissioners, audit committee meetings) positively influence the level of CSR disclosure. While the profitability variable is not a positive influence on the level of CSR disclosure. Keywords: Corporate Social Responsibility (CSR), the characteristics of ICG, Islamic Bank, member of AAOIFI PENDAHULUAN Dewasa ini berkembang suatu tren pemikiran tentang sustainability development. Konsep ini bertujuan untuk membatasi eksploitasi alam ataupun sosial yang dilakukan perusahaan. Muncul pula kesadaran bahwa kondisi keuangan saja tidak cukup utuk menjamin nilai perusahaan tumbuh secara berkelanjutan. Ekingston, (1997) dalam Wibisono, (2007) mengajukan konsep Triple Bottom Line of Twentieth Century Business. Ia berpendapat jika perusahaan ingin sustain, maka perlu memperhatikan 3P, yakni, tidak hanya profit ekonomi, namun juga harus memberikan kontribus…","author":[{"dropping-particle":"","family":"Adiertanto","given":"Charles Pramudita","non-dropping-particle":"","parse-names":false,"suffix":""},{"dropping-particle":"","family":"Chariri","given":"Anis","non-dropping-particle":"","parse-names":false,"suffix":""}],"container-title":"Esensi","id":"ITEM-1","issue":"1","issued":{"date-parts":[["2013"]]},"page":"1-15","title":"Analisis Pengaruh Islamic Corporate Governance Terhadap Corporate Social Responsibility","type":"article-journal","volume":"2"},"uris":["http://www.mendeley.com/documents/?uuid=16050f53-99f0-45de-9ef5-3f5bfdcfe5bd"]}],"mendeley":{"formattedCitation":"(Adiertanto &amp; Chariri, 2013)","plainTextFormattedCitation":"(Adiertanto &amp; Chariri, 2013)","previouslyFormattedCitation":"(Adiertanto &amp; Chariri, 2013)"},"properties":{"noteIndex":0},"schema":"https://github.com/citation-style-language/schema/raw/master/csl-citation.json"}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(Adiertanto &amp; Chariri, 2013)</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menemukan bahwa ukuran dewan komisaris yang terdapat dalam bank bank syraiah di Indonesia dengan anggota dewan komisaris yang besar mengungkapkan CSR yang luas. Dan berdasarkan pengungkapan diatas dapat diuraikan, bahwa hipotesisnya </w:t>
      </w:r>
    </w:p>
    <w:p w14:paraId="00A3902A" w14:textId="14A7BDBC" w:rsidR="00D016F8" w:rsidRPr="00D72648" w:rsidRDefault="00D016F8" w:rsidP="00D016F8">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H</w:t>
      </w:r>
      <w:r w:rsidRPr="00D72648">
        <w:rPr>
          <w:rFonts w:ascii="Times New Roman" w:hAnsi="Times New Roman" w:cs="Times New Roman"/>
          <w:sz w:val="24"/>
          <w:szCs w:val="24"/>
          <w:vertAlign w:val="subscript"/>
        </w:rPr>
        <w:t>2</w:t>
      </w:r>
      <w:r w:rsidRPr="00D72648">
        <w:rPr>
          <w:rFonts w:ascii="Times New Roman" w:hAnsi="Times New Roman" w:cs="Times New Roman"/>
          <w:sz w:val="24"/>
          <w:szCs w:val="24"/>
        </w:rPr>
        <w:t>: Ukuran Dewan Komisaris berpengaruh terhadap Pengungkapan CSR</w:t>
      </w:r>
    </w:p>
    <w:p w14:paraId="3A735DFA" w14:textId="77777777" w:rsidR="00D016F8" w:rsidRPr="00D72648" w:rsidRDefault="00D016F8" w:rsidP="00AC406C">
      <w:pPr>
        <w:pStyle w:val="ListParagraph"/>
        <w:numPr>
          <w:ilvl w:val="0"/>
          <w:numId w:val="13"/>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Frekuensi Rapat Dewan Komisaris dengan Pengungkapan CSR</w:t>
      </w:r>
    </w:p>
    <w:p w14:paraId="41613DE2" w14:textId="77777777" w:rsidR="00D016F8" w:rsidRPr="00D72648" w:rsidRDefault="00D016F8" w:rsidP="00D016F8">
      <w:pPr>
        <w:pStyle w:val="ListParagraph"/>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 xml:space="preserve">Dewan Komisaris sebagai puncak dari sistem pengelolaan internal perusahaan, oleh karena itu Dewan Komisaris seharusnya dapat mengawasi </w:t>
      </w:r>
      <w:r w:rsidRPr="00D72648">
        <w:rPr>
          <w:rFonts w:ascii="Times New Roman" w:hAnsi="Times New Roman" w:cs="Times New Roman"/>
          <w:sz w:val="24"/>
          <w:szCs w:val="24"/>
        </w:rPr>
        <w:lastRenderedPageBreak/>
        <w:t xml:space="preserve">kinerja Dewan Direksi sehingga kinerja yang dihasilkan sesuai dengan kepentingan saham. Kemandirian Komisaris berarti bahwa Dewan Komisaris harus memiliki kemampuan untuk membahas permasalahan tanpa campur tangan manajemen, dilengkapi dengan informasi yang memadai dalam pengambill keputusan, dan berpartisipasi secara aktif dalam penetapan agenda dan strategi </w:t>
      </w:r>
      <w:r w:rsidRPr="00D72648">
        <w:rPr>
          <w:rFonts w:ascii="Times New Roman" w:hAnsi="Times New Roman" w:cs="Times New Roman"/>
          <w:sz w:val="24"/>
          <w:szCs w:val="24"/>
        </w:rPr>
        <w:fldChar w:fldCharType="begin" w:fldLock="1"/>
      </w:r>
      <w:r w:rsidRPr="00D72648">
        <w:rPr>
          <w:rFonts w:ascii="Times New Roman" w:hAnsi="Times New Roman" w:cs="Times New Roman"/>
          <w:sz w:val="24"/>
          <w:szCs w:val="24"/>
        </w:rPr>
        <w:instrText>ADDIN CSL_CITATION {"citationItems":[{"id":"ITEM-1","itemData":{"author":[{"dropping-particle":"","family":"Chairiri","given":"Charles","non-dropping-particle":"","parse-names":false,"suffix":""}],"id":"ITEM-1","issued":{"date-parts":[["2012"]]},"page":"1-15","title":"ANALISIS PENGARUH ISLAMIC CORPORATE GOVERNANCE TERHADAP PENGUNGKAPAN ( Studi kasus pada Bank Syariah di Asia )","type":"article-journal"},"uris":["http://www.mendeley.com/documents/?uuid=c73ab8c4-7b12-420a-8337-575755bf28c6"]}],"mendeley":{"formattedCitation":"(Chairiri, 2012)","manualFormatting":"(Charles dan Chairiri, 2012)","plainTextFormattedCitation":"(Chairiri, 2012)","previouslyFormattedCitation":"(Chairiri, 2012)"},"properties":{"noteIndex":0},"schema":"https://github.com/citation-style-language/schema/raw/master/csl-citation.json"}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(Charles dan Chairiri, 2012)</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w:t>
      </w:r>
    </w:p>
    <w:p w14:paraId="6AD752A3" w14:textId="77777777" w:rsidR="00D016F8" w:rsidRPr="00D72648" w:rsidRDefault="00D016F8" w:rsidP="00D016F8">
      <w:pPr>
        <w:pStyle w:val="ListParagraph"/>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 xml:space="preserve">Dan dalam </w:t>
      </w:r>
      <w:r w:rsidRPr="00D72648">
        <w:rPr>
          <w:rFonts w:ascii="Times New Roman" w:hAnsi="Times New Roman" w:cs="Times New Roman"/>
          <w:sz w:val="24"/>
          <w:szCs w:val="24"/>
        </w:rPr>
        <w:fldChar w:fldCharType="begin" w:fldLock="1"/>
      </w:r>
      <w:r w:rsidRPr="00D72648">
        <w:rPr>
          <w:rFonts w:ascii="Times New Roman" w:hAnsi="Times New Roman" w:cs="Times New Roman"/>
          <w:sz w:val="24"/>
          <w:szCs w:val="24"/>
        </w:rPr>
        <w:instrText>ADDIN CSL_CITATION {"citationItems":[{"id":"ITEM-1","itemData":{"author":[{"dropping-particle":"","family":"Chairiri","given":"Charles","non-dropping-particle":"","parse-names":false,"suffix":""}],"id":"ITEM-1","issued":{"date-parts":[["2012"]]},"page":"1-15","title":"ANALISIS PENGARUH ISLAMIC CORPORATE GOVERNANCE TERHADAP PENGUNGKAPAN ( Studi kasus pada Bank Syariah di Asia )","type":"article-journal"},"uris":["http://www.mendeley.com/documents/?uuid=c73ab8c4-7b12-420a-8337-575755bf28c6"]}],"mendeley":{"formattedCitation":"(Chairiri, 2012)","plainTextFormattedCitation":"(Chairiri, 2012)","previouslyFormattedCitation":"(Chairiri, 2012)"},"properties":{"noteIndex":0},"schema":"https://github.com/citation-style-language/schema/raw/master/csl-citation.json"}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(Chairiri, 2012)</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mengungkapkan bahwa Dewan Komisaris merupakan inti dari </w:t>
      </w:r>
      <w:r w:rsidRPr="00D72648">
        <w:rPr>
          <w:rFonts w:ascii="Times New Roman" w:hAnsi="Times New Roman" w:cs="Times New Roman"/>
          <w:i/>
          <w:sz w:val="24"/>
          <w:szCs w:val="24"/>
        </w:rPr>
        <w:t>Corporate Governance</w:t>
      </w:r>
      <w:r w:rsidRPr="00D72648">
        <w:rPr>
          <w:rFonts w:ascii="Times New Roman" w:hAnsi="Times New Roman" w:cs="Times New Roman"/>
          <w:sz w:val="24"/>
          <w:szCs w:val="24"/>
        </w:rPr>
        <w:t xml:space="preserve"> yang bertugas menjamin pelaksanaan strategi dan mengawasi manajemen perusahaan. Dalam hal ini Dewan Komisaris mengadakan rapat rapat rutin untuk mengevaluasi yang diambil oleh Dewan Komisaris dan implementasinya. Oleh sebab itu dengan semain seringnya diadakan rapat rutin, maka pengawasan manajemen menjadi efektif. Dan diharapkan fungsi pengawasan semakin efektif dalam pengungkapan CSR yang dilakukan perusahaan. Berdasarkan pernyataan diatas, maka hipotesis penelitiannya yatu:</w:t>
      </w:r>
    </w:p>
    <w:p w14:paraId="707AC7FB" w14:textId="77777777" w:rsidR="00D016F8" w:rsidRPr="00D72648" w:rsidRDefault="00D016F8" w:rsidP="00D016F8">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H</w:t>
      </w:r>
      <w:r w:rsidRPr="00D72648">
        <w:rPr>
          <w:rFonts w:ascii="Times New Roman" w:hAnsi="Times New Roman" w:cs="Times New Roman"/>
          <w:sz w:val="24"/>
          <w:szCs w:val="24"/>
          <w:vertAlign w:val="subscript"/>
        </w:rPr>
        <w:t>3</w:t>
      </w:r>
      <w:r w:rsidRPr="00D72648">
        <w:rPr>
          <w:rFonts w:ascii="Times New Roman" w:hAnsi="Times New Roman" w:cs="Times New Roman"/>
          <w:sz w:val="24"/>
          <w:szCs w:val="24"/>
        </w:rPr>
        <w:t>: Frekuensi Rapat Dewan Komisaris Berpengaruh Terhadap Pengungkapan CSR</w:t>
      </w:r>
    </w:p>
    <w:p w14:paraId="6705E9E1" w14:textId="77777777" w:rsidR="00D016F8" w:rsidRPr="00D72648" w:rsidRDefault="00D016F8" w:rsidP="00AC406C">
      <w:pPr>
        <w:pStyle w:val="ListParagraph"/>
        <w:numPr>
          <w:ilvl w:val="0"/>
          <w:numId w:val="13"/>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Ukuran Komite Audit dengan Pengungkapan CSR</w:t>
      </w:r>
    </w:p>
    <w:p w14:paraId="6DA47E0E" w14:textId="4517A2C4" w:rsidR="00D016F8" w:rsidRPr="00D72648" w:rsidRDefault="00D016F8" w:rsidP="00D016F8">
      <w:pPr>
        <w:spacing w:line="480" w:lineRule="auto"/>
        <w:ind w:left="720" w:firstLine="720"/>
        <w:jc w:val="both"/>
        <w:rPr>
          <w:rFonts w:ascii="Times New Roman" w:hAnsi="Times New Roman" w:cs="Times New Roman"/>
          <w:sz w:val="24"/>
          <w:szCs w:val="24"/>
        </w:rPr>
      </w:pPr>
      <w:r w:rsidRPr="00D72648">
        <w:rPr>
          <w:rFonts w:ascii="Times New Roman" w:hAnsi="Times New Roman" w:cs="Times New Roman"/>
          <w:sz w:val="24"/>
          <w:szCs w:val="24"/>
        </w:rPr>
        <w:fldChar w:fldCharType="begin" w:fldLock="1"/>
      </w:r>
      <w:r w:rsidRPr="00D72648">
        <w:rPr>
          <w:rFonts w:ascii="Times New Roman" w:hAnsi="Times New Roman" w:cs="Times New Roman"/>
          <w:sz w:val="24"/>
          <w:szCs w:val="24"/>
        </w:rPr>
        <w:instrText>ADDIN CSL_CITATION {"citationItems":[{"id":"ITEM-1","itemData":{"DOI":"10.1215/03335372-2008-009","ISSN":"03335372","author":[{"dropping-particle":"","family":"sembiring","given":"eddy rismanda","non-dropping-particle":"","parse-names":false,"suffix":""}],"id":"ITEM-1","issued":{"date-parts":[["2015"]]},"title":"pengaruh karakteristik perusahaan danpengungkapan tanggung jawab sosial : studykasuspada perusahaan yang tercatat di bursa efekjakarta","type":"article-journal"},"uris":["http://www.mendeley.com/documents/?uuid=dee1c1aa-4806-4171-8df0-8601027e67d7","http://www.mendeley.com/documents/?uuid=79cc43e3-0191-4975-ad3c-638f022af339","http://www.mendeley.com/documents/?uuid=43e6c206-d72a-40bc-a5e9-71838a0a850e","http://www.mendeley.com/documents/?uuid=c60d528b-5d92-4b3d-8713-227d274736fd","http://www.mendeley.com/documents/?uuid=747ff8fc-e702-403f-bd63-202d8ef5503b","http://www.mendeley.com/documents/?uuid=c69b8b8a-8307-45c6-8625-f5ea24f78d13","http://www.mendeley.com/documents/?uuid=99534e42-202d-45dd-9640-0c32e38efe7c","http://www.mendeley.com/documents/?uuid=d4314f03-21fe-48c5-ab11-65315bdc8027","http://www.mendeley.com/documents/?uuid=6369b879-acbe-4225-9c87-595249b0d271","http://www.mendeley.com/documents/?uuid=d45dfcb5-cfd3-46f7-8653-3775a326ff57","http://www.mendeley.com/documents/?uuid=5a472cc8-9e14-4e29-a5dd-7b7a996b51de","http://www.mendeley.com/documents/?uuid=567fe0e2-a77d-480c-9bca-22ab9c496438"]}],"mendeley":{"formattedCitation":"(sembiring, 2015)","manualFormatting":"Sembiring (2015)","plainTextFormattedCitation":"(sembiring, 2015)","previouslyFormattedCitation":"(sembiring, 2015)"},"properties":{"noteIndex":0},"schema":"https://github.com/citation-style-language/schema/raw/master/csl-citation.json"}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Sembiring (2015)</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dalam jurnal </w:t>
      </w:r>
      <w:r w:rsidRPr="00D72648">
        <w:rPr>
          <w:rFonts w:ascii="Times New Roman" w:hAnsi="Times New Roman" w:cs="Times New Roman"/>
          <w:sz w:val="24"/>
          <w:szCs w:val="24"/>
        </w:rPr>
        <w:fldChar w:fldCharType="begin" w:fldLock="1"/>
      </w:r>
      <w:r w:rsidR="001D29C5" w:rsidRPr="00D72648">
        <w:rPr>
          <w:rFonts w:ascii="Times New Roman" w:hAnsi="Times New Roman" w:cs="Times New Roman"/>
          <w:sz w:val="24"/>
          <w:szCs w:val="24"/>
        </w:rPr>
        <w:instrText>ADDIN CSL_CITATION {"citationItems":[{"id":"ITEM-1","itemData":{"author":[{"dropping-particle":"","family":"Chairiri","given":"Charles","non-dropping-particle":"","parse-names":false,"suffix":""}],"id":"ITEM-1","issued":{"date-parts":[["2012"]]},"page":"1-15","title":"ANALISIS PENGARUH ISLAMIC CORPORATE GOVERNANCE TERHADAP PENGUNGKAPAN ( Studi kasus pada Bank Syariah di Asia )","type":"article-journal"},"uris":["http://www.mendeley.com/documents/?uuid=c73ab8c4-7b12-420a-8337-575755bf28c6"]}],"mendeley":{"formattedCitation":"(Chairiri, 2012)","manualFormatting":"Chairiri (2012)","plainTextFormattedCitation":"(Chairiri, 2012)","previouslyFormattedCitation":"(Chairiri, 2012)"},"properties":{"noteIndex":0},"schema":"https://github.com/citation-style-language/schema/raw/master/csl-citation.json"}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Chairiri (2012)</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menemukan adanya hubungan yang positif yang signifikan antara ukuran komite audit dengan pengungkapan tanggung jawab sosial perusahaan. Semakin besar ukuran komite audit maka pengungkapan tanggung jawab maka pengungkapan </w:t>
      </w:r>
      <w:r w:rsidRPr="00D72648">
        <w:rPr>
          <w:rFonts w:ascii="Times New Roman" w:hAnsi="Times New Roman" w:cs="Times New Roman"/>
          <w:sz w:val="24"/>
          <w:szCs w:val="24"/>
        </w:rPr>
        <w:lastRenderedPageBreak/>
        <w:t>tanggung jawab perusahaan semakin luas. Hal ini dikarenakan semakin besar ukuran komite audit, maka peran komite audit dalam mengendalikan dan memantau manajemen lebih efektif. Berdasarkan pernyataan diatas maka, hipotesisnya yaitu:</w:t>
      </w:r>
    </w:p>
    <w:p w14:paraId="5A84D266" w14:textId="4EE16CD9" w:rsidR="00D016F8" w:rsidRPr="00D72648" w:rsidRDefault="00D016F8" w:rsidP="00D016F8">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H</w:t>
      </w:r>
      <w:r w:rsidRPr="00D72648">
        <w:rPr>
          <w:rFonts w:ascii="Times New Roman" w:hAnsi="Times New Roman" w:cs="Times New Roman"/>
          <w:sz w:val="24"/>
          <w:szCs w:val="24"/>
          <w:vertAlign w:val="subscript"/>
        </w:rPr>
        <w:t>4</w:t>
      </w:r>
      <w:r w:rsidRPr="00D72648">
        <w:rPr>
          <w:rFonts w:ascii="Times New Roman" w:hAnsi="Times New Roman" w:cs="Times New Roman"/>
          <w:sz w:val="24"/>
          <w:szCs w:val="24"/>
        </w:rPr>
        <w:t>: Ukuran Komite Audit berpengaruh dengan Pengungkapan CSR</w:t>
      </w:r>
    </w:p>
    <w:p w14:paraId="7E79DF09" w14:textId="77777777" w:rsidR="00D016F8" w:rsidRPr="00D72648" w:rsidRDefault="00D016F8" w:rsidP="00AC406C">
      <w:pPr>
        <w:pStyle w:val="ListParagraph"/>
        <w:numPr>
          <w:ilvl w:val="0"/>
          <w:numId w:val="13"/>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Frekuensi Rapat Komite Audit dengan Pengungkapan CSR</w:t>
      </w:r>
    </w:p>
    <w:p w14:paraId="2235EF10" w14:textId="3926FF06" w:rsidR="00D016F8" w:rsidRPr="00D72648" w:rsidRDefault="00D016F8" w:rsidP="00D016F8">
      <w:pPr>
        <w:pStyle w:val="ListParagraph"/>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 xml:space="preserve">Apabila Komite Audit semakin melakukan rapat, maka tidak menutup kemungkinan koordinasi yang dilakukan komite semakin baik dan semakin efektif. Dan dalam </w:t>
      </w:r>
      <w:r w:rsidRPr="00D72648">
        <w:rPr>
          <w:rFonts w:ascii="Times New Roman" w:hAnsi="Times New Roman" w:cs="Times New Roman"/>
          <w:sz w:val="24"/>
          <w:szCs w:val="24"/>
        </w:rPr>
        <w:fldChar w:fldCharType="begin" w:fldLock="1"/>
      </w:r>
      <w:r w:rsidRPr="00D72648">
        <w:rPr>
          <w:rFonts w:ascii="Times New Roman" w:hAnsi="Times New Roman" w:cs="Times New Roman"/>
          <w:sz w:val="24"/>
          <w:szCs w:val="24"/>
        </w:rPr>
        <w:instrText>ADDIN CSL_CITATION {"citationItems":[{"id":"ITEM-1","itemData":{"author":[{"dropping-particle":"","family":"Putri","given":"Destikamaharani","non-dropping-particle":"","parse-names":false,"suffix":""}],"id":"ITEM-1","issued":{"date-parts":[["2011"]]},"title":"pengaruh karakteristik komite audit terhadap manajemen laba","type":"article-journal"},"uris":["http://www.mendeley.com/documents/?uuid=d1a638c1-1de7-463a-9667-41f00aa0242a"]}],"mendeley":{"formattedCitation":"(Putri, 2011)","plainTextFormattedCitation":"(Putri, 2011)","previouslyFormattedCitation":"(Putri, 2011)"},"properties":{"noteIndex":0},"schema":"https://github.com/citation-style-language/schema/raw/master/csl-citation.json"}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(Putri, 2011)</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menemukan bahwa jumlahpertemuan komite berpengaruh signifikan terhadap pengungkapan informasi diperusahaan. Yang berarti semakin sering melakukan pertemuan Komite Audit dilakukan maka pengungkapan informasi semakin tansparan dalam pengungkapan CSR. Berdasarkan pernyataan diatas maka, hipotesisnya yaitu:</w:t>
      </w:r>
    </w:p>
    <w:p w14:paraId="0A20FCED" w14:textId="0B86458E" w:rsidR="00D016F8" w:rsidRPr="00D72648" w:rsidRDefault="00D016F8" w:rsidP="00D016F8">
      <w:pPr>
        <w:pStyle w:val="ListParagraph"/>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H</w:t>
      </w:r>
      <w:r w:rsidRPr="00D72648">
        <w:rPr>
          <w:rFonts w:ascii="Times New Roman" w:hAnsi="Times New Roman" w:cs="Times New Roman"/>
          <w:sz w:val="24"/>
          <w:szCs w:val="24"/>
          <w:vertAlign w:val="subscript"/>
        </w:rPr>
        <w:t>5</w:t>
      </w:r>
      <w:r w:rsidRPr="00D72648">
        <w:rPr>
          <w:rFonts w:ascii="Times New Roman" w:hAnsi="Times New Roman" w:cs="Times New Roman"/>
          <w:sz w:val="24"/>
          <w:szCs w:val="24"/>
        </w:rPr>
        <w:t>: Frekuensi Rapat Komite Audit berpengaruh dengan Pengungkapan CSR</w:t>
      </w:r>
    </w:p>
    <w:p w14:paraId="0726E8C1" w14:textId="77777777" w:rsidR="00D016F8" w:rsidRPr="00D72648" w:rsidRDefault="00D016F8" w:rsidP="00D016F8">
      <w:pPr>
        <w:pStyle w:val="ListParagraph"/>
        <w:spacing w:line="480" w:lineRule="auto"/>
        <w:ind w:left="360"/>
        <w:jc w:val="both"/>
        <w:rPr>
          <w:rFonts w:ascii="Times New Roman" w:hAnsi="Times New Roman" w:cs="Times New Roman"/>
          <w:sz w:val="24"/>
          <w:szCs w:val="24"/>
        </w:rPr>
      </w:pPr>
    </w:p>
    <w:p w14:paraId="05CB0955" w14:textId="77777777" w:rsidR="00F40101" w:rsidRPr="00D72648" w:rsidRDefault="00F40101" w:rsidP="00FC0F0C">
      <w:pPr>
        <w:spacing w:line="480" w:lineRule="auto"/>
        <w:rPr>
          <w:rFonts w:ascii="Times New Roman" w:hAnsi="Times New Roman" w:cs="Times New Roman"/>
          <w:sz w:val="24"/>
          <w:szCs w:val="24"/>
        </w:rPr>
      </w:pPr>
    </w:p>
    <w:p w14:paraId="3642EA67" w14:textId="77777777" w:rsidR="00F6677C" w:rsidRPr="00D72648" w:rsidRDefault="00F6677C">
      <w:pPr>
        <w:rPr>
          <w:rFonts w:ascii="Times New Roman" w:eastAsiaTheme="majorEastAsia" w:hAnsi="Times New Roman" w:cs="Times New Roman"/>
          <w:b/>
          <w:sz w:val="24"/>
          <w:szCs w:val="24"/>
        </w:rPr>
      </w:pPr>
      <w:r w:rsidRPr="00D72648">
        <w:rPr>
          <w:rFonts w:ascii="Times New Roman" w:hAnsi="Times New Roman" w:cs="Times New Roman"/>
          <w:sz w:val="24"/>
          <w:szCs w:val="24"/>
        </w:rPr>
        <w:br w:type="page"/>
      </w:r>
    </w:p>
    <w:p w14:paraId="2CE455AA" w14:textId="77777777" w:rsidR="00BE0D98" w:rsidRPr="00D72648" w:rsidRDefault="00BE0D98" w:rsidP="00F6677C">
      <w:pPr>
        <w:pStyle w:val="Heading1"/>
        <w:spacing w:line="480" w:lineRule="auto"/>
        <w:jc w:val="center"/>
        <w:rPr>
          <w:rFonts w:cs="Times New Roman"/>
          <w:szCs w:val="24"/>
        </w:rPr>
        <w:sectPr w:rsidR="00BE0D98" w:rsidRPr="00D72648" w:rsidSect="00BE0D98">
          <w:pgSz w:w="11907" w:h="16839" w:code="9"/>
          <w:pgMar w:top="2268" w:right="1701" w:bottom="1701" w:left="2268" w:header="720" w:footer="720" w:gutter="0"/>
          <w:cols w:space="720"/>
          <w:titlePg/>
          <w:docGrid w:linePitch="360"/>
        </w:sectPr>
      </w:pPr>
      <w:bookmarkStart w:id="40" w:name="_Toc74679392"/>
    </w:p>
    <w:p w14:paraId="62777C32" w14:textId="310F23FC" w:rsidR="000C5619" w:rsidRPr="00D72648" w:rsidRDefault="000C5619" w:rsidP="00F6677C">
      <w:pPr>
        <w:pStyle w:val="Heading1"/>
        <w:spacing w:line="480" w:lineRule="auto"/>
        <w:jc w:val="center"/>
        <w:rPr>
          <w:rFonts w:cs="Times New Roman"/>
          <w:szCs w:val="24"/>
        </w:rPr>
      </w:pPr>
      <w:bookmarkStart w:id="41" w:name="_Toc74777119"/>
      <w:r w:rsidRPr="00D72648">
        <w:rPr>
          <w:rFonts w:cs="Times New Roman"/>
          <w:szCs w:val="24"/>
        </w:rPr>
        <w:lastRenderedPageBreak/>
        <w:t>BAB III</w:t>
      </w:r>
      <w:r w:rsidR="000A5FFF" w:rsidRPr="00D72648">
        <w:rPr>
          <w:rFonts w:cs="Times New Roman"/>
          <w:szCs w:val="24"/>
        </w:rPr>
        <w:t xml:space="preserve"> </w:t>
      </w:r>
      <w:r w:rsidR="000A5FFF" w:rsidRPr="00D72648">
        <w:rPr>
          <w:rFonts w:cs="Times New Roman"/>
          <w:szCs w:val="24"/>
        </w:rPr>
        <w:br/>
      </w:r>
      <w:r w:rsidRPr="00D72648">
        <w:rPr>
          <w:rFonts w:cs="Times New Roman"/>
          <w:szCs w:val="24"/>
        </w:rPr>
        <w:t>METODE PENELITIAN</w:t>
      </w:r>
      <w:bookmarkEnd w:id="40"/>
      <w:bookmarkEnd w:id="41"/>
    </w:p>
    <w:p w14:paraId="72318AFF" w14:textId="48FC5FE8" w:rsidR="0024690A" w:rsidRPr="00D72648" w:rsidRDefault="000A5FFF" w:rsidP="00F6677C">
      <w:pPr>
        <w:pStyle w:val="Heading2"/>
        <w:spacing w:line="480" w:lineRule="auto"/>
        <w:rPr>
          <w:rFonts w:cs="Times New Roman"/>
          <w:szCs w:val="24"/>
        </w:rPr>
      </w:pPr>
      <w:bookmarkStart w:id="42" w:name="_Toc74679393"/>
      <w:bookmarkStart w:id="43" w:name="_Toc74777120"/>
      <w:r w:rsidRPr="00D72648">
        <w:rPr>
          <w:rFonts w:cs="Times New Roman"/>
          <w:szCs w:val="24"/>
        </w:rPr>
        <w:t>3.1</w:t>
      </w:r>
      <w:r w:rsidRPr="00D72648">
        <w:rPr>
          <w:rFonts w:cs="Times New Roman"/>
          <w:szCs w:val="24"/>
        </w:rPr>
        <w:tab/>
      </w:r>
      <w:r w:rsidR="000C5619" w:rsidRPr="00D72648">
        <w:rPr>
          <w:rFonts w:cs="Times New Roman"/>
          <w:szCs w:val="24"/>
        </w:rPr>
        <w:t>Ruang Lingkup Penelitia</w:t>
      </w:r>
      <w:r w:rsidR="0024690A" w:rsidRPr="00D72648">
        <w:rPr>
          <w:rFonts w:cs="Times New Roman"/>
          <w:szCs w:val="24"/>
        </w:rPr>
        <w:t>n</w:t>
      </w:r>
      <w:bookmarkEnd w:id="42"/>
      <w:bookmarkEnd w:id="43"/>
    </w:p>
    <w:p w14:paraId="0756EA8B" w14:textId="1747986A" w:rsidR="00162D7C" w:rsidRPr="00D72648" w:rsidRDefault="000C5619" w:rsidP="001D6679">
      <w:pPr>
        <w:spacing w:line="480" w:lineRule="auto"/>
        <w:ind w:firstLine="426"/>
        <w:jc w:val="both"/>
        <w:rPr>
          <w:rFonts w:ascii="Times New Roman" w:hAnsi="Times New Roman" w:cs="Times New Roman"/>
          <w:sz w:val="24"/>
          <w:szCs w:val="24"/>
        </w:rPr>
      </w:pPr>
      <w:r w:rsidRPr="00D72648">
        <w:rPr>
          <w:rFonts w:ascii="Times New Roman" w:hAnsi="Times New Roman" w:cs="Times New Roman"/>
          <w:sz w:val="24"/>
          <w:szCs w:val="24"/>
        </w:rPr>
        <w:t xml:space="preserve">Populasi penelitian ini adalan Bank Umum Syariah yang berada </w:t>
      </w:r>
      <w:r w:rsidR="006809F8" w:rsidRPr="00D72648">
        <w:rPr>
          <w:rFonts w:ascii="Times New Roman" w:hAnsi="Times New Roman" w:cs="Times New Roman"/>
          <w:sz w:val="24"/>
          <w:szCs w:val="24"/>
        </w:rPr>
        <w:t>di Indonesia selama periode 2015</w:t>
      </w:r>
      <w:r w:rsidRPr="00D72648">
        <w:rPr>
          <w:rFonts w:ascii="Times New Roman" w:hAnsi="Times New Roman" w:cs="Times New Roman"/>
          <w:sz w:val="24"/>
          <w:szCs w:val="24"/>
        </w:rPr>
        <w:t xml:space="preserve"> – 2019.</w:t>
      </w:r>
      <w:r w:rsidR="003231A2" w:rsidRPr="00D72648">
        <w:rPr>
          <w:rFonts w:ascii="Times New Roman" w:hAnsi="Times New Roman" w:cs="Times New Roman"/>
          <w:sz w:val="24"/>
          <w:szCs w:val="24"/>
        </w:rPr>
        <w:t xml:space="preserve"> Bank</w:t>
      </w:r>
      <w:r w:rsidRPr="00D72648">
        <w:rPr>
          <w:rFonts w:ascii="Times New Roman" w:hAnsi="Times New Roman" w:cs="Times New Roman"/>
          <w:sz w:val="24"/>
          <w:szCs w:val="24"/>
        </w:rPr>
        <w:t xml:space="preserve"> Umum Syariah menurut Otoritas Jasa Keuangan (OJK) adalah bank yang secara penuh bertransaksi secara syariah </w:t>
      </w:r>
      <w:r w:rsidR="00F40101" w:rsidRPr="00D72648">
        <w:rPr>
          <w:rFonts w:ascii="Times New Roman" w:hAnsi="Times New Roman" w:cs="Times New Roman"/>
          <w:sz w:val="24"/>
          <w:szCs w:val="24"/>
        </w:rPr>
        <w:t xml:space="preserve">dan bukan </w:t>
      </w:r>
      <w:r w:rsidR="00162D7C" w:rsidRPr="00D72648">
        <w:rPr>
          <w:rFonts w:ascii="Times New Roman" w:hAnsi="Times New Roman" w:cs="Times New Roman"/>
          <w:sz w:val="24"/>
          <w:szCs w:val="24"/>
        </w:rPr>
        <w:t>meru</w:t>
      </w:r>
      <w:r w:rsidR="003231A2" w:rsidRPr="00D72648">
        <w:rPr>
          <w:rFonts w:ascii="Times New Roman" w:hAnsi="Times New Roman" w:cs="Times New Roman"/>
          <w:sz w:val="24"/>
          <w:szCs w:val="24"/>
        </w:rPr>
        <w:t>pakan unit usaha. Saat</w:t>
      </w:r>
      <w:r w:rsidR="00EF7D2F" w:rsidRPr="00D72648">
        <w:rPr>
          <w:rFonts w:ascii="Times New Roman" w:hAnsi="Times New Roman" w:cs="Times New Roman"/>
          <w:sz w:val="24"/>
          <w:szCs w:val="24"/>
        </w:rPr>
        <w:t xml:space="preserve"> ini ada 12</w:t>
      </w:r>
      <w:r w:rsidR="00162D7C" w:rsidRPr="00D72648">
        <w:rPr>
          <w:rFonts w:ascii="Times New Roman" w:hAnsi="Times New Roman" w:cs="Times New Roman"/>
          <w:sz w:val="24"/>
          <w:szCs w:val="24"/>
        </w:rPr>
        <w:t xml:space="preserve"> Bank Umum</w:t>
      </w:r>
      <w:r w:rsidR="007425F4" w:rsidRPr="00D72648">
        <w:rPr>
          <w:rFonts w:ascii="Times New Roman" w:hAnsi="Times New Roman" w:cs="Times New Roman"/>
          <w:sz w:val="24"/>
          <w:szCs w:val="24"/>
        </w:rPr>
        <w:t xml:space="preserve"> Syariah (BUS) yang beroperasi d</w:t>
      </w:r>
      <w:r w:rsidR="00162D7C" w:rsidRPr="00D72648">
        <w:rPr>
          <w:rFonts w:ascii="Times New Roman" w:hAnsi="Times New Roman" w:cs="Times New Roman"/>
          <w:sz w:val="24"/>
          <w:szCs w:val="24"/>
        </w:rPr>
        <w:t>i Indonesia</w:t>
      </w:r>
      <w:r w:rsidR="0024690A" w:rsidRPr="00D72648">
        <w:rPr>
          <w:rFonts w:ascii="Times New Roman" w:hAnsi="Times New Roman" w:cs="Times New Roman"/>
          <w:sz w:val="24"/>
          <w:szCs w:val="24"/>
        </w:rPr>
        <w:t>.</w:t>
      </w:r>
      <w:r w:rsidR="001D6679" w:rsidRPr="00D72648">
        <w:rPr>
          <w:rFonts w:ascii="Times New Roman" w:hAnsi="Times New Roman" w:cs="Times New Roman"/>
          <w:sz w:val="24"/>
          <w:szCs w:val="24"/>
        </w:rPr>
        <w:t xml:space="preserve"> </w:t>
      </w:r>
      <w:r w:rsidR="00162D7C" w:rsidRPr="00D72648">
        <w:rPr>
          <w:rFonts w:ascii="Times New Roman" w:hAnsi="Times New Roman" w:cs="Times New Roman"/>
          <w:sz w:val="24"/>
          <w:szCs w:val="24"/>
        </w:rPr>
        <w:t>Dibawah i</w:t>
      </w:r>
      <w:r w:rsidR="003231A2" w:rsidRPr="00D72648">
        <w:rPr>
          <w:rFonts w:ascii="Times New Roman" w:hAnsi="Times New Roman" w:cs="Times New Roman"/>
          <w:sz w:val="24"/>
          <w:szCs w:val="24"/>
        </w:rPr>
        <w:t>ni tabel</w:t>
      </w:r>
      <w:r w:rsidR="00162D7C" w:rsidRPr="00D72648">
        <w:rPr>
          <w:rFonts w:ascii="Times New Roman" w:hAnsi="Times New Roman" w:cs="Times New Roman"/>
          <w:sz w:val="24"/>
          <w:szCs w:val="24"/>
        </w:rPr>
        <w:t xml:space="preserve"> yang menampilkan daftar Badan Umum Syariah (BUS) di Indonesia</w:t>
      </w:r>
    </w:p>
    <w:p w14:paraId="2C709CEF" w14:textId="77777777" w:rsidR="00162D7C" w:rsidRPr="00D72648" w:rsidRDefault="003231A2" w:rsidP="0024690A">
      <w:pPr>
        <w:spacing w:line="240" w:lineRule="auto"/>
        <w:jc w:val="center"/>
        <w:rPr>
          <w:rFonts w:ascii="Times New Roman" w:hAnsi="Times New Roman" w:cs="Times New Roman"/>
          <w:b/>
          <w:sz w:val="24"/>
          <w:szCs w:val="24"/>
        </w:rPr>
      </w:pPr>
      <w:r w:rsidRPr="00D72648">
        <w:rPr>
          <w:rFonts w:ascii="Times New Roman" w:hAnsi="Times New Roman" w:cs="Times New Roman"/>
          <w:b/>
          <w:sz w:val="24"/>
          <w:szCs w:val="24"/>
        </w:rPr>
        <w:t>Tabel</w:t>
      </w:r>
      <w:r w:rsidR="00162D7C" w:rsidRPr="00D72648">
        <w:rPr>
          <w:rFonts w:ascii="Times New Roman" w:hAnsi="Times New Roman" w:cs="Times New Roman"/>
          <w:b/>
          <w:sz w:val="24"/>
          <w:szCs w:val="24"/>
        </w:rPr>
        <w:t xml:space="preserve"> 3.1</w:t>
      </w:r>
    </w:p>
    <w:p w14:paraId="77413D66" w14:textId="36889641" w:rsidR="00162D7C" w:rsidRPr="00D72648" w:rsidRDefault="00C92B87" w:rsidP="0024690A">
      <w:pPr>
        <w:spacing w:line="240" w:lineRule="auto"/>
        <w:jc w:val="center"/>
        <w:rPr>
          <w:rFonts w:ascii="Times New Roman" w:hAnsi="Times New Roman" w:cs="Times New Roman"/>
          <w:b/>
          <w:sz w:val="24"/>
          <w:szCs w:val="24"/>
        </w:rPr>
      </w:pPr>
      <w:r w:rsidRPr="00D72648">
        <w:rPr>
          <w:rFonts w:ascii="Times New Roman" w:hAnsi="Times New Roman" w:cs="Times New Roman"/>
          <w:b/>
          <w:sz w:val="24"/>
          <w:szCs w:val="24"/>
        </w:rPr>
        <w:t>Daftar</w:t>
      </w:r>
      <w:r w:rsidR="00162D7C" w:rsidRPr="00D72648">
        <w:rPr>
          <w:rFonts w:ascii="Times New Roman" w:hAnsi="Times New Roman" w:cs="Times New Roman"/>
          <w:b/>
          <w:sz w:val="24"/>
          <w:szCs w:val="24"/>
        </w:rPr>
        <w:t xml:space="preserve"> Bank Umum Syariah</w:t>
      </w:r>
    </w:p>
    <w:tbl>
      <w:tblPr>
        <w:tblStyle w:val="TableGrid"/>
        <w:tblW w:w="0" w:type="auto"/>
        <w:tblInd w:w="534" w:type="dxa"/>
        <w:tblLook w:val="04A0" w:firstRow="1" w:lastRow="0" w:firstColumn="1" w:lastColumn="0" w:noHBand="0" w:noVBand="1"/>
      </w:tblPr>
      <w:tblGrid>
        <w:gridCol w:w="560"/>
        <w:gridCol w:w="4301"/>
        <w:gridCol w:w="2533"/>
      </w:tblGrid>
      <w:tr w:rsidR="00162D7C" w:rsidRPr="00D72648" w14:paraId="4DC79656" w14:textId="77777777" w:rsidTr="0024690A">
        <w:tc>
          <w:tcPr>
            <w:tcW w:w="564" w:type="dxa"/>
          </w:tcPr>
          <w:p w14:paraId="1CDD790A"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No</w:t>
            </w:r>
          </w:p>
        </w:tc>
        <w:tc>
          <w:tcPr>
            <w:tcW w:w="4560" w:type="dxa"/>
          </w:tcPr>
          <w:p w14:paraId="777943FB"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Nama Perusahaan</w:t>
            </w:r>
          </w:p>
        </w:tc>
        <w:tc>
          <w:tcPr>
            <w:tcW w:w="2672" w:type="dxa"/>
          </w:tcPr>
          <w:p w14:paraId="0231DBBD"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Kode</w:t>
            </w:r>
          </w:p>
        </w:tc>
      </w:tr>
      <w:tr w:rsidR="00162D7C" w:rsidRPr="00D72648" w14:paraId="13A4979D" w14:textId="77777777" w:rsidTr="0024690A">
        <w:tc>
          <w:tcPr>
            <w:tcW w:w="564" w:type="dxa"/>
          </w:tcPr>
          <w:p w14:paraId="7CDF2F51"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1</w:t>
            </w:r>
          </w:p>
        </w:tc>
        <w:tc>
          <w:tcPr>
            <w:tcW w:w="4560" w:type="dxa"/>
          </w:tcPr>
          <w:p w14:paraId="1927319C"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Bank Muammalat Indonesia</w:t>
            </w:r>
          </w:p>
        </w:tc>
        <w:tc>
          <w:tcPr>
            <w:tcW w:w="2672" w:type="dxa"/>
          </w:tcPr>
          <w:p w14:paraId="0FA6F8D4"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BMI</w:t>
            </w:r>
          </w:p>
        </w:tc>
      </w:tr>
      <w:tr w:rsidR="00162D7C" w:rsidRPr="00D72648" w14:paraId="7440E3B1" w14:textId="77777777" w:rsidTr="0024690A">
        <w:tc>
          <w:tcPr>
            <w:tcW w:w="564" w:type="dxa"/>
          </w:tcPr>
          <w:p w14:paraId="2C591729"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2</w:t>
            </w:r>
          </w:p>
        </w:tc>
        <w:tc>
          <w:tcPr>
            <w:tcW w:w="4560" w:type="dxa"/>
          </w:tcPr>
          <w:p w14:paraId="70DA516A"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Bank Syariah Mandiri</w:t>
            </w:r>
          </w:p>
        </w:tc>
        <w:tc>
          <w:tcPr>
            <w:tcW w:w="2672" w:type="dxa"/>
          </w:tcPr>
          <w:p w14:paraId="02724154"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BSM</w:t>
            </w:r>
          </w:p>
        </w:tc>
      </w:tr>
      <w:tr w:rsidR="00162D7C" w:rsidRPr="00D72648" w14:paraId="5E165806" w14:textId="77777777" w:rsidTr="0024690A">
        <w:tc>
          <w:tcPr>
            <w:tcW w:w="564" w:type="dxa"/>
          </w:tcPr>
          <w:p w14:paraId="786BF5A3"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3</w:t>
            </w:r>
          </w:p>
        </w:tc>
        <w:tc>
          <w:tcPr>
            <w:tcW w:w="4560" w:type="dxa"/>
          </w:tcPr>
          <w:p w14:paraId="60BB5431"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Bank Syariah Mega Indonesia</w:t>
            </w:r>
          </w:p>
        </w:tc>
        <w:tc>
          <w:tcPr>
            <w:tcW w:w="2672" w:type="dxa"/>
          </w:tcPr>
          <w:p w14:paraId="0D99BDE3"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BSMI</w:t>
            </w:r>
          </w:p>
        </w:tc>
      </w:tr>
      <w:tr w:rsidR="00162D7C" w:rsidRPr="00D72648" w14:paraId="0B764D8C" w14:textId="77777777" w:rsidTr="0024690A">
        <w:tc>
          <w:tcPr>
            <w:tcW w:w="564" w:type="dxa"/>
          </w:tcPr>
          <w:p w14:paraId="1A3BBE9D"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4</w:t>
            </w:r>
          </w:p>
        </w:tc>
        <w:tc>
          <w:tcPr>
            <w:tcW w:w="4560" w:type="dxa"/>
          </w:tcPr>
          <w:p w14:paraId="010C5E1D"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 xml:space="preserve">Bank </w:t>
            </w:r>
            <w:r w:rsidR="00235311" w:rsidRPr="00D72648">
              <w:rPr>
                <w:rFonts w:ascii="Times New Roman" w:hAnsi="Times New Roman" w:cs="Times New Roman"/>
                <w:sz w:val="24"/>
                <w:szCs w:val="24"/>
              </w:rPr>
              <w:t>R</w:t>
            </w:r>
            <w:r w:rsidRPr="00D72648">
              <w:rPr>
                <w:rFonts w:ascii="Times New Roman" w:hAnsi="Times New Roman" w:cs="Times New Roman"/>
                <w:sz w:val="24"/>
                <w:szCs w:val="24"/>
              </w:rPr>
              <w:t>akyat Indonesia Syariah</w:t>
            </w:r>
          </w:p>
        </w:tc>
        <w:tc>
          <w:tcPr>
            <w:tcW w:w="2672" w:type="dxa"/>
          </w:tcPr>
          <w:p w14:paraId="5283202D"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BRIS</w:t>
            </w:r>
          </w:p>
        </w:tc>
      </w:tr>
      <w:tr w:rsidR="00162D7C" w:rsidRPr="00D72648" w14:paraId="041F3114" w14:textId="77777777" w:rsidTr="0024690A">
        <w:tc>
          <w:tcPr>
            <w:tcW w:w="564" w:type="dxa"/>
          </w:tcPr>
          <w:p w14:paraId="5489A1B7"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5</w:t>
            </w:r>
          </w:p>
        </w:tc>
        <w:tc>
          <w:tcPr>
            <w:tcW w:w="4560" w:type="dxa"/>
          </w:tcPr>
          <w:p w14:paraId="3F0DC99D"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Bank Syariah Bukopin</w:t>
            </w:r>
          </w:p>
        </w:tc>
        <w:tc>
          <w:tcPr>
            <w:tcW w:w="2672" w:type="dxa"/>
          </w:tcPr>
          <w:p w14:paraId="0EFC679A"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BSB</w:t>
            </w:r>
          </w:p>
        </w:tc>
      </w:tr>
      <w:tr w:rsidR="00162D7C" w:rsidRPr="00D72648" w14:paraId="3746C83B" w14:textId="77777777" w:rsidTr="0024690A">
        <w:tc>
          <w:tcPr>
            <w:tcW w:w="564" w:type="dxa"/>
          </w:tcPr>
          <w:p w14:paraId="3BAA6D3C" w14:textId="77777777" w:rsidR="00162D7C" w:rsidRPr="00D72648" w:rsidRDefault="00162D7C"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6</w:t>
            </w:r>
          </w:p>
        </w:tc>
        <w:tc>
          <w:tcPr>
            <w:tcW w:w="4560" w:type="dxa"/>
          </w:tcPr>
          <w:p w14:paraId="142D6DA4"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BNI Syariah</w:t>
            </w:r>
          </w:p>
        </w:tc>
        <w:tc>
          <w:tcPr>
            <w:tcW w:w="2672" w:type="dxa"/>
          </w:tcPr>
          <w:p w14:paraId="2DD3F410"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BNIS</w:t>
            </w:r>
          </w:p>
        </w:tc>
      </w:tr>
      <w:tr w:rsidR="00162D7C" w:rsidRPr="00D72648" w14:paraId="3D3871FC" w14:textId="77777777" w:rsidTr="0024690A">
        <w:tc>
          <w:tcPr>
            <w:tcW w:w="564" w:type="dxa"/>
          </w:tcPr>
          <w:p w14:paraId="317C3EAD"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7</w:t>
            </w:r>
          </w:p>
        </w:tc>
        <w:tc>
          <w:tcPr>
            <w:tcW w:w="4560" w:type="dxa"/>
          </w:tcPr>
          <w:p w14:paraId="067D3204"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Bank Victoria Syariah</w:t>
            </w:r>
          </w:p>
        </w:tc>
        <w:tc>
          <w:tcPr>
            <w:tcW w:w="2672" w:type="dxa"/>
          </w:tcPr>
          <w:p w14:paraId="0BF47BA7"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BVS</w:t>
            </w:r>
          </w:p>
        </w:tc>
      </w:tr>
      <w:tr w:rsidR="00162D7C" w:rsidRPr="00D72648" w14:paraId="0AF34E73" w14:textId="77777777" w:rsidTr="0024690A">
        <w:tc>
          <w:tcPr>
            <w:tcW w:w="564" w:type="dxa"/>
          </w:tcPr>
          <w:p w14:paraId="3979B2DB"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8</w:t>
            </w:r>
          </w:p>
        </w:tc>
        <w:tc>
          <w:tcPr>
            <w:tcW w:w="4560" w:type="dxa"/>
          </w:tcPr>
          <w:p w14:paraId="0CCF3B07"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BCA Syariah</w:t>
            </w:r>
          </w:p>
        </w:tc>
        <w:tc>
          <w:tcPr>
            <w:tcW w:w="2672" w:type="dxa"/>
          </w:tcPr>
          <w:p w14:paraId="05182941"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BCAS</w:t>
            </w:r>
          </w:p>
        </w:tc>
      </w:tr>
      <w:tr w:rsidR="00162D7C" w:rsidRPr="00D72648" w14:paraId="4AEB08D6" w14:textId="77777777" w:rsidTr="0024690A">
        <w:tc>
          <w:tcPr>
            <w:tcW w:w="564" w:type="dxa"/>
          </w:tcPr>
          <w:p w14:paraId="33154F38"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9</w:t>
            </w:r>
          </w:p>
        </w:tc>
        <w:tc>
          <w:tcPr>
            <w:tcW w:w="4560" w:type="dxa"/>
          </w:tcPr>
          <w:p w14:paraId="538CEF15"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Bank Jabar Banten Syariah</w:t>
            </w:r>
          </w:p>
        </w:tc>
        <w:tc>
          <w:tcPr>
            <w:tcW w:w="2672" w:type="dxa"/>
          </w:tcPr>
          <w:p w14:paraId="60BCED5E"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BJBS</w:t>
            </w:r>
          </w:p>
        </w:tc>
      </w:tr>
      <w:tr w:rsidR="00162D7C" w:rsidRPr="00D72648" w14:paraId="23B2C1AA" w14:textId="77777777" w:rsidTr="0024690A">
        <w:tc>
          <w:tcPr>
            <w:tcW w:w="564" w:type="dxa"/>
          </w:tcPr>
          <w:p w14:paraId="35BEE3D7"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10</w:t>
            </w:r>
          </w:p>
        </w:tc>
        <w:tc>
          <w:tcPr>
            <w:tcW w:w="4560" w:type="dxa"/>
          </w:tcPr>
          <w:p w14:paraId="773790BC"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 xml:space="preserve">Panin </w:t>
            </w:r>
            <w:r w:rsidR="00235311" w:rsidRPr="00D72648">
              <w:rPr>
                <w:rFonts w:ascii="Times New Roman" w:hAnsi="Times New Roman" w:cs="Times New Roman"/>
                <w:sz w:val="24"/>
                <w:szCs w:val="24"/>
              </w:rPr>
              <w:t>Bank</w:t>
            </w:r>
            <w:r w:rsidRPr="00D72648">
              <w:rPr>
                <w:rFonts w:ascii="Times New Roman" w:hAnsi="Times New Roman" w:cs="Times New Roman"/>
                <w:sz w:val="24"/>
                <w:szCs w:val="24"/>
              </w:rPr>
              <w:t xml:space="preserve"> Syariah</w:t>
            </w:r>
          </w:p>
        </w:tc>
        <w:tc>
          <w:tcPr>
            <w:tcW w:w="2672" w:type="dxa"/>
          </w:tcPr>
          <w:p w14:paraId="29B87023"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PBS</w:t>
            </w:r>
          </w:p>
        </w:tc>
      </w:tr>
      <w:tr w:rsidR="00162D7C" w:rsidRPr="00D72648" w14:paraId="7AEDC6AD" w14:textId="77777777" w:rsidTr="0024690A">
        <w:tc>
          <w:tcPr>
            <w:tcW w:w="564" w:type="dxa"/>
          </w:tcPr>
          <w:p w14:paraId="1BBC4D29"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lastRenderedPageBreak/>
              <w:t>11</w:t>
            </w:r>
          </w:p>
        </w:tc>
        <w:tc>
          <w:tcPr>
            <w:tcW w:w="4560" w:type="dxa"/>
          </w:tcPr>
          <w:p w14:paraId="21E8CC6D" w14:textId="77777777" w:rsidR="00162D7C"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Maybank Indonesia Syariah</w:t>
            </w:r>
          </w:p>
        </w:tc>
        <w:tc>
          <w:tcPr>
            <w:tcW w:w="2672" w:type="dxa"/>
          </w:tcPr>
          <w:p w14:paraId="7AF743B7" w14:textId="77777777" w:rsidR="00162D7C"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MIS</w:t>
            </w:r>
          </w:p>
        </w:tc>
      </w:tr>
      <w:tr w:rsidR="00EF7D2F" w:rsidRPr="00D72648" w14:paraId="5640DA6C" w14:textId="77777777" w:rsidTr="0024690A">
        <w:tc>
          <w:tcPr>
            <w:tcW w:w="564" w:type="dxa"/>
          </w:tcPr>
          <w:p w14:paraId="0EEBDD27" w14:textId="77777777" w:rsidR="00EF7D2F" w:rsidRPr="00D72648" w:rsidRDefault="00EF7D2F"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12</w:t>
            </w:r>
          </w:p>
        </w:tc>
        <w:tc>
          <w:tcPr>
            <w:tcW w:w="4560" w:type="dxa"/>
          </w:tcPr>
          <w:p w14:paraId="098FCFDA" w14:textId="77777777" w:rsidR="00EF7D2F"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Bank Tabungan Pensiun Nasional Syariah</w:t>
            </w:r>
          </w:p>
        </w:tc>
        <w:tc>
          <w:tcPr>
            <w:tcW w:w="2672" w:type="dxa"/>
          </w:tcPr>
          <w:p w14:paraId="6D2597E3" w14:textId="77777777" w:rsidR="00EF7D2F" w:rsidRPr="00D72648" w:rsidRDefault="00235311"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BTPNS</w:t>
            </w:r>
          </w:p>
        </w:tc>
      </w:tr>
    </w:tbl>
    <w:p w14:paraId="11083DED" w14:textId="77777777" w:rsidR="00A1785E" w:rsidRPr="00D72648" w:rsidRDefault="00A1785E" w:rsidP="00FC0F0C">
      <w:pPr>
        <w:spacing w:line="480" w:lineRule="auto"/>
        <w:rPr>
          <w:rFonts w:ascii="Times New Roman" w:hAnsi="Times New Roman" w:cs="Times New Roman"/>
          <w:sz w:val="24"/>
          <w:szCs w:val="24"/>
        </w:rPr>
      </w:pPr>
    </w:p>
    <w:p w14:paraId="70C12129" w14:textId="3220C971" w:rsidR="001D6679" w:rsidRPr="00D72648" w:rsidRDefault="00235311" w:rsidP="00AC406C">
      <w:pPr>
        <w:pStyle w:val="Heading2"/>
        <w:numPr>
          <w:ilvl w:val="1"/>
          <w:numId w:val="29"/>
        </w:numPr>
        <w:spacing w:line="480" w:lineRule="auto"/>
        <w:ind w:left="720" w:hanging="720"/>
        <w:rPr>
          <w:rFonts w:cs="Times New Roman"/>
          <w:szCs w:val="24"/>
        </w:rPr>
      </w:pPr>
      <w:bookmarkStart w:id="44" w:name="_Toc74679394"/>
      <w:bookmarkStart w:id="45" w:name="_Toc74777121"/>
      <w:r w:rsidRPr="00D72648">
        <w:rPr>
          <w:rFonts w:cs="Times New Roman"/>
          <w:szCs w:val="24"/>
        </w:rPr>
        <w:t xml:space="preserve">Metode Penentuan </w:t>
      </w:r>
      <w:r w:rsidR="00E76EC6" w:rsidRPr="00D72648">
        <w:rPr>
          <w:rFonts w:cs="Times New Roman"/>
          <w:szCs w:val="24"/>
        </w:rPr>
        <w:t xml:space="preserve">populasi dan </w:t>
      </w:r>
      <w:r w:rsidRPr="00D72648">
        <w:rPr>
          <w:rFonts w:cs="Times New Roman"/>
          <w:szCs w:val="24"/>
        </w:rPr>
        <w:t>Sampel</w:t>
      </w:r>
      <w:bookmarkEnd w:id="44"/>
      <w:bookmarkEnd w:id="45"/>
      <w:r w:rsidRPr="00D72648">
        <w:rPr>
          <w:rFonts w:cs="Times New Roman"/>
          <w:szCs w:val="24"/>
        </w:rPr>
        <w:t xml:space="preserve"> </w:t>
      </w:r>
      <w:bookmarkStart w:id="46" w:name="_Toc65594034"/>
      <w:bookmarkStart w:id="47" w:name="_Toc69492797"/>
    </w:p>
    <w:p w14:paraId="1AA383B7" w14:textId="343F582C" w:rsidR="001D6679" w:rsidRPr="00D72648" w:rsidRDefault="001D6679" w:rsidP="00AC406C">
      <w:pPr>
        <w:pStyle w:val="Heading2"/>
        <w:numPr>
          <w:ilvl w:val="2"/>
          <w:numId w:val="29"/>
        </w:numPr>
        <w:spacing w:line="480" w:lineRule="auto"/>
        <w:rPr>
          <w:rFonts w:cs="Times New Roman"/>
          <w:szCs w:val="24"/>
        </w:rPr>
      </w:pPr>
      <w:bookmarkStart w:id="48" w:name="_Toc74777122"/>
      <w:r w:rsidRPr="00D72648">
        <w:rPr>
          <w:rFonts w:cs="Times New Roman"/>
          <w:szCs w:val="24"/>
          <w:lang w:val="id-ID"/>
        </w:rPr>
        <w:t>Populasi Penelitian</w:t>
      </w:r>
      <w:bookmarkEnd w:id="46"/>
      <w:bookmarkEnd w:id="47"/>
      <w:bookmarkEnd w:id="48"/>
      <w:r w:rsidRPr="00D72648">
        <w:rPr>
          <w:rFonts w:cs="Times New Roman"/>
          <w:szCs w:val="24"/>
          <w:lang w:val="id-ID"/>
        </w:rPr>
        <w:t xml:space="preserve"> </w:t>
      </w:r>
    </w:p>
    <w:p w14:paraId="114FF43E" w14:textId="1E2231F6" w:rsidR="0024690A" w:rsidRPr="00D72648" w:rsidRDefault="00E76EC6" w:rsidP="001D6679">
      <w:pPr>
        <w:pStyle w:val="ListParagraph"/>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Obyek atau subyek yang mempunyai kualitas dan karakteristik tertentu yang ditetapkan oleh peneliti untuk dipela</w:t>
      </w:r>
      <w:r w:rsidR="00CE6022" w:rsidRPr="00D72648">
        <w:rPr>
          <w:rFonts w:ascii="Times New Roman" w:hAnsi="Times New Roman" w:cs="Times New Roman"/>
          <w:sz w:val="24"/>
          <w:szCs w:val="24"/>
        </w:rPr>
        <w:t xml:space="preserve">jari dan ditarik kesimpulannya </w:t>
      </w:r>
      <w:r w:rsidR="00CE6022" w:rsidRPr="00D72648">
        <w:rPr>
          <w:rFonts w:ascii="Times New Roman" w:hAnsi="Times New Roman" w:cs="Times New Roman"/>
          <w:sz w:val="24"/>
          <w:szCs w:val="24"/>
        </w:rPr>
        <w:fldChar w:fldCharType="begin" w:fldLock="1"/>
      </w:r>
      <w:r w:rsidR="000C1C24">
        <w:rPr>
          <w:rFonts w:ascii="Times New Roman" w:hAnsi="Times New Roman" w:cs="Times New Roman"/>
          <w:sz w:val="24"/>
          <w:szCs w:val="24"/>
        </w:rPr>
        <w:instrText>ADDIN CSL_CITATION {"citationItems":[{"id":"ITEM-1","itemData":{"author":[{"dropping-particle":"","family":"sugiyono","given":"","non-dropping-particle":"","parse-names":false,"suffix":""}],"id":"ITEM-1","issued":{"date-parts":[["2016"]]},"publisher":"ALFABETA","publisher-place":"bandung","title":"METODE PENELITIAN Kuantitatif, Kualitatif,dan R&amp;D","type":"book"},"uris":["http://www.mendeley.com/documents/?uuid=435b1cfd-0e48-44b6-ae41-717fc6a4c5e8"]}],"mendeley":{"formattedCitation":"(sugiyono, 2016)","plainTextFormattedCitation":"(sugiyono, 2016)","previouslyFormattedCitation":"(sugiyono, 2016)"},"properties":{"noteIndex":0},"schema":"https://github.com/citation-style-language/schema/raw/master/csl-citation.json"}</w:instrText>
      </w:r>
      <w:r w:rsidR="00CE6022" w:rsidRPr="00D72648">
        <w:rPr>
          <w:rFonts w:ascii="Times New Roman" w:hAnsi="Times New Roman" w:cs="Times New Roman"/>
          <w:sz w:val="24"/>
          <w:szCs w:val="24"/>
        </w:rPr>
        <w:fldChar w:fldCharType="separate"/>
      </w:r>
      <w:r w:rsidR="00CE6022" w:rsidRPr="00D72648">
        <w:rPr>
          <w:rFonts w:ascii="Times New Roman" w:hAnsi="Times New Roman" w:cs="Times New Roman"/>
          <w:noProof/>
          <w:sz w:val="24"/>
          <w:szCs w:val="24"/>
        </w:rPr>
        <w:t>(sugiyono, 2016)</w:t>
      </w:r>
      <w:r w:rsidR="00CE6022" w:rsidRPr="00D72648">
        <w:rPr>
          <w:rFonts w:ascii="Times New Roman" w:hAnsi="Times New Roman" w:cs="Times New Roman"/>
          <w:sz w:val="24"/>
          <w:szCs w:val="24"/>
        </w:rPr>
        <w:fldChar w:fldCharType="end"/>
      </w:r>
      <w:r w:rsidR="001D6679" w:rsidRPr="00D72648">
        <w:rPr>
          <w:rFonts w:ascii="Times New Roman" w:hAnsi="Times New Roman" w:cs="Times New Roman"/>
          <w:sz w:val="24"/>
          <w:szCs w:val="24"/>
        </w:rPr>
        <w:t>. Populasi dalam penelitian ini adalah Bank Umum Syariah yang terdaftar di BEI pada tahun 2015-2019. Populasi ini berjumlah 12</w:t>
      </w:r>
      <w:r w:rsidR="000234B2" w:rsidRPr="00D72648">
        <w:rPr>
          <w:rFonts w:ascii="Times New Roman" w:hAnsi="Times New Roman" w:cs="Times New Roman"/>
          <w:sz w:val="24"/>
          <w:szCs w:val="24"/>
        </w:rPr>
        <w:t xml:space="preserve"> bank. Pengumpulan data dalam penelitian ini menggunakan sampel. </w:t>
      </w:r>
    </w:p>
    <w:p w14:paraId="6AC39A69" w14:textId="3D289594" w:rsidR="001D6679" w:rsidRPr="00D72648" w:rsidRDefault="001D6679" w:rsidP="00AC406C">
      <w:pPr>
        <w:pStyle w:val="Heading2"/>
        <w:numPr>
          <w:ilvl w:val="2"/>
          <w:numId w:val="29"/>
        </w:numPr>
        <w:spacing w:line="480" w:lineRule="auto"/>
        <w:rPr>
          <w:rFonts w:cs="Times New Roman"/>
          <w:szCs w:val="24"/>
        </w:rPr>
      </w:pPr>
      <w:bookmarkStart w:id="49" w:name="_Toc74777123"/>
      <w:r w:rsidRPr="00D72648">
        <w:rPr>
          <w:rFonts w:cs="Times New Roman"/>
          <w:szCs w:val="24"/>
        </w:rPr>
        <w:t>Sampel</w:t>
      </w:r>
      <w:r w:rsidRPr="00D72648">
        <w:rPr>
          <w:rFonts w:cs="Times New Roman"/>
          <w:szCs w:val="24"/>
          <w:lang w:val="id-ID"/>
        </w:rPr>
        <w:t xml:space="preserve"> Penelitian</w:t>
      </w:r>
      <w:bookmarkEnd w:id="49"/>
      <w:r w:rsidRPr="00D72648">
        <w:rPr>
          <w:rFonts w:cs="Times New Roman"/>
          <w:szCs w:val="24"/>
          <w:lang w:val="id-ID"/>
        </w:rPr>
        <w:t xml:space="preserve"> </w:t>
      </w:r>
    </w:p>
    <w:p w14:paraId="43EA0378" w14:textId="079A5759" w:rsidR="000234B2" w:rsidRPr="00D72648" w:rsidRDefault="00235311" w:rsidP="000234B2">
      <w:pPr>
        <w:pStyle w:val="ListParagraph"/>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P</w:t>
      </w:r>
      <w:r w:rsidR="00BC5C21" w:rsidRPr="00D72648">
        <w:rPr>
          <w:rFonts w:ascii="Times New Roman" w:hAnsi="Times New Roman" w:cs="Times New Roman"/>
          <w:sz w:val="24"/>
          <w:szCs w:val="24"/>
        </w:rPr>
        <w:t>ene</w:t>
      </w:r>
      <w:r w:rsidRPr="00D72648">
        <w:rPr>
          <w:rFonts w:ascii="Times New Roman" w:hAnsi="Times New Roman" w:cs="Times New Roman"/>
          <w:sz w:val="24"/>
          <w:szCs w:val="24"/>
        </w:rPr>
        <w:t>n</w:t>
      </w:r>
      <w:r w:rsidR="00BC5C21" w:rsidRPr="00D72648">
        <w:rPr>
          <w:rFonts w:ascii="Times New Roman" w:hAnsi="Times New Roman" w:cs="Times New Roman"/>
          <w:sz w:val="24"/>
          <w:szCs w:val="24"/>
        </w:rPr>
        <w:t>tuan</w:t>
      </w:r>
      <w:r w:rsidRPr="00D72648">
        <w:rPr>
          <w:rFonts w:ascii="Times New Roman" w:hAnsi="Times New Roman" w:cs="Times New Roman"/>
          <w:sz w:val="24"/>
          <w:szCs w:val="24"/>
        </w:rPr>
        <w:t xml:space="preserve"> sampel </w:t>
      </w:r>
      <w:r w:rsidR="000516E0" w:rsidRPr="00D72648">
        <w:rPr>
          <w:rFonts w:ascii="Times New Roman" w:hAnsi="Times New Roman" w:cs="Times New Roman"/>
          <w:sz w:val="24"/>
          <w:szCs w:val="24"/>
        </w:rPr>
        <w:t>merupakan proses pemilihan sejumlah kar</w:t>
      </w:r>
      <w:r w:rsidR="00CE6022" w:rsidRPr="00D72648">
        <w:rPr>
          <w:rFonts w:ascii="Times New Roman" w:hAnsi="Times New Roman" w:cs="Times New Roman"/>
          <w:sz w:val="24"/>
          <w:szCs w:val="24"/>
        </w:rPr>
        <w:t xml:space="preserve">akteristik dari sebuah populasi </w:t>
      </w:r>
      <w:r w:rsidR="00CE6022" w:rsidRPr="00D72648">
        <w:rPr>
          <w:rFonts w:ascii="Times New Roman" w:hAnsi="Times New Roman" w:cs="Times New Roman"/>
          <w:sz w:val="24"/>
          <w:szCs w:val="24"/>
        </w:rPr>
        <w:fldChar w:fldCharType="begin" w:fldLock="1"/>
      </w:r>
      <w:r w:rsidR="000C1C24">
        <w:rPr>
          <w:rFonts w:ascii="Times New Roman" w:hAnsi="Times New Roman" w:cs="Times New Roman"/>
          <w:sz w:val="24"/>
          <w:szCs w:val="24"/>
        </w:rPr>
        <w:instrText>ADDIN CSL_CITATION {"citationItems":[{"id":"ITEM-1","itemData":{"author":[{"dropping-particle":"","family":"sugiyono","given":"","non-dropping-particle":"","parse-names":false,"suffix":""}],"id":"ITEM-1","issued":{"date-parts":[["2016"]]},"publisher":"ALFABETA","publisher-place":"bandung","title":"METODE PENELITIAN Kuantitatif, Kualitatif,dan R&amp;D","type":"book"},"uris":["http://www.mendeley.com/documents/?uuid=435b1cfd-0e48-44b6-ae41-717fc6a4c5e8"]}],"mendeley":{"formattedCitation":"(sugiyono, 2016)","plainTextFormattedCitation":"(sugiyono, 2016)","previouslyFormattedCitation":"(sugiyono, 2016)"},"properties":{"noteIndex":0},"schema":"https://github.com/citation-style-language/schema/raw/master/csl-citation.json"}</w:instrText>
      </w:r>
      <w:r w:rsidR="00CE6022" w:rsidRPr="00D72648">
        <w:rPr>
          <w:rFonts w:ascii="Times New Roman" w:hAnsi="Times New Roman" w:cs="Times New Roman"/>
          <w:sz w:val="24"/>
          <w:szCs w:val="24"/>
        </w:rPr>
        <w:fldChar w:fldCharType="separate"/>
      </w:r>
      <w:r w:rsidR="00CE6022" w:rsidRPr="00D72648">
        <w:rPr>
          <w:rFonts w:ascii="Times New Roman" w:hAnsi="Times New Roman" w:cs="Times New Roman"/>
          <w:noProof/>
          <w:sz w:val="24"/>
          <w:szCs w:val="24"/>
        </w:rPr>
        <w:t>(sugiyono, 2016)</w:t>
      </w:r>
      <w:r w:rsidR="00CE6022" w:rsidRPr="00D72648">
        <w:rPr>
          <w:rFonts w:ascii="Times New Roman" w:hAnsi="Times New Roman" w:cs="Times New Roman"/>
          <w:sz w:val="24"/>
          <w:szCs w:val="24"/>
        </w:rPr>
        <w:fldChar w:fldCharType="end"/>
      </w:r>
      <w:r w:rsidR="0024690A" w:rsidRPr="00D72648">
        <w:rPr>
          <w:rFonts w:ascii="Times New Roman" w:hAnsi="Times New Roman" w:cs="Times New Roman"/>
          <w:sz w:val="24"/>
          <w:szCs w:val="24"/>
        </w:rPr>
        <w:t xml:space="preserve">. </w:t>
      </w:r>
      <w:r w:rsidR="006E0C18" w:rsidRPr="00D72648">
        <w:rPr>
          <w:rFonts w:ascii="Times New Roman" w:hAnsi="Times New Roman" w:cs="Times New Roman"/>
          <w:sz w:val="24"/>
          <w:szCs w:val="24"/>
        </w:rPr>
        <w:t xml:space="preserve">Pengambilan sampel dilakukan dengan metode </w:t>
      </w:r>
      <w:r w:rsidR="006E0C18" w:rsidRPr="00D72648">
        <w:rPr>
          <w:rFonts w:ascii="Times New Roman" w:hAnsi="Times New Roman" w:cs="Times New Roman"/>
          <w:i/>
          <w:sz w:val="24"/>
          <w:szCs w:val="24"/>
        </w:rPr>
        <w:t>purposise sampling,</w:t>
      </w:r>
      <w:r w:rsidR="000234B2" w:rsidRPr="00D72648">
        <w:rPr>
          <w:rFonts w:ascii="Times New Roman" w:hAnsi="Times New Roman" w:cs="Times New Roman"/>
          <w:i/>
          <w:sz w:val="24"/>
          <w:szCs w:val="24"/>
        </w:rPr>
        <w:t xml:space="preserve"> </w:t>
      </w:r>
      <w:r w:rsidR="006E0C18" w:rsidRPr="00D72648">
        <w:rPr>
          <w:rFonts w:ascii="Times New Roman" w:hAnsi="Times New Roman" w:cs="Times New Roman"/>
          <w:sz w:val="24"/>
          <w:szCs w:val="24"/>
        </w:rPr>
        <w:t>yaitu hanya data yang memenuhi kriteria.</w:t>
      </w:r>
      <w:r w:rsidR="009B0765" w:rsidRPr="00D72648">
        <w:rPr>
          <w:rFonts w:ascii="Times New Roman" w:hAnsi="Times New Roman" w:cs="Times New Roman"/>
          <w:sz w:val="24"/>
          <w:szCs w:val="24"/>
        </w:rPr>
        <w:t xml:space="preserve"> </w:t>
      </w:r>
      <w:r w:rsidR="006E0C18" w:rsidRPr="00D72648">
        <w:rPr>
          <w:rFonts w:ascii="Times New Roman" w:hAnsi="Times New Roman" w:cs="Times New Roman"/>
          <w:sz w:val="24"/>
          <w:szCs w:val="24"/>
        </w:rPr>
        <w:t xml:space="preserve">Kriterianya yaitu Bank syariah yang mengungkapkan laporan ISR dalam annual report </w:t>
      </w:r>
      <w:r w:rsidR="007C32AE" w:rsidRPr="00D72648">
        <w:rPr>
          <w:rFonts w:ascii="Times New Roman" w:hAnsi="Times New Roman" w:cs="Times New Roman"/>
          <w:i/>
          <w:sz w:val="24"/>
          <w:szCs w:val="24"/>
        </w:rPr>
        <w:t>serta Islamic Corporate Governance</w:t>
      </w:r>
      <w:r w:rsidR="007C32AE" w:rsidRPr="00D72648">
        <w:rPr>
          <w:rFonts w:ascii="Times New Roman" w:hAnsi="Times New Roman" w:cs="Times New Roman"/>
          <w:sz w:val="24"/>
          <w:szCs w:val="24"/>
        </w:rPr>
        <w:t xml:space="preserve"> selama masa pengamatan.</w:t>
      </w:r>
      <w:r w:rsidR="000234B2" w:rsidRPr="00D72648">
        <w:rPr>
          <w:rFonts w:ascii="Times New Roman" w:hAnsi="Times New Roman" w:cs="Times New Roman"/>
          <w:sz w:val="24"/>
          <w:szCs w:val="24"/>
        </w:rPr>
        <w:t xml:space="preserve"> </w:t>
      </w:r>
      <w:r w:rsidR="000234B2" w:rsidRPr="00D72648">
        <w:rPr>
          <w:rFonts w:ascii="Times New Roman" w:hAnsi="Times New Roman" w:cs="Times New Roman"/>
          <w:sz w:val="24"/>
          <w:szCs w:val="24"/>
          <w:lang w:val="id-ID"/>
        </w:rPr>
        <w:t>Kriteria dalam penelitian ini meliputi</w:t>
      </w:r>
      <w:r w:rsidR="000234B2" w:rsidRPr="00D72648">
        <w:rPr>
          <w:rFonts w:ascii="Times New Roman" w:hAnsi="Times New Roman" w:cs="Times New Roman"/>
          <w:sz w:val="24"/>
          <w:szCs w:val="24"/>
        </w:rPr>
        <w:t xml:space="preserve"> </w:t>
      </w:r>
      <w:r w:rsidR="000234B2" w:rsidRPr="00D72648">
        <w:rPr>
          <w:rFonts w:ascii="Times New Roman" w:hAnsi="Times New Roman" w:cs="Times New Roman"/>
          <w:sz w:val="24"/>
          <w:szCs w:val="24"/>
          <w:lang w:val="id-ID"/>
        </w:rPr>
        <w:t>:</w:t>
      </w:r>
    </w:p>
    <w:p w14:paraId="2D8B8960" w14:textId="4884D81C" w:rsidR="000234B2" w:rsidRPr="00D72648" w:rsidRDefault="000234B2" w:rsidP="006816C4">
      <w:pPr>
        <w:pStyle w:val="ListParagraph"/>
        <w:numPr>
          <w:ilvl w:val="0"/>
          <w:numId w:val="30"/>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Bank Umum Syariah yang terdaftar di Bank Indonesia pada tahun 2015-</w:t>
      </w:r>
      <w:r w:rsidR="006816C4" w:rsidRPr="00D72648">
        <w:rPr>
          <w:rFonts w:ascii="Times New Roman" w:hAnsi="Times New Roman" w:cs="Times New Roman"/>
          <w:sz w:val="24"/>
          <w:szCs w:val="24"/>
        </w:rPr>
        <w:t xml:space="preserve"> </w:t>
      </w:r>
      <w:r w:rsidRPr="00D72648">
        <w:rPr>
          <w:rFonts w:ascii="Times New Roman" w:hAnsi="Times New Roman" w:cs="Times New Roman"/>
          <w:sz w:val="24"/>
          <w:szCs w:val="24"/>
        </w:rPr>
        <w:t>2019</w:t>
      </w:r>
      <w:r w:rsidR="00E030D3" w:rsidRPr="00D72648">
        <w:rPr>
          <w:rFonts w:ascii="Times New Roman" w:hAnsi="Times New Roman" w:cs="Times New Roman"/>
          <w:sz w:val="24"/>
          <w:szCs w:val="24"/>
        </w:rPr>
        <w:t xml:space="preserve"> dan melaporkan pengungkapan ISR dalam laporan tahunannya. </w:t>
      </w:r>
    </w:p>
    <w:p w14:paraId="45B58638" w14:textId="26569037" w:rsidR="0014175C" w:rsidRPr="00D72648" w:rsidRDefault="000234B2" w:rsidP="00AC406C">
      <w:pPr>
        <w:pStyle w:val="ListParagraph"/>
        <w:numPr>
          <w:ilvl w:val="0"/>
          <w:numId w:val="30"/>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lastRenderedPageBreak/>
        <w:t xml:space="preserve">Bank Umum Syariah yang mempublikasikan laporan tahunan dan laporan keuangan </w:t>
      </w:r>
      <w:r w:rsidR="006816C4" w:rsidRPr="00D72648">
        <w:rPr>
          <w:rFonts w:ascii="Times New Roman" w:hAnsi="Times New Roman" w:cs="Times New Roman"/>
          <w:sz w:val="24"/>
          <w:szCs w:val="24"/>
        </w:rPr>
        <w:t xml:space="preserve">secara berturut-turut </w:t>
      </w:r>
      <w:r w:rsidRPr="00D72648">
        <w:rPr>
          <w:rFonts w:ascii="Times New Roman" w:hAnsi="Times New Roman" w:cs="Times New Roman"/>
          <w:sz w:val="24"/>
          <w:szCs w:val="24"/>
        </w:rPr>
        <w:t>dari tahun 2015-2019</w:t>
      </w:r>
      <w:r w:rsidR="006816C4" w:rsidRPr="00D72648">
        <w:rPr>
          <w:rFonts w:ascii="Times New Roman" w:hAnsi="Times New Roman" w:cs="Times New Roman"/>
          <w:sz w:val="24"/>
          <w:szCs w:val="24"/>
        </w:rPr>
        <w:t xml:space="preserve"> dan menerbitkan di</w:t>
      </w:r>
      <w:r w:rsidR="006816C4" w:rsidRPr="00D72648">
        <w:rPr>
          <w:rFonts w:ascii="Times New Roman" w:hAnsi="Times New Roman" w:cs="Times New Roman"/>
          <w:i/>
          <w:sz w:val="24"/>
          <w:szCs w:val="24"/>
        </w:rPr>
        <w:t>website</w:t>
      </w:r>
      <w:r w:rsidR="006816C4" w:rsidRPr="00D72648">
        <w:rPr>
          <w:rFonts w:ascii="Times New Roman" w:hAnsi="Times New Roman" w:cs="Times New Roman"/>
          <w:sz w:val="24"/>
          <w:szCs w:val="24"/>
        </w:rPr>
        <w:t xml:space="preserve"> masing-masing bank. </w:t>
      </w:r>
    </w:p>
    <w:p w14:paraId="3440C44E" w14:textId="728EBACE" w:rsidR="0024690A" w:rsidRPr="00D72648" w:rsidRDefault="000A5FFF" w:rsidP="00751FA8">
      <w:pPr>
        <w:pStyle w:val="Heading2"/>
        <w:spacing w:line="480" w:lineRule="auto"/>
        <w:rPr>
          <w:rFonts w:cs="Times New Roman"/>
          <w:szCs w:val="24"/>
        </w:rPr>
      </w:pPr>
      <w:bookmarkStart w:id="50" w:name="_Toc74679395"/>
      <w:bookmarkStart w:id="51" w:name="_Toc74777124"/>
      <w:r w:rsidRPr="00D72648">
        <w:rPr>
          <w:rFonts w:cs="Times New Roman"/>
          <w:szCs w:val="24"/>
        </w:rPr>
        <w:t>3.3</w:t>
      </w:r>
      <w:r w:rsidRPr="00D72648">
        <w:rPr>
          <w:rFonts w:cs="Times New Roman"/>
          <w:szCs w:val="24"/>
        </w:rPr>
        <w:tab/>
      </w:r>
      <w:r w:rsidR="00E76EC6" w:rsidRPr="00D72648">
        <w:rPr>
          <w:rFonts w:cs="Times New Roman"/>
          <w:szCs w:val="24"/>
        </w:rPr>
        <w:t>Identifikasi dan operasional Variabel</w:t>
      </w:r>
      <w:bookmarkEnd w:id="50"/>
      <w:bookmarkEnd w:id="51"/>
      <w:r w:rsidR="00E76EC6" w:rsidRPr="00D72648">
        <w:rPr>
          <w:rFonts w:cs="Times New Roman"/>
          <w:szCs w:val="24"/>
        </w:rPr>
        <w:t xml:space="preserve"> </w:t>
      </w:r>
    </w:p>
    <w:p w14:paraId="25BFE074" w14:textId="7F78F474" w:rsidR="00E76EC6" w:rsidRPr="00D72648" w:rsidRDefault="00E76EC6" w:rsidP="00C92B87">
      <w:pPr>
        <w:spacing w:line="480" w:lineRule="auto"/>
        <w:ind w:firstLine="720"/>
        <w:jc w:val="both"/>
        <w:rPr>
          <w:rFonts w:ascii="Times New Roman" w:hAnsi="Times New Roman" w:cs="Times New Roman"/>
          <w:b/>
          <w:sz w:val="24"/>
          <w:szCs w:val="24"/>
        </w:rPr>
      </w:pPr>
      <w:r w:rsidRPr="00D72648">
        <w:rPr>
          <w:rFonts w:ascii="Times New Roman" w:hAnsi="Times New Roman" w:cs="Times New Roman"/>
          <w:sz w:val="24"/>
          <w:szCs w:val="24"/>
        </w:rPr>
        <w:t xml:space="preserve">Dalam penelitian ini terdapat dua jenis </w:t>
      </w:r>
      <w:r w:rsidR="00CE6022" w:rsidRPr="00D72648">
        <w:rPr>
          <w:rFonts w:ascii="Times New Roman" w:hAnsi="Times New Roman" w:cs="Times New Roman"/>
          <w:sz w:val="24"/>
          <w:szCs w:val="24"/>
        </w:rPr>
        <w:t>variabel</w:t>
      </w:r>
      <w:r w:rsidRPr="00D72648">
        <w:rPr>
          <w:rFonts w:ascii="Times New Roman" w:hAnsi="Times New Roman" w:cs="Times New Roman"/>
          <w:sz w:val="24"/>
          <w:szCs w:val="24"/>
        </w:rPr>
        <w:t xml:space="preserve"> yaitu </w:t>
      </w:r>
      <w:r w:rsidR="00CE6022" w:rsidRPr="00D72648">
        <w:rPr>
          <w:rFonts w:ascii="Times New Roman" w:hAnsi="Times New Roman" w:cs="Times New Roman"/>
          <w:sz w:val="24"/>
          <w:szCs w:val="24"/>
        </w:rPr>
        <w:t>variabel</w:t>
      </w:r>
      <w:r w:rsidRPr="00D72648">
        <w:rPr>
          <w:rFonts w:ascii="Times New Roman" w:hAnsi="Times New Roman" w:cs="Times New Roman"/>
          <w:sz w:val="24"/>
          <w:szCs w:val="24"/>
        </w:rPr>
        <w:t xml:space="preserve"> dependen dan independen. Variab</w:t>
      </w:r>
      <w:r w:rsidR="004B40AD" w:rsidRPr="00D72648">
        <w:rPr>
          <w:rFonts w:ascii="Times New Roman" w:hAnsi="Times New Roman" w:cs="Times New Roman"/>
          <w:sz w:val="24"/>
          <w:szCs w:val="24"/>
        </w:rPr>
        <w:t xml:space="preserve">el </w:t>
      </w:r>
      <w:r w:rsidR="002F166B" w:rsidRPr="00D72648">
        <w:rPr>
          <w:rFonts w:ascii="Times New Roman" w:hAnsi="Times New Roman" w:cs="Times New Roman"/>
          <w:sz w:val="24"/>
          <w:szCs w:val="24"/>
        </w:rPr>
        <w:t xml:space="preserve">dependen </w:t>
      </w:r>
      <w:r w:rsidR="004B40AD" w:rsidRPr="00D72648">
        <w:rPr>
          <w:rFonts w:ascii="Times New Roman" w:hAnsi="Times New Roman" w:cs="Times New Roman"/>
          <w:sz w:val="24"/>
          <w:szCs w:val="24"/>
        </w:rPr>
        <w:t xml:space="preserve">dalam penelitian ini ialah </w:t>
      </w:r>
      <w:r w:rsidR="004B40AD" w:rsidRPr="00D72648">
        <w:rPr>
          <w:rFonts w:ascii="Times New Roman" w:hAnsi="Times New Roman" w:cs="Times New Roman"/>
          <w:i/>
          <w:sz w:val="24"/>
          <w:szCs w:val="24"/>
        </w:rPr>
        <w:t>Islamic Social Reporting</w:t>
      </w:r>
      <w:r w:rsidR="004B40AD" w:rsidRPr="00D72648">
        <w:rPr>
          <w:rFonts w:ascii="Times New Roman" w:hAnsi="Times New Roman" w:cs="Times New Roman"/>
          <w:sz w:val="24"/>
          <w:szCs w:val="24"/>
        </w:rPr>
        <w:t xml:space="preserve"> (ISR),</w:t>
      </w:r>
      <w:r w:rsidR="00CE6022" w:rsidRPr="00D72648">
        <w:rPr>
          <w:rFonts w:ascii="Times New Roman" w:hAnsi="Times New Roman" w:cs="Times New Roman"/>
          <w:sz w:val="24"/>
          <w:szCs w:val="24"/>
        </w:rPr>
        <w:t xml:space="preserve"> </w:t>
      </w:r>
      <w:r w:rsidR="002F166B" w:rsidRPr="00D72648">
        <w:rPr>
          <w:rFonts w:ascii="Times New Roman" w:hAnsi="Times New Roman" w:cs="Times New Roman"/>
          <w:sz w:val="24"/>
          <w:szCs w:val="24"/>
        </w:rPr>
        <w:t>variabel independen</w:t>
      </w:r>
      <w:r w:rsidR="004B40AD" w:rsidRPr="00D72648">
        <w:rPr>
          <w:rFonts w:ascii="Times New Roman" w:hAnsi="Times New Roman" w:cs="Times New Roman"/>
          <w:sz w:val="24"/>
          <w:szCs w:val="24"/>
        </w:rPr>
        <w:t xml:space="preserve"> yaitu ukuran Dewan Pengawas Syariah, ukuran Dewan Komisaris, frekuensi rapat Dewan Komisaris, ukuran Komite Audit, dan frekuensi rapat Komite Audit.</w:t>
      </w:r>
    </w:p>
    <w:p w14:paraId="52C63698" w14:textId="5E4714F4" w:rsidR="0024690A" w:rsidRPr="00D72648" w:rsidRDefault="000A5FFF" w:rsidP="00F6677C">
      <w:pPr>
        <w:pStyle w:val="Heading2"/>
        <w:spacing w:line="480" w:lineRule="auto"/>
        <w:rPr>
          <w:rFonts w:cs="Times New Roman"/>
          <w:szCs w:val="24"/>
        </w:rPr>
      </w:pPr>
      <w:bookmarkStart w:id="52" w:name="_Toc74679396"/>
      <w:bookmarkStart w:id="53" w:name="_Toc74777125"/>
      <w:r w:rsidRPr="00D72648">
        <w:rPr>
          <w:rFonts w:cs="Times New Roman"/>
          <w:szCs w:val="24"/>
        </w:rPr>
        <w:t>3.4</w:t>
      </w:r>
      <w:r w:rsidRPr="00D72648">
        <w:rPr>
          <w:rFonts w:cs="Times New Roman"/>
          <w:szCs w:val="24"/>
        </w:rPr>
        <w:tab/>
      </w:r>
      <w:r w:rsidR="0014175C" w:rsidRPr="00D72648">
        <w:rPr>
          <w:rFonts w:cs="Times New Roman"/>
          <w:szCs w:val="24"/>
        </w:rPr>
        <w:t>Metode Pengumpulan Data</w:t>
      </w:r>
      <w:bookmarkEnd w:id="52"/>
      <w:bookmarkEnd w:id="53"/>
    </w:p>
    <w:p w14:paraId="6415A762" w14:textId="77777777" w:rsidR="00C92B87" w:rsidRPr="00D72648" w:rsidRDefault="00B92823" w:rsidP="00C92B87">
      <w:pPr>
        <w:spacing w:line="480" w:lineRule="auto"/>
        <w:ind w:firstLine="426"/>
        <w:jc w:val="both"/>
        <w:rPr>
          <w:rFonts w:ascii="Times New Roman" w:hAnsi="Times New Roman" w:cs="Times New Roman"/>
          <w:sz w:val="24"/>
          <w:szCs w:val="24"/>
        </w:rPr>
      </w:pPr>
      <w:r w:rsidRPr="00D72648">
        <w:rPr>
          <w:rFonts w:ascii="Times New Roman" w:hAnsi="Times New Roman" w:cs="Times New Roman"/>
          <w:sz w:val="24"/>
          <w:szCs w:val="24"/>
        </w:rPr>
        <w:t>Menurut sifatnya,</w:t>
      </w:r>
      <w:r w:rsidR="0024690A" w:rsidRPr="00D72648">
        <w:rPr>
          <w:rFonts w:ascii="Times New Roman" w:hAnsi="Times New Roman" w:cs="Times New Roman"/>
          <w:sz w:val="24"/>
          <w:szCs w:val="24"/>
        </w:rPr>
        <w:t xml:space="preserve"> </w:t>
      </w:r>
      <w:r w:rsidRPr="00D72648">
        <w:rPr>
          <w:rFonts w:ascii="Times New Roman" w:hAnsi="Times New Roman" w:cs="Times New Roman"/>
          <w:sz w:val="24"/>
          <w:szCs w:val="24"/>
        </w:rPr>
        <w:t>data yang digunakan dalam penelitian ini adalah data kuantitatif,</w:t>
      </w:r>
      <w:r w:rsidR="00CE6022" w:rsidRPr="00D72648">
        <w:rPr>
          <w:rFonts w:ascii="Times New Roman" w:hAnsi="Times New Roman" w:cs="Times New Roman"/>
          <w:sz w:val="24"/>
          <w:szCs w:val="24"/>
        </w:rPr>
        <w:t xml:space="preserve"> </w:t>
      </w:r>
      <w:r w:rsidRPr="00D72648">
        <w:rPr>
          <w:rFonts w:ascii="Times New Roman" w:hAnsi="Times New Roman" w:cs="Times New Roman"/>
          <w:sz w:val="24"/>
          <w:szCs w:val="24"/>
        </w:rPr>
        <w:t>ya</w:t>
      </w:r>
      <w:r w:rsidR="00CE6022" w:rsidRPr="00D72648">
        <w:rPr>
          <w:rFonts w:ascii="Times New Roman" w:hAnsi="Times New Roman" w:cs="Times New Roman"/>
          <w:sz w:val="24"/>
          <w:szCs w:val="24"/>
        </w:rPr>
        <w:t>i</w:t>
      </w:r>
      <w:r w:rsidRPr="00D72648">
        <w:rPr>
          <w:rFonts w:ascii="Times New Roman" w:hAnsi="Times New Roman" w:cs="Times New Roman"/>
          <w:sz w:val="24"/>
          <w:szCs w:val="24"/>
        </w:rPr>
        <w:t>tu data yan</w:t>
      </w:r>
      <w:r w:rsidR="00CE6022" w:rsidRPr="00D72648">
        <w:rPr>
          <w:rFonts w:ascii="Times New Roman" w:hAnsi="Times New Roman" w:cs="Times New Roman"/>
          <w:sz w:val="24"/>
          <w:szCs w:val="24"/>
        </w:rPr>
        <w:t>g</w:t>
      </w:r>
      <w:r w:rsidRPr="00D72648">
        <w:rPr>
          <w:rFonts w:ascii="Times New Roman" w:hAnsi="Times New Roman" w:cs="Times New Roman"/>
          <w:sz w:val="24"/>
          <w:szCs w:val="24"/>
        </w:rPr>
        <w:t xml:space="preserve"> diukur dalam skala numeric</w:t>
      </w:r>
      <w:r w:rsidR="00CE6022" w:rsidRPr="00D72648">
        <w:rPr>
          <w:rFonts w:ascii="Times New Roman" w:hAnsi="Times New Roman" w:cs="Times New Roman"/>
          <w:sz w:val="24"/>
          <w:szCs w:val="24"/>
        </w:rPr>
        <w:t xml:space="preserve"> </w:t>
      </w:r>
      <w:r w:rsidRPr="00D72648">
        <w:rPr>
          <w:rFonts w:ascii="Times New Roman" w:hAnsi="Times New Roman" w:cs="Times New Roman"/>
          <w:sz w:val="24"/>
          <w:szCs w:val="24"/>
        </w:rPr>
        <w:t>(angka).</w:t>
      </w:r>
      <w:r w:rsidR="00CE6022"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Data kuantitatif dalam penelitian ini berupa rasio hasil </w:t>
      </w:r>
      <w:r w:rsidRPr="00D72648">
        <w:rPr>
          <w:rFonts w:ascii="Times New Roman" w:hAnsi="Times New Roman" w:cs="Times New Roman"/>
          <w:i/>
          <w:sz w:val="24"/>
          <w:szCs w:val="24"/>
        </w:rPr>
        <w:t>content analisys Islamic Social Reporting</w:t>
      </w:r>
      <w:r w:rsidRPr="00D72648">
        <w:rPr>
          <w:rFonts w:ascii="Times New Roman" w:hAnsi="Times New Roman" w:cs="Times New Roman"/>
          <w:sz w:val="24"/>
          <w:szCs w:val="24"/>
        </w:rPr>
        <w:t>,</w:t>
      </w:r>
      <w:r w:rsidR="00CE6022" w:rsidRPr="00D72648">
        <w:rPr>
          <w:rFonts w:ascii="Times New Roman" w:hAnsi="Times New Roman" w:cs="Times New Roman"/>
          <w:sz w:val="24"/>
          <w:szCs w:val="24"/>
        </w:rPr>
        <w:t xml:space="preserve"> </w:t>
      </w:r>
      <w:r w:rsidRPr="00D72648">
        <w:rPr>
          <w:rFonts w:ascii="Times New Roman" w:hAnsi="Times New Roman" w:cs="Times New Roman"/>
          <w:sz w:val="24"/>
          <w:szCs w:val="24"/>
        </w:rPr>
        <w:t>U</w:t>
      </w:r>
      <w:r w:rsidR="003652C3" w:rsidRPr="00D72648">
        <w:rPr>
          <w:rFonts w:ascii="Times New Roman" w:hAnsi="Times New Roman" w:cs="Times New Roman"/>
          <w:sz w:val="24"/>
          <w:szCs w:val="24"/>
        </w:rPr>
        <w:t xml:space="preserve">kuran </w:t>
      </w:r>
      <w:r w:rsidRPr="00D72648">
        <w:rPr>
          <w:rFonts w:ascii="Times New Roman" w:hAnsi="Times New Roman" w:cs="Times New Roman"/>
          <w:sz w:val="24"/>
          <w:szCs w:val="24"/>
        </w:rPr>
        <w:t>Dewan Pengawas Syariah,</w:t>
      </w:r>
      <w:r w:rsidR="00CE6022" w:rsidRPr="00D72648">
        <w:rPr>
          <w:rFonts w:ascii="Times New Roman" w:hAnsi="Times New Roman" w:cs="Times New Roman"/>
          <w:sz w:val="24"/>
          <w:szCs w:val="24"/>
        </w:rPr>
        <w:t xml:space="preserve"> </w:t>
      </w:r>
      <w:r w:rsidRPr="00D72648">
        <w:rPr>
          <w:rFonts w:ascii="Times New Roman" w:hAnsi="Times New Roman" w:cs="Times New Roman"/>
          <w:sz w:val="24"/>
          <w:szCs w:val="24"/>
        </w:rPr>
        <w:t>ukuran Dewan Komisaris,</w:t>
      </w:r>
      <w:r w:rsidR="00CE6022" w:rsidRPr="00D72648">
        <w:rPr>
          <w:rFonts w:ascii="Times New Roman" w:hAnsi="Times New Roman" w:cs="Times New Roman"/>
          <w:sz w:val="24"/>
          <w:szCs w:val="24"/>
        </w:rPr>
        <w:t xml:space="preserve"> </w:t>
      </w:r>
      <w:r w:rsidRPr="00D72648">
        <w:rPr>
          <w:rFonts w:ascii="Times New Roman" w:hAnsi="Times New Roman" w:cs="Times New Roman"/>
          <w:sz w:val="24"/>
          <w:szCs w:val="24"/>
        </w:rPr>
        <w:t>frekuensi rapat Dewan Komisaris,</w:t>
      </w:r>
      <w:r w:rsidR="00CE6022" w:rsidRPr="00D72648">
        <w:rPr>
          <w:rFonts w:ascii="Times New Roman" w:hAnsi="Times New Roman" w:cs="Times New Roman"/>
          <w:sz w:val="24"/>
          <w:szCs w:val="24"/>
        </w:rPr>
        <w:t xml:space="preserve"> </w:t>
      </w:r>
      <w:r w:rsidRPr="00D72648">
        <w:rPr>
          <w:rFonts w:ascii="Times New Roman" w:hAnsi="Times New Roman" w:cs="Times New Roman"/>
          <w:sz w:val="24"/>
          <w:szCs w:val="24"/>
        </w:rPr>
        <w:t>ukuran Komite Audit dan frekuensi rapat Komite Audit.</w:t>
      </w:r>
    </w:p>
    <w:p w14:paraId="698C4E45" w14:textId="0E0673D3" w:rsidR="00C92B87" w:rsidRPr="00D72648" w:rsidRDefault="00CE6022" w:rsidP="00C92B87">
      <w:pPr>
        <w:spacing w:line="480" w:lineRule="auto"/>
        <w:ind w:firstLine="426"/>
        <w:jc w:val="both"/>
        <w:rPr>
          <w:rFonts w:ascii="Times New Roman" w:hAnsi="Times New Roman" w:cs="Times New Roman"/>
          <w:sz w:val="24"/>
          <w:szCs w:val="24"/>
        </w:rPr>
      </w:pPr>
      <w:r w:rsidRPr="00D72648">
        <w:rPr>
          <w:rFonts w:ascii="Times New Roman" w:hAnsi="Times New Roman" w:cs="Times New Roman"/>
          <w:sz w:val="24"/>
          <w:szCs w:val="24"/>
        </w:rPr>
        <w:t xml:space="preserve">Menurut sumbernya </w:t>
      </w:r>
      <w:r w:rsidR="00B92823" w:rsidRPr="00D72648">
        <w:rPr>
          <w:rFonts w:ascii="Times New Roman" w:hAnsi="Times New Roman" w:cs="Times New Roman"/>
          <w:sz w:val="24"/>
          <w:szCs w:val="24"/>
        </w:rPr>
        <w:t>jenis data yang digunakan penelitian ini adalah sekunder yaitu data yang sudah diterbitkan dalam bentuk laporan tahunan (</w:t>
      </w:r>
      <w:r w:rsidR="00B92823" w:rsidRPr="00D72648">
        <w:rPr>
          <w:rFonts w:ascii="Times New Roman" w:hAnsi="Times New Roman" w:cs="Times New Roman"/>
          <w:i/>
          <w:sz w:val="24"/>
          <w:szCs w:val="24"/>
        </w:rPr>
        <w:t>annual report</w:t>
      </w:r>
      <w:r w:rsidR="00B92823" w:rsidRPr="00D72648">
        <w:rPr>
          <w:rFonts w:ascii="Times New Roman" w:hAnsi="Times New Roman" w:cs="Times New Roman"/>
          <w:sz w:val="24"/>
          <w:szCs w:val="24"/>
        </w:rPr>
        <w:t>) perusahaan.</w:t>
      </w:r>
      <w:r w:rsidRPr="00D72648">
        <w:rPr>
          <w:rFonts w:ascii="Times New Roman" w:hAnsi="Times New Roman" w:cs="Times New Roman"/>
          <w:sz w:val="24"/>
          <w:szCs w:val="24"/>
        </w:rPr>
        <w:t xml:space="preserve"> </w:t>
      </w:r>
      <w:r w:rsidR="00B92823" w:rsidRPr="00D72648">
        <w:rPr>
          <w:rFonts w:ascii="Times New Roman" w:hAnsi="Times New Roman" w:cs="Times New Roman"/>
          <w:sz w:val="24"/>
          <w:szCs w:val="24"/>
        </w:rPr>
        <w:t>Data sekunder yang diperoleh dari situs resmi masing - masing Bank Syarian di Indonesia.</w:t>
      </w:r>
      <w:r w:rsidRPr="00D72648">
        <w:rPr>
          <w:rFonts w:ascii="Times New Roman" w:hAnsi="Times New Roman" w:cs="Times New Roman"/>
          <w:sz w:val="24"/>
          <w:szCs w:val="24"/>
        </w:rPr>
        <w:t xml:space="preserve"> </w:t>
      </w:r>
      <w:r w:rsidR="00B92823" w:rsidRPr="00D72648">
        <w:rPr>
          <w:rFonts w:ascii="Times New Roman" w:hAnsi="Times New Roman" w:cs="Times New Roman"/>
          <w:sz w:val="24"/>
          <w:szCs w:val="24"/>
        </w:rPr>
        <w:t xml:space="preserve">Data sekunder merupakan </w:t>
      </w:r>
      <w:r w:rsidR="008E379D" w:rsidRPr="00D72648">
        <w:rPr>
          <w:rFonts w:ascii="Times New Roman" w:hAnsi="Times New Roman" w:cs="Times New Roman"/>
          <w:sz w:val="24"/>
          <w:szCs w:val="24"/>
        </w:rPr>
        <w:t>sumber yang tidak langsung memb</w:t>
      </w:r>
      <w:r w:rsidRPr="00D72648">
        <w:rPr>
          <w:rFonts w:ascii="Times New Roman" w:hAnsi="Times New Roman" w:cs="Times New Roman"/>
          <w:sz w:val="24"/>
          <w:szCs w:val="24"/>
        </w:rPr>
        <w:t xml:space="preserve">erikan data kepada pengumpul data. </w:t>
      </w:r>
      <w:r w:rsidR="008E379D" w:rsidRPr="00D72648">
        <w:rPr>
          <w:rFonts w:ascii="Times New Roman" w:hAnsi="Times New Roman" w:cs="Times New Roman"/>
          <w:sz w:val="24"/>
          <w:szCs w:val="24"/>
        </w:rPr>
        <w:t>Da</w:t>
      </w:r>
      <w:r w:rsidR="00757CF8" w:rsidRPr="00D72648">
        <w:rPr>
          <w:rFonts w:ascii="Times New Roman" w:hAnsi="Times New Roman" w:cs="Times New Roman"/>
          <w:sz w:val="24"/>
          <w:szCs w:val="24"/>
        </w:rPr>
        <w:t>ta yang diperoleh dari dokumen atau</w:t>
      </w:r>
      <w:r w:rsidR="008E379D" w:rsidRPr="00D72648">
        <w:rPr>
          <w:rFonts w:ascii="Times New Roman" w:hAnsi="Times New Roman" w:cs="Times New Roman"/>
          <w:sz w:val="24"/>
          <w:szCs w:val="24"/>
        </w:rPr>
        <w:t xml:space="preserve"> laporan penelitian maupun sumber data lain yang menunjang.</w:t>
      </w:r>
    </w:p>
    <w:p w14:paraId="0DB39D13" w14:textId="46A3A58D" w:rsidR="00971F56" w:rsidRPr="00D72648" w:rsidRDefault="003652C3" w:rsidP="00C92B87">
      <w:pPr>
        <w:spacing w:line="480" w:lineRule="auto"/>
        <w:ind w:firstLine="426"/>
        <w:jc w:val="both"/>
        <w:rPr>
          <w:rFonts w:ascii="Times New Roman" w:hAnsi="Times New Roman" w:cs="Times New Roman"/>
          <w:sz w:val="24"/>
          <w:szCs w:val="24"/>
        </w:rPr>
      </w:pPr>
      <w:r w:rsidRPr="00D72648">
        <w:rPr>
          <w:rFonts w:ascii="Times New Roman" w:hAnsi="Times New Roman" w:cs="Times New Roman"/>
          <w:sz w:val="24"/>
          <w:szCs w:val="24"/>
        </w:rPr>
        <w:lastRenderedPageBreak/>
        <w:t>Metode pengumpulan data dalam penelitian ini adalah dengan metode studi pustaka.</w:t>
      </w:r>
      <w:r w:rsidR="00CE6022" w:rsidRPr="00D72648">
        <w:rPr>
          <w:rFonts w:ascii="Times New Roman" w:hAnsi="Times New Roman" w:cs="Times New Roman"/>
          <w:sz w:val="24"/>
          <w:szCs w:val="24"/>
        </w:rPr>
        <w:t xml:space="preserve"> </w:t>
      </w:r>
      <w:r w:rsidRPr="00D72648">
        <w:rPr>
          <w:rFonts w:ascii="Times New Roman" w:hAnsi="Times New Roman" w:cs="Times New Roman"/>
          <w:sz w:val="24"/>
          <w:szCs w:val="24"/>
        </w:rPr>
        <w:t>Metode studi pustaka adalah</w:t>
      </w:r>
      <w:r w:rsidR="008E379D" w:rsidRPr="00D72648">
        <w:rPr>
          <w:rFonts w:ascii="Times New Roman" w:hAnsi="Times New Roman" w:cs="Times New Roman"/>
          <w:sz w:val="24"/>
          <w:szCs w:val="24"/>
        </w:rPr>
        <w:t xml:space="preserve"> pengumpulan data yang dilakukan dengan cara mempelajari, meneliti, dan menelaah berbagai bahan bacaan, buku buku,</w:t>
      </w:r>
      <w:r w:rsidR="00CE6022" w:rsidRPr="00D72648">
        <w:rPr>
          <w:rFonts w:ascii="Times New Roman" w:hAnsi="Times New Roman" w:cs="Times New Roman"/>
          <w:sz w:val="24"/>
          <w:szCs w:val="24"/>
        </w:rPr>
        <w:t xml:space="preserve"> literatur</w:t>
      </w:r>
      <w:r w:rsidR="008E379D" w:rsidRPr="00D72648">
        <w:rPr>
          <w:rFonts w:ascii="Times New Roman" w:hAnsi="Times New Roman" w:cs="Times New Roman"/>
          <w:sz w:val="24"/>
          <w:szCs w:val="24"/>
        </w:rPr>
        <w:t xml:space="preserve"> lainnya yang berhubungan dengan objek penelitian.</w:t>
      </w:r>
    </w:p>
    <w:p w14:paraId="49B29715" w14:textId="41946BDB" w:rsidR="0024690A" w:rsidRPr="00D72648" w:rsidRDefault="000A5FFF" w:rsidP="00F6677C">
      <w:pPr>
        <w:pStyle w:val="Heading2"/>
        <w:spacing w:line="480" w:lineRule="auto"/>
        <w:rPr>
          <w:rFonts w:cs="Times New Roman"/>
          <w:szCs w:val="24"/>
        </w:rPr>
      </w:pPr>
      <w:bookmarkStart w:id="54" w:name="_Toc74679397"/>
      <w:bookmarkStart w:id="55" w:name="_Toc74777126"/>
      <w:r w:rsidRPr="00D72648">
        <w:rPr>
          <w:rFonts w:cs="Times New Roman"/>
          <w:szCs w:val="24"/>
        </w:rPr>
        <w:t>3.5</w:t>
      </w:r>
      <w:r w:rsidRPr="00D72648">
        <w:rPr>
          <w:rFonts w:cs="Times New Roman"/>
          <w:szCs w:val="24"/>
        </w:rPr>
        <w:tab/>
      </w:r>
      <w:r w:rsidR="003652C3" w:rsidRPr="00D72648">
        <w:rPr>
          <w:rFonts w:cs="Times New Roman"/>
          <w:szCs w:val="24"/>
        </w:rPr>
        <w:t>Metode Analisis Data</w:t>
      </w:r>
      <w:bookmarkEnd w:id="54"/>
      <w:bookmarkEnd w:id="55"/>
    </w:p>
    <w:p w14:paraId="6BB9D65A" w14:textId="77777777" w:rsidR="00C92B87" w:rsidRPr="00D72648" w:rsidRDefault="004F78C4" w:rsidP="00C92B87">
      <w:pPr>
        <w:spacing w:line="480" w:lineRule="auto"/>
        <w:ind w:firstLine="426"/>
        <w:jc w:val="both"/>
        <w:rPr>
          <w:rFonts w:ascii="Times New Roman" w:hAnsi="Times New Roman" w:cs="Times New Roman"/>
          <w:sz w:val="24"/>
          <w:szCs w:val="24"/>
        </w:rPr>
      </w:pPr>
      <w:r w:rsidRPr="00D72648">
        <w:rPr>
          <w:rFonts w:ascii="Times New Roman" w:hAnsi="Times New Roman" w:cs="Times New Roman"/>
          <w:sz w:val="24"/>
          <w:szCs w:val="24"/>
        </w:rPr>
        <w:t>Metode analisis data yang digunakan dalam penelitian ini adalah analisis regresi berganda dengan bantuan program SPSS (</w:t>
      </w:r>
      <w:r w:rsidRPr="00D72648">
        <w:rPr>
          <w:rFonts w:ascii="Times New Roman" w:hAnsi="Times New Roman" w:cs="Times New Roman"/>
          <w:i/>
          <w:sz w:val="24"/>
          <w:szCs w:val="24"/>
        </w:rPr>
        <w:t>Statistical Package for Social Science</w:t>
      </w:r>
      <w:r w:rsidRPr="00D72648">
        <w:rPr>
          <w:rFonts w:ascii="Times New Roman" w:hAnsi="Times New Roman" w:cs="Times New Roman"/>
          <w:sz w:val="24"/>
          <w:szCs w:val="24"/>
        </w:rPr>
        <w:t>).</w:t>
      </w:r>
      <w:r w:rsidR="00CE6022" w:rsidRPr="00D72648">
        <w:rPr>
          <w:rFonts w:ascii="Times New Roman" w:hAnsi="Times New Roman" w:cs="Times New Roman"/>
          <w:sz w:val="24"/>
          <w:szCs w:val="24"/>
        </w:rPr>
        <w:t xml:space="preserve"> </w:t>
      </w:r>
      <w:r w:rsidRPr="00D72648">
        <w:rPr>
          <w:rFonts w:ascii="Times New Roman" w:hAnsi="Times New Roman" w:cs="Times New Roman"/>
          <w:sz w:val="24"/>
          <w:szCs w:val="24"/>
        </w:rPr>
        <w:t>Namun sebelum sebelum dilakukan analisis regresi berganda terlebi</w:t>
      </w:r>
      <w:r w:rsidR="00CE6022" w:rsidRPr="00D72648">
        <w:rPr>
          <w:rFonts w:ascii="Times New Roman" w:hAnsi="Times New Roman" w:cs="Times New Roman"/>
          <w:sz w:val="24"/>
          <w:szCs w:val="24"/>
        </w:rPr>
        <w:t>h dahulu dilakukan uji statistik</w:t>
      </w:r>
      <w:r w:rsidRPr="00D72648">
        <w:rPr>
          <w:rFonts w:ascii="Times New Roman" w:hAnsi="Times New Roman" w:cs="Times New Roman"/>
          <w:sz w:val="24"/>
          <w:szCs w:val="24"/>
        </w:rPr>
        <w:t xml:space="preserve"> deskriptif,</w:t>
      </w:r>
      <w:r w:rsidR="00CE6022" w:rsidRPr="00D72648">
        <w:rPr>
          <w:rFonts w:ascii="Times New Roman" w:hAnsi="Times New Roman" w:cs="Times New Roman"/>
          <w:sz w:val="24"/>
          <w:szCs w:val="24"/>
        </w:rPr>
        <w:t xml:space="preserve"> uji asumsi klasik </w:t>
      </w:r>
      <w:r w:rsidRPr="00D72648">
        <w:rPr>
          <w:rFonts w:ascii="Times New Roman" w:hAnsi="Times New Roman" w:cs="Times New Roman"/>
          <w:sz w:val="24"/>
          <w:szCs w:val="24"/>
        </w:rPr>
        <w:t>dan uji signifikasnsi.</w:t>
      </w:r>
    </w:p>
    <w:p w14:paraId="7BF94A7D" w14:textId="53612B9D" w:rsidR="0024690A" w:rsidRPr="00D72648" w:rsidRDefault="004F78C4" w:rsidP="00C92B87">
      <w:pPr>
        <w:spacing w:line="480" w:lineRule="auto"/>
        <w:ind w:firstLine="426"/>
        <w:jc w:val="both"/>
        <w:rPr>
          <w:rFonts w:ascii="Times New Roman" w:hAnsi="Times New Roman" w:cs="Times New Roman"/>
          <w:sz w:val="24"/>
          <w:szCs w:val="24"/>
        </w:rPr>
      </w:pPr>
      <w:r w:rsidRPr="00D72648">
        <w:rPr>
          <w:rFonts w:ascii="Times New Roman" w:hAnsi="Times New Roman" w:cs="Times New Roman"/>
          <w:sz w:val="24"/>
          <w:szCs w:val="24"/>
        </w:rPr>
        <w:t>Analisis s</w:t>
      </w:r>
      <w:r w:rsidR="00CE6022" w:rsidRPr="00D72648">
        <w:rPr>
          <w:rFonts w:ascii="Times New Roman" w:hAnsi="Times New Roman" w:cs="Times New Roman"/>
          <w:sz w:val="24"/>
          <w:szCs w:val="24"/>
        </w:rPr>
        <w:t>tatististik deskriptif digunakan</w:t>
      </w:r>
      <w:r w:rsidRPr="00D72648">
        <w:rPr>
          <w:rFonts w:ascii="Times New Roman" w:hAnsi="Times New Roman" w:cs="Times New Roman"/>
          <w:sz w:val="24"/>
          <w:szCs w:val="24"/>
        </w:rPr>
        <w:t xml:space="preserve"> untuk memberikan berupa gamb</w:t>
      </w:r>
      <w:r w:rsidR="00CE6022" w:rsidRPr="00D72648">
        <w:rPr>
          <w:rFonts w:ascii="Times New Roman" w:hAnsi="Times New Roman" w:cs="Times New Roman"/>
          <w:sz w:val="24"/>
          <w:szCs w:val="24"/>
        </w:rPr>
        <w:t>aran mengenai variabel- variabel</w:t>
      </w:r>
      <w:r w:rsidRPr="00D72648">
        <w:rPr>
          <w:rFonts w:ascii="Times New Roman" w:hAnsi="Times New Roman" w:cs="Times New Roman"/>
          <w:sz w:val="24"/>
          <w:szCs w:val="24"/>
        </w:rPr>
        <w:t xml:space="preserve"> dalam penelitian ini.</w:t>
      </w:r>
      <w:r w:rsidR="00CE6022" w:rsidRPr="00D72648">
        <w:rPr>
          <w:rFonts w:ascii="Times New Roman" w:hAnsi="Times New Roman" w:cs="Times New Roman"/>
          <w:sz w:val="24"/>
          <w:szCs w:val="24"/>
        </w:rPr>
        <w:t xml:space="preserve"> </w:t>
      </w:r>
      <w:r w:rsidRPr="00D72648">
        <w:rPr>
          <w:rFonts w:ascii="Times New Roman" w:hAnsi="Times New Roman" w:cs="Times New Roman"/>
          <w:sz w:val="24"/>
          <w:szCs w:val="24"/>
        </w:rPr>
        <w:t>Pengujian hipotesis dalam penelitian ini akan dianalisis dengan uji asumsi klasik,</w:t>
      </w:r>
      <w:r w:rsidR="003D772D" w:rsidRPr="00D72648">
        <w:rPr>
          <w:rFonts w:ascii="Times New Roman" w:hAnsi="Times New Roman" w:cs="Times New Roman"/>
          <w:sz w:val="24"/>
          <w:szCs w:val="24"/>
        </w:rPr>
        <w:t xml:space="preserve"> </w:t>
      </w:r>
      <w:r w:rsidRPr="00D72648">
        <w:rPr>
          <w:rFonts w:ascii="Times New Roman" w:hAnsi="Times New Roman" w:cs="Times New Roman"/>
          <w:sz w:val="24"/>
          <w:szCs w:val="24"/>
        </w:rPr>
        <w:t>uji koefisiensi determinasi (R</w:t>
      </w:r>
      <w:r w:rsidRPr="00D72648">
        <w:rPr>
          <w:rFonts w:ascii="Times New Roman" w:hAnsi="Times New Roman" w:cs="Times New Roman"/>
          <w:sz w:val="24"/>
          <w:szCs w:val="24"/>
          <w:vertAlign w:val="superscript"/>
        </w:rPr>
        <w:t>2</w:t>
      </w:r>
      <w:r w:rsidRPr="00D72648">
        <w:rPr>
          <w:rFonts w:ascii="Times New Roman" w:hAnsi="Times New Roman" w:cs="Times New Roman"/>
          <w:sz w:val="24"/>
          <w:szCs w:val="24"/>
        </w:rPr>
        <w:t>) dan uji signifikan</w:t>
      </w:r>
      <w:r w:rsidR="0024690A" w:rsidRPr="00D72648">
        <w:rPr>
          <w:rFonts w:ascii="Times New Roman" w:hAnsi="Times New Roman" w:cs="Times New Roman"/>
          <w:sz w:val="24"/>
          <w:szCs w:val="24"/>
        </w:rPr>
        <w:t>.</w:t>
      </w:r>
    </w:p>
    <w:p w14:paraId="44D1C42C" w14:textId="25B0CFFD" w:rsidR="0024690A" w:rsidRPr="00D72648" w:rsidRDefault="004F78C4" w:rsidP="00AC406C">
      <w:pPr>
        <w:pStyle w:val="ListParagraph"/>
        <w:numPr>
          <w:ilvl w:val="0"/>
          <w:numId w:val="27"/>
        </w:numPr>
        <w:spacing w:line="480" w:lineRule="auto"/>
        <w:jc w:val="both"/>
        <w:rPr>
          <w:rFonts w:ascii="Times New Roman" w:hAnsi="Times New Roman" w:cs="Times New Roman"/>
          <w:bCs/>
          <w:sz w:val="24"/>
          <w:szCs w:val="24"/>
        </w:rPr>
      </w:pPr>
      <w:r w:rsidRPr="00D72648">
        <w:rPr>
          <w:rFonts w:ascii="Times New Roman" w:hAnsi="Times New Roman" w:cs="Times New Roman"/>
          <w:bCs/>
          <w:sz w:val="24"/>
          <w:szCs w:val="24"/>
        </w:rPr>
        <w:t>Analisis Statistik Deskriptif</w:t>
      </w:r>
    </w:p>
    <w:p w14:paraId="377DD76D" w14:textId="77777777" w:rsidR="0024690A" w:rsidRPr="00D72648" w:rsidRDefault="00CE6022" w:rsidP="0024690A">
      <w:pPr>
        <w:pStyle w:val="ListParagraph"/>
        <w:spacing w:line="480" w:lineRule="auto"/>
        <w:ind w:left="786" w:firstLine="654"/>
        <w:jc w:val="both"/>
        <w:rPr>
          <w:rFonts w:ascii="Times New Roman" w:hAnsi="Times New Roman" w:cs="Times New Roman"/>
          <w:sz w:val="24"/>
          <w:szCs w:val="24"/>
        </w:rPr>
      </w:pPr>
      <w:r w:rsidRPr="00D72648">
        <w:rPr>
          <w:rFonts w:ascii="Times New Roman" w:hAnsi="Times New Roman" w:cs="Times New Roman"/>
          <w:sz w:val="24"/>
          <w:szCs w:val="24"/>
        </w:rPr>
        <w:t>Statistik</w:t>
      </w:r>
      <w:r w:rsidR="004F78C4" w:rsidRPr="00D72648">
        <w:rPr>
          <w:rFonts w:ascii="Times New Roman" w:hAnsi="Times New Roman" w:cs="Times New Roman"/>
          <w:sz w:val="24"/>
          <w:szCs w:val="24"/>
        </w:rPr>
        <w:t xml:space="preserve"> Deskriptif merupakan s</w:t>
      </w:r>
      <w:r w:rsidR="00BC5C21" w:rsidRPr="00D72648">
        <w:rPr>
          <w:rFonts w:ascii="Times New Roman" w:hAnsi="Times New Roman" w:cs="Times New Roman"/>
          <w:sz w:val="24"/>
          <w:szCs w:val="24"/>
        </w:rPr>
        <w:t xml:space="preserve">uatu analisis yang memberikan </w:t>
      </w:r>
      <w:r w:rsidR="0039604C" w:rsidRPr="00D72648">
        <w:rPr>
          <w:rFonts w:ascii="Times New Roman" w:hAnsi="Times New Roman" w:cs="Times New Roman"/>
          <w:sz w:val="24"/>
          <w:szCs w:val="24"/>
        </w:rPr>
        <w:t xml:space="preserve">deskripsi mengenai data namun tidak </w:t>
      </w:r>
      <w:r w:rsidR="00C50569" w:rsidRPr="00D72648">
        <w:rPr>
          <w:rFonts w:ascii="Times New Roman" w:hAnsi="Times New Roman" w:cs="Times New Roman"/>
          <w:sz w:val="24"/>
          <w:szCs w:val="24"/>
        </w:rPr>
        <w:t>untuk menguji hipote</w:t>
      </w:r>
      <w:r w:rsidR="002D247A" w:rsidRPr="00D72648">
        <w:rPr>
          <w:rFonts w:ascii="Times New Roman" w:hAnsi="Times New Roman" w:cs="Times New Roman"/>
          <w:sz w:val="24"/>
          <w:szCs w:val="24"/>
        </w:rPr>
        <w:t xml:space="preserve">sis penelitian yang dirumuskan. </w:t>
      </w:r>
      <w:r w:rsidR="00C50569" w:rsidRPr="00D72648">
        <w:rPr>
          <w:rFonts w:ascii="Times New Roman" w:hAnsi="Times New Roman" w:cs="Times New Roman"/>
          <w:sz w:val="24"/>
          <w:szCs w:val="24"/>
        </w:rPr>
        <w:t>An</w:t>
      </w:r>
      <w:r w:rsidRPr="00D72648">
        <w:rPr>
          <w:rFonts w:ascii="Times New Roman" w:hAnsi="Times New Roman" w:cs="Times New Roman"/>
          <w:sz w:val="24"/>
          <w:szCs w:val="24"/>
        </w:rPr>
        <w:t>alisis statistik deskriptif mem</w:t>
      </w:r>
      <w:r w:rsidR="00C50569" w:rsidRPr="00D72648">
        <w:rPr>
          <w:rFonts w:ascii="Times New Roman" w:hAnsi="Times New Roman" w:cs="Times New Roman"/>
          <w:sz w:val="24"/>
          <w:szCs w:val="24"/>
        </w:rPr>
        <w:t>iliki tujuan untuk menganalisis data yang menghitung berbagai karakteristik data yang diteliti.</w:t>
      </w:r>
      <w:r w:rsidRPr="00D72648">
        <w:rPr>
          <w:rFonts w:ascii="Times New Roman" w:hAnsi="Times New Roman" w:cs="Times New Roman"/>
          <w:sz w:val="24"/>
          <w:szCs w:val="24"/>
        </w:rPr>
        <w:t xml:space="preserve"> </w:t>
      </w:r>
      <w:r w:rsidR="00C50569" w:rsidRPr="00D72648">
        <w:rPr>
          <w:rFonts w:ascii="Times New Roman" w:hAnsi="Times New Roman" w:cs="Times New Roman"/>
          <w:sz w:val="24"/>
          <w:szCs w:val="24"/>
        </w:rPr>
        <w:t>Statistik deskriptif menunjukkan jumlah sampel,</w:t>
      </w:r>
      <w:r w:rsidRPr="00D72648">
        <w:rPr>
          <w:rFonts w:ascii="Times New Roman" w:hAnsi="Times New Roman" w:cs="Times New Roman"/>
          <w:sz w:val="24"/>
          <w:szCs w:val="24"/>
        </w:rPr>
        <w:t xml:space="preserve"> </w:t>
      </w:r>
      <w:r w:rsidR="00C50569" w:rsidRPr="00D72648">
        <w:rPr>
          <w:rFonts w:ascii="Times New Roman" w:hAnsi="Times New Roman" w:cs="Times New Roman"/>
          <w:sz w:val="24"/>
          <w:szCs w:val="24"/>
        </w:rPr>
        <w:t>nilai minimum,</w:t>
      </w:r>
      <w:r w:rsidRPr="00D72648">
        <w:rPr>
          <w:rFonts w:ascii="Times New Roman" w:hAnsi="Times New Roman" w:cs="Times New Roman"/>
          <w:sz w:val="24"/>
          <w:szCs w:val="24"/>
        </w:rPr>
        <w:t xml:space="preserve"> </w:t>
      </w:r>
      <w:r w:rsidR="00C50569" w:rsidRPr="00D72648">
        <w:rPr>
          <w:rFonts w:ascii="Times New Roman" w:hAnsi="Times New Roman" w:cs="Times New Roman"/>
          <w:sz w:val="24"/>
          <w:szCs w:val="24"/>
        </w:rPr>
        <w:t>nilai maksimum,</w:t>
      </w:r>
      <w:r w:rsidRPr="00D72648">
        <w:rPr>
          <w:rFonts w:ascii="Times New Roman" w:hAnsi="Times New Roman" w:cs="Times New Roman"/>
          <w:sz w:val="24"/>
          <w:szCs w:val="24"/>
        </w:rPr>
        <w:t xml:space="preserve"> </w:t>
      </w:r>
      <w:r w:rsidR="00C50569" w:rsidRPr="00D72648">
        <w:rPr>
          <w:rFonts w:ascii="Times New Roman" w:hAnsi="Times New Roman" w:cs="Times New Roman"/>
          <w:sz w:val="24"/>
          <w:szCs w:val="24"/>
        </w:rPr>
        <w:t xml:space="preserve">nilai rata – rata dan standar deviasi. </w:t>
      </w:r>
      <w:r w:rsidR="00C50569" w:rsidRPr="00D72648">
        <w:rPr>
          <w:rFonts w:ascii="Times New Roman" w:hAnsi="Times New Roman" w:cs="Times New Roman"/>
          <w:sz w:val="24"/>
          <w:szCs w:val="24"/>
        </w:rPr>
        <w:fldChar w:fldCharType="begin" w:fldLock="1"/>
      </w:r>
      <w:r w:rsidR="00140905" w:rsidRPr="00D72648">
        <w:rPr>
          <w:rFonts w:ascii="Times New Roman" w:hAnsi="Times New Roman" w:cs="Times New Roman"/>
          <w:sz w:val="24"/>
          <w:szCs w:val="24"/>
        </w:rPr>
        <w:instrText>ADDIN CSL_CITATION {"citationItems":[{"id":"ITEM-1","itemData":{"author":[{"dropping-particle":"","family":"Ghozali","given":"Imam","non-dropping-particle":"","parse-names":false,"suffix":""}],"edition":"edisi semb","id":"ITEM-1","issued":{"date-parts":[["2018"]]},"publisher":"Universitas Diponegoro","publisher-place":"semarang","title":"aplikasi analisis multivariate dengan program IBS SPSS 25","type":"book"},"uris":["http://www.mendeley.com/documents/?uuid=121a2434-a6e2-4c69-a70d-eaa758787fd9"]}],"mendeley":{"formattedCitation":"(Ghozali, 2018)","manualFormatting":"(Ghozali, 2018)","plainTextFormattedCitation":"(Ghozali, 2018)","previouslyFormattedCitation":"(Ghozali, 2018)"},"properties":{"noteIndex":0},"schema":"https://github.com/citation-style-language/schema/raw/master/csl-citation.json"}</w:instrText>
      </w:r>
      <w:r w:rsidR="00C50569" w:rsidRPr="00D72648">
        <w:rPr>
          <w:rFonts w:ascii="Times New Roman" w:hAnsi="Times New Roman" w:cs="Times New Roman"/>
          <w:sz w:val="24"/>
          <w:szCs w:val="24"/>
        </w:rPr>
        <w:fldChar w:fldCharType="separate"/>
      </w:r>
      <w:r w:rsidR="008E4FEF" w:rsidRPr="00D72648">
        <w:rPr>
          <w:rFonts w:ascii="Times New Roman" w:hAnsi="Times New Roman" w:cs="Times New Roman"/>
          <w:noProof/>
          <w:sz w:val="24"/>
          <w:szCs w:val="24"/>
        </w:rPr>
        <w:t>(</w:t>
      </w:r>
      <w:r w:rsidR="00C02DB0" w:rsidRPr="00D72648">
        <w:rPr>
          <w:rFonts w:ascii="Times New Roman" w:hAnsi="Times New Roman" w:cs="Times New Roman"/>
          <w:noProof/>
          <w:sz w:val="24"/>
          <w:szCs w:val="24"/>
        </w:rPr>
        <w:t>Ghozali, 2018</w:t>
      </w:r>
      <w:r w:rsidR="00C50569" w:rsidRPr="00D72648">
        <w:rPr>
          <w:rFonts w:ascii="Times New Roman" w:hAnsi="Times New Roman" w:cs="Times New Roman"/>
          <w:noProof/>
          <w:sz w:val="24"/>
          <w:szCs w:val="24"/>
        </w:rPr>
        <w:t>)</w:t>
      </w:r>
      <w:r w:rsidR="00C50569" w:rsidRPr="00D72648">
        <w:rPr>
          <w:rFonts w:ascii="Times New Roman" w:hAnsi="Times New Roman" w:cs="Times New Roman"/>
          <w:sz w:val="24"/>
          <w:szCs w:val="24"/>
        </w:rPr>
        <w:fldChar w:fldCharType="end"/>
      </w:r>
      <w:r w:rsidR="00066987" w:rsidRPr="00D72648">
        <w:rPr>
          <w:rFonts w:ascii="Times New Roman" w:hAnsi="Times New Roman" w:cs="Times New Roman"/>
          <w:sz w:val="24"/>
          <w:szCs w:val="24"/>
        </w:rPr>
        <w:t>.</w:t>
      </w:r>
      <w:r w:rsidR="003D772D" w:rsidRPr="00D72648">
        <w:rPr>
          <w:rFonts w:ascii="Times New Roman" w:hAnsi="Times New Roman" w:cs="Times New Roman"/>
          <w:sz w:val="24"/>
          <w:szCs w:val="24"/>
        </w:rPr>
        <w:t xml:space="preserve"> </w:t>
      </w:r>
      <w:r w:rsidR="00066987" w:rsidRPr="00D72648">
        <w:rPr>
          <w:rFonts w:ascii="Times New Roman" w:hAnsi="Times New Roman" w:cs="Times New Roman"/>
          <w:sz w:val="24"/>
          <w:szCs w:val="24"/>
        </w:rPr>
        <w:t>Nilai minimum digunakan untuk menilai nilai terkecil dari data.</w:t>
      </w:r>
      <w:r w:rsidR="0024690A" w:rsidRPr="00D72648">
        <w:rPr>
          <w:rFonts w:ascii="Times New Roman" w:hAnsi="Times New Roman" w:cs="Times New Roman"/>
          <w:sz w:val="24"/>
          <w:szCs w:val="24"/>
        </w:rPr>
        <w:t xml:space="preserve"> </w:t>
      </w:r>
      <w:r w:rsidR="00066987" w:rsidRPr="00D72648">
        <w:rPr>
          <w:rFonts w:ascii="Times New Roman" w:hAnsi="Times New Roman" w:cs="Times New Roman"/>
          <w:sz w:val="24"/>
          <w:szCs w:val="24"/>
        </w:rPr>
        <w:t>Nilai maksimum digunakan untuk mengetahui nilai terbesar dari data.</w:t>
      </w:r>
      <w:r w:rsidR="002D247A" w:rsidRPr="00D72648">
        <w:rPr>
          <w:rFonts w:ascii="Times New Roman" w:hAnsi="Times New Roman" w:cs="Times New Roman"/>
          <w:sz w:val="24"/>
          <w:szCs w:val="24"/>
        </w:rPr>
        <w:t xml:space="preserve"> </w:t>
      </w:r>
      <w:r w:rsidR="00066987" w:rsidRPr="00D72648">
        <w:rPr>
          <w:rFonts w:ascii="Times New Roman" w:hAnsi="Times New Roman" w:cs="Times New Roman"/>
          <w:sz w:val="24"/>
          <w:szCs w:val="24"/>
        </w:rPr>
        <w:t xml:space="preserve">Nilai rata - rata </w:t>
      </w:r>
      <w:r w:rsidR="00066987" w:rsidRPr="00D72648">
        <w:rPr>
          <w:rFonts w:ascii="Times New Roman" w:hAnsi="Times New Roman" w:cs="Times New Roman"/>
          <w:sz w:val="24"/>
          <w:szCs w:val="24"/>
        </w:rPr>
        <w:lastRenderedPageBreak/>
        <w:t>merupakan nilai untuk mengetahui rata –rata dari data yang diteliti.</w:t>
      </w:r>
      <w:r w:rsidR="002D247A" w:rsidRPr="00D72648">
        <w:rPr>
          <w:rFonts w:ascii="Times New Roman" w:hAnsi="Times New Roman" w:cs="Times New Roman"/>
          <w:sz w:val="24"/>
          <w:szCs w:val="24"/>
        </w:rPr>
        <w:t xml:space="preserve"> </w:t>
      </w:r>
      <w:r w:rsidR="00066987" w:rsidRPr="00D72648">
        <w:rPr>
          <w:rFonts w:ascii="Times New Roman" w:hAnsi="Times New Roman" w:cs="Times New Roman"/>
          <w:sz w:val="24"/>
          <w:szCs w:val="24"/>
        </w:rPr>
        <w:t>Sedangkan standar deviasi digunakan untuk mengetahui variasi data yang diteliti.</w:t>
      </w:r>
    </w:p>
    <w:p w14:paraId="7842C167" w14:textId="77777777" w:rsidR="0024690A" w:rsidRPr="00D72648" w:rsidRDefault="00066987" w:rsidP="00AC406C">
      <w:pPr>
        <w:pStyle w:val="ListParagraph"/>
        <w:numPr>
          <w:ilvl w:val="0"/>
          <w:numId w:val="14"/>
        </w:numPr>
        <w:spacing w:line="480" w:lineRule="auto"/>
        <w:jc w:val="both"/>
        <w:rPr>
          <w:rFonts w:ascii="Times New Roman" w:hAnsi="Times New Roman" w:cs="Times New Roman"/>
          <w:bCs/>
          <w:sz w:val="24"/>
          <w:szCs w:val="24"/>
        </w:rPr>
      </w:pPr>
      <w:r w:rsidRPr="00D72648">
        <w:rPr>
          <w:rFonts w:ascii="Times New Roman" w:hAnsi="Times New Roman" w:cs="Times New Roman"/>
          <w:sz w:val="24"/>
          <w:szCs w:val="24"/>
        </w:rPr>
        <w:t>Uji Asumsi Klasik</w:t>
      </w:r>
    </w:p>
    <w:p w14:paraId="101608E3" w14:textId="77777777" w:rsidR="0024690A" w:rsidRPr="00D72648" w:rsidRDefault="00DF2404" w:rsidP="0024690A">
      <w:pPr>
        <w:spacing w:line="480" w:lineRule="auto"/>
        <w:ind w:left="786" w:firstLine="294"/>
        <w:jc w:val="both"/>
        <w:rPr>
          <w:rFonts w:ascii="Times New Roman" w:hAnsi="Times New Roman" w:cs="Times New Roman"/>
          <w:bCs/>
          <w:sz w:val="24"/>
          <w:szCs w:val="24"/>
        </w:rPr>
      </w:pPr>
      <w:r w:rsidRPr="00D72648">
        <w:rPr>
          <w:rFonts w:ascii="Times New Roman" w:hAnsi="Times New Roman" w:cs="Times New Roman"/>
          <w:sz w:val="24"/>
          <w:szCs w:val="24"/>
        </w:rPr>
        <w:t>Pengujian yang dilakukan melakukan uji hi</w:t>
      </w:r>
      <w:r w:rsidR="006647D0" w:rsidRPr="00D72648">
        <w:rPr>
          <w:rFonts w:ascii="Times New Roman" w:hAnsi="Times New Roman" w:cs="Times New Roman"/>
          <w:sz w:val="24"/>
          <w:szCs w:val="24"/>
        </w:rPr>
        <w:t xml:space="preserve">potesis adalah pengujian asumsi </w:t>
      </w:r>
      <w:r w:rsidRPr="00D72648">
        <w:rPr>
          <w:rFonts w:ascii="Times New Roman" w:hAnsi="Times New Roman" w:cs="Times New Roman"/>
          <w:sz w:val="24"/>
          <w:szCs w:val="24"/>
        </w:rPr>
        <w:t>klasik.</w:t>
      </w:r>
      <w:r w:rsidR="002D247A" w:rsidRPr="00D72648">
        <w:rPr>
          <w:rFonts w:ascii="Times New Roman" w:hAnsi="Times New Roman" w:cs="Times New Roman"/>
          <w:sz w:val="24"/>
          <w:szCs w:val="24"/>
        </w:rPr>
        <w:t xml:space="preserve"> </w:t>
      </w:r>
      <w:r w:rsidRPr="00D72648">
        <w:rPr>
          <w:rFonts w:ascii="Times New Roman" w:hAnsi="Times New Roman" w:cs="Times New Roman"/>
          <w:sz w:val="24"/>
          <w:szCs w:val="24"/>
        </w:rPr>
        <w:t>Tujuan dari ujian asumsi klasik adalah untuk mengetahui</w:t>
      </w:r>
      <w:r w:rsidR="00AF4326"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apakah data telah memenuhi asumsi klasik dan menjadi data yang dapat diterapkan dalam </w:t>
      </w:r>
      <w:r w:rsidR="00915C75" w:rsidRPr="00D72648">
        <w:rPr>
          <w:rFonts w:ascii="Times New Roman" w:hAnsi="Times New Roman" w:cs="Times New Roman"/>
          <w:sz w:val="24"/>
          <w:szCs w:val="24"/>
        </w:rPr>
        <w:t>model regresi.</w:t>
      </w:r>
      <w:r w:rsidR="002D247A" w:rsidRPr="00D72648">
        <w:rPr>
          <w:rFonts w:ascii="Times New Roman" w:hAnsi="Times New Roman" w:cs="Times New Roman"/>
          <w:sz w:val="24"/>
          <w:szCs w:val="24"/>
        </w:rPr>
        <w:t xml:space="preserve"> </w:t>
      </w:r>
      <w:r w:rsidR="00915C75" w:rsidRPr="00D72648">
        <w:rPr>
          <w:rFonts w:ascii="Times New Roman" w:hAnsi="Times New Roman" w:cs="Times New Roman"/>
          <w:sz w:val="24"/>
          <w:szCs w:val="24"/>
        </w:rPr>
        <w:t>Pengujian asumsi klasik terdiri dari uji normalitas, uji multikolinearitas, uji heteroskedastisitas dan uji autokorelasi.</w:t>
      </w:r>
    </w:p>
    <w:p w14:paraId="5DC714F1" w14:textId="397B4295" w:rsidR="0024690A" w:rsidRPr="00D72648" w:rsidRDefault="00915C75" w:rsidP="00AC406C">
      <w:pPr>
        <w:pStyle w:val="ListParagraph"/>
        <w:numPr>
          <w:ilvl w:val="1"/>
          <w:numId w:val="14"/>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Uji Normalitas</w:t>
      </w:r>
    </w:p>
    <w:p w14:paraId="7440C14D" w14:textId="77777777" w:rsidR="0024690A" w:rsidRPr="00D72648" w:rsidRDefault="002D247A" w:rsidP="0024690A">
      <w:pPr>
        <w:pStyle w:val="ListParagraph"/>
        <w:spacing w:line="480" w:lineRule="auto"/>
        <w:ind w:left="1506" w:firstLine="654"/>
        <w:jc w:val="both"/>
        <w:rPr>
          <w:rFonts w:ascii="Times New Roman" w:hAnsi="Times New Roman" w:cs="Times New Roman"/>
          <w:sz w:val="24"/>
          <w:szCs w:val="24"/>
        </w:rPr>
      </w:pPr>
      <w:r w:rsidRPr="00D72648">
        <w:rPr>
          <w:rFonts w:ascii="Times New Roman" w:hAnsi="Times New Roman" w:cs="Times New Roman"/>
          <w:sz w:val="24"/>
          <w:szCs w:val="24"/>
        </w:rPr>
        <w:t>Uji Normalitas bertuju</w:t>
      </w:r>
      <w:r w:rsidR="00915C75" w:rsidRPr="00D72648">
        <w:rPr>
          <w:rFonts w:ascii="Times New Roman" w:hAnsi="Times New Roman" w:cs="Times New Roman"/>
          <w:sz w:val="24"/>
          <w:szCs w:val="24"/>
        </w:rPr>
        <w:t>an untuk mengetahui apakah dalam</w:t>
      </w:r>
      <w:r w:rsidR="006647D0" w:rsidRPr="00D72648">
        <w:rPr>
          <w:rFonts w:ascii="Times New Roman" w:hAnsi="Times New Roman" w:cs="Times New Roman"/>
          <w:sz w:val="24"/>
          <w:szCs w:val="24"/>
        </w:rPr>
        <w:t xml:space="preserve"> model</w:t>
      </w:r>
      <w:r w:rsidRPr="00D72648">
        <w:rPr>
          <w:rFonts w:ascii="Times New Roman" w:hAnsi="Times New Roman" w:cs="Times New Roman"/>
          <w:sz w:val="24"/>
          <w:szCs w:val="24"/>
        </w:rPr>
        <w:t xml:space="preserve"> regresi terdapat variabel</w:t>
      </w:r>
      <w:r w:rsidR="00915C75" w:rsidRPr="00D72648">
        <w:rPr>
          <w:rFonts w:ascii="Times New Roman" w:hAnsi="Times New Roman" w:cs="Times New Roman"/>
          <w:sz w:val="24"/>
          <w:szCs w:val="24"/>
        </w:rPr>
        <w:t xml:space="preserve"> pengganggu </w:t>
      </w:r>
      <w:r w:rsidR="006647D0" w:rsidRPr="00D72648">
        <w:rPr>
          <w:rFonts w:ascii="Times New Roman" w:hAnsi="Times New Roman" w:cs="Times New Roman"/>
          <w:sz w:val="24"/>
          <w:szCs w:val="24"/>
        </w:rPr>
        <w:t xml:space="preserve">atau resuidual </w:t>
      </w:r>
      <w:r w:rsidR="00915C75" w:rsidRPr="00D72648">
        <w:rPr>
          <w:rFonts w:ascii="Times New Roman" w:hAnsi="Times New Roman" w:cs="Times New Roman"/>
          <w:sz w:val="24"/>
          <w:szCs w:val="24"/>
        </w:rPr>
        <w:t>yang memiliki distribusi normal. Asumsi dalam model adalah</w:t>
      </w:r>
      <w:r w:rsidR="006647D0" w:rsidRPr="00D72648">
        <w:rPr>
          <w:rFonts w:ascii="Times New Roman" w:hAnsi="Times New Roman" w:cs="Times New Roman"/>
          <w:sz w:val="24"/>
          <w:szCs w:val="24"/>
        </w:rPr>
        <w:t xml:space="preserve"> </w:t>
      </w:r>
      <w:r w:rsidR="00915C75" w:rsidRPr="00D72648">
        <w:rPr>
          <w:rFonts w:ascii="Times New Roman" w:hAnsi="Times New Roman" w:cs="Times New Roman"/>
          <w:sz w:val="24"/>
          <w:szCs w:val="24"/>
        </w:rPr>
        <w:t xml:space="preserve">bahwa dalam uji t dan uji F nilai residual mengikuti distribusi normal. Apabila asumsi </w:t>
      </w:r>
      <w:r w:rsidRPr="00D72648">
        <w:rPr>
          <w:rFonts w:ascii="Times New Roman" w:hAnsi="Times New Roman" w:cs="Times New Roman"/>
          <w:sz w:val="24"/>
          <w:szCs w:val="24"/>
        </w:rPr>
        <w:t>ini dilanggar maka uji statistik</w:t>
      </w:r>
      <w:r w:rsidR="00915C75" w:rsidRPr="00D72648">
        <w:rPr>
          <w:rFonts w:ascii="Times New Roman" w:hAnsi="Times New Roman" w:cs="Times New Roman"/>
          <w:sz w:val="24"/>
          <w:szCs w:val="24"/>
        </w:rPr>
        <w:t xml:space="preserve"> menjadi tidak valid untuk jumlah sampe kecil</w:t>
      </w:r>
      <w:r w:rsidRPr="00D72648">
        <w:rPr>
          <w:rFonts w:ascii="Times New Roman" w:hAnsi="Times New Roman" w:cs="Times New Roman"/>
          <w:sz w:val="24"/>
          <w:szCs w:val="24"/>
        </w:rPr>
        <w:t xml:space="preserve"> </w:t>
      </w:r>
      <w:r w:rsidR="00915C75" w:rsidRPr="00D72648">
        <w:rPr>
          <w:rFonts w:ascii="Times New Roman" w:hAnsi="Times New Roman" w:cs="Times New Roman"/>
          <w:sz w:val="24"/>
          <w:szCs w:val="24"/>
        </w:rPr>
        <w:fldChar w:fldCharType="begin" w:fldLock="1"/>
      </w:r>
      <w:r w:rsidR="00140905" w:rsidRPr="00D72648">
        <w:rPr>
          <w:rFonts w:ascii="Times New Roman" w:hAnsi="Times New Roman" w:cs="Times New Roman"/>
          <w:sz w:val="24"/>
          <w:szCs w:val="24"/>
        </w:rPr>
        <w:instrText>ADDIN CSL_CITATION {"citationItems":[{"id":"ITEM-1","itemData":{"author":[{"dropping-particle":"","family":"Ghozali","given":"Imam","non-dropping-particle":"","parse-names":false,"suffix":""}],"edition":"edisi semb","id":"ITEM-1","issued":{"date-parts":[["2018"]]},"publisher":"Universitas Diponegoro","publisher-place":"semarang","title":"aplikasi analisis multivariate dengan program IBS SPSS 25","type":"book"},"uris":["http://www.mendeley.com/documents/?uuid=121a2434-a6e2-4c69-a70d-eaa758787fd9"]}],"mendeley":{"formattedCitation":"(Ghozali, 2018)","manualFormatting":"( Ghozali, 2018)","plainTextFormattedCitation":"(Ghozali, 2018)","previouslyFormattedCitation":"(Ghozali, 2018)"},"properties":{"noteIndex":0},"schema":"https://github.com/citation-style-language/schema/raw/master/csl-citation.json"}</w:instrText>
      </w:r>
      <w:r w:rsidR="00915C75" w:rsidRPr="00D72648">
        <w:rPr>
          <w:rFonts w:ascii="Times New Roman" w:hAnsi="Times New Roman" w:cs="Times New Roman"/>
          <w:sz w:val="24"/>
          <w:szCs w:val="24"/>
        </w:rPr>
        <w:fldChar w:fldCharType="separate"/>
      </w:r>
      <w:r w:rsidR="008E4FEF" w:rsidRPr="00D72648">
        <w:rPr>
          <w:rFonts w:ascii="Times New Roman" w:hAnsi="Times New Roman" w:cs="Times New Roman"/>
          <w:noProof/>
          <w:sz w:val="24"/>
          <w:szCs w:val="24"/>
        </w:rPr>
        <w:t>(</w:t>
      </w:r>
      <w:r w:rsidR="00C02DB0" w:rsidRPr="00D72648">
        <w:rPr>
          <w:rFonts w:ascii="Times New Roman" w:hAnsi="Times New Roman" w:cs="Times New Roman"/>
          <w:noProof/>
          <w:sz w:val="24"/>
          <w:szCs w:val="24"/>
        </w:rPr>
        <w:t xml:space="preserve"> Ghozali, 2018</w:t>
      </w:r>
      <w:r w:rsidR="00915C75" w:rsidRPr="00D72648">
        <w:rPr>
          <w:rFonts w:ascii="Times New Roman" w:hAnsi="Times New Roman" w:cs="Times New Roman"/>
          <w:noProof/>
          <w:sz w:val="24"/>
          <w:szCs w:val="24"/>
        </w:rPr>
        <w:t>)</w:t>
      </w:r>
      <w:r w:rsidR="00915C75" w:rsidRPr="00D72648">
        <w:rPr>
          <w:rFonts w:ascii="Times New Roman" w:hAnsi="Times New Roman" w:cs="Times New Roman"/>
          <w:sz w:val="24"/>
          <w:szCs w:val="24"/>
        </w:rPr>
        <w:fldChar w:fldCharType="end"/>
      </w:r>
      <w:r w:rsidR="00915C75" w:rsidRPr="00D72648">
        <w:rPr>
          <w:rFonts w:ascii="Times New Roman" w:hAnsi="Times New Roman" w:cs="Times New Roman"/>
          <w:sz w:val="24"/>
          <w:szCs w:val="24"/>
        </w:rPr>
        <w:t>.</w:t>
      </w:r>
    </w:p>
    <w:p w14:paraId="54776A80" w14:textId="77777777" w:rsidR="0024690A" w:rsidRPr="00D72648" w:rsidRDefault="00655B2D" w:rsidP="0024690A">
      <w:pPr>
        <w:pStyle w:val="ListParagraph"/>
        <w:spacing w:line="480" w:lineRule="auto"/>
        <w:ind w:left="1506" w:firstLine="654"/>
        <w:jc w:val="both"/>
        <w:rPr>
          <w:rFonts w:ascii="Times New Roman" w:hAnsi="Times New Roman" w:cs="Times New Roman"/>
          <w:sz w:val="24"/>
          <w:szCs w:val="24"/>
        </w:rPr>
      </w:pPr>
      <w:r w:rsidRPr="00D72648">
        <w:rPr>
          <w:rFonts w:ascii="Times New Roman" w:hAnsi="Times New Roman" w:cs="Times New Roman"/>
          <w:sz w:val="24"/>
          <w:szCs w:val="24"/>
        </w:rPr>
        <w:t xml:space="preserve">Pengujian </w:t>
      </w:r>
      <w:r w:rsidR="008E4FEF" w:rsidRPr="00D72648">
        <w:rPr>
          <w:rFonts w:ascii="Times New Roman" w:hAnsi="Times New Roman" w:cs="Times New Roman"/>
          <w:sz w:val="24"/>
          <w:szCs w:val="24"/>
        </w:rPr>
        <w:t>normalitas dalam penelitian ini menggunakan</w:t>
      </w:r>
      <w:r w:rsidR="00591D96" w:rsidRPr="00D72648">
        <w:rPr>
          <w:rFonts w:ascii="Times New Roman" w:hAnsi="Times New Roman" w:cs="Times New Roman"/>
          <w:sz w:val="24"/>
          <w:szCs w:val="24"/>
        </w:rPr>
        <w:t xml:space="preserve"> uji Kolmogorov smirnov. Metode ini dilakukan untuk menentukan normalitas data. Uji ini dinilai dengan melihat hasil nilai signifikan yang ada. Apabila data menunjukkan signifikan diatas 0.05 maka data </w:t>
      </w:r>
      <w:r w:rsidR="002D247A" w:rsidRPr="00D72648">
        <w:rPr>
          <w:rFonts w:ascii="Times New Roman" w:hAnsi="Times New Roman" w:cs="Times New Roman"/>
          <w:sz w:val="24"/>
          <w:szCs w:val="24"/>
        </w:rPr>
        <w:t>residual terdistribusi normal. Sedangkan</w:t>
      </w:r>
      <w:r w:rsidR="00591D96" w:rsidRPr="00D72648">
        <w:rPr>
          <w:rFonts w:ascii="Times New Roman" w:hAnsi="Times New Roman" w:cs="Times New Roman"/>
          <w:sz w:val="24"/>
          <w:szCs w:val="24"/>
        </w:rPr>
        <w:t xml:space="preserve"> jika hasil uji </w:t>
      </w:r>
      <w:r w:rsidR="00591D96" w:rsidRPr="00D72648">
        <w:rPr>
          <w:rFonts w:ascii="Times New Roman" w:hAnsi="Times New Roman" w:cs="Times New Roman"/>
          <w:sz w:val="24"/>
          <w:szCs w:val="24"/>
        </w:rPr>
        <w:lastRenderedPageBreak/>
        <w:t>menunjukkan dibawah 0,05 maka data resideual yang dimiliki penelitian ini tidak terdistribusi normal</w:t>
      </w:r>
      <w:r w:rsidR="002D247A" w:rsidRPr="00D72648">
        <w:rPr>
          <w:rFonts w:ascii="Times New Roman" w:hAnsi="Times New Roman" w:cs="Times New Roman"/>
          <w:sz w:val="24"/>
          <w:szCs w:val="24"/>
        </w:rPr>
        <w:t xml:space="preserve"> </w:t>
      </w:r>
      <w:r w:rsidR="00591D96" w:rsidRPr="00D72648">
        <w:rPr>
          <w:rFonts w:ascii="Times New Roman" w:hAnsi="Times New Roman" w:cs="Times New Roman"/>
          <w:sz w:val="24"/>
          <w:szCs w:val="24"/>
        </w:rPr>
        <w:fldChar w:fldCharType="begin" w:fldLock="1"/>
      </w:r>
      <w:r w:rsidR="00140905" w:rsidRPr="00D72648">
        <w:rPr>
          <w:rFonts w:ascii="Times New Roman" w:hAnsi="Times New Roman" w:cs="Times New Roman"/>
          <w:sz w:val="24"/>
          <w:szCs w:val="24"/>
        </w:rPr>
        <w:instrText>ADDIN CSL_CITATION {"citationItems":[{"id":"ITEM-1","itemData":{"author":[{"dropping-particle":"","family":"Ghozali","given":"Imam","non-dropping-particle":"","parse-names":false,"suffix":""}],"edition":"edisi semb","id":"ITEM-1","issued":{"date-parts":[["2018"]]},"publisher":"Universitas Diponegoro","publisher-place":"semarang","title":"aplikasi analisis multivariate dengan program IBS SPSS 25","type":"book"},"uris":["http://www.mendeley.com/documents/?uuid=121a2434-a6e2-4c69-a70d-eaa758787fd9"]}],"mendeley":{"formattedCitation":"(Ghozali, 2018)","manualFormatting":"(Ghozali, 2018)","plainTextFormattedCitation":"(Ghozali, 2018)","previouslyFormattedCitation":"(Ghozali, 2018)"},"properties":{"noteIndex":0},"schema":"https://github.com/citation-style-language/schema/raw/master/csl-citation.json"}</w:instrText>
      </w:r>
      <w:r w:rsidR="00591D96" w:rsidRPr="00D72648">
        <w:rPr>
          <w:rFonts w:ascii="Times New Roman" w:hAnsi="Times New Roman" w:cs="Times New Roman"/>
          <w:sz w:val="24"/>
          <w:szCs w:val="24"/>
        </w:rPr>
        <w:fldChar w:fldCharType="separate"/>
      </w:r>
      <w:r w:rsidR="00C02DB0" w:rsidRPr="00D72648">
        <w:rPr>
          <w:rFonts w:ascii="Times New Roman" w:hAnsi="Times New Roman" w:cs="Times New Roman"/>
          <w:noProof/>
          <w:sz w:val="24"/>
          <w:szCs w:val="24"/>
        </w:rPr>
        <w:t>(Ghozali, 2018</w:t>
      </w:r>
      <w:r w:rsidR="00591D96" w:rsidRPr="00D72648">
        <w:rPr>
          <w:rFonts w:ascii="Times New Roman" w:hAnsi="Times New Roman" w:cs="Times New Roman"/>
          <w:noProof/>
          <w:sz w:val="24"/>
          <w:szCs w:val="24"/>
        </w:rPr>
        <w:t>)</w:t>
      </w:r>
      <w:r w:rsidR="00591D96" w:rsidRPr="00D72648">
        <w:rPr>
          <w:rFonts w:ascii="Times New Roman" w:hAnsi="Times New Roman" w:cs="Times New Roman"/>
          <w:sz w:val="24"/>
          <w:szCs w:val="24"/>
        </w:rPr>
        <w:fldChar w:fldCharType="end"/>
      </w:r>
    </w:p>
    <w:p w14:paraId="6755FEA5" w14:textId="77777777" w:rsidR="0024690A" w:rsidRPr="00D72648" w:rsidRDefault="00591D96" w:rsidP="00AC406C">
      <w:pPr>
        <w:pStyle w:val="ListParagraph"/>
        <w:numPr>
          <w:ilvl w:val="1"/>
          <w:numId w:val="14"/>
        </w:numPr>
        <w:spacing w:line="480" w:lineRule="auto"/>
        <w:jc w:val="both"/>
        <w:rPr>
          <w:rFonts w:ascii="Times New Roman" w:hAnsi="Times New Roman" w:cs="Times New Roman"/>
          <w:bCs/>
          <w:sz w:val="24"/>
          <w:szCs w:val="24"/>
        </w:rPr>
      </w:pPr>
      <w:r w:rsidRPr="00D72648">
        <w:rPr>
          <w:rFonts w:ascii="Times New Roman" w:hAnsi="Times New Roman" w:cs="Times New Roman"/>
          <w:sz w:val="24"/>
          <w:szCs w:val="24"/>
        </w:rPr>
        <w:t>Uji Multikolonieritas</w:t>
      </w:r>
    </w:p>
    <w:p w14:paraId="0104CF95" w14:textId="388F2A49" w:rsidR="00591D96" w:rsidRPr="00D72648" w:rsidRDefault="00591D96" w:rsidP="0024690A">
      <w:pPr>
        <w:pStyle w:val="ListParagraph"/>
        <w:spacing w:line="480" w:lineRule="auto"/>
        <w:ind w:left="1506" w:firstLine="654"/>
        <w:jc w:val="both"/>
        <w:rPr>
          <w:rFonts w:ascii="Times New Roman" w:hAnsi="Times New Roman" w:cs="Times New Roman"/>
          <w:bCs/>
          <w:sz w:val="24"/>
          <w:szCs w:val="24"/>
        </w:rPr>
      </w:pPr>
      <w:r w:rsidRPr="00D72648">
        <w:rPr>
          <w:rFonts w:ascii="Times New Roman" w:hAnsi="Times New Roman" w:cs="Times New Roman"/>
          <w:sz w:val="24"/>
          <w:szCs w:val="24"/>
        </w:rPr>
        <w:t>Uji Multikolonieritas memiliki tujuan untuk menguji apakah model regresi menemuka</w:t>
      </w:r>
      <w:r w:rsidR="002D247A" w:rsidRPr="00D72648">
        <w:rPr>
          <w:rFonts w:ascii="Times New Roman" w:hAnsi="Times New Roman" w:cs="Times New Roman"/>
          <w:sz w:val="24"/>
          <w:szCs w:val="24"/>
        </w:rPr>
        <w:t>n adanya korelasi antar variabel</w:t>
      </w:r>
      <w:r w:rsidRPr="00D72648">
        <w:rPr>
          <w:rFonts w:ascii="Times New Roman" w:hAnsi="Times New Roman" w:cs="Times New Roman"/>
          <w:sz w:val="24"/>
          <w:szCs w:val="24"/>
        </w:rPr>
        <w:t xml:space="preserve"> bebas (independen) yang satu dengan yang lainnya. </w:t>
      </w:r>
      <w:r w:rsidR="00C02DB0" w:rsidRPr="00D72648">
        <w:rPr>
          <w:rFonts w:ascii="Times New Roman" w:hAnsi="Times New Roman" w:cs="Times New Roman"/>
          <w:sz w:val="24"/>
          <w:szCs w:val="24"/>
        </w:rPr>
        <w:t>Model regresi yang baik seharusnya tidak terjadi</w:t>
      </w:r>
      <w:r w:rsidR="002D247A" w:rsidRPr="00D72648">
        <w:rPr>
          <w:rFonts w:ascii="Times New Roman" w:hAnsi="Times New Roman" w:cs="Times New Roman"/>
          <w:sz w:val="24"/>
          <w:szCs w:val="24"/>
        </w:rPr>
        <w:t xml:space="preserve"> korelasi di antara variabel</w:t>
      </w:r>
      <w:r w:rsidR="00C02DB0" w:rsidRPr="00D72648">
        <w:rPr>
          <w:rFonts w:ascii="Times New Roman" w:hAnsi="Times New Roman" w:cs="Times New Roman"/>
          <w:sz w:val="24"/>
          <w:szCs w:val="24"/>
        </w:rPr>
        <w:t xml:space="preserve"> independen.</w:t>
      </w:r>
      <w:r w:rsidRPr="00D72648">
        <w:rPr>
          <w:rFonts w:ascii="Times New Roman" w:hAnsi="Times New Roman" w:cs="Times New Roman"/>
          <w:sz w:val="24"/>
          <w:szCs w:val="24"/>
        </w:rPr>
        <w:t xml:space="preserve"> </w:t>
      </w:r>
      <w:r w:rsidRPr="00D72648">
        <w:rPr>
          <w:rFonts w:ascii="Times New Roman" w:hAnsi="Times New Roman" w:cs="Times New Roman"/>
          <w:sz w:val="24"/>
          <w:szCs w:val="24"/>
        </w:rPr>
        <w:fldChar w:fldCharType="begin" w:fldLock="1"/>
      </w:r>
      <w:r w:rsidR="00140905" w:rsidRPr="00D72648">
        <w:rPr>
          <w:rFonts w:ascii="Times New Roman" w:hAnsi="Times New Roman" w:cs="Times New Roman"/>
          <w:sz w:val="24"/>
          <w:szCs w:val="24"/>
        </w:rPr>
        <w:instrText>ADDIN CSL_CITATION {"citationItems":[{"id":"ITEM-1","itemData":{"author":[{"dropping-particle":"","family":"Ghozali","given":"Imam","non-dropping-particle":"","parse-names":false,"suffix":""}],"edition":"edisi semb","id":"ITEM-1","issued":{"date-parts":[["2018"]]},"publisher":"Universitas Diponegoro","publisher-place":"semarang","title":"aplikasi analisis multivariate dengan program IBS SPSS 25","type":"book"},"uris":["http://www.mendeley.com/documents/?uuid=121a2434-a6e2-4c69-a70d-eaa758787fd9"]}],"mendeley":{"formattedCitation":"(Ghozali, 2018)","manualFormatting":"(Ghozali, 2018)","plainTextFormattedCitation":"(Ghozali, 2018)","previouslyFormattedCitation":"(Ghozali, 2018)"},"properties":{"noteIndex":0},"schema":"https://github.com/citation-style-language/schema/raw/master/csl-citation.json"}</w:instrText>
      </w:r>
      <w:r w:rsidRPr="00D72648">
        <w:rPr>
          <w:rFonts w:ascii="Times New Roman" w:hAnsi="Times New Roman" w:cs="Times New Roman"/>
          <w:sz w:val="24"/>
          <w:szCs w:val="24"/>
        </w:rPr>
        <w:fldChar w:fldCharType="separate"/>
      </w:r>
      <w:r w:rsidR="00C02DB0" w:rsidRPr="00D72648">
        <w:rPr>
          <w:rFonts w:ascii="Times New Roman" w:hAnsi="Times New Roman" w:cs="Times New Roman"/>
          <w:noProof/>
          <w:sz w:val="24"/>
          <w:szCs w:val="24"/>
        </w:rPr>
        <w:t>(Ghozali, 2018</w:t>
      </w:r>
      <w:r w:rsidRPr="00D72648">
        <w:rPr>
          <w:rFonts w:ascii="Times New Roman" w:hAnsi="Times New Roman" w:cs="Times New Roman"/>
          <w:noProof/>
          <w:sz w:val="24"/>
          <w:szCs w:val="24"/>
        </w:rPr>
        <w:t>)</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Uji Multikolonieritas dilihat dengan menggunakan nilai </w:t>
      </w:r>
      <w:r w:rsidRPr="00D72648">
        <w:rPr>
          <w:rFonts w:ascii="Times New Roman" w:hAnsi="Times New Roman" w:cs="Times New Roman"/>
          <w:i/>
          <w:sz w:val="24"/>
          <w:szCs w:val="24"/>
        </w:rPr>
        <w:t xml:space="preserve">tolerance </w:t>
      </w:r>
      <w:r w:rsidRPr="00D72648">
        <w:rPr>
          <w:rFonts w:ascii="Times New Roman" w:hAnsi="Times New Roman" w:cs="Times New Roman"/>
          <w:sz w:val="24"/>
          <w:szCs w:val="24"/>
        </w:rPr>
        <w:t xml:space="preserve">dan </w:t>
      </w:r>
      <w:r w:rsidRPr="00D72648">
        <w:rPr>
          <w:rFonts w:ascii="Times New Roman" w:hAnsi="Times New Roman" w:cs="Times New Roman"/>
          <w:i/>
          <w:sz w:val="24"/>
          <w:szCs w:val="24"/>
        </w:rPr>
        <w:t xml:space="preserve">variable </w:t>
      </w:r>
      <w:r w:rsidR="00285A79" w:rsidRPr="00D72648">
        <w:rPr>
          <w:rFonts w:ascii="Times New Roman" w:hAnsi="Times New Roman" w:cs="Times New Roman"/>
          <w:i/>
          <w:sz w:val="24"/>
          <w:szCs w:val="24"/>
        </w:rPr>
        <w:t>inflation factor</w:t>
      </w:r>
      <w:r w:rsidR="00285A79" w:rsidRPr="00D72648">
        <w:rPr>
          <w:rFonts w:ascii="Times New Roman" w:hAnsi="Times New Roman" w:cs="Times New Roman"/>
          <w:sz w:val="24"/>
          <w:szCs w:val="24"/>
        </w:rPr>
        <w:t xml:space="preserve"> (VIF). Nilai </w:t>
      </w:r>
      <w:r w:rsidR="00285A79" w:rsidRPr="00D72648">
        <w:rPr>
          <w:rFonts w:ascii="Times New Roman" w:hAnsi="Times New Roman" w:cs="Times New Roman"/>
          <w:i/>
          <w:sz w:val="24"/>
          <w:szCs w:val="24"/>
        </w:rPr>
        <w:t xml:space="preserve">tolerance </w:t>
      </w:r>
      <w:r w:rsidR="00285A79" w:rsidRPr="00D72648">
        <w:rPr>
          <w:rFonts w:ascii="Times New Roman" w:hAnsi="Times New Roman" w:cs="Times New Roman"/>
          <w:sz w:val="24"/>
          <w:szCs w:val="24"/>
        </w:rPr>
        <w:t>yang tinggi sama dengan nilai VIF yang rendah. Pengukuran nilai tolerance &gt; 0,10 atau sama dengan VIF &lt;10.</w:t>
      </w:r>
    </w:p>
    <w:p w14:paraId="74364E51" w14:textId="77777777" w:rsidR="0024690A" w:rsidRPr="00D72648" w:rsidRDefault="00285A79" w:rsidP="00AC406C">
      <w:pPr>
        <w:pStyle w:val="ListParagraph"/>
        <w:numPr>
          <w:ilvl w:val="1"/>
          <w:numId w:val="14"/>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Uji Heteroskedastisitas</w:t>
      </w:r>
    </w:p>
    <w:p w14:paraId="3E3E8FC9" w14:textId="769428F1" w:rsidR="004F51AD" w:rsidRPr="00D72648" w:rsidRDefault="00285A79" w:rsidP="0024690A">
      <w:pPr>
        <w:pStyle w:val="ListParagraph"/>
        <w:spacing w:line="480" w:lineRule="auto"/>
        <w:ind w:left="1506" w:firstLine="654"/>
        <w:jc w:val="both"/>
        <w:rPr>
          <w:rFonts w:ascii="Times New Roman" w:hAnsi="Times New Roman" w:cs="Times New Roman"/>
          <w:sz w:val="24"/>
          <w:szCs w:val="24"/>
        </w:rPr>
      </w:pPr>
      <w:r w:rsidRPr="00D72648">
        <w:rPr>
          <w:rFonts w:ascii="Times New Roman" w:hAnsi="Times New Roman" w:cs="Times New Roman"/>
          <w:sz w:val="24"/>
          <w:szCs w:val="24"/>
        </w:rPr>
        <w:t>Uji heroskedastisitas bertujuan menguji apakah dalam model regresi terjadi ketidaksamaan</w:t>
      </w:r>
      <w:r w:rsidRPr="00D72648">
        <w:rPr>
          <w:rFonts w:ascii="Times New Roman" w:hAnsi="Times New Roman" w:cs="Times New Roman"/>
          <w:i/>
          <w:sz w:val="24"/>
          <w:szCs w:val="24"/>
        </w:rPr>
        <w:t xml:space="preserve"> variance</w:t>
      </w:r>
      <w:r w:rsidRPr="00D72648">
        <w:rPr>
          <w:rFonts w:ascii="Times New Roman" w:hAnsi="Times New Roman" w:cs="Times New Roman"/>
          <w:sz w:val="24"/>
          <w:szCs w:val="24"/>
        </w:rPr>
        <w:t xml:space="preserve"> dari residual satu pengamatan ke pengamatan lain. Jika variance dari residual satu pengamatan ke</w:t>
      </w:r>
      <w:r w:rsidR="00EE1FDD" w:rsidRPr="00D72648">
        <w:rPr>
          <w:rFonts w:ascii="Times New Roman" w:hAnsi="Times New Roman" w:cs="Times New Roman"/>
          <w:sz w:val="24"/>
          <w:szCs w:val="24"/>
        </w:rPr>
        <w:t xml:space="preserve"> </w:t>
      </w:r>
      <w:r w:rsidRPr="00D72648">
        <w:rPr>
          <w:rFonts w:ascii="Times New Roman" w:hAnsi="Times New Roman" w:cs="Times New Roman"/>
          <w:sz w:val="24"/>
          <w:szCs w:val="24"/>
        </w:rPr>
        <w:t>pengamatan lain tetap,</w:t>
      </w:r>
      <w:r w:rsidR="0024690A" w:rsidRPr="00D72648">
        <w:rPr>
          <w:rFonts w:ascii="Times New Roman" w:hAnsi="Times New Roman" w:cs="Times New Roman"/>
          <w:sz w:val="24"/>
          <w:szCs w:val="24"/>
        </w:rPr>
        <w:t xml:space="preserve"> </w:t>
      </w:r>
      <w:r w:rsidRPr="00D72648">
        <w:rPr>
          <w:rFonts w:ascii="Times New Roman" w:hAnsi="Times New Roman" w:cs="Times New Roman"/>
          <w:sz w:val="24"/>
          <w:szCs w:val="24"/>
        </w:rPr>
        <w:t>maka tersebut homoskedastisitas dan jika berbeda</w:t>
      </w:r>
      <w:r w:rsidR="00EE1FDD" w:rsidRPr="00D72648">
        <w:rPr>
          <w:rFonts w:ascii="Times New Roman" w:hAnsi="Times New Roman" w:cs="Times New Roman"/>
          <w:sz w:val="24"/>
          <w:szCs w:val="24"/>
        </w:rPr>
        <w:t xml:space="preserve"> disebut heteroskedastisitas. Model regresi yang baik adalah yang tidak terdapat heteroskedastisitas</w:t>
      </w:r>
      <w:r w:rsidR="00C02DB0" w:rsidRPr="00D72648">
        <w:rPr>
          <w:rFonts w:ascii="Times New Roman" w:hAnsi="Times New Roman" w:cs="Times New Roman"/>
          <w:sz w:val="24"/>
          <w:szCs w:val="24"/>
        </w:rPr>
        <w:t xml:space="preserve"> </w:t>
      </w:r>
      <w:r w:rsidR="00C02DB0" w:rsidRPr="00D72648">
        <w:rPr>
          <w:rFonts w:ascii="Times New Roman" w:hAnsi="Times New Roman" w:cs="Times New Roman"/>
          <w:sz w:val="24"/>
          <w:szCs w:val="24"/>
        </w:rPr>
        <w:fldChar w:fldCharType="begin" w:fldLock="1"/>
      </w:r>
      <w:r w:rsidR="00140905" w:rsidRPr="00D72648">
        <w:rPr>
          <w:rFonts w:ascii="Times New Roman" w:hAnsi="Times New Roman" w:cs="Times New Roman"/>
          <w:sz w:val="24"/>
          <w:szCs w:val="24"/>
        </w:rPr>
        <w:instrText>ADDIN CSL_CITATION {"citationItems":[{"id":"ITEM-1","itemData":{"author":[{"dropping-particle":"","family":"Ghozali","given":"Imam","non-dropping-particle":"","parse-names":false,"suffix":""}],"edition":"edisi semb","id":"ITEM-1","issued":{"date-parts":[["2018"]]},"publisher":"Universitas Diponegoro","publisher-place":"semarang","title":"aplikasi analisis multivariate dengan program IBS SPSS 25","type":"book"},"uris":["http://www.mendeley.com/documents/?uuid=121a2434-a6e2-4c69-a70d-eaa758787fd9"]}],"mendeley":{"formattedCitation":"(Ghozali, 2018)","plainTextFormattedCitation":"(Ghozali, 2018)","previouslyFormattedCitation":"(Ghozali, 2018)"},"properties":{"noteIndex":0},"schema":"https://github.com/citation-style-language/schema/raw/master/csl-citation.json"}</w:instrText>
      </w:r>
      <w:r w:rsidR="00C02DB0" w:rsidRPr="00D72648">
        <w:rPr>
          <w:rFonts w:ascii="Times New Roman" w:hAnsi="Times New Roman" w:cs="Times New Roman"/>
          <w:sz w:val="24"/>
          <w:szCs w:val="24"/>
        </w:rPr>
        <w:fldChar w:fldCharType="separate"/>
      </w:r>
      <w:r w:rsidR="00C02DB0" w:rsidRPr="00D72648">
        <w:rPr>
          <w:rFonts w:ascii="Times New Roman" w:hAnsi="Times New Roman" w:cs="Times New Roman"/>
          <w:noProof/>
          <w:sz w:val="24"/>
          <w:szCs w:val="24"/>
        </w:rPr>
        <w:t>(Ghozali, 2018)</w:t>
      </w:r>
      <w:r w:rsidR="00C02DB0" w:rsidRPr="00D72648">
        <w:rPr>
          <w:rFonts w:ascii="Times New Roman" w:hAnsi="Times New Roman" w:cs="Times New Roman"/>
          <w:sz w:val="24"/>
          <w:szCs w:val="24"/>
        </w:rPr>
        <w:fldChar w:fldCharType="end"/>
      </w:r>
      <w:r w:rsidR="004F51AD" w:rsidRPr="00D72648">
        <w:rPr>
          <w:rFonts w:ascii="Times New Roman" w:hAnsi="Times New Roman" w:cs="Times New Roman"/>
          <w:sz w:val="24"/>
          <w:szCs w:val="24"/>
        </w:rPr>
        <w:t>.</w:t>
      </w:r>
      <w:r w:rsidR="0024690A" w:rsidRPr="00D72648">
        <w:rPr>
          <w:rFonts w:ascii="Times New Roman" w:hAnsi="Times New Roman" w:cs="Times New Roman"/>
          <w:sz w:val="24"/>
          <w:szCs w:val="24"/>
        </w:rPr>
        <w:t xml:space="preserve"> </w:t>
      </w:r>
      <w:r w:rsidR="005F14A5" w:rsidRPr="00D72648">
        <w:rPr>
          <w:rFonts w:ascii="Times New Roman" w:hAnsi="Times New Roman" w:cs="Times New Roman"/>
          <w:sz w:val="24"/>
          <w:szCs w:val="24"/>
        </w:rPr>
        <w:t>Jika ada yang tidak jelas dengan pola heteroskedastisitas maka dilakukan uji gletser. Jika nilai semua signifikan semua variable lebih dari 0,05 maka dapat dinyatakan data telah terbebas dari uji heteroskedastisitas.</w:t>
      </w:r>
    </w:p>
    <w:p w14:paraId="5EC4251D" w14:textId="25D0BA87" w:rsidR="0024690A" w:rsidRPr="00D72648" w:rsidRDefault="004F51AD" w:rsidP="00AC406C">
      <w:pPr>
        <w:pStyle w:val="ListParagraph"/>
        <w:numPr>
          <w:ilvl w:val="1"/>
          <w:numId w:val="14"/>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Uji Autokorelasi</w:t>
      </w:r>
    </w:p>
    <w:p w14:paraId="4851A2A3" w14:textId="77777777" w:rsidR="0024690A" w:rsidRPr="00D72648" w:rsidRDefault="004F51AD" w:rsidP="0024690A">
      <w:pPr>
        <w:pStyle w:val="ListParagraph"/>
        <w:spacing w:line="480" w:lineRule="auto"/>
        <w:ind w:left="1506" w:firstLine="654"/>
        <w:jc w:val="both"/>
        <w:rPr>
          <w:rFonts w:ascii="Times New Roman" w:hAnsi="Times New Roman" w:cs="Times New Roman"/>
          <w:sz w:val="24"/>
          <w:szCs w:val="24"/>
        </w:rPr>
      </w:pPr>
      <w:r w:rsidRPr="00D72648">
        <w:rPr>
          <w:rFonts w:ascii="Times New Roman" w:hAnsi="Times New Roman" w:cs="Times New Roman"/>
          <w:sz w:val="24"/>
          <w:szCs w:val="24"/>
        </w:rPr>
        <w:lastRenderedPageBreak/>
        <w:t xml:space="preserve">Uji autokorelasi bertujuan menguji apakah dalam model regresi linear ada korelasi antar kesalahan pengganggu pada periode t dengan sesalahan periode t- 1 (sebelunya). Jika terjadi korelasi maka dinamakan autokorelasi. Autokorelasi muncul karena observasi yang berurutan sepanjang waktu berkaitan satu </w:t>
      </w:r>
      <w:r w:rsidR="002D247A" w:rsidRPr="00D72648">
        <w:rPr>
          <w:rFonts w:ascii="Times New Roman" w:hAnsi="Times New Roman" w:cs="Times New Roman"/>
          <w:sz w:val="24"/>
          <w:szCs w:val="24"/>
        </w:rPr>
        <w:t xml:space="preserve">observasi ke observasi lainnya. </w:t>
      </w:r>
      <w:r w:rsidRPr="00D72648">
        <w:rPr>
          <w:rFonts w:ascii="Times New Roman" w:hAnsi="Times New Roman" w:cs="Times New Roman"/>
          <w:sz w:val="24"/>
          <w:szCs w:val="24"/>
        </w:rPr>
        <w:t xml:space="preserve">Model regresi yang baik adalah bebas dari autokorelasi. </w:t>
      </w:r>
      <w:r w:rsidR="005F14A5" w:rsidRPr="00D72648">
        <w:rPr>
          <w:rFonts w:ascii="Times New Roman" w:hAnsi="Times New Roman" w:cs="Times New Roman"/>
          <w:sz w:val="24"/>
          <w:szCs w:val="24"/>
        </w:rPr>
        <w:fldChar w:fldCharType="begin" w:fldLock="1"/>
      </w:r>
      <w:r w:rsidR="00140905" w:rsidRPr="00D72648">
        <w:rPr>
          <w:rFonts w:ascii="Times New Roman" w:hAnsi="Times New Roman" w:cs="Times New Roman"/>
          <w:sz w:val="24"/>
          <w:szCs w:val="24"/>
        </w:rPr>
        <w:instrText>ADDIN CSL_CITATION {"citationItems":[{"id":"ITEM-1","itemData":{"author":[{"dropping-particle":"","family":"Ghozali","given":"Imam","non-dropping-particle":"","parse-names":false,"suffix":""}],"edition":"edisi semb","id":"ITEM-1","issued":{"date-parts":[["2018"]]},"publisher":"Universitas Diponegoro","publisher-place":"semarang","title":"aplikasi analisis multivariate dengan program IBS SPSS 25","type":"book"},"uris":["http://www.mendeley.com/documents/?uuid=121a2434-a6e2-4c69-a70d-eaa758787fd9"]}],"mendeley":{"formattedCitation":"(Ghozali, 2018)","plainTextFormattedCitation":"(Ghozali, 2018)","previouslyFormattedCitation":"(Ghozali, 2018)"},"properties":{"noteIndex":0},"schema":"https://github.com/citation-style-language/schema/raw/master/csl-citation.json"}</w:instrText>
      </w:r>
      <w:r w:rsidR="005F14A5" w:rsidRPr="00D72648">
        <w:rPr>
          <w:rFonts w:ascii="Times New Roman" w:hAnsi="Times New Roman" w:cs="Times New Roman"/>
          <w:sz w:val="24"/>
          <w:szCs w:val="24"/>
        </w:rPr>
        <w:fldChar w:fldCharType="separate"/>
      </w:r>
      <w:r w:rsidR="00C02DB0" w:rsidRPr="00D72648">
        <w:rPr>
          <w:rFonts w:ascii="Times New Roman" w:hAnsi="Times New Roman" w:cs="Times New Roman"/>
          <w:noProof/>
          <w:sz w:val="24"/>
          <w:szCs w:val="24"/>
        </w:rPr>
        <w:t>(Ghozali, 2018)</w:t>
      </w:r>
      <w:r w:rsidR="005F14A5" w:rsidRPr="00D72648">
        <w:rPr>
          <w:rFonts w:ascii="Times New Roman" w:hAnsi="Times New Roman" w:cs="Times New Roman"/>
          <w:sz w:val="24"/>
          <w:szCs w:val="24"/>
        </w:rPr>
        <w:fldChar w:fldCharType="end"/>
      </w:r>
      <w:r w:rsidR="0024690A" w:rsidRPr="00D72648">
        <w:rPr>
          <w:rFonts w:ascii="Times New Roman" w:hAnsi="Times New Roman" w:cs="Times New Roman"/>
          <w:sz w:val="24"/>
          <w:szCs w:val="24"/>
        </w:rPr>
        <w:t>.</w:t>
      </w:r>
    </w:p>
    <w:p w14:paraId="3EC6AF9B" w14:textId="7ED925D9" w:rsidR="0069110E" w:rsidRPr="00D72648" w:rsidRDefault="0069110E" w:rsidP="0024690A">
      <w:pPr>
        <w:pStyle w:val="ListParagraph"/>
        <w:spacing w:line="480" w:lineRule="auto"/>
        <w:ind w:left="1506" w:firstLine="654"/>
        <w:jc w:val="both"/>
        <w:rPr>
          <w:rFonts w:ascii="Times New Roman" w:hAnsi="Times New Roman" w:cs="Times New Roman"/>
          <w:sz w:val="24"/>
          <w:szCs w:val="24"/>
        </w:rPr>
      </w:pPr>
      <w:r w:rsidRPr="00D72648">
        <w:rPr>
          <w:rFonts w:ascii="Times New Roman" w:hAnsi="Times New Roman" w:cs="Times New Roman"/>
          <w:sz w:val="24"/>
          <w:szCs w:val="24"/>
        </w:rPr>
        <w:t>Selanjutnya cara yang digunakan untuk mendeteksi adanya autokorelasi dapat digunakan den</w:t>
      </w:r>
      <w:r w:rsidR="00D4092A" w:rsidRPr="00D72648">
        <w:rPr>
          <w:rFonts w:ascii="Times New Roman" w:hAnsi="Times New Roman" w:cs="Times New Roman"/>
          <w:sz w:val="24"/>
          <w:szCs w:val="24"/>
        </w:rPr>
        <w:t>gan metode uji Durbin – Watson. M</w:t>
      </w:r>
      <w:r w:rsidRPr="00D72648">
        <w:rPr>
          <w:rFonts w:ascii="Times New Roman" w:hAnsi="Times New Roman" w:cs="Times New Roman"/>
          <w:sz w:val="24"/>
          <w:szCs w:val="24"/>
        </w:rPr>
        <w:t>odel regresi nilai DW untuk autokorelasi yaitu:</w:t>
      </w:r>
    </w:p>
    <w:p w14:paraId="674BB56B" w14:textId="43104F4B" w:rsidR="0069110E" w:rsidRPr="00D72648" w:rsidRDefault="002D247A" w:rsidP="0024690A">
      <w:pPr>
        <w:spacing w:line="240" w:lineRule="auto"/>
        <w:jc w:val="center"/>
        <w:rPr>
          <w:rFonts w:ascii="Times New Roman" w:hAnsi="Times New Roman" w:cs="Times New Roman"/>
          <w:b/>
          <w:sz w:val="24"/>
          <w:szCs w:val="24"/>
        </w:rPr>
      </w:pPr>
      <w:r w:rsidRPr="00D72648">
        <w:rPr>
          <w:rFonts w:ascii="Times New Roman" w:hAnsi="Times New Roman" w:cs="Times New Roman"/>
          <w:b/>
          <w:sz w:val="24"/>
          <w:szCs w:val="24"/>
        </w:rPr>
        <w:t>Tabel</w:t>
      </w:r>
      <w:r w:rsidR="00A24448" w:rsidRPr="00D72648">
        <w:rPr>
          <w:rFonts w:ascii="Times New Roman" w:hAnsi="Times New Roman" w:cs="Times New Roman"/>
          <w:b/>
          <w:sz w:val="24"/>
          <w:szCs w:val="24"/>
        </w:rPr>
        <w:t xml:space="preserve"> 3.3</w:t>
      </w:r>
    </w:p>
    <w:p w14:paraId="5E7BC5CD" w14:textId="77777777" w:rsidR="0069110E" w:rsidRPr="00D72648" w:rsidRDefault="0069110E" w:rsidP="0024690A">
      <w:pPr>
        <w:spacing w:line="240" w:lineRule="auto"/>
        <w:jc w:val="center"/>
        <w:rPr>
          <w:rFonts w:ascii="Times New Roman" w:hAnsi="Times New Roman" w:cs="Times New Roman"/>
          <w:b/>
          <w:sz w:val="24"/>
          <w:szCs w:val="24"/>
        </w:rPr>
      </w:pPr>
      <w:r w:rsidRPr="00D72648">
        <w:rPr>
          <w:rFonts w:ascii="Times New Roman" w:hAnsi="Times New Roman" w:cs="Times New Roman"/>
          <w:b/>
          <w:sz w:val="24"/>
          <w:szCs w:val="24"/>
        </w:rPr>
        <w:t>Nilai DW untuk autokorelasi</w:t>
      </w:r>
    </w:p>
    <w:tbl>
      <w:tblPr>
        <w:tblStyle w:val="TableGrid"/>
        <w:tblW w:w="0" w:type="auto"/>
        <w:tblInd w:w="1668" w:type="dxa"/>
        <w:tblLook w:val="04A0" w:firstRow="1" w:lastRow="0" w:firstColumn="1" w:lastColumn="0" w:noHBand="0" w:noVBand="1"/>
      </w:tblPr>
      <w:tblGrid>
        <w:gridCol w:w="1680"/>
        <w:gridCol w:w="4410"/>
      </w:tblGrid>
      <w:tr w:rsidR="0069110E" w:rsidRPr="00D72648" w14:paraId="1A222A6B" w14:textId="77777777" w:rsidTr="0024690A">
        <w:tc>
          <w:tcPr>
            <w:tcW w:w="1680" w:type="dxa"/>
          </w:tcPr>
          <w:p w14:paraId="4D6033F2"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Nilai</w:t>
            </w:r>
          </w:p>
        </w:tc>
        <w:tc>
          <w:tcPr>
            <w:tcW w:w="4410" w:type="dxa"/>
          </w:tcPr>
          <w:p w14:paraId="7EB5A905"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Keterangan</w:t>
            </w:r>
          </w:p>
        </w:tc>
      </w:tr>
      <w:tr w:rsidR="0069110E" w:rsidRPr="00D72648" w14:paraId="209FD531" w14:textId="77777777" w:rsidTr="0024690A">
        <w:tc>
          <w:tcPr>
            <w:tcW w:w="1680" w:type="dxa"/>
          </w:tcPr>
          <w:p w14:paraId="2BC1F941"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&lt; 1,10</w:t>
            </w:r>
          </w:p>
        </w:tc>
        <w:tc>
          <w:tcPr>
            <w:tcW w:w="4410" w:type="dxa"/>
          </w:tcPr>
          <w:p w14:paraId="4B83F6CC"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Ada autokorelasi</w:t>
            </w:r>
          </w:p>
        </w:tc>
      </w:tr>
      <w:tr w:rsidR="0069110E" w:rsidRPr="00D72648" w14:paraId="151203C4" w14:textId="77777777" w:rsidTr="0024690A">
        <w:tc>
          <w:tcPr>
            <w:tcW w:w="1680" w:type="dxa"/>
          </w:tcPr>
          <w:p w14:paraId="2EC26D8D"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1,10 – 1,54</w:t>
            </w:r>
          </w:p>
        </w:tc>
        <w:tc>
          <w:tcPr>
            <w:tcW w:w="4410" w:type="dxa"/>
          </w:tcPr>
          <w:p w14:paraId="73F18F43"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Tidak ada kesimpulan</w:t>
            </w:r>
          </w:p>
        </w:tc>
      </w:tr>
      <w:tr w:rsidR="0069110E" w:rsidRPr="00D72648" w14:paraId="39779C14" w14:textId="77777777" w:rsidTr="0024690A">
        <w:tc>
          <w:tcPr>
            <w:tcW w:w="1680" w:type="dxa"/>
          </w:tcPr>
          <w:p w14:paraId="6F272495"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1,55 – 2,45</w:t>
            </w:r>
          </w:p>
        </w:tc>
        <w:tc>
          <w:tcPr>
            <w:tcW w:w="4410" w:type="dxa"/>
          </w:tcPr>
          <w:p w14:paraId="4BB352AD"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Tidak ada autokorelasi</w:t>
            </w:r>
          </w:p>
        </w:tc>
      </w:tr>
      <w:tr w:rsidR="0069110E" w:rsidRPr="00D72648" w14:paraId="54EC2DDB" w14:textId="77777777" w:rsidTr="0024690A">
        <w:tc>
          <w:tcPr>
            <w:tcW w:w="1680" w:type="dxa"/>
          </w:tcPr>
          <w:p w14:paraId="3CAB6DF4"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2,46 – 2,90</w:t>
            </w:r>
          </w:p>
        </w:tc>
        <w:tc>
          <w:tcPr>
            <w:tcW w:w="4410" w:type="dxa"/>
          </w:tcPr>
          <w:p w14:paraId="17A5F672"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Tidak ada kesimpulan</w:t>
            </w:r>
          </w:p>
        </w:tc>
      </w:tr>
      <w:tr w:rsidR="0069110E" w:rsidRPr="00D72648" w14:paraId="6DD140E8" w14:textId="77777777" w:rsidTr="0024690A">
        <w:tc>
          <w:tcPr>
            <w:tcW w:w="1680" w:type="dxa"/>
          </w:tcPr>
          <w:p w14:paraId="03A81E7A"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&gt;2,91</w:t>
            </w:r>
          </w:p>
        </w:tc>
        <w:tc>
          <w:tcPr>
            <w:tcW w:w="4410" w:type="dxa"/>
          </w:tcPr>
          <w:p w14:paraId="63A5E1B8" w14:textId="77777777" w:rsidR="0069110E" w:rsidRPr="00D72648" w:rsidRDefault="0069110E"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Ada autokorelasi</w:t>
            </w:r>
          </w:p>
        </w:tc>
      </w:tr>
    </w:tbl>
    <w:p w14:paraId="0FB40829" w14:textId="77777777" w:rsidR="0069110E" w:rsidRPr="00D72648" w:rsidRDefault="0069110E" w:rsidP="00FC0F0C">
      <w:pPr>
        <w:spacing w:line="480" w:lineRule="auto"/>
        <w:jc w:val="both"/>
        <w:rPr>
          <w:rFonts w:ascii="Times New Roman" w:hAnsi="Times New Roman" w:cs="Times New Roman"/>
          <w:color w:val="FF0000"/>
          <w:sz w:val="24"/>
          <w:szCs w:val="24"/>
        </w:rPr>
      </w:pPr>
    </w:p>
    <w:p w14:paraId="2635E862" w14:textId="77777777" w:rsidR="0024690A" w:rsidRPr="00D72648" w:rsidRDefault="004D7291" w:rsidP="00AC406C">
      <w:pPr>
        <w:pStyle w:val="ListParagraph"/>
        <w:numPr>
          <w:ilvl w:val="0"/>
          <w:numId w:val="14"/>
        </w:numPr>
        <w:spacing w:line="480" w:lineRule="auto"/>
        <w:jc w:val="both"/>
        <w:rPr>
          <w:rFonts w:ascii="Times New Roman" w:hAnsi="Times New Roman" w:cs="Times New Roman"/>
          <w:bCs/>
          <w:sz w:val="24"/>
          <w:szCs w:val="24"/>
        </w:rPr>
      </w:pPr>
      <w:r w:rsidRPr="00D72648">
        <w:rPr>
          <w:rFonts w:ascii="Times New Roman" w:hAnsi="Times New Roman" w:cs="Times New Roman"/>
          <w:bCs/>
          <w:sz w:val="24"/>
          <w:szCs w:val="24"/>
        </w:rPr>
        <w:t xml:space="preserve">Analisis Regresi </w:t>
      </w:r>
      <w:r w:rsidR="00D430AE" w:rsidRPr="00D72648">
        <w:rPr>
          <w:rFonts w:ascii="Times New Roman" w:hAnsi="Times New Roman" w:cs="Times New Roman"/>
          <w:bCs/>
          <w:sz w:val="24"/>
          <w:szCs w:val="24"/>
        </w:rPr>
        <w:t xml:space="preserve">Linear </w:t>
      </w:r>
      <w:r w:rsidRPr="00D72648">
        <w:rPr>
          <w:rFonts w:ascii="Times New Roman" w:hAnsi="Times New Roman" w:cs="Times New Roman"/>
          <w:bCs/>
          <w:sz w:val="24"/>
          <w:szCs w:val="24"/>
        </w:rPr>
        <w:t>Berganda</w:t>
      </w:r>
    </w:p>
    <w:p w14:paraId="5815CC5B" w14:textId="77777777" w:rsidR="0024690A" w:rsidRPr="00D72648" w:rsidRDefault="004D7291" w:rsidP="0024690A">
      <w:pPr>
        <w:pStyle w:val="ListParagraph"/>
        <w:spacing w:line="480" w:lineRule="auto"/>
        <w:ind w:left="786" w:firstLine="654"/>
        <w:jc w:val="both"/>
        <w:rPr>
          <w:rFonts w:ascii="Times New Roman" w:hAnsi="Times New Roman" w:cs="Times New Roman"/>
          <w:sz w:val="24"/>
          <w:szCs w:val="24"/>
        </w:rPr>
      </w:pPr>
      <w:r w:rsidRPr="00D72648">
        <w:rPr>
          <w:rFonts w:ascii="Times New Roman" w:hAnsi="Times New Roman" w:cs="Times New Roman"/>
          <w:sz w:val="24"/>
          <w:szCs w:val="24"/>
        </w:rPr>
        <w:t>Penelitian ini menggunalkan analisis regresi berganda. Tujuan dari analisis ini adalah untuk memprediksi dan mempelajari</w:t>
      </w:r>
      <w:r w:rsidR="002D247A" w:rsidRPr="00D72648">
        <w:rPr>
          <w:rFonts w:ascii="Times New Roman" w:hAnsi="Times New Roman" w:cs="Times New Roman"/>
          <w:sz w:val="24"/>
          <w:szCs w:val="24"/>
        </w:rPr>
        <w:t xml:space="preserve"> pengaruh kausal antara variabel</w:t>
      </w:r>
      <w:r w:rsidRPr="00D72648">
        <w:rPr>
          <w:rFonts w:ascii="Times New Roman" w:hAnsi="Times New Roman" w:cs="Times New Roman"/>
          <w:sz w:val="24"/>
          <w:szCs w:val="24"/>
        </w:rPr>
        <w:t xml:space="preserve"> independen </w:t>
      </w:r>
      <w:r w:rsidR="002D247A" w:rsidRPr="00D72648">
        <w:rPr>
          <w:rFonts w:ascii="Times New Roman" w:hAnsi="Times New Roman" w:cs="Times New Roman"/>
          <w:sz w:val="24"/>
          <w:szCs w:val="24"/>
        </w:rPr>
        <w:t>dan beberapa variabel</w:t>
      </w:r>
      <w:r w:rsidR="00BA0F3A" w:rsidRPr="00D72648">
        <w:rPr>
          <w:rFonts w:ascii="Times New Roman" w:hAnsi="Times New Roman" w:cs="Times New Roman"/>
          <w:sz w:val="24"/>
          <w:szCs w:val="24"/>
        </w:rPr>
        <w:t xml:space="preserve"> independen. Hasil </w:t>
      </w:r>
      <w:r w:rsidR="00BA0F3A" w:rsidRPr="00D72648">
        <w:rPr>
          <w:rFonts w:ascii="Times New Roman" w:hAnsi="Times New Roman" w:cs="Times New Roman"/>
          <w:sz w:val="24"/>
          <w:szCs w:val="24"/>
        </w:rPr>
        <w:lastRenderedPageBreak/>
        <w:t>analisis regresi adalah berupa koefisien untuk masing masing variable independen. Koefisien ini diperoleh engan cara memprediksi nilai variable dependen dengan persamaan</w:t>
      </w:r>
      <w:r w:rsidR="00D4092A" w:rsidRPr="00D72648">
        <w:rPr>
          <w:rFonts w:ascii="Times New Roman" w:hAnsi="Times New Roman" w:cs="Times New Roman"/>
          <w:sz w:val="24"/>
          <w:szCs w:val="24"/>
        </w:rPr>
        <w:t xml:space="preserve"> </w:t>
      </w:r>
      <w:r w:rsidR="00BA0F3A" w:rsidRPr="00D72648">
        <w:rPr>
          <w:rFonts w:ascii="Times New Roman" w:hAnsi="Times New Roman" w:cs="Times New Roman"/>
          <w:sz w:val="24"/>
          <w:szCs w:val="24"/>
        </w:rPr>
        <w:fldChar w:fldCharType="begin" w:fldLock="1"/>
      </w:r>
      <w:r w:rsidR="00140905" w:rsidRPr="00D72648">
        <w:rPr>
          <w:rFonts w:ascii="Times New Roman" w:hAnsi="Times New Roman" w:cs="Times New Roman"/>
          <w:sz w:val="24"/>
          <w:szCs w:val="24"/>
        </w:rPr>
        <w:instrText>ADDIN CSL_CITATION {"citationItems":[{"id":"ITEM-1","itemData":{"author":[{"dropping-particle":"","family":"Ghozali","given":"Imam","non-dropping-particle":"","parse-names":false,"suffix":""}],"edition":"edisi semb","id":"ITEM-1","issued":{"date-parts":[["2018"]]},"publisher":"Universitas Diponegoro","publisher-place":"semarang","title":"aplikasi analisis multivariate dengan program IBS SPSS 25","type":"book"},"uris":["http://www.mendeley.com/documents/?uuid=121a2434-a6e2-4c69-a70d-eaa758787fd9"]}],"mendeley":{"formattedCitation":"(Ghozali, 2018)","plainTextFormattedCitation":"(Ghozali, 2018)","previouslyFormattedCitation":"(Ghozali, 2018)"},"properties":{"noteIndex":0},"schema":"https://github.com/citation-style-language/schema/raw/master/csl-citation.json"}</w:instrText>
      </w:r>
      <w:r w:rsidR="00BA0F3A" w:rsidRPr="00D72648">
        <w:rPr>
          <w:rFonts w:ascii="Times New Roman" w:hAnsi="Times New Roman" w:cs="Times New Roman"/>
          <w:sz w:val="24"/>
          <w:szCs w:val="24"/>
        </w:rPr>
        <w:fldChar w:fldCharType="separate"/>
      </w:r>
      <w:r w:rsidR="00C02DB0" w:rsidRPr="00D72648">
        <w:rPr>
          <w:rFonts w:ascii="Times New Roman" w:hAnsi="Times New Roman" w:cs="Times New Roman"/>
          <w:noProof/>
          <w:sz w:val="24"/>
          <w:szCs w:val="24"/>
        </w:rPr>
        <w:t>(Ghozali, 2018)</w:t>
      </w:r>
      <w:r w:rsidR="00BA0F3A" w:rsidRPr="00D72648">
        <w:rPr>
          <w:rFonts w:ascii="Times New Roman" w:hAnsi="Times New Roman" w:cs="Times New Roman"/>
          <w:sz w:val="24"/>
          <w:szCs w:val="24"/>
        </w:rPr>
        <w:fldChar w:fldCharType="end"/>
      </w:r>
      <w:r w:rsidR="00BA0F3A" w:rsidRPr="00D72648">
        <w:rPr>
          <w:rFonts w:ascii="Times New Roman" w:hAnsi="Times New Roman" w:cs="Times New Roman"/>
          <w:sz w:val="24"/>
          <w:szCs w:val="24"/>
        </w:rPr>
        <w:t>.</w:t>
      </w:r>
    </w:p>
    <w:p w14:paraId="27D048F9" w14:textId="77777777" w:rsidR="0024690A" w:rsidRPr="00D72648" w:rsidRDefault="00D430AE" w:rsidP="0024690A">
      <w:pPr>
        <w:pStyle w:val="ListParagraph"/>
        <w:spacing w:line="480" w:lineRule="auto"/>
        <w:ind w:left="786" w:firstLine="654"/>
        <w:jc w:val="both"/>
        <w:rPr>
          <w:rFonts w:ascii="Times New Roman" w:hAnsi="Times New Roman" w:cs="Times New Roman"/>
          <w:sz w:val="24"/>
          <w:szCs w:val="24"/>
        </w:rPr>
      </w:pPr>
      <w:r w:rsidRPr="00D72648">
        <w:rPr>
          <w:rFonts w:ascii="Times New Roman" w:hAnsi="Times New Roman" w:cs="Times New Roman"/>
          <w:sz w:val="24"/>
          <w:szCs w:val="24"/>
        </w:rPr>
        <w:t>Model persamaan regresi berganda linear yaitu sebagai berikut</w:t>
      </w:r>
      <w:r w:rsidR="0024690A" w:rsidRPr="00D72648">
        <w:rPr>
          <w:rFonts w:ascii="Times New Roman" w:hAnsi="Times New Roman" w:cs="Times New Roman"/>
          <w:sz w:val="24"/>
          <w:szCs w:val="24"/>
        </w:rPr>
        <w:t>:</w:t>
      </w:r>
    </w:p>
    <w:p w14:paraId="17B261C8" w14:textId="77777777" w:rsidR="0024690A" w:rsidRPr="00D72648" w:rsidRDefault="00A552C5"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ISR</w:t>
      </w:r>
      <w:r w:rsidR="00D430AE" w:rsidRPr="00D72648">
        <w:rPr>
          <w:rFonts w:ascii="Times New Roman" w:hAnsi="Times New Roman" w:cs="Times New Roman"/>
          <w:sz w:val="24"/>
          <w:szCs w:val="24"/>
        </w:rPr>
        <w:t xml:space="preserve"> = a +b</w:t>
      </w:r>
      <w:r w:rsidR="00D430AE" w:rsidRPr="00D72648">
        <w:rPr>
          <w:rFonts w:ascii="Times New Roman" w:hAnsi="Times New Roman" w:cs="Times New Roman"/>
          <w:sz w:val="24"/>
          <w:szCs w:val="24"/>
          <w:vertAlign w:val="subscript"/>
        </w:rPr>
        <w:t>1</w:t>
      </w:r>
      <w:r w:rsidR="00D430AE" w:rsidRPr="00D72648">
        <w:rPr>
          <w:rFonts w:ascii="Times New Roman" w:hAnsi="Times New Roman" w:cs="Times New Roman"/>
          <w:sz w:val="24"/>
          <w:szCs w:val="24"/>
        </w:rPr>
        <w:t>X</w:t>
      </w:r>
      <w:r w:rsidR="00D430AE" w:rsidRPr="00D72648">
        <w:rPr>
          <w:rFonts w:ascii="Times New Roman" w:hAnsi="Times New Roman" w:cs="Times New Roman"/>
          <w:sz w:val="24"/>
          <w:szCs w:val="24"/>
          <w:vertAlign w:val="subscript"/>
        </w:rPr>
        <w:t xml:space="preserve">1 </w:t>
      </w:r>
      <w:r w:rsidR="00D430AE" w:rsidRPr="00D72648">
        <w:rPr>
          <w:rFonts w:ascii="Times New Roman" w:hAnsi="Times New Roman" w:cs="Times New Roman"/>
          <w:sz w:val="24"/>
          <w:szCs w:val="24"/>
        </w:rPr>
        <w:t>+ b</w:t>
      </w:r>
      <w:r w:rsidR="00D430AE" w:rsidRPr="00D72648">
        <w:rPr>
          <w:rFonts w:ascii="Times New Roman" w:hAnsi="Times New Roman" w:cs="Times New Roman"/>
          <w:sz w:val="24"/>
          <w:szCs w:val="24"/>
          <w:vertAlign w:val="subscript"/>
        </w:rPr>
        <w:t>2</w:t>
      </w:r>
      <w:r w:rsidR="00D430AE" w:rsidRPr="00D72648">
        <w:rPr>
          <w:rFonts w:ascii="Times New Roman" w:hAnsi="Times New Roman" w:cs="Times New Roman"/>
          <w:sz w:val="24"/>
          <w:szCs w:val="24"/>
        </w:rPr>
        <w:t>X</w:t>
      </w:r>
      <w:r w:rsidR="00D430AE" w:rsidRPr="00D72648">
        <w:rPr>
          <w:rFonts w:ascii="Times New Roman" w:hAnsi="Times New Roman" w:cs="Times New Roman"/>
          <w:sz w:val="24"/>
          <w:szCs w:val="24"/>
          <w:vertAlign w:val="subscript"/>
        </w:rPr>
        <w:t xml:space="preserve">2 + </w:t>
      </w:r>
      <w:r w:rsidR="00D430AE" w:rsidRPr="00D72648">
        <w:rPr>
          <w:rFonts w:ascii="Times New Roman" w:hAnsi="Times New Roman" w:cs="Times New Roman"/>
          <w:sz w:val="24"/>
          <w:szCs w:val="24"/>
        </w:rPr>
        <w:t>b</w:t>
      </w:r>
      <w:r w:rsidR="00D430AE" w:rsidRPr="00D72648">
        <w:rPr>
          <w:rFonts w:ascii="Times New Roman" w:hAnsi="Times New Roman" w:cs="Times New Roman"/>
          <w:sz w:val="24"/>
          <w:szCs w:val="24"/>
          <w:vertAlign w:val="subscript"/>
        </w:rPr>
        <w:t>3</w:t>
      </w:r>
      <w:r w:rsidR="00D430AE" w:rsidRPr="00D72648">
        <w:rPr>
          <w:rFonts w:ascii="Times New Roman" w:hAnsi="Times New Roman" w:cs="Times New Roman"/>
          <w:sz w:val="24"/>
          <w:szCs w:val="24"/>
        </w:rPr>
        <w:t>X</w:t>
      </w:r>
      <w:r w:rsidR="00D430AE" w:rsidRPr="00D72648">
        <w:rPr>
          <w:rFonts w:ascii="Times New Roman" w:hAnsi="Times New Roman" w:cs="Times New Roman"/>
          <w:sz w:val="24"/>
          <w:szCs w:val="24"/>
          <w:vertAlign w:val="subscript"/>
        </w:rPr>
        <w:t xml:space="preserve">3 + </w:t>
      </w:r>
      <w:r w:rsidR="00D430AE" w:rsidRPr="00D72648">
        <w:rPr>
          <w:rFonts w:ascii="Times New Roman" w:hAnsi="Times New Roman" w:cs="Times New Roman"/>
          <w:sz w:val="24"/>
          <w:szCs w:val="24"/>
        </w:rPr>
        <w:t>b</w:t>
      </w:r>
      <w:r w:rsidR="00D430AE" w:rsidRPr="00D72648">
        <w:rPr>
          <w:rFonts w:ascii="Times New Roman" w:hAnsi="Times New Roman" w:cs="Times New Roman"/>
          <w:sz w:val="24"/>
          <w:szCs w:val="24"/>
          <w:vertAlign w:val="subscript"/>
        </w:rPr>
        <w:t>4</w:t>
      </w:r>
      <w:r w:rsidR="00D430AE" w:rsidRPr="00D72648">
        <w:rPr>
          <w:rFonts w:ascii="Times New Roman" w:hAnsi="Times New Roman" w:cs="Times New Roman"/>
          <w:sz w:val="24"/>
          <w:szCs w:val="24"/>
        </w:rPr>
        <w:t>X</w:t>
      </w:r>
      <w:r w:rsidR="00D430AE" w:rsidRPr="00D72648">
        <w:rPr>
          <w:rFonts w:ascii="Times New Roman" w:hAnsi="Times New Roman" w:cs="Times New Roman"/>
          <w:sz w:val="24"/>
          <w:szCs w:val="24"/>
          <w:vertAlign w:val="subscript"/>
        </w:rPr>
        <w:t>4 +</w:t>
      </w:r>
      <w:r w:rsidR="00D430AE" w:rsidRPr="00D72648">
        <w:rPr>
          <w:rFonts w:ascii="Times New Roman" w:hAnsi="Times New Roman" w:cs="Times New Roman"/>
          <w:sz w:val="24"/>
          <w:szCs w:val="24"/>
        </w:rPr>
        <w:t xml:space="preserve"> b</w:t>
      </w:r>
      <w:r w:rsidR="00D430AE" w:rsidRPr="00D72648">
        <w:rPr>
          <w:rFonts w:ascii="Times New Roman" w:hAnsi="Times New Roman" w:cs="Times New Roman"/>
          <w:sz w:val="24"/>
          <w:szCs w:val="24"/>
          <w:vertAlign w:val="subscript"/>
        </w:rPr>
        <w:t>5</w:t>
      </w:r>
      <w:r w:rsidR="00D430AE" w:rsidRPr="00D72648">
        <w:rPr>
          <w:rFonts w:ascii="Times New Roman" w:hAnsi="Times New Roman" w:cs="Times New Roman"/>
          <w:sz w:val="24"/>
          <w:szCs w:val="24"/>
        </w:rPr>
        <w:t>X</w:t>
      </w:r>
      <w:r w:rsidR="00D430AE" w:rsidRPr="00D72648">
        <w:rPr>
          <w:rFonts w:ascii="Times New Roman" w:hAnsi="Times New Roman" w:cs="Times New Roman"/>
          <w:sz w:val="24"/>
          <w:szCs w:val="24"/>
          <w:vertAlign w:val="subscript"/>
        </w:rPr>
        <w:t xml:space="preserve">5 </w:t>
      </w:r>
      <w:r w:rsidR="00D430AE" w:rsidRPr="00D72648">
        <w:rPr>
          <w:rFonts w:ascii="Times New Roman" w:hAnsi="Times New Roman" w:cs="Times New Roman"/>
          <w:sz w:val="24"/>
          <w:szCs w:val="24"/>
        </w:rPr>
        <w:t xml:space="preserve">+ e </w:t>
      </w:r>
    </w:p>
    <w:p w14:paraId="2271E771" w14:textId="77777777" w:rsidR="0024690A" w:rsidRPr="00D72648" w:rsidRDefault="00D430AE"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Keterangan</w:t>
      </w:r>
      <w:r w:rsidR="0024690A" w:rsidRPr="00D72648">
        <w:rPr>
          <w:rFonts w:ascii="Times New Roman" w:hAnsi="Times New Roman" w:cs="Times New Roman"/>
          <w:sz w:val="24"/>
          <w:szCs w:val="24"/>
        </w:rPr>
        <w:t>:</w:t>
      </w:r>
    </w:p>
    <w:p w14:paraId="0F343D33" w14:textId="77777777" w:rsidR="0024690A" w:rsidRPr="00D72648" w:rsidRDefault="00A552C5"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ISR</w:t>
      </w:r>
      <w:r w:rsidR="0024690A" w:rsidRPr="00D72648">
        <w:rPr>
          <w:rFonts w:ascii="Times New Roman" w:hAnsi="Times New Roman" w:cs="Times New Roman"/>
          <w:sz w:val="24"/>
          <w:szCs w:val="24"/>
        </w:rPr>
        <w:tab/>
        <w:t xml:space="preserve">: </w:t>
      </w:r>
      <w:r w:rsidRPr="00D72648">
        <w:rPr>
          <w:rFonts w:ascii="Times New Roman" w:hAnsi="Times New Roman" w:cs="Times New Roman"/>
          <w:sz w:val="24"/>
          <w:szCs w:val="24"/>
        </w:rPr>
        <w:t xml:space="preserve">Skor indeks pengungkapan CSR </w:t>
      </w:r>
    </w:p>
    <w:p w14:paraId="2FB744C3" w14:textId="77777777" w:rsidR="0024690A" w:rsidRPr="00D72648" w:rsidRDefault="00D430AE"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b</w:t>
      </w:r>
      <w:r w:rsidRPr="00D72648">
        <w:rPr>
          <w:rFonts w:ascii="Times New Roman" w:hAnsi="Times New Roman" w:cs="Times New Roman"/>
          <w:sz w:val="24"/>
          <w:szCs w:val="24"/>
          <w:vertAlign w:val="subscript"/>
        </w:rPr>
        <w:t>1</w:t>
      </w:r>
      <w:r w:rsidR="0024690A" w:rsidRPr="00D72648">
        <w:rPr>
          <w:rFonts w:ascii="Times New Roman" w:hAnsi="Times New Roman" w:cs="Times New Roman"/>
          <w:sz w:val="24"/>
          <w:szCs w:val="24"/>
          <w:vertAlign w:val="subscript"/>
        </w:rPr>
        <w:tab/>
        <w:t xml:space="preserve">: </w:t>
      </w:r>
      <w:r w:rsidR="0031473B" w:rsidRPr="00D72648">
        <w:rPr>
          <w:rFonts w:ascii="Times New Roman" w:hAnsi="Times New Roman" w:cs="Times New Roman"/>
          <w:sz w:val="24"/>
          <w:szCs w:val="24"/>
        </w:rPr>
        <w:t>Koefisien regresi ukuran Dewan Pengawas Syariah</w:t>
      </w:r>
    </w:p>
    <w:p w14:paraId="5652F417" w14:textId="77777777" w:rsidR="0024690A" w:rsidRPr="00D72648" w:rsidRDefault="0024690A"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b</w:t>
      </w:r>
      <w:r w:rsidRPr="00D72648">
        <w:rPr>
          <w:rFonts w:ascii="Times New Roman" w:hAnsi="Times New Roman" w:cs="Times New Roman"/>
          <w:sz w:val="24"/>
          <w:szCs w:val="24"/>
          <w:vertAlign w:val="subscript"/>
        </w:rPr>
        <w:t>2</w:t>
      </w:r>
      <w:r w:rsidRPr="00D72648">
        <w:rPr>
          <w:rFonts w:ascii="Times New Roman" w:hAnsi="Times New Roman" w:cs="Times New Roman"/>
          <w:sz w:val="24"/>
          <w:szCs w:val="24"/>
        </w:rPr>
        <w:tab/>
        <w:t xml:space="preserve">: </w:t>
      </w:r>
      <w:r w:rsidR="0031473B" w:rsidRPr="00D72648">
        <w:rPr>
          <w:rFonts w:ascii="Times New Roman" w:hAnsi="Times New Roman" w:cs="Times New Roman"/>
          <w:sz w:val="24"/>
          <w:szCs w:val="24"/>
        </w:rPr>
        <w:t>Koefisien regresi Ukuran Dewan Komisaris</w:t>
      </w:r>
    </w:p>
    <w:p w14:paraId="0D3F9851" w14:textId="77777777" w:rsidR="0024690A" w:rsidRPr="00D72648" w:rsidRDefault="0024690A"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b</w:t>
      </w:r>
      <w:r w:rsidRPr="00D72648">
        <w:rPr>
          <w:rFonts w:ascii="Times New Roman" w:hAnsi="Times New Roman" w:cs="Times New Roman"/>
          <w:sz w:val="24"/>
          <w:szCs w:val="24"/>
          <w:vertAlign w:val="subscript"/>
        </w:rPr>
        <w:t>3</w:t>
      </w:r>
      <w:r w:rsidRPr="00D72648">
        <w:rPr>
          <w:rFonts w:ascii="Times New Roman" w:hAnsi="Times New Roman" w:cs="Times New Roman"/>
          <w:sz w:val="24"/>
          <w:szCs w:val="24"/>
        </w:rPr>
        <w:tab/>
        <w:t xml:space="preserve">: </w:t>
      </w:r>
      <w:r w:rsidR="0031473B" w:rsidRPr="00D72648">
        <w:rPr>
          <w:rFonts w:ascii="Times New Roman" w:hAnsi="Times New Roman" w:cs="Times New Roman"/>
          <w:sz w:val="24"/>
          <w:szCs w:val="24"/>
        </w:rPr>
        <w:t>Koefisien regresi Rapat Dewan Komisaris</w:t>
      </w:r>
    </w:p>
    <w:p w14:paraId="47E538E6" w14:textId="77777777" w:rsidR="0024690A" w:rsidRPr="00D72648" w:rsidRDefault="0024690A"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b</w:t>
      </w:r>
      <w:r w:rsidRPr="00D72648">
        <w:rPr>
          <w:rFonts w:ascii="Times New Roman" w:hAnsi="Times New Roman" w:cs="Times New Roman"/>
          <w:sz w:val="24"/>
          <w:szCs w:val="24"/>
          <w:vertAlign w:val="subscript"/>
        </w:rPr>
        <w:t>4</w:t>
      </w:r>
      <w:r w:rsidRPr="00D72648">
        <w:rPr>
          <w:rFonts w:ascii="Times New Roman" w:hAnsi="Times New Roman" w:cs="Times New Roman"/>
          <w:sz w:val="24"/>
          <w:szCs w:val="24"/>
        </w:rPr>
        <w:tab/>
        <w:t xml:space="preserve">: </w:t>
      </w:r>
      <w:r w:rsidR="0031473B" w:rsidRPr="00D72648">
        <w:rPr>
          <w:rFonts w:ascii="Times New Roman" w:hAnsi="Times New Roman" w:cs="Times New Roman"/>
          <w:sz w:val="24"/>
          <w:szCs w:val="24"/>
        </w:rPr>
        <w:t>Koefisien regresi Ukuran Komite Audit</w:t>
      </w:r>
    </w:p>
    <w:p w14:paraId="7072F4D4" w14:textId="77777777" w:rsidR="0024690A" w:rsidRPr="00D72648" w:rsidRDefault="0024690A"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b</w:t>
      </w:r>
      <w:r w:rsidRPr="00D72648">
        <w:rPr>
          <w:rFonts w:ascii="Times New Roman" w:hAnsi="Times New Roman" w:cs="Times New Roman"/>
          <w:sz w:val="24"/>
          <w:szCs w:val="24"/>
          <w:vertAlign w:val="subscript"/>
        </w:rPr>
        <w:t>5</w:t>
      </w:r>
      <w:r w:rsidRPr="00D72648">
        <w:rPr>
          <w:rFonts w:ascii="Times New Roman" w:hAnsi="Times New Roman" w:cs="Times New Roman"/>
          <w:sz w:val="24"/>
          <w:szCs w:val="24"/>
        </w:rPr>
        <w:tab/>
        <w:t xml:space="preserve">: </w:t>
      </w:r>
      <w:r w:rsidR="0031473B" w:rsidRPr="00D72648">
        <w:rPr>
          <w:rFonts w:ascii="Times New Roman" w:hAnsi="Times New Roman" w:cs="Times New Roman"/>
          <w:sz w:val="24"/>
          <w:szCs w:val="24"/>
        </w:rPr>
        <w:t>Koefisien regresi Rapat Komite Audit</w:t>
      </w:r>
    </w:p>
    <w:p w14:paraId="7962680B" w14:textId="77777777" w:rsidR="0024690A" w:rsidRPr="00D72648" w:rsidRDefault="0024690A"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X</w:t>
      </w:r>
      <w:r w:rsidRPr="00D72648">
        <w:rPr>
          <w:rFonts w:ascii="Times New Roman" w:hAnsi="Times New Roman" w:cs="Times New Roman"/>
          <w:sz w:val="24"/>
          <w:szCs w:val="24"/>
          <w:vertAlign w:val="subscript"/>
        </w:rPr>
        <w:t>1</w:t>
      </w:r>
      <w:r w:rsidRPr="00D72648">
        <w:rPr>
          <w:rFonts w:ascii="Times New Roman" w:hAnsi="Times New Roman" w:cs="Times New Roman"/>
          <w:sz w:val="24"/>
          <w:szCs w:val="24"/>
        </w:rPr>
        <w:tab/>
        <w:t>:</w:t>
      </w:r>
      <w:r w:rsidR="00A552C5" w:rsidRPr="00D72648">
        <w:rPr>
          <w:rFonts w:ascii="Times New Roman" w:hAnsi="Times New Roman" w:cs="Times New Roman"/>
          <w:sz w:val="24"/>
          <w:szCs w:val="24"/>
        </w:rPr>
        <w:t>Ukuran Dewan Pengawas Syariah</w:t>
      </w:r>
    </w:p>
    <w:p w14:paraId="6ED2EFE3" w14:textId="77777777" w:rsidR="0024690A" w:rsidRPr="00D72648" w:rsidRDefault="00D430AE"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X</w:t>
      </w:r>
      <w:r w:rsidRPr="00D72648">
        <w:rPr>
          <w:rFonts w:ascii="Times New Roman" w:hAnsi="Times New Roman" w:cs="Times New Roman"/>
          <w:sz w:val="24"/>
          <w:szCs w:val="24"/>
          <w:vertAlign w:val="subscript"/>
        </w:rPr>
        <w:t>2</w:t>
      </w:r>
      <w:r w:rsidR="0024690A" w:rsidRPr="00D72648">
        <w:rPr>
          <w:rFonts w:ascii="Times New Roman" w:hAnsi="Times New Roman" w:cs="Times New Roman"/>
          <w:sz w:val="24"/>
          <w:szCs w:val="24"/>
          <w:vertAlign w:val="subscript"/>
        </w:rPr>
        <w:tab/>
        <w:t>:</w:t>
      </w:r>
      <w:r w:rsidR="00A552C5" w:rsidRPr="00D72648">
        <w:rPr>
          <w:rFonts w:ascii="Times New Roman" w:hAnsi="Times New Roman" w:cs="Times New Roman"/>
          <w:sz w:val="24"/>
          <w:szCs w:val="24"/>
        </w:rPr>
        <w:t>Ukuran Dewan Komisaris</w:t>
      </w:r>
    </w:p>
    <w:p w14:paraId="3E178A7B" w14:textId="77777777" w:rsidR="0024690A" w:rsidRPr="00D72648" w:rsidRDefault="00D430AE"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X</w:t>
      </w:r>
      <w:r w:rsidRPr="00D72648">
        <w:rPr>
          <w:rFonts w:ascii="Times New Roman" w:hAnsi="Times New Roman" w:cs="Times New Roman"/>
          <w:sz w:val="24"/>
          <w:szCs w:val="24"/>
          <w:vertAlign w:val="subscript"/>
        </w:rPr>
        <w:t>3</w:t>
      </w:r>
      <w:r w:rsidR="0024690A" w:rsidRPr="00D72648">
        <w:rPr>
          <w:rFonts w:ascii="Times New Roman" w:hAnsi="Times New Roman" w:cs="Times New Roman"/>
          <w:sz w:val="24"/>
          <w:szCs w:val="24"/>
          <w:vertAlign w:val="subscript"/>
        </w:rPr>
        <w:tab/>
        <w:t xml:space="preserve">: </w:t>
      </w:r>
      <w:r w:rsidR="00A552C5" w:rsidRPr="00D72648">
        <w:rPr>
          <w:rFonts w:ascii="Times New Roman" w:hAnsi="Times New Roman" w:cs="Times New Roman"/>
          <w:sz w:val="24"/>
          <w:szCs w:val="24"/>
        </w:rPr>
        <w:t>Frekuensi Rapat Dewan Komisaris</w:t>
      </w:r>
    </w:p>
    <w:p w14:paraId="70814040" w14:textId="77777777" w:rsidR="0024690A" w:rsidRPr="00D72648" w:rsidRDefault="00D430AE"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X</w:t>
      </w:r>
      <w:r w:rsidR="00A552C5" w:rsidRPr="00D72648">
        <w:rPr>
          <w:rFonts w:ascii="Times New Roman" w:hAnsi="Times New Roman" w:cs="Times New Roman"/>
          <w:sz w:val="24"/>
          <w:szCs w:val="24"/>
          <w:vertAlign w:val="subscript"/>
        </w:rPr>
        <w:t>4</w:t>
      </w:r>
      <w:r w:rsidR="0024690A" w:rsidRPr="00D72648">
        <w:rPr>
          <w:rFonts w:ascii="Times New Roman" w:hAnsi="Times New Roman" w:cs="Times New Roman"/>
          <w:sz w:val="24"/>
          <w:szCs w:val="24"/>
          <w:vertAlign w:val="subscript"/>
        </w:rPr>
        <w:tab/>
        <w:t xml:space="preserve">: </w:t>
      </w:r>
      <w:r w:rsidR="00A552C5" w:rsidRPr="00D72648">
        <w:rPr>
          <w:rFonts w:ascii="Times New Roman" w:hAnsi="Times New Roman" w:cs="Times New Roman"/>
          <w:sz w:val="24"/>
          <w:szCs w:val="24"/>
        </w:rPr>
        <w:t>Ukuran Komite Audit</w:t>
      </w:r>
    </w:p>
    <w:p w14:paraId="65D5664B" w14:textId="77777777" w:rsidR="0024690A" w:rsidRPr="00D72648" w:rsidRDefault="00D430AE" w:rsidP="0024690A">
      <w:pPr>
        <w:pStyle w:val="ListParagraph"/>
        <w:spacing w:line="480" w:lineRule="auto"/>
        <w:ind w:left="786"/>
        <w:jc w:val="both"/>
        <w:rPr>
          <w:rFonts w:ascii="Times New Roman" w:hAnsi="Times New Roman" w:cs="Times New Roman"/>
          <w:sz w:val="24"/>
          <w:szCs w:val="24"/>
        </w:rPr>
      </w:pPr>
      <w:r w:rsidRPr="00D72648">
        <w:rPr>
          <w:rFonts w:ascii="Times New Roman" w:hAnsi="Times New Roman" w:cs="Times New Roman"/>
          <w:sz w:val="24"/>
          <w:szCs w:val="24"/>
        </w:rPr>
        <w:t>X</w:t>
      </w:r>
      <w:r w:rsidRPr="00D72648">
        <w:rPr>
          <w:rFonts w:ascii="Times New Roman" w:hAnsi="Times New Roman" w:cs="Times New Roman"/>
          <w:sz w:val="24"/>
          <w:szCs w:val="24"/>
          <w:vertAlign w:val="subscript"/>
        </w:rPr>
        <w:t>5</w:t>
      </w:r>
      <w:r w:rsidR="0024690A" w:rsidRPr="00D72648">
        <w:rPr>
          <w:rFonts w:ascii="Times New Roman" w:hAnsi="Times New Roman" w:cs="Times New Roman"/>
          <w:sz w:val="24"/>
          <w:szCs w:val="24"/>
          <w:vertAlign w:val="subscript"/>
        </w:rPr>
        <w:tab/>
        <w:t xml:space="preserve">: </w:t>
      </w:r>
      <w:r w:rsidR="00A552C5" w:rsidRPr="00D72648">
        <w:rPr>
          <w:rFonts w:ascii="Times New Roman" w:hAnsi="Times New Roman" w:cs="Times New Roman"/>
          <w:sz w:val="24"/>
          <w:szCs w:val="24"/>
        </w:rPr>
        <w:t>Rapat Komite Audit</w:t>
      </w:r>
    </w:p>
    <w:p w14:paraId="3669B9DE" w14:textId="4EC26605" w:rsidR="00482C3A" w:rsidRPr="00D72648" w:rsidRDefault="0024690A" w:rsidP="0024690A">
      <w:pPr>
        <w:pStyle w:val="ListParagraph"/>
        <w:spacing w:line="480" w:lineRule="auto"/>
        <w:ind w:left="786"/>
        <w:jc w:val="both"/>
        <w:rPr>
          <w:rFonts w:ascii="Times New Roman" w:hAnsi="Times New Roman" w:cs="Times New Roman"/>
          <w:bCs/>
          <w:sz w:val="24"/>
          <w:szCs w:val="24"/>
        </w:rPr>
      </w:pPr>
      <w:r w:rsidRPr="00D72648">
        <w:rPr>
          <w:rFonts w:ascii="Times New Roman" w:hAnsi="Times New Roman" w:cs="Times New Roman"/>
          <w:sz w:val="24"/>
          <w:szCs w:val="24"/>
        </w:rPr>
        <w:t xml:space="preserve">e </w:t>
      </w:r>
      <w:r w:rsidRPr="00D72648">
        <w:rPr>
          <w:rFonts w:ascii="Times New Roman" w:hAnsi="Times New Roman" w:cs="Times New Roman"/>
          <w:sz w:val="24"/>
          <w:szCs w:val="24"/>
        </w:rPr>
        <w:tab/>
        <w:t xml:space="preserve">: </w:t>
      </w:r>
      <w:r w:rsidR="0031473B" w:rsidRPr="00D72648">
        <w:rPr>
          <w:rFonts w:ascii="Times New Roman" w:hAnsi="Times New Roman" w:cs="Times New Roman"/>
          <w:sz w:val="24"/>
          <w:szCs w:val="24"/>
        </w:rPr>
        <w:t>error</w:t>
      </w:r>
    </w:p>
    <w:p w14:paraId="6CBDC9AB" w14:textId="77777777" w:rsidR="0024690A" w:rsidRPr="00D72648" w:rsidRDefault="00482C3A" w:rsidP="00AC406C">
      <w:pPr>
        <w:pStyle w:val="ListParagraph"/>
        <w:numPr>
          <w:ilvl w:val="0"/>
          <w:numId w:val="14"/>
        </w:numPr>
        <w:spacing w:line="480" w:lineRule="auto"/>
        <w:jc w:val="both"/>
        <w:rPr>
          <w:rFonts w:ascii="Times New Roman" w:hAnsi="Times New Roman" w:cs="Times New Roman"/>
          <w:bCs/>
          <w:sz w:val="24"/>
          <w:szCs w:val="24"/>
        </w:rPr>
      </w:pPr>
      <w:r w:rsidRPr="00D72648">
        <w:rPr>
          <w:rFonts w:ascii="Times New Roman" w:hAnsi="Times New Roman" w:cs="Times New Roman"/>
          <w:bCs/>
          <w:sz w:val="24"/>
          <w:szCs w:val="24"/>
        </w:rPr>
        <w:t xml:space="preserve">Uji Hipotesis </w:t>
      </w:r>
    </w:p>
    <w:p w14:paraId="0617E924" w14:textId="77777777" w:rsidR="0024690A" w:rsidRPr="00D72648" w:rsidRDefault="00482C3A" w:rsidP="0024690A">
      <w:pPr>
        <w:pStyle w:val="ListParagraph"/>
        <w:spacing w:line="480" w:lineRule="auto"/>
        <w:ind w:left="786" w:firstLine="654"/>
        <w:jc w:val="both"/>
        <w:rPr>
          <w:rFonts w:ascii="Times New Roman" w:hAnsi="Times New Roman" w:cs="Times New Roman"/>
          <w:sz w:val="24"/>
          <w:szCs w:val="24"/>
        </w:rPr>
      </w:pPr>
      <w:r w:rsidRPr="00D72648">
        <w:rPr>
          <w:rFonts w:ascii="Times New Roman" w:hAnsi="Times New Roman" w:cs="Times New Roman"/>
          <w:sz w:val="24"/>
          <w:szCs w:val="24"/>
        </w:rPr>
        <w:t>Uji hipotesis dilakukan melalui tiga tahap yaitu uji statistic F,uji statistic t dan uji koefisien determinasi (R</w:t>
      </w:r>
      <w:r w:rsidRPr="00D72648">
        <w:rPr>
          <w:rFonts w:ascii="Times New Roman" w:hAnsi="Times New Roman" w:cs="Times New Roman"/>
          <w:sz w:val="24"/>
          <w:szCs w:val="24"/>
          <w:vertAlign w:val="superscript"/>
        </w:rPr>
        <w:t>2</w:t>
      </w:r>
      <w:r w:rsidRPr="00D72648">
        <w:rPr>
          <w:rFonts w:ascii="Times New Roman" w:hAnsi="Times New Roman" w:cs="Times New Roman"/>
          <w:sz w:val="24"/>
          <w:szCs w:val="24"/>
        </w:rPr>
        <w:t>).</w:t>
      </w:r>
    </w:p>
    <w:p w14:paraId="15AF4416" w14:textId="77777777" w:rsidR="0024690A" w:rsidRPr="00D72648" w:rsidRDefault="00482C3A" w:rsidP="00AC406C">
      <w:pPr>
        <w:pStyle w:val="ListParagraph"/>
        <w:numPr>
          <w:ilvl w:val="1"/>
          <w:numId w:val="14"/>
        </w:numPr>
        <w:spacing w:line="480" w:lineRule="auto"/>
        <w:jc w:val="both"/>
        <w:rPr>
          <w:rFonts w:ascii="Times New Roman" w:hAnsi="Times New Roman" w:cs="Times New Roman"/>
          <w:bCs/>
          <w:sz w:val="24"/>
          <w:szCs w:val="24"/>
        </w:rPr>
      </w:pPr>
      <w:r w:rsidRPr="00D72648">
        <w:rPr>
          <w:rFonts w:ascii="Times New Roman" w:hAnsi="Times New Roman" w:cs="Times New Roman"/>
          <w:bCs/>
          <w:sz w:val="24"/>
          <w:szCs w:val="24"/>
        </w:rPr>
        <w:t>Uji Statistik F</w:t>
      </w:r>
    </w:p>
    <w:p w14:paraId="5A56CA32" w14:textId="77777777" w:rsidR="000D2128" w:rsidRPr="00D72648" w:rsidRDefault="007235F6" w:rsidP="000D2128">
      <w:pPr>
        <w:pStyle w:val="ListParagraph"/>
        <w:spacing w:line="480" w:lineRule="auto"/>
        <w:ind w:left="1506" w:firstLine="654"/>
        <w:jc w:val="both"/>
        <w:rPr>
          <w:rFonts w:ascii="Times New Roman" w:hAnsi="Times New Roman" w:cs="Times New Roman"/>
          <w:sz w:val="24"/>
          <w:szCs w:val="24"/>
        </w:rPr>
      </w:pPr>
      <w:r w:rsidRPr="00D72648">
        <w:rPr>
          <w:rFonts w:ascii="Times New Roman" w:hAnsi="Times New Roman" w:cs="Times New Roman"/>
          <w:sz w:val="24"/>
          <w:szCs w:val="24"/>
        </w:rPr>
        <w:lastRenderedPageBreak/>
        <w:t xml:space="preserve">Menurut </w:t>
      </w:r>
      <w:r w:rsidRPr="00D72648">
        <w:rPr>
          <w:rFonts w:ascii="Times New Roman" w:hAnsi="Times New Roman" w:cs="Times New Roman"/>
          <w:sz w:val="24"/>
          <w:szCs w:val="24"/>
        </w:rPr>
        <w:fldChar w:fldCharType="begin" w:fldLock="1"/>
      </w:r>
      <w:r w:rsidR="00140905" w:rsidRPr="00D72648">
        <w:rPr>
          <w:rFonts w:ascii="Times New Roman" w:hAnsi="Times New Roman" w:cs="Times New Roman"/>
          <w:sz w:val="24"/>
          <w:szCs w:val="24"/>
        </w:rPr>
        <w:instrText>ADDIN CSL_CITATION {"citationItems":[{"id":"ITEM-1","itemData":{"author":[{"dropping-particle":"","family":"Ghozali","given":"Imam","non-dropping-particle":"","parse-names":false,"suffix":""}],"edition":"edisi semb","id":"ITEM-1","issued":{"date-parts":[["2018"]]},"publisher":"Universitas Diponegoro","publisher-place":"semarang","title":"aplikasi analisis multivariate dengan program IBS SPSS 25","type":"book"},"uris":["http://www.mendeley.com/documents/?uuid=121a2434-a6e2-4c69-a70d-eaa758787fd9"]}],"mendeley":{"formattedCitation":"(Ghozali, 2018)","plainTextFormattedCitation":"(Ghozali, 2018)","previouslyFormattedCitation":"(Ghozali, 2018)"},"properties":{"noteIndex":0},"schema":"https://github.com/citation-style-language/schema/raw/master/csl-citation.json"}</w:instrText>
      </w:r>
      <w:r w:rsidRPr="00D72648">
        <w:rPr>
          <w:rFonts w:ascii="Times New Roman" w:hAnsi="Times New Roman" w:cs="Times New Roman"/>
          <w:sz w:val="24"/>
          <w:szCs w:val="24"/>
        </w:rPr>
        <w:fldChar w:fldCharType="separate"/>
      </w:r>
      <w:r w:rsidR="00C02DB0" w:rsidRPr="00D72648">
        <w:rPr>
          <w:rFonts w:ascii="Times New Roman" w:hAnsi="Times New Roman" w:cs="Times New Roman"/>
          <w:noProof/>
          <w:sz w:val="24"/>
          <w:szCs w:val="24"/>
        </w:rPr>
        <w:t>(Ghozali, 2018)</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w:t>
      </w:r>
      <w:r w:rsidR="00482C3A" w:rsidRPr="00D72648">
        <w:rPr>
          <w:rFonts w:ascii="Times New Roman" w:hAnsi="Times New Roman" w:cs="Times New Roman"/>
          <w:sz w:val="24"/>
          <w:szCs w:val="24"/>
        </w:rPr>
        <w:t>Uji  statistik F</w:t>
      </w:r>
      <w:r w:rsidRPr="00D72648">
        <w:rPr>
          <w:rFonts w:ascii="Times New Roman" w:hAnsi="Times New Roman" w:cs="Times New Roman"/>
          <w:sz w:val="24"/>
          <w:szCs w:val="24"/>
        </w:rPr>
        <w:t xml:space="preserve"> </w:t>
      </w:r>
      <w:r w:rsidR="002D247A" w:rsidRPr="00D72648">
        <w:rPr>
          <w:rFonts w:ascii="Times New Roman" w:hAnsi="Times New Roman" w:cs="Times New Roman"/>
          <w:sz w:val="24"/>
          <w:szCs w:val="24"/>
        </w:rPr>
        <w:t xml:space="preserve">menunjukkan apakah variabel </w:t>
      </w:r>
      <w:r w:rsidR="00482C3A" w:rsidRPr="00D72648">
        <w:rPr>
          <w:rFonts w:ascii="Times New Roman" w:hAnsi="Times New Roman" w:cs="Times New Roman"/>
          <w:sz w:val="24"/>
          <w:szCs w:val="24"/>
        </w:rPr>
        <w:t>independen dalam model mempunyai pengaruh secara b</w:t>
      </w:r>
      <w:r w:rsidR="002D247A" w:rsidRPr="00D72648">
        <w:rPr>
          <w:rFonts w:ascii="Times New Roman" w:hAnsi="Times New Roman" w:cs="Times New Roman"/>
          <w:sz w:val="24"/>
          <w:szCs w:val="24"/>
        </w:rPr>
        <w:t xml:space="preserve">ersama – sama terhadap variabel </w:t>
      </w:r>
      <w:r w:rsidR="00482C3A" w:rsidRPr="00D72648">
        <w:rPr>
          <w:rFonts w:ascii="Times New Roman" w:hAnsi="Times New Roman" w:cs="Times New Roman"/>
          <w:sz w:val="24"/>
          <w:szCs w:val="24"/>
        </w:rPr>
        <w:t>dependen. Apabila nilai probabilitas lebih</w:t>
      </w:r>
      <w:r w:rsidRPr="00D72648">
        <w:rPr>
          <w:rFonts w:ascii="Times New Roman" w:hAnsi="Times New Roman" w:cs="Times New Roman"/>
          <w:sz w:val="24"/>
          <w:szCs w:val="24"/>
        </w:rPr>
        <w:t xml:space="preserve"> </w:t>
      </w:r>
      <w:r w:rsidR="00482C3A" w:rsidRPr="00D72648">
        <w:rPr>
          <w:rFonts w:ascii="Times New Roman" w:hAnsi="Times New Roman" w:cs="Times New Roman"/>
          <w:sz w:val="24"/>
          <w:szCs w:val="24"/>
        </w:rPr>
        <w:t xml:space="preserve">kecil dari pada 0,005 maka model regresi akan dapat digunakan untuk memprediksi </w:t>
      </w:r>
      <w:r w:rsidR="002D247A" w:rsidRPr="00D72648">
        <w:rPr>
          <w:rFonts w:ascii="Times New Roman" w:hAnsi="Times New Roman" w:cs="Times New Roman"/>
          <w:sz w:val="24"/>
          <w:szCs w:val="24"/>
        </w:rPr>
        <w:t>pengaruh variabel</w:t>
      </w:r>
      <w:r w:rsidRPr="00D72648">
        <w:rPr>
          <w:rFonts w:ascii="Times New Roman" w:hAnsi="Times New Roman" w:cs="Times New Roman"/>
          <w:sz w:val="24"/>
          <w:szCs w:val="24"/>
        </w:rPr>
        <w:t xml:space="preserve"> dependen. Selain dari signifikannya,</w:t>
      </w:r>
      <w:r w:rsidR="002D247A"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model regresi tersebut layak digunakan dengan melihat nilai F , apabila nilai F lebih </w:t>
      </w:r>
      <w:r w:rsidR="002D247A" w:rsidRPr="00D72648">
        <w:rPr>
          <w:rFonts w:ascii="Times New Roman" w:hAnsi="Times New Roman" w:cs="Times New Roman"/>
          <w:sz w:val="24"/>
          <w:szCs w:val="24"/>
        </w:rPr>
        <w:t>besar dari 4 maka semua variabel</w:t>
      </w:r>
      <w:r w:rsidRPr="00D72648">
        <w:rPr>
          <w:rFonts w:ascii="Times New Roman" w:hAnsi="Times New Roman" w:cs="Times New Roman"/>
          <w:sz w:val="24"/>
          <w:szCs w:val="24"/>
        </w:rPr>
        <w:t xml:space="preserve"> independen secara serentak dan signifikan mempengaruhi variabel dependen.</w:t>
      </w:r>
    </w:p>
    <w:p w14:paraId="52B05FDD" w14:textId="77777777" w:rsidR="000D2128" w:rsidRPr="00D72648" w:rsidRDefault="007235F6" w:rsidP="00AC406C">
      <w:pPr>
        <w:pStyle w:val="ListParagraph"/>
        <w:numPr>
          <w:ilvl w:val="1"/>
          <w:numId w:val="14"/>
        </w:numPr>
        <w:spacing w:line="480" w:lineRule="auto"/>
        <w:jc w:val="both"/>
        <w:rPr>
          <w:rFonts w:ascii="Times New Roman" w:hAnsi="Times New Roman" w:cs="Times New Roman"/>
          <w:bCs/>
          <w:sz w:val="24"/>
          <w:szCs w:val="24"/>
        </w:rPr>
      </w:pPr>
      <w:r w:rsidRPr="00D72648">
        <w:rPr>
          <w:rFonts w:ascii="Times New Roman" w:hAnsi="Times New Roman" w:cs="Times New Roman"/>
          <w:bCs/>
          <w:sz w:val="24"/>
          <w:szCs w:val="24"/>
        </w:rPr>
        <w:t>Uji Koefisien Determinasi(R</w:t>
      </w:r>
      <w:r w:rsidRPr="00D72648">
        <w:rPr>
          <w:rFonts w:ascii="Times New Roman" w:hAnsi="Times New Roman" w:cs="Times New Roman"/>
          <w:bCs/>
          <w:sz w:val="24"/>
          <w:szCs w:val="24"/>
          <w:vertAlign w:val="superscript"/>
        </w:rPr>
        <w:t>2</w:t>
      </w:r>
      <w:r w:rsidRPr="00D72648">
        <w:rPr>
          <w:rFonts w:ascii="Times New Roman" w:hAnsi="Times New Roman" w:cs="Times New Roman"/>
          <w:bCs/>
          <w:sz w:val="24"/>
          <w:szCs w:val="24"/>
        </w:rPr>
        <w:t>)</w:t>
      </w:r>
    </w:p>
    <w:p w14:paraId="4B59FC28" w14:textId="77777777" w:rsidR="000D2128" w:rsidRPr="00D72648" w:rsidRDefault="007235F6" w:rsidP="000D2128">
      <w:pPr>
        <w:pStyle w:val="ListParagraph"/>
        <w:spacing w:line="480" w:lineRule="auto"/>
        <w:ind w:left="1506" w:firstLine="654"/>
        <w:jc w:val="both"/>
        <w:rPr>
          <w:rFonts w:ascii="Times New Roman" w:hAnsi="Times New Roman" w:cs="Times New Roman"/>
          <w:sz w:val="24"/>
          <w:szCs w:val="24"/>
        </w:rPr>
      </w:pPr>
      <w:r w:rsidRPr="00D72648">
        <w:rPr>
          <w:rFonts w:ascii="Times New Roman" w:hAnsi="Times New Roman" w:cs="Times New Roman"/>
          <w:sz w:val="24"/>
          <w:szCs w:val="24"/>
        </w:rPr>
        <w:t>Koefisien determinasi (R</w:t>
      </w:r>
      <w:r w:rsidRPr="00D72648">
        <w:rPr>
          <w:rFonts w:ascii="Times New Roman" w:hAnsi="Times New Roman" w:cs="Times New Roman"/>
          <w:sz w:val="24"/>
          <w:szCs w:val="24"/>
          <w:vertAlign w:val="superscript"/>
        </w:rPr>
        <w:t>2</w:t>
      </w:r>
      <w:r w:rsidRPr="00D72648">
        <w:rPr>
          <w:rFonts w:ascii="Times New Roman" w:hAnsi="Times New Roman" w:cs="Times New Roman"/>
          <w:sz w:val="24"/>
          <w:szCs w:val="24"/>
        </w:rPr>
        <w:t>) digunakan untuk menggambarkan kemampuan model dalam menjelaskan variasi yang terjadi dalam variable dependen . nilai koefisien determinasi (R</w:t>
      </w:r>
      <w:r w:rsidRPr="00D72648">
        <w:rPr>
          <w:rFonts w:ascii="Times New Roman" w:hAnsi="Times New Roman" w:cs="Times New Roman"/>
          <w:sz w:val="24"/>
          <w:szCs w:val="24"/>
          <w:vertAlign w:val="superscript"/>
        </w:rPr>
        <w:t>2</w:t>
      </w:r>
      <w:r w:rsidRPr="00D72648">
        <w:rPr>
          <w:rFonts w:ascii="Times New Roman" w:hAnsi="Times New Roman" w:cs="Times New Roman"/>
          <w:sz w:val="24"/>
          <w:szCs w:val="24"/>
        </w:rPr>
        <w:t>) berkisar antara 0 &lt; R</w:t>
      </w:r>
      <w:r w:rsidRPr="00D72648">
        <w:rPr>
          <w:rFonts w:ascii="Times New Roman" w:hAnsi="Times New Roman" w:cs="Times New Roman"/>
          <w:sz w:val="24"/>
          <w:szCs w:val="24"/>
          <w:vertAlign w:val="superscript"/>
        </w:rPr>
        <w:t>2</w:t>
      </w:r>
      <w:r w:rsidRPr="00D72648">
        <w:rPr>
          <w:rFonts w:ascii="Times New Roman" w:hAnsi="Times New Roman" w:cs="Times New Roman"/>
          <w:sz w:val="24"/>
          <w:szCs w:val="24"/>
        </w:rPr>
        <w:t xml:space="preserve"> &lt; 1. Nilai koefisiensi determinasi yang kecil berarti kemampuan variable- variable independen dalam menjelaskan variabel</w:t>
      </w:r>
      <w:r w:rsidR="002D247A" w:rsidRPr="00D72648">
        <w:rPr>
          <w:rFonts w:ascii="Times New Roman" w:hAnsi="Times New Roman" w:cs="Times New Roman"/>
          <w:sz w:val="24"/>
          <w:szCs w:val="24"/>
        </w:rPr>
        <w:t xml:space="preserve"> </w:t>
      </w:r>
      <w:r w:rsidRPr="00D72648">
        <w:rPr>
          <w:rFonts w:ascii="Times New Roman" w:hAnsi="Times New Roman" w:cs="Times New Roman"/>
          <w:sz w:val="24"/>
          <w:szCs w:val="24"/>
        </w:rPr>
        <w:t>dependen terbatas. Nilai yang mende</w:t>
      </w:r>
      <w:r w:rsidR="002D247A" w:rsidRPr="00D72648">
        <w:rPr>
          <w:rFonts w:ascii="Times New Roman" w:hAnsi="Times New Roman" w:cs="Times New Roman"/>
          <w:sz w:val="24"/>
          <w:szCs w:val="24"/>
        </w:rPr>
        <w:t>kari 1 berarti variabel variabel</w:t>
      </w:r>
      <w:r w:rsidRPr="00D72648">
        <w:rPr>
          <w:rFonts w:ascii="Times New Roman" w:hAnsi="Times New Roman" w:cs="Times New Roman"/>
          <w:sz w:val="24"/>
          <w:szCs w:val="24"/>
        </w:rPr>
        <w:t xml:space="preserve"> independen hamper memberikan semua informasi yan dibutuhkan untuk memprediksi variasi variable dependen </w:t>
      </w:r>
      <w:r w:rsidRPr="00D72648">
        <w:rPr>
          <w:rFonts w:ascii="Times New Roman" w:hAnsi="Times New Roman" w:cs="Times New Roman"/>
          <w:sz w:val="24"/>
          <w:szCs w:val="24"/>
        </w:rPr>
        <w:fldChar w:fldCharType="begin" w:fldLock="1"/>
      </w:r>
      <w:r w:rsidR="00140905" w:rsidRPr="00D72648">
        <w:rPr>
          <w:rFonts w:ascii="Times New Roman" w:hAnsi="Times New Roman" w:cs="Times New Roman"/>
          <w:sz w:val="24"/>
          <w:szCs w:val="24"/>
        </w:rPr>
        <w:instrText>ADDIN CSL_CITATION {"citationItems":[{"id":"ITEM-1","itemData":{"author":[{"dropping-particle":"","family":"Ghozali","given":"Imam","non-dropping-particle":"","parse-names":false,"suffix":""}],"edition":"edisi semb","id":"ITEM-1","issued":{"date-parts":[["2018"]]},"publisher":"Universitas Diponegoro","publisher-place":"semarang","title":"aplikasi analisis multivariate dengan program IBS SPSS 25","type":"book"},"uris":["http://www.mendeley.com/documents/?uuid=121a2434-a6e2-4c69-a70d-eaa758787fd9"]}],"mendeley":{"formattedCitation":"(Ghozali, 2018)","plainTextFormattedCitation":"(Ghozali, 2018)","previouslyFormattedCitation":"(Ghozali, 2018)"},"properties":{"noteIndex":0},"schema":"https://github.com/citation-style-language/schema/raw/master/csl-citation.json"}</w:instrText>
      </w:r>
      <w:r w:rsidRPr="00D72648">
        <w:rPr>
          <w:rFonts w:ascii="Times New Roman" w:hAnsi="Times New Roman" w:cs="Times New Roman"/>
          <w:sz w:val="24"/>
          <w:szCs w:val="24"/>
        </w:rPr>
        <w:fldChar w:fldCharType="separate"/>
      </w:r>
      <w:r w:rsidR="00C02DB0" w:rsidRPr="00D72648">
        <w:rPr>
          <w:rFonts w:ascii="Times New Roman" w:hAnsi="Times New Roman" w:cs="Times New Roman"/>
          <w:noProof/>
          <w:sz w:val="24"/>
          <w:szCs w:val="24"/>
        </w:rPr>
        <w:t>(Ghozali, 2018)</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w:t>
      </w:r>
    </w:p>
    <w:p w14:paraId="62E06B95" w14:textId="77777777" w:rsidR="000D2128" w:rsidRPr="00D72648" w:rsidRDefault="007235F6" w:rsidP="00AC406C">
      <w:pPr>
        <w:pStyle w:val="ListParagraph"/>
        <w:numPr>
          <w:ilvl w:val="1"/>
          <w:numId w:val="14"/>
        </w:numPr>
        <w:spacing w:line="480" w:lineRule="auto"/>
        <w:jc w:val="both"/>
        <w:rPr>
          <w:rFonts w:ascii="Times New Roman" w:hAnsi="Times New Roman" w:cs="Times New Roman"/>
          <w:bCs/>
          <w:sz w:val="24"/>
          <w:szCs w:val="24"/>
        </w:rPr>
      </w:pPr>
      <w:r w:rsidRPr="00D72648">
        <w:rPr>
          <w:rFonts w:ascii="Times New Roman" w:hAnsi="Times New Roman" w:cs="Times New Roman"/>
          <w:b/>
          <w:sz w:val="24"/>
          <w:szCs w:val="24"/>
        </w:rPr>
        <w:t>Uji statistic t</w:t>
      </w:r>
    </w:p>
    <w:p w14:paraId="2B499A21" w14:textId="77777777" w:rsidR="000D2128" w:rsidRPr="00D72648" w:rsidRDefault="00FA2909" w:rsidP="000D2128">
      <w:pPr>
        <w:pStyle w:val="ListParagraph"/>
        <w:spacing w:line="480" w:lineRule="auto"/>
        <w:ind w:left="1506" w:firstLine="654"/>
        <w:jc w:val="both"/>
        <w:rPr>
          <w:rFonts w:ascii="Times New Roman" w:hAnsi="Times New Roman" w:cs="Times New Roman"/>
          <w:sz w:val="24"/>
          <w:szCs w:val="24"/>
        </w:rPr>
      </w:pPr>
      <w:r w:rsidRPr="00D72648">
        <w:rPr>
          <w:rFonts w:ascii="Times New Roman" w:hAnsi="Times New Roman" w:cs="Times New Roman"/>
          <w:sz w:val="24"/>
          <w:szCs w:val="24"/>
        </w:rPr>
        <w:fldChar w:fldCharType="begin" w:fldLock="1"/>
      </w:r>
      <w:r w:rsidR="000D2128" w:rsidRPr="00D72648">
        <w:rPr>
          <w:rFonts w:ascii="Times New Roman" w:hAnsi="Times New Roman" w:cs="Times New Roman"/>
          <w:sz w:val="24"/>
          <w:szCs w:val="24"/>
        </w:rPr>
        <w:instrText>ADDIN CSL_CITATION {"citationItems":[{"id":"ITEM-1","itemData":{"author":[{"dropping-particle":"","family":"Ghozali","given":"Imam","non-dropping-particle":"","parse-names":false,"suffix":""}],"edition":"edisi semb","id":"ITEM-1","issued":{"date-parts":[["2018"]]},"publisher":"Universitas Diponegoro","publisher-place":"semarang","title":"aplikasi analisis multivariate dengan program IBS SPSS 25","type":"book"},"uris":["http://www.mendeley.com/documents/?uuid=121a2434-a6e2-4c69-a70d-eaa758787fd9","http://www.mendeley.com/documents/?uuid=271af009-4ccf-47dc-910c-8deaea8a16ee","http://www.mendeley.com/documents/?uuid=96de85b7-30ce-42b6-b9eb-f6fd8fe0b7eb"]}],"mendeley":{"formattedCitation":"(Ghozali, 2018)","manualFormatting":"Ghozali (2018)","plainTextFormattedCitation":"(Ghozali, 2018)","previouslyFormattedCitation":"(Ghozali, 2018)"},"properties":{"noteIndex":0},"schema":"https://github.com/citation-style-language/schema/raw/master/csl-citation.json"}</w:instrText>
      </w:r>
      <w:r w:rsidRPr="00D72648">
        <w:rPr>
          <w:rFonts w:ascii="Times New Roman" w:hAnsi="Times New Roman" w:cs="Times New Roman"/>
          <w:sz w:val="24"/>
          <w:szCs w:val="24"/>
        </w:rPr>
        <w:fldChar w:fldCharType="separate"/>
      </w:r>
      <w:r w:rsidR="00C02DB0" w:rsidRPr="00D72648">
        <w:rPr>
          <w:rFonts w:ascii="Times New Roman" w:hAnsi="Times New Roman" w:cs="Times New Roman"/>
          <w:noProof/>
          <w:sz w:val="24"/>
          <w:szCs w:val="24"/>
        </w:rPr>
        <w:t xml:space="preserve">Ghozali </w:t>
      </w:r>
      <w:r w:rsidR="000D2128" w:rsidRPr="00D72648">
        <w:rPr>
          <w:rFonts w:ascii="Times New Roman" w:hAnsi="Times New Roman" w:cs="Times New Roman"/>
          <w:noProof/>
          <w:sz w:val="24"/>
          <w:szCs w:val="24"/>
        </w:rPr>
        <w:t>(</w:t>
      </w:r>
      <w:r w:rsidR="00C02DB0" w:rsidRPr="00D72648">
        <w:rPr>
          <w:rFonts w:ascii="Times New Roman" w:hAnsi="Times New Roman" w:cs="Times New Roman"/>
          <w:noProof/>
          <w:sz w:val="24"/>
          <w:szCs w:val="24"/>
        </w:rPr>
        <w:t>2018)</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Uji hipotesis dilakukan dengan uji t. uji </w:t>
      </w:r>
      <w:r w:rsidR="002D247A" w:rsidRPr="00D72648">
        <w:rPr>
          <w:rFonts w:ascii="Times New Roman" w:hAnsi="Times New Roman" w:cs="Times New Roman"/>
          <w:sz w:val="24"/>
          <w:szCs w:val="24"/>
        </w:rPr>
        <w:t xml:space="preserve">statistik </w:t>
      </w:r>
      <w:r w:rsidRPr="00D72648">
        <w:rPr>
          <w:rFonts w:ascii="Times New Roman" w:hAnsi="Times New Roman" w:cs="Times New Roman"/>
          <w:sz w:val="24"/>
          <w:szCs w:val="24"/>
        </w:rPr>
        <w:t>t digunakan un</w:t>
      </w:r>
      <w:r w:rsidR="002D247A" w:rsidRPr="00D72648">
        <w:rPr>
          <w:rFonts w:ascii="Times New Roman" w:hAnsi="Times New Roman" w:cs="Times New Roman"/>
          <w:sz w:val="24"/>
          <w:szCs w:val="24"/>
        </w:rPr>
        <w:t>tuk mengkaji signifikansi koefis</w:t>
      </w:r>
      <w:r w:rsidRPr="00D72648">
        <w:rPr>
          <w:rFonts w:ascii="Times New Roman" w:hAnsi="Times New Roman" w:cs="Times New Roman"/>
          <w:sz w:val="24"/>
          <w:szCs w:val="24"/>
        </w:rPr>
        <w:t>ien</w:t>
      </w:r>
      <w:r w:rsidR="002D247A" w:rsidRPr="00D72648">
        <w:rPr>
          <w:rFonts w:ascii="Times New Roman" w:hAnsi="Times New Roman" w:cs="Times New Roman"/>
          <w:sz w:val="24"/>
          <w:szCs w:val="24"/>
        </w:rPr>
        <w:t xml:space="preserve"> </w:t>
      </w:r>
      <w:r w:rsidRPr="00D72648">
        <w:rPr>
          <w:rFonts w:ascii="Times New Roman" w:hAnsi="Times New Roman" w:cs="Times New Roman"/>
          <w:sz w:val="24"/>
          <w:szCs w:val="24"/>
        </w:rPr>
        <w:t>variabel indep</w:t>
      </w:r>
      <w:r w:rsidR="002D247A" w:rsidRPr="00D72648">
        <w:rPr>
          <w:rFonts w:ascii="Times New Roman" w:hAnsi="Times New Roman" w:cs="Times New Roman"/>
          <w:sz w:val="24"/>
          <w:szCs w:val="24"/>
        </w:rPr>
        <w:t>enden dalam memprediksi variabel</w:t>
      </w:r>
      <w:r w:rsidRPr="00D72648">
        <w:rPr>
          <w:rFonts w:ascii="Times New Roman" w:hAnsi="Times New Roman" w:cs="Times New Roman"/>
          <w:sz w:val="24"/>
          <w:szCs w:val="24"/>
        </w:rPr>
        <w:t xml:space="preserve"> dependen. Pengujian</w:t>
      </w:r>
      <w:r w:rsidR="002D247A"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ini </w:t>
      </w:r>
      <w:r w:rsidRPr="00D72648">
        <w:rPr>
          <w:rFonts w:ascii="Times New Roman" w:hAnsi="Times New Roman" w:cs="Times New Roman"/>
          <w:sz w:val="24"/>
          <w:szCs w:val="24"/>
        </w:rPr>
        <w:lastRenderedPageBreak/>
        <w:t>menunj</w:t>
      </w:r>
      <w:r w:rsidR="002D247A" w:rsidRPr="00D72648">
        <w:rPr>
          <w:rFonts w:ascii="Times New Roman" w:hAnsi="Times New Roman" w:cs="Times New Roman"/>
          <w:sz w:val="24"/>
          <w:szCs w:val="24"/>
        </w:rPr>
        <w:t>ukkan seberapajauh satu variabel</w:t>
      </w:r>
      <w:r w:rsidRPr="00D72648">
        <w:rPr>
          <w:rFonts w:ascii="Times New Roman" w:hAnsi="Times New Roman" w:cs="Times New Roman"/>
          <w:sz w:val="24"/>
          <w:szCs w:val="24"/>
        </w:rPr>
        <w:t xml:space="preserve"> independen</w:t>
      </w:r>
      <w:r w:rsidR="002D247A" w:rsidRPr="00D72648">
        <w:rPr>
          <w:rFonts w:ascii="Times New Roman" w:hAnsi="Times New Roman" w:cs="Times New Roman"/>
          <w:sz w:val="24"/>
          <w:szCs w:val="24"/>
        </w:rPr>
        <w:t xml:space="preserve"> </w:t>
      </w:r>
      <w:r w:rsidRPr="00D72648">
        <w:rPr>
          <w:rFonts w:ascii="Times New Roman" w:hAnsi="Times New Roman" w:cs="Times New Roman"/>
          <w:sz w:val="24"/>
          <w:szCs w:val="24"/>
        </w:rPr>
        <w:t>secara indivi</w:t>
      </w:r>
      <w:r w:rsidR="002D247A" w:rsidRPr="00D72648">
        <w:rPr>
          <w:rFonts w:ascii="Times New Roman" w:hAnsi="Times New Roman" w:cs="Times New Roman"/>
          <w:sz w:val="24"/>
          <w:szCs w:val="24"/>
        </w:rPr>
        <w:t xml:space="preserve">dual dalam menerangkan variabel </w:t>
      </w:r>
      <w:r w:rsidRPr="00D72648">
        <w:rPr>
          <w:rFonts w:ascii="Times New Roman" w:hAnsi="Times New Roman" w:cs="Times New Roman"/>
          <w:sz w:val="24"/>
          <w:szCs w:val="24"/>
        </w:rPr>
        <w:t>dependen. Tingkat signifikan yang digunakan dalampenelitian ini adalah 0,05 (α = 5 %). Penerimaan</w:t>
      </w:r>
      <w:r w:rsidR="002D247A" w:rsidRPr="00D72648">
        <w:rPr>
          <w:rFonts w:ascii="Times New Roman" w:hAnsi="Times New Roman" w:cs="Times New Roman"/>
          <w:sz w:val="24"/>
          <w:szCs w:val="24"/>
        </w:rPr>
        <w:t xml:space="preserve"> </w:t>
      </w:r>
      <w:r w:rsidRPr="00D72648">
        <w:rPr>
          <w:rFonts w:ascii="Times New Roman" w:hAnsi="Times New Roman" w:cs="Times New Roman"/>
          <w:sz w:val="24"/>
          <w:szCs w:val="24"/>
        </w:rPr>
        <w:t>dan penolakan hipotesis dilakukan dengan kriteria sebagai berikut</w:t>
      </w:r>
      <w:r w:rsidR="000D2128" w:rsidRPr="00D72648">
        <w:rPr>
          <w:rFonts w:ascii="Times New Roman" w:hAnsi="Times New Roman" w:cs="Times New Roman"/>
          <w:sz w:val="24"/>
          <w:szCs w:val="24"/>
        </w:rPr>
        <w:t>:</w:t>
      </w:r>
    </w:p>
    <w:p w14:paraId="05F6C12F" w14:textId="77777777" w:rsidR="000D2128" w:rsidRPr="00D72648" w:rsidRDefault="00FA2909" w:rsidP="00AC406C">
      <w:pPr>
        <w:pStyle w:val="ListParagraph"/>
        <w:numPr>
          <w:ilvl w:val="4"/>
          <w:numId w:val="14"/>
        </w:numPr>
        <w:spacing w:line="480" w:lineRule="auto"/>
        <w:ind w:left="1843"/>
        <w:jc w:val="both"/>
        <w:rPr>
          <w:rFonts w:ascii="Times New Roman" w:hAnsi="Times New Roman" w:cs="Times New Roman"/>
          <w:sz w:val="24"/>
          <w:szCs w:val="24"/>
        </w:rPr>
      </w:pPr>
      <w:r w:rsidRPr="00D72648">
        <w:rPr>
          <w:rFonts w:ascii="Times New Roman" w:hAnsi="Times New Roman" w:cs="Times New Roman"/>
          <w:sz w:val="24"/>
          <w:szCs w:val="24"/>
        </w:rPr>
        <w:t>Jika nilai signifikan (sig) lebih besar dari 0,05 maka hipotesis ditolak</w:t>
      </w:r>
    </w:p>
    <w:p w14:paraId="6A7AE71A" w14:textId="4F6F9011" w:rsidR="00FA2909" w:rsidRPr="00D72648" w:rsidRDefault="00FA2909" w:rsidP="00AC406C">
      <w:pPr>
        <w:pStyle w:val="ListParagraph"/>
        <w:numPr>
          <w:ilvl w:val="4"/>
          <w:numId w:val="14"/>
        </w:numPr>
        <w:spacing w:line="480" w:lineRule="auto"/>
        <w:ind w:left="1843"/>
        <w:jc w:val="both"/>
        <w:rPr>
          <w:rFonts w:ascii="Times New Roman" w:hAnsi="Times New Roman" w:cs="Times New Roman"/>
          <w:sz w:val="24"/>
          <w:szCs w:val="24"/>
        </w:rPr>
      </w:pPr>
      <w:r w:rsidRPr="00D72648">
        <w:rPr>
          <w:rFonts w:ascii="Times New Roman" w:hAnsi="Times New Roman" w:cs="Times New Roman"/>
          <w:sz w:val="24"/>
          <w:szCs w:val="24"/>
        </w:rPr>
        <w:t>Jika nilai signifikan (sig) lebih kecil atau sama dengan 0,05 maka hipotesis diterima.</w:t>
      </w:r>
    </w:p>
    <w:p w14:paraId="28A9B61E" w14:textId="77777777" w:rsidR="000D2128" w:rsidRPr="00D72648" w:rsidRDefault="000D2128" w:rsidP="000D2128">
      <w:pPr>
        <w:spacing w:line="480" w:lineRule="auto"/>
        <w:jc w:val="both"/>
        <w:rPr>
          <w:rFonts w:ascii="Times New Roman" w:hAnsi="Times New Roman" w:cs="Times New Roman"/>
          <w:b/>
          <w:sz w:val="24"/>
          <w:szCs w:val="24"/>
        </w:rPr>
      </w:pPr>
    </w:p>
    <w:p w14:paraId="32466F29" w14:textId="23E0936A" w:rsidR="000D2128" w:rsidRPr="00D72648" w:rsidRDefault="00E73B6F" w:rsidP="00AC406C">
      <w:pPr>
        <w:pStyle w:val="Heading2"/>
        <w:numPr>
          <w:ilvl w:val="1"/>
          <w:numId w:val="27"/>
        </w:numPr>
        <w:spacing w:line="480" w:lineRule="auto"/>
        <w:rPr>
          <w:rFonts w:cs="Times New Roman"/>
          <w:szCs w:val="24"/>
        </w:rPr>
      </w:pPr>
      <w:bookmarkStart w:id="56" w:name="_Toc74679398"/>
      <w:bookmarkStart w:id="57" w:name="_Toc74777127"/>
      <w:r w:rsidRPr="00D72648">
        <w:rPr>
          <w:rFonts w:cs="Times New Roman"/>
          <w:szCs w:val="24"/>
        </w:rPr>
        <w:t>Operasionalisasi Variabel</w:t>
      </w:r>
      <w:bookmarkEnd w:id="56"/>
      <w:bookmarkEnd w:id="57"/>
      <w:r w:rsidRPr="00D72648">
        <w:rPr>
          <w:rFonts w:cs="Times New Roman"/>
          <w:szCs w:val="24"/>
        </w:rPr>
        <w:t xml:space="preserve"> </w:t>
      </w:r>
    </w:p>
    <w:p w14:paraId="43E4D31B" w14:textId="77777777" w:rsidR="000D2128" w:rsidRPr="00D72648" w:rsidRDefault="00E73B6F" w:rsidP="00AC406C">
      <w:pPr>
        <w:pStyle w:val="ListParagraph"/>
        <w:numPr>
          <w:ilvl w:val="0"/>
          <w:numId w:val="15"/>
        </w:numPr>
        <w:spacing w:line="480" w:lineRule="auto"/>
        <w:jc w:val="both"/>
        <w:rPr>
          <w:rFonts w:ascii="Times New Roman" w:hAnsi="Times New Roman" w:cs="Times New Roman"/>
          <w:bCs/>
          <w:sz w:val="24"/>
          <w:szCs w:val="24"/>
        </w:rPr>
      </w:pPr>
      <w:r w:rsidRPr="00D72648">
        <w:rPr>
          <w:rFonts w:ascii="Times New Roman" w:hAnsi="Times New Roman" w:cs="Times New Roman"/>
          <w:bCs/>
          <w:sz w:val="24"/>
          <w:szCs w:val="24"/>
        </w:rPr>
        <w:t>Ukuran Dewan Pengawas Syariah</w:t>
      </w:r>
    </w:p>
    <w:p w14:paraId="59AECDD0" w14:textId="5DB6ABAC" w:rsidR="00E73B6F" w:rsidRPr="00D72648" w:rsidRDefault="00E22CF2" w:rsidP="000D2128">
      <w:pPr>
        <w:pStyle w:val="ListParagraph"/>
        <w:spacing w:line="480" w:lineRule="auto"/>
        <w:ind w:left="786" w:firstLine="654"/>
        <w:jc w:val="both"/>
        <w:rPr>
          <w:rFonts w:ascii="Times New Roman" w:hAnsi="Times New Roman" w:cs="Times New Roman"/>
          <w:bCs/>
          <w:sz w:val="24"/>
          <w:szCs w:val="24"/>
        </w:rPr>
      </w:pPr>
      <w:r w:rsidRPr="00D72648">
        <w:rPr>
          <w:rFonts w:ascii="Times New Roman" w:hAnsi="Times New Roman" w:cs="Times New Roman"/>
          <w:sz w:val="24"/>
          <w:szCs w:val="24"/>
        </w:rPr>
        <w:t>Ukuran Dewan Pengawas Syariah yaitu jumlah anggota DPS di perusahaan. Skala pengukurannya skala nominal yaitu menghitung jumlah anggota DPS dalam suatu perusahaan yang terdapat pada laporan tahunan (</w:t>
      </w:r>
      <w:r w:rsidRPr="00D72648">
        <w:rPr>
          <w:rFonts w:ascii="Times New Roman" w:hAnsi="Times New Roman" w:cs="Times New Roman"/>
          <w:i/>
          <w:sz w:val="24"/>
          <w:szCs w:val="24"/>
        </w:rPr>
        <w:t>annual report</w:t>
      </w:r>
      <w:r w:rsidRPr="00D72648">
        <w:rPr>
          <w:rFonts w:ascii="Times New Roman" w:hAnsi="Times New Roman" w:cs="Times New Roman"/>
          <w:sz w:val="24"/>
          <w:szCs w:val="24"/>
        </w:rPr>
        <w:t>) perusahaan.</w:t>
      </w:r>
    </w:p>
    <w:p w14:paraId="52FFFA1F" w14:textId="77777777" w:rsidR="000D2128" w:rsidRPr="00D72648" w:rsidRDefault="00E22CF2" w:rsidP="00AC406C">
      <w:pPr>
        <w:pStyle w:val="ListParagraph"/>
        <w:numPr>
          <w:ilvl w:val="0"/>
          <w:numId w:val="15"/>
        </w:numPr>
        <w:spacing w:line="480" w:lineRule="auto"/>
        <w:jc w:val="both"/>
        <w:rPr>
          <w:rFonts w:ascii="Times New Roman" w:hAnsi="Times New Roman" w:cs="Times New Roman"/>
          <w:bCs/>
          <w:sz w:val="24"/>
          <w:szCs w:val="24"/>
        </w:rPr>
      </w:pPr>
      <w:r w:rsidRPr="00D72648">
        <w:rPr>
          <w:rFonts w:ascii="Times New Roman" w:hAnsi="Times New Roman" w:cs="Times New Roman"/>
          <w:bCs/>
          <w:sz w:val="24"/>
          <w:szCs w:val="24"/>
        </w:rPr>
        <w:t>Ukuran Dewan Komisaris</w:t>
      </w:r>
    </w:p>
    <w:p w14:paraId="71BFD56D" w14:textId="677EC1D1" w:rsidR="00E22CF2" w:rsidRPr="00D72648" w:rsidRDefault="000430ED" w:rsidP="000D2128">
      <w:pPr>
        <w:pStyle w:val="ListParagraph"/>
        <w:spacing w:line="480" w:lineRule="auto"/>
        <w:ind w:left="786" w:firstLine="654"/>
        <w:jc w:val="both"/>
        <w:rPr>
          <w:rFonts w:ascii="Times New Roman" w:hAnsi="Times New Roman" w:cs="Times New Roman"/>
          <w:bCs/>
          <w:sz w:val="24"/>
          <w:szCs w:val="24"/>
        </w:rPr>
      </w:pPr>
      <w:r w:rsidRPr="00D72648">
        <w:rPr>
          <w:rFonts w:ascii="Times New Roman" w:hAnsi="Times New Roman" w:cs="Times New Roman"/>
          <w:sz w:val="24"/>
          <w:szCs w:val="24"/>
        </w:rPr>
        <w:t xml:space="preserve">Ukuran Dewan Komisaris yaitu jumlah Dewan Komisaris </w:t>
      </w:r>
      <w:r w:rsidR="002D247A" w:rsidRPr="00D72648">
        <w:rPr>
          <w:rFonts w:ascii="Times New Roman" w:hAnsi="Times New Roman" w:cs="Times New Roman"/>
          <w:sz w:val="24"/>
          <w:szCs w:val="24"/>
        </w:rPr>
        <w:t>dalam suatu perusahaan. Variabel</w:t>
      </w:r>
      <w:r w:rsidRPr="00D72648">
        <w:rPr>
          <w:rFonts w:ascii="Times New Roman" w:hAnsi="Times New Roman" w:cs="Times New Roman"/>
          <w:sz w:val="24"/>
          <w:szCs w:val="24"/>
        </w:rPr>
        <w:t xml:space="preserve"> tersebut diukur deng</w:t>
      </w:r>
      <w:r w:rsidR="004C571A" w:rsidRPr="00D72648">
        <w:rPr>
          <w:rFonts w:ascii="Times New Roman" w:hAnsi="Times New Roman" w:cs="Times New Roman"/>
          <w:sz w:val="24"/>
          <w:szCs w:val="24"/>
        </w:rPr>
        <w:t>an</w:t>
      </w:r>
      <w:r w:rsidRPr="00D72648">
        <w:rPr>
          <w:rFonts w:ascii="Times New Roman" w:hAnsi="Times New Roman" w:cs="Times New Roman"/>
          <w:sz w:val="24"/>
          <w:szCs w:val="24"/>
        </w:rPr>
        <w:t xml:space="preserve"> menghitung jumlah anggota Dewan Komisaris dalam suatu perusahaan yang terdapat dalam laporan tahunan</w:t>
      </w:r>
      <w:r w:rsidR="000D2128" w:rsidRPr="00D72648">
        <w:rPr>
          <w:rFonts w:ascii="Times New Roman" w:hAnsi="Times New Roman" w:cs="Times New Roman"/>
          <w:i/>
          <w:iCs/>
          <w:sz w:val="24"/>
          <w:szCs w:val="24"/>
        </w:rPr>
        <w:t xml:space="preserve"> </w:t>
      </w:r>
      <w:r w:rsidRPr="00D72648">
        <w:rPr>
          <w:rFonts w:ascii="Times New Roman" w:hAnsi="Times New Roman" w:cs="Times New Roman"/>
          <w:i/>
          <w:iCs/>
          <w:sz w:val="24"/>
          <w:szCs w:val="24"/>
        </w:rPr>
        <w:t>(annual report).</w:t>
      </w:r>
    </w:p>
    <w:p w14:paraId="6A4B5813" w14:textId="77777777" w:rsidR="000D2128" w:rsidRPr="00D72648" w:rsidRDefault="000430ED" w:rsidP="00AC406C">
      <w:pPr>
        <w:pStyle w:val="ListParagraph"/>
        <w:numPr>
          <w:ilvl w:val="0"/>
          <w:numId w:val="15"/>
        </w:numPr>
        <w:spacing w:line="480" w:lineRule="auto"/>
        <w:jc w:val="both"/>
        <w:rPr>
          <w:rFonts w:ascii="Times New Roman" w:hAnsi="Times New Roman" w:cs="Times New Roman"/>
          <w:bCs/>
          <w:sz w:val="24"/>
          <w:szCs w:val="24"/>
        </w:rPr>
      </w:pPr>
      <w:r w:rsidRPr="00D72648">
        <w:rPr>
          <w:rFonts w:ascii="Times New Roman" w:hAnsi="Times New Roman" w:cs="Times New Roman"/>
          <w:bCs/>
          <w:sz w:val="24"/>
          <w:szCs w:val="24"/>
        </w:rPr>
        <w:t xml:space="preserve">Frekuensi Rapat Dewan Komisaris </w:t>
      </w:r>
    </w:p>
    <w:p w14:paraId="28CF798D" w14:textId="77D610B1" w:rsidR="000430ED" w:rsidRPr="00D72648" w:rsidRDefault="004C571A" w:rsidP="000D2128">
      <w:pPr>
        <w:pStyle w:val="ListParagraph"/>
        <w:spacing w:line="480" w:lineRule="auto"/>
        <w:ind w:left="786" w:firstLine="654"/>
        <w:jc w:val="both"/>
        <w:rPr>
          <w:rFonts w:ascii="Times New Roman" w:hAnsi="Times New Roman" w:cs="Times New Roman"/>
          <w:b/>
          <w:sz w:val="24"/>
          <w:szCs w:val="24"/>
        </w:rPr>
      </w:pPr>
      <w:r w:rsidRPr="00D72648">
        <w:rPr>
          <w:rFonts w:ascii="Times New Roman" w:hAnsi="Times New Roman" w:cs="Times New Roman"/>
          <w:sz w:val="24"/>
          <w:szCs w:val="24"/>
        </w:rPr>
        <w:lastRenderedPageBreak/>
        <w:t>Frekuensi Rapat Dewan Komisaris yaitu jumpah pertemuan atau rapat  yang diselenggarakan dalam periode satu tahun,</w:t>
      </w:r>
      <w:r w:rsidR="002D247A"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tingkat kehadiran masing – masing anggota disetiap rapat yang dihadiri </w:t>
      </w:r>
      <w:r w:rsidRPr="00D72648">
        <w:rPr>
          <w:rFonts w:ascii="Times New Roman" w:hAnsi="Times New Roman" w:cs="Times New Roman"/>
          <w:sz w:val="24"/>
          <w:szCs w:val="24"/>
        </w:rPr>
        <w:fldChar w:fldCharType="begin" w:fldLock="1"/>
      </w:r>
      <w:r w:rsidR="005F14A5" w:rsidRPr="00D72648">
        <w:rPr>
          <w:rFonts w:ascii="Times New Roman" w:hAnsi="Times New Roman" w:cs="Times New Roman"/>
          <w:sz w:val="24"/>
          <w:szCs w:val="24"/>
        </w:rPr>
        <w:instrText>ADDIN CSL_CITATION {"citationItems":[{"id":"ITEM-1","itemData":{"DOI":"10.20473/vol3iss201612pp1020-1034","ISSN":"2407-1935","abstract":"This study aims to find out the simultaneous and partial influences of aboard of commissioner, the composition of board of independent commissioner, board of syariah controller, the frequency of board of syariah controller meetings, and the frequency of audit committee meetings toward the disclosure of ISR index to Islamic public banks during period 2010-2014.This study uses quantitative approach, and the data is a secondary data which was obtained using purposive sampling. The data was analyzed using panel data regression. The population includes all Islamic public banks in Indonesia by focusing on period 2010-2014.The result shows that, simultaneously, the five variables have significant influence toward ISR. Partially, KDKI, DPS, and the FRDPS have significant influence toward ISR, while DK and FRKA have insignificant influence toward ISR.","author":[{"dropping-particle":"","family":"Baidok","given":"Wardatul","non-dropping-particle":"","parse-names":false,"suffix":""},{"dropping-particle":"","family":"Septiarini","given":"Dina Fitrisia","non-dropping-particle":"","parse-names":false,"suffix":""}],"container-title":"Jurnal Ekonomi Syariah Teori dan Terapan","id":"ITEM-1","issue":"12","issued":{"date-parts":[["2017"]]},"page":"1020","title":"Pengaruh Dewan Komisaris, Komposisi Dewan Komisaris Independen, Dewan Pengawas Syariah, Frekuensi Rapat Dewan Komisaris Syariah, Dan Frekuensi Rapat Komite Audit Terhadap Pengungkapan Indeks Islamic Social Reporting Pada Bank Umum Syariah Periode 2010-201","type":"article-journal","volume":"3"},"uris":["http://www.mendeley.com/documents/?uuid=b593c294-8d94-45c8-a6f1-65b109bd9ab8"]}],"mendeley":{"formattedCitation":"(Baidok &amp; Septiarini, 2017)","plainTextFormattedCitation":"(Baidok &amp; Septiarini, 2017)","previouslyFormattedCitation":"(Baidok &amp; Septiarini, 2017)"},"properties":{"noteIndex":0},"schema":"https://github.com/citation-style-language/schema/raw/master/csl-citation.json"}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(Baidok &amp; Septiarini, 2017)</w:t>
      </w:r>
      <w:r w:rsidRPr="00D72648">
        <w:rPr>
          <w:rFonts w:ascii="Times New Roman" w:hAnsi="Times New Roman" w:cs="Times New Roman"/>
          <w:sz w:val="24"/>
          <w:szCs w:val="24"/>
        </w:rPr>
        <w:fldChar w:fldCharType="end"/>
      </w:r>
      <w:r w:rsidR="002D247A" w:rsidRPr="00D72648">
        <w:rPr>
          <w:rFonts w:ascii="Times New Roman" w:hAnsi="Times New Roman" w:cs="Times New Roman"/>
          <w:sz w:val="24"/>
          <w:szCs w:val="24"/>
        </w:rPr>
        <w:t xml:space="preserve"> </w:t>
      </w:r>
      <w:r w:rsidRPr="00D72648">
        <w:rPr>
          <w:rFonts w:ascii="Times New Roman" w:hAnsi="Times New Roman" w:cs="Times New Roman"/>
          <w:sz w:val="24"/>
          <w:szCs w:val="24"/>
        </w:rPr>
        <w:t>skala pengukuran  yang digunakan yaitu skala nominal dengan menggunakan indicator jumlah rapat Dewan Komisaris</w:t>
      </w:r>
      <w:r w:rsidR="00815D6E" w:rsidRPr="00D72648">
        <w:rPr>
          <w:rFonts w:ascii="Times New Roman" w:hAnsi="Times New Roman" w:cs="Times New Roman"/>
          <w:sz w:val="24"/>
          <w:szCs w:val="24"/>
        </w:rPr>
        <w:t xml:space="preserve"> pada perusahaan yang terdapat dalam laporan tahunan (</w:t>
      </w:r>
      <w:r w:rsidR="00815D6E" w:rsidRPr="00D72648">
        <w:rPr>
          <w:rFonts w:ascii="Times New Roman" w:hAnsi="Times New Roman" w:cs="Times New Roman"/>
          <w:i/>
          <w:sz w:val="24"/>
          <w:szCs w:val="24"/>
        </w:rPr>
        <w:t>annual report</w:t>
      </w:r>
      <w:r w:rsidR="00815D6E" w:rsidRPr="00D72648">
        <w:rPr>
          <w:rFonts w:ascii="Times New Roman" w:hAnsi="Times New Roman" w:cs="Times New Roman"/>
          <w:sz w:val="24"/>
          <w:szCs w:val="24"/>
        </w:rPr>
        <w:t>).</w:t>
      </w:r>
    </w:p>
    <w:p w14:paraId="128D50B0" w14:textId="77777777" w:rsidR="000D2128" w:rsidRPr="00D72648" w:rsidRDefault="00815D6E" w:rsidP="00AC406C">
      <w:pPr>
        <w:pStyle w:val="ListParagraph"/>
        <w:numPr>
          <w:ilvl w:val="0"/>
          <w:numId w:val="15"/>
        </w:numPr>
        <w:spacing w:line="480" w:lineRule="auto"/>
        <w:jc w:val="both"/>
        <w:rPr>
          <w:rFonts w:ascii="Times New Roman" w:hAnsi="Times New Roman" w:cs="Times New Roman"/>
          <w:bCs/>
          <w:sz w:val="24"/>
          <w:szCs w:val="24"/>
        </w:rPr>
      </w:pPr>
      <w:r w:rsidRPr="00D72648">
        <w:rPr>
          <w:rFonts w:ascii="Times New Roman" w:hAnsi="Times New Roman" w:cs="Times New Roman"/>
          <w:bCs/>
          <w:sz w:val="24"/>
          <w:szCs w:val="24"/>
        </w:rPr>
        <w:t>Ukuran Komite Audit</w:t>
      </w:r>
    </w:p>
    <w:p w14:paraId="7D636452" w14:textId="2B0C1156" w:rsidR="00815D6E" w:rsidRPr="00D72648" w:rsidRDefault="00815D6E" w:rsidP="000D2128">
      <w:pPr>
        <w:pStyle w:val="ListParagraph"/>
        <w:spacing w:line="480" w:lineRule="auto"/>
        <w:ind w:left="786" w:firstLine="654"/>
        <w:jc w:val="both"/>
        <w:rPr>
          <w:rFonts w:ascii="Times New Roman" w:hAnsi="Times New Roman" w:cs="Times New Roman"/>
          <w:b/>
          <w:sz w:val="24"/>
          <w:szCs w:val="24"/>
        </w:rPr>
      </w:pPr>
      <w:r w:rsidRPr="00D72648">
        <w:rPr>
          <w:rFonts w:ascii="Times New Roman" w:hAnsi="Times New Roman" w:cs="Times New Roman"/>
          <w:sz w:val="24"/>
          <w:szCs w:val="24"/>
        </w:rPr>
        <w:t>Ukuran komite audit yaitu</w:t>
      </w:r>
      <w:r w:rsidR="005B36C3" w:rsidRPr="00D72648">
        <w:rPr>
          <w:rFonts w:ascii="Times New Roman" w:hAnsi="Times New Roman" w:cs="Times New Roman"/>
          <w:sz w:val="24"/>
          <w:szCs w:val="24"/>
        </w:rPr>
        <w:t xml:space="preserve"> anggota Komite Audit dalam suatu perusahaan. Variabel</w:t>
      </w:r>
      <w:r w:rsidR="002D247A" w:rsidRPr="00D72648">
        <w:rPr>
          <w:rFonts w:ascii="Times New Roman" w:hAnsi="Times New Roman" w:cs="Times New Roman"/>
          <w:sz w:val="24"/>
          <w:szCs w:val="24"/>
        </w:rPr>
        <w:t xml:space="preserve"> </w:t>
      </w:r>
      <w:r w:rsidR="005B36C3" w:rsidRPr="00D72648">
        <w:rPr>
          <w:rFonts w:ascii="Times New Roman" w:hAnsi="Times New Roman" w:cs="Times New Roman"/>
          <w:sz w:val="24"/>
          <w:szCs w:val="24"/>
        </w:rPr>
        <w:t>ini diukur dengan menghitung jumlah anggota Dewan Komisaris dalam suatu perusahaan yang terdapat di laporan tahuna</w:t>
      </w:r>
      <w:r w:rsidR="000D2128" w:rsidRPr="00D72648">
        <w:rPr>
          <w:rFonts w:ascii="Times New Roman" w:hAnsi="Times New Roman" w:cs="Times New Roman"/>
          <w:sz w:val="24"/>
          <w:szCs w:val="24"/>
        </w:rPr>
        <w:t>n</w:t>
      </w:r>
      <w:r w:rsidR="005B36C3" w:rsidRPr="00D72648">
        <w:rPr>
          <w:rFonts w:ascii="Times New Roman" w:hAnsi="Times New Roman" w:cs="Times New Roman"/>
          <w:sz w:val="24"/>
          <w:szCs w:val="24"/>
        </w:rPr>
        <w:t xml:space="preserve"> </w:t>
      </w:r>
      <w:r w:rsidR="005B36C3" w:rsidRPr="00D72648">
        <w:rPr>
          <w:rFonts w:ascii="Times New Roman" w:hAnsi="Times New Roman" w:cs="Times New Roman"/>
          <w:i/>
          <w:iCs/>
          <w:sz w:val="24"/>
          <w:szCs w:val="24"/>
        </w:rPr>
        <w:t>(annual report)</w:t>
      </w:r>
      <w:r w:rsidR="000D2128" w:rsidRPr="00D72648">
        <w:rPr>
          <w:rFonts w:ascii="Times New Roman" w:hAnsi="Times New Roman" w:cs="Times New Roman"/>
          <w:i/>
          <w:iCs/>
          <w:sz w:val="24"/>
          <w:szCs w:val="24"/>
        </w:rPr>
        <w:t>.</w:t>
      </w:r>
    </w:p>
    <w:p w14:paraId="3DA08805" w14:textId="77777777" w:rsidR="000D2128" w:rsidRPr="00D72648" w:rsidRDefault="004E5AC2" w:rsidP="00AC406C">
      <w:pPr>
        <w:pStyle w:val="ListParagraph"/>
        <w:numPr>
          <w:ilvl w:val="0"/>
          <w:numId w:val="15"/>
        </w:numPr>
        <w:spacing w:line="480" w:lineRule="auto"/>
        <w:jc w:val="both"/>
        <w:rPr>
          <w:rFonts w:ascii="Times New Roman" w:hAnsi="Times New Roman" w:cs="Times New Roman"/>
          <w:bCs/>
          <w:sz w:val="24"/>
          <w:szCs w:val="24"/>
        </w:rPr>
      </w:pPr>
      <w:r w:rsidRPr="00D72648">
        <w:rPr>
          <w:rFonts w:ascii="Times New Roman" w:hAnsi="Times New Roman" w:cs="Times New Roman"/>
          <w:bCs/>
          <w:sz w:val="24"/>
          <w:szCs w:val="24"/>
        </w:rPr>
        <w:t>Rapat Komite Audit</w:t>
      </w:r>
    </w:p>
    <w:p w14:paraId="23C28ED9" w14:textId="26203BBD" w:rsidR="000430ED" w:rsidRPr="00D72648" w:rsidRDefault="003A0CE9" w:rsidP="000D2128">
      <w:pPr>
        <w:pStyle w:val="ListParagraph"/>
        <w:spacing w:line="480" w:lineRule="auto"/>
        <w:ind w:left="786" w:firstLine="654"/>
        <w:jc w:val="both"/>
        <w:rPr>
          <w:rFonts w:ascii="Times New Roman" w:hAnsi="Times New Roman" w:cs="Times New Roman"/>
          <w:bCs/>
          <w:sz w:val="24"/>
          <w:szCs w:val="24"/>
        </w:rPr>
      </w:pPr>
      <w:r w:rsidRPr="00D72648">
        <w:rPr>
          <w:rFonts w:ascii="Times New Roman" w:hAnsi="Times New Roman" w:cs="Times New Roman"/>
          <w:sz w:val="24"/>
          <w:szCs w:val="24"/>
        </w:rPr>
        <w:t>Jumlah Rapat Komite Audit yaitu jumlahpertemuan yang dilakukan dalamwaktu satu tahun. Skala pengukuran yang digunakan adalah skala nomina</w:t>
      </w:r>
      <w:r w:rsidR="00D4092A" w:rsidRPr="00D72648">
        <w:rPr>
          <w:rFonts w:ascii="Times New Roman" w:hAnsi="Times New Roman" w:cs="Times New Roman"/>
          <w:sz w:val="24"/>
          <w:szCs w:val="24"/>
        </w:rPr>
        <w:t>l yaitu dengan menggunakan indik</w:t>
      </w:r>
      <w:r w:rsidRPr="00D72648">
        <w:rPr>
          <w:rFonts w:ascii="Times New Roman" w:hAnsi="Times New Roman" w:cs="Times New Roman"/>
          <w:sz w:val="24"/>
          <w:szCs w:val="24"/>
        </w:rPr>
        <w:t>ator jumlah rapat Komite Audit d</w:t>
      </w:r>
      <w:r w:rsidR="00883FF4" w:rsidRPr="00D72648">
        <w:rPr>
          <w:rFonts w:ascii="Times New Roman" w:hAnsi="Times New Roman" w:cs="Times New Roman"/>
          <w:sz w:val="24"/>
          <w:szCs w:val="24"/>
        </w:rPr>
        <w:t>alam suatu perusahaan yang terdapat dalan laporan tahunan (</w:t>
      </w:r>
      <w:r w:rsidR="00883FF4" w:rsidRPr="00D72648">
        <w:rPr>
          <w:rFonts w:ascii="Times New Roman" w:hAnsi="Times New Roman" w:cs="Times New Roman"/>
          <w:i/>
          <w:sz w:val="24"/>
          <w:szCs w:val="24"/>
        </w:rPr>
        <w:t>annual report</w:t>
      </w:r>
      <w:r w:rsidR="00883FF4" w:rsidRPr="00D72648">
        <w:rPr>
          <w:rFonts w:ascii="Times New Roman" w:hAnsi="Times New Roman" w:cs="Times New Roman"/>
          <w:sz w:val="24"/>
          <w:szCs w:val="24"/>
        </w:rPr>
        <w:t>) dan yang tercantum pada laporamn tata kelola perusahaan.</w:t>
      </w:r>
    </w:p>
    <w:p w14:paraId="4B3F400E" w14:textId="77777777" w:rsidR="000D2128" w:rsidRPr="00D72648" w:rsidRDefault="00883FF4" w:rsidP="00AC406C">
      <w:pPr>
        <w:pStyle w:val="ListParagraph"/>
        <w:numPr>
          <w:ilvl w:val="0"/>
          <w:numId w:val="15"/>
        </w:numPr>
        <w:spacing w:line="480" w:lineRule="auto"/>
        <w:jc w:val="both"/>
        <w:rPr>
          <w:rFonts w:ascii="Times New Roman" w:hAnsi="Times New Roman" w:cs="Times New Roman"/>
          <w:i/>
          <w:sz w:val="24"/>
          <w:szCs w:val="24"/>
        </w:rPr>
      </w:pPr>
      <w:r w:rsidRPr="00D72648">
        <w:rPr>
          <w:rFonts w:ascii="Times New Roman" w:hAnsi="Times New Roman" w:cs="Times New Roman"/>
          <w:sz w:val="24"/>
          <w:szCs w:val="24"/>
        </w:rPr>
        <w:t xml:space="preserve">Pengungkapan </w:t>
      </w:r>
      <w:r w:rsidRPr="00D72648">
        <w:rPr>
          <w:rFonts w:ascii="Times New Roman" w:hAnsi="Times New Roman" w:cs="Times New Roman"/>
          <w:i/>
          <w:sz w:val="24"/>
          <w:szCs w:val="24"/>
        </w:rPr>
        <w:t xml:space="preserve">Islamic Social Reporting </w:t>
      </w:r>
    </w:p>
    <w:p w14:paraId="55C54372" w14:textId="702EDF83" w:rsidR="000D2128" w:rsidRPr="00D72648" w:rsidRDefault="002D247A" w:rsidP="000D2128">
      <w:pPr>
        <w:pStyle w:val="ListParagraph"/>
        <w:spacing w:line="480" w:lineRule="auto"/>
        <w:ind w:left="786" w:firstLine="654"/>
        <w:jc w:val="both"/>
        <w:rPr>
          <w:rFonts w:ascii="Times New Roman" w:hAnsi="Times New Roman" w:cs="Times New Roman"/>
          <w:sz w:val="24"/>
          <w:szCs w:val="24"/>
        </w:rPr>
      </w:pPr>
      <w:r w:rsidRPr="00D72648">
        <w:rPr>
          <w:rFonts w:ascii="Times New Roman" w:hAnsi="Times New Roman" w:cs="Times New Roman"/>
          <w:sz w:val="24"/>
          <w:szCs w:val="24"/>
        </w:rPr>
        <w:t>Variabel</w:t>
      </w:r>
      <w:r w:rsidR="00366114" w:rsidRPr="00D72648">
        <w:rPr>
          <w:rFonts w:ascii="Times New Roman" w:hAnsi="Times New Roman" w:cs="Times New Roman"/>
          <w:sz w:val="24"/>
          <w:szCs w:val="24"/>
        </w:rPr>
        <w:t xml:space="preserve"> dependen dalam penelitian ini yaitu pengungkapan </w:t>
      </w:r>
      <w:r w:rsidR="00366114" w:rsidRPr="00D72648">
        <w:rPr>
          <w:rFonts w:ascii="Times New Roman" w:hAnsi="Times New Roman" w:cs="Times New Roman"/>
          <w:i/>
          <w:sz w:val="24"/>
          <w:szCs w:val="24"/>
        </w:rPr>
        <w:t>Islamic Social Reporting</w:t>
      </w:r>
      <w:r w:rsidR="00366114" w:rsidRPr="00D72648">
        <w:rPr>
          <w:rFonts w:ascii="Times New Roman" w:hAnsi="Times New Roman" w:cs="Times New Roman"/>
          <w:sz w:val="24"/>
          <w:szCs w:val="24"/>
        </w:rPr>
        <w:t xml:space="preserve"> pada Bank Syariah di Indoonesia. Variable ini diukur melalui</w:t>
      </w:r>
      <w:r w:rsidR="005D5DEC" w:rsidRPr="00D72648">
        <w:rPr>
          <w:rFonts w:ascii="Times New Roman" w:hAnsi="Times New Roman" w:cs="Times New Roman"/>
          <w:sz w:val="24"/>
          <w:szCs w:val="24"/>
        </w:rPr>
        <w:t xml:space="preserve"> </w:t>
      </w:r>
      <w:r w:rsidR="00366114" w:rsidRPr="00D72648">
        <w:rPr>
          <w:rFonts w:ascii="Times New Roman" w:hAnsi="Times New Roman" w:cs="Times New Roman"/>
          <w:sz w:val="24"/>
          <w:szCs w:val="24"/>
        </w:rPr>
        <w:t xml:space="preserve">mekanisme pembeian skor atas item item komponen pengungkapan </w:t>
      </w:r>
      <w:r w:rsidR="00366114" w:rsidRPr="00D72648">
        <w:rPr>
          <w:rFonts w:ascii="Times New Roman" w:hAnsi="Times New Roman" w:cs="Times New Roman"/>
          <w:i/>
          <w:sz w:val="24"/>
          <w:szCs w:val="24"/>
        </w:rPr>
        <w:t xml:space="preserve">Islamic Social Reporting </w:t>
      </w:r>
      <w:r w:rsidR="005D5DEC" w:rsidRPr="00D72648">
        <w:rPr>
          <w:rFonts w:ascii="Times New Roman" w:hAnsi="Times New Roman" w:cs="Times New Roman"/>
          <w:sz w:val="24"/>
          <w:szCs w:val="24"/>
        </w:rPr>
        <w:t>dalam laporan tahunan Bank Syariah. Berdasarkan</w:t>
      </w:r>
      <w:r w:rsidR="001E3F72" w:rsidRPr="00D72648">
        <w:rPr>
          <w:rFonts w:ascii="Times New Roman" w:hAnsi="Times New Roman" w:cs="Times New Roman"/>
          <w:sz w:val="24"/>
          <w:szCs w:val="24"/>
        </w:rPr>
        <w:t xml:space="preserve"> nilai nilai islam</w:t>
      </w:r>
      <w:r w:rsidR="009633E1" w:rsidRPr="00D72648">
        <w:rPr>
          <w:rFonts w:ascii="Times New Roman" w:hAnsi="Times New Roman" w:cs="Times New Roman"/>
          <w:sz w:val="24"/>
          <w:szCs w:val="24"/>
        </w:rPr>
        <w:t xml:space="preserve"> </w:t>
      </w:r>
      <w:r w:rsidR="001E3F72" w:rsidRPr="00D72648">
        <w:rPr>
          <w:rFonts w:ascii="Times New Roman" w:hAnsi="Times New Roman" w:cs="Times New Roman"/>
          <w:sz w:val="24"/>
          <w:szCs w:val="24"/>
        </w:rPr>
        <w:fldChar w:fldCharType="begin" w:fldLock="1"/>
      </w:r>
      <w:r w:rsidR="000C1C24">
        <w:rPr>
          <w:rFonts w:ascii="Times New Roman" w:hAnsi="Times New Roman" w:cs="Times New Roman"/>
          <w:sz w:val="24"/>
          <w:szCs w:val="24"/>
        </w:rPr>
        <w:instrText>ADDIN CSL_CITATION {"citationItems":[{"id":"ITEM-1","itemData":{"author":[{"dropping-particle":"","family":"Haniffa","given":"","non-dropping-particle":"","parse-names":false,"suffix":""}],"id":"ITEM-1","issued":{"date-parts":[["2002"]]},"title":"Social Reporting Disclosure- An Islamic Perspective","type":"article-journal","volume":"Indonesian"},"uris":["http://www.mendeley.com/documents/?uuid=62259196-f455-484b-8fb2-b5739a66ceaf"]}],"mendeley":{"formattedCitation":"(Haniffa, 2002)","plainTextFormattedCitation":"(Haniffa, 2002)","previouslyFormattedCitation":"(Haniffa, 2002)"},"properties":{"noteIndex":0},"schema":"https://github.com/citation-style-language/schema/raw/master/csl-citation.json"}</w:instrText>
      </w:r>
      <w:r w:rsidR="001E3F72" w:rsidRPr="00D72648">
        <w:rPr>
          <w:rFonts w:ascii="Times New Roman" w:hAnsi="Times New Roman" w:cs="Times New Roman"/>
          <w:sz w:val="24"/>
          <w:szCs w:val="24"/>
        </w:rPr>
        <w:fldChar w:fldCharType="separate"/>
      </w:r>
      <w:r w:rsidR="001E3F72" w:rsidRPr="00D72648">
        <w:rPr>
          <w:rFonts w:ascii="Times New Roman" w:hAnsi="Times New Roman" w:cs="Times New Roman"/>
          <w:noProof/>
          <w:sz w:val="24"/>
          <w:szCs w:val="24"/>
        </w:rPr>
        <w:t>(Haniffa, 2002)</w:t>
      </w:r>
      <w:r w:rsidR="001E3F72" w:rsidRPr="00D72648">
        <w:rPr>
          <w:rFonts w:ascii="Times New Roman" w:hAnsi="Times New Roman" w:cs="Times New Roman"/>
          <w:sz w:val="24"/>
          <w:szCs w:val="24"/>
        </w:rPr>
        <w:fldChar w:fldCharType="end"/>
      </w:r>
      <w:r w:rsidR="001E3F72" w:rsidRPr="00D72648">
        <w:rPr>
          <w:rFonts w:ascii="Times New Roman" w:hAnsi="Times New Roman" w:cs="Times New Roman"/>
          <w:sz w:val="24"/>
          <w:szCs w:val="24"/>
        </w:rPr>
        <w:t xml:space="preserve"> dan </w:t>
      </w:r>
      <w:r w:rsidR="009633E1" w:rsidRPr="00D72648">
        <w:rPr>
          <w:rFonts w:ascii="Times New Roman" w:hAnsi="Times New Roman" w:cs="Times New Roman"/>
          <w:color w:val="FF0000"/>
          <w:sz w:val="24"/>
          <w:szCs w:val="24"/>
        </w:rPr>
        <w:t xml:space="preserve"> </w:t>
      </w:r>
      <w:r w:rsidR="009633E1" w:rsidRPr="00D72648">
        <w:rPr>
          <w:rFonts w:ascii="Times New Roman" w:hAnsi="Times New Roman" w:cs="Times New Roman"/>
          <w:sz w:val="24"/>
          <w:szCs w:val="24"/>
        </w:rPr>
        <w:t xml:space="preserve">dengan </w:t>
      </w:r>
      <w:r w:rsidR="009633E1" w:rsidRPr="00D72648">
        <w:rPr>
          <w:rFonts w:ascii="Times New Roman" w:hAnsi="Times New Roman" w:cs="Times New Roman"/>
          <w:sz w:val="24"/>
          <w:szCs w:val="24"/>
        </w:rPr>
        <w:lastRenderedPageBreak/>
        <w:t>beb</w:t>
      </w:r>
      <w:r w:rsidR="00A552C5" w:rsidRPr="00D72648">
        <w:rPr>
          <w:rFonts w:ascii="Times New Roman" w:hAnsi="Times New Roman" w:cs="Times New Roman"/>
          <w:sz w:val="24"/>
          <w:szCs w:val="24"/>
        </w:rPr>
        <w:t>e</w:t>
      </w:r>
      <w:r w:rsidR="009633E1" w:rsidRPr="00D72648">
        <w:rPr>
          <w:rFonts w:ascii="Times New Roman" w:hAnsi="Times New Roman" w:cs="Times New Roman"/>
          <w:sz w:val="24"/>
          <w:szCs w:val="24"/>
        </w:rPr>
        <w:t>rapa penyesuaian</w:t>
      </w:r>
      <w:r w:rsidR="005D5DEC" w:rsidRPr="00D72648">
        <w:rPr>
          <w:rFonts w:ascii="Times New Roman" w:hAnsi="Times New Roman" w:cs="Times New Roman"/>
          <w:sz w:val="24"/>
          <w:szCs w:val="24"/>
        </w:rPr>
        <w:t xml:space="preserve"> adapun komponen utama indeks ISR </w:t>
      </w:r>
      <w:r w:rsidRPr="00D72648">
        <w:rPr>
          <w:rFonts w:ascii="Times New Roman" w:hAnsi="Times New Roman" w:cs="Times New Roman"/>
          <w:sz w:val="24"/>
          <w:szCs w:val="24"/>
        </w:rPr>
        <w:t>terdiri dari enam indik</w:t>
      </w:r>
      <w:r w:rsidR="005D5DEC" w:rsidRPr="00D72648">
        <w:rPr>
          <w:rFonts w:ascii="Times New Roman" w:hAnsi="Times New Roman" w:cs="Times New Roman"/>
          <w:sz w:val="24"/>
          <w:szCs w:val="24"/>
        </w:rPr>
        <w:t>ator yaitu</w:t>
      </w:r>
      <w:r w:rsidR="001E3F72" w:rsidRPr="00D72648">
        <w:rPr>
          <w:rFonts w:ascii="Times New Roman" w:hAnsi="Times New Roman" w:cs="Times New Roman"/>
          <w:sz w:val="24"/>
          <w:szCs w:val="24"/>
        </w:rPr>
        <w:t xml:space="preserve"> pendanaan (keuangan</w:t>
      </w:r>
      <w:r w:rsidR="005D5DEC" w:rsidRPr="00D72648">
        <w:rPr>
          <w:rFonts w:ascii="Times New Roman" w:hAnsi="Times New Roman" w:cs="Times New Roman"/>
          <w:sz w:val="24"/>
          <w:szCs w:val="24"/>
        </w:rPr>
        <w:t>) dan keuangan,</w:t>
      </w:r>
      <w:r w:rsidR="000D2128" w:rsidRPr="00D72648">
        <w:rPr>
          <w:rFonts w:ascii="Times New Roman" w:hAnsi="Times New Roman" w:cs="Times New Roman"/>
          <w:sz w:val="24"/>
          <w:szCs w:val="24"/>
        </w:rPr>
        <w:t xml:space="preserve"> </w:t>
      </w:r>
      <w:r w:rsidR="005D5DEC" w:rsidRPr="00D72648">
        <w:rPr>
          <w:rFonts w:ascii="Times New Roman" w:hAnsi="Times New Roman" w:cs="Times New Roman"/>
          <w:sz w:val="24"/>
          <w:szCs w:val="24"/>
        </w:rPr>
        <w:t>produk dan jas</w:t>
      </w:r>
      <w:r w:rsidR="00FD7783" w:rsidRPr="00D72648">
        <w:rPr>
          <w:rFonts w:ascii="Times New Roman" w:hAnsi="Times New Roman" w:cs="Times New Roman"/>
          <w:sz w:val="24"/>
          <w:szCs w:val="24"/>
        </w:rPr>
        <w:t>a,</w:t>
      </w:r>
      <w:r w:rsidR="00D4092A" w:rsidRPr="00D72648">
        <w:rPr>
          <w:rFonts w:ascii="Times New Roman" w:hAnsi="Times New Roman" w:cs="Times New Roman"/>
          <w:sz w:val="24"/>
          <w:szCs w:val="24"/>
        </w:rPr>
        <w:t xml:space="preserve"> </w:t>
      </w:r>
      <w:r w:rsidR="00FD7783" w:rsidRPr="00D72648">
        <w:rPr>
          <w:rFonts w:ascii="Times New Roman" w:hAnsi="Times New Roman" w:cs="Times New Roman"/>
          <w:sz w:val="24"/>
          <w:szCs w:val="24"/>
        </w:rPr>
        <w:t>karyawan,</w:t>
      </w:r>
      <w:r w:rsidR="00D4092A" w:rsidRPr="00D72648">
        <w:rPr>
          <w:rFonts w:ascii="Times New Roman" w:hAnsi="Times New Roman" w:cs="Times New Roman"/>
          <w:sz w:val="24"/>
          <w:szCs w:val="24"/>
        </w:rPr>
        <w:t xml:space="preserve"> </w:t>
      </w:r>
      <w:r w:rsidR="00FD7783" w:rsidRPr="00D72648">
        <w:rPr>
          <w:rFonts w:ascii="Times New Roman" w:hAnsi="Times New Roman" w:cs="Times New Roman"/>
          <w:sz w:val="24"/>
          <w:szCs w:val="24"/>
        </w:rPr>
        <w:t>masyarakat,</w:t>
      </w:r>
      <w:r w:rsidR="00D4092A" w:rsidRPr="00D72648">
        <w:rPr>
          <w:rFonts w:ascii="Times New Roman" w:hAnsi="Times New Roman" w:cs="Times New Roman"/>
          <w:sz w:val="24"/>
          <w:szCs w:val="24"/>
        </w:rPr>
        <w:t xml:space="preserve"> </w:t>
      </w:r>
      <w:r w:rsidR="00FD7783" w:rsidRPr="00D72648">
        <w:rPr>
          <w:rFonts w:ascii="Times New Roman" w:hAnsi="Times New Roman" w:cs="Times New Roman"/>
          <w:sz w:val="24"/>
          <w:szCs w:val="24"/>
        </w:rPr>
        <w:t>lingkungan dan tata kelola organisasi.</w:t>
      </w:r>
      <w:r w:rsidRPr="00D72648">
        <w:rPr>
          <w:rFonts w:ascii="Times New Roman" w:hAnsi="Times New Roman" w:cs="Times New Roman"/>
          <w:sz w:val="24"/>
          <w:szCs w:val="24"/>
        </w:rPr>
        <w:t xml:space="preserve"> Dan enam indik</w:t>
      </w:r>
      <w:r w:rsidR="009633E1" w:rsidRPr="00D72648">
        <w:rPr>
          <w:rFonts w:ascii="Times New Roman" w:hAnsi="Times New Roman" w:cs="Times New Roman"/>
          <w:sz w:val="24"/>
          <w:szCs w:val="24"/>
        </w:rPr>
        <w:t xml:space="preserve">ator tersebung dikembangkan menjadi 40 item. </w:t>
      </w:r>
    </w:p>
    <w:p w14:paraId="1A371252" w14:textId="77777777" w:rsidR="000D2128" w:rsidRPr="00D72648" w:rsidRDefault="009633E1" w:rsidP="000D2128">
      <w:pPr>
        <w:pStyle w:val="ListParagraph"/>
        <w:spacing w:line="480" w:lineRule="auto"/>
        <w:ind w:left="786" w:firstLine="654"/>
        <w:jc w:val="both"/>
        <w:rPr>
          <w:rFonts w:ascii="Times New Roman" w:hAnsi="Times New Roman" w:cs="Times New Roman"/>
          <w:sz w:val="24"/>
          <w:szCs w:val="24"/>
        </w:rPr>
      </w:pPr>
      <w:r w:rsidRPr="00D72648">
        <w:rPr>
          <w:rFonts w:ascii="Times New Roman" w:hAnsi="Times New Roman" w:cs="Times New Roman"/>
          <w:sz w:val="24"/>
          <w:szCs w:val="24"/>
        </w:rPr>
        <w:t>Berdasarkan model ISR tersebut dilakukan metode scoring,</w:t>
      </w:r>
      <w:r w:rsidR="00D4092A" w:rsidRPr="00D72648">
        <w:rPr>
          <w:rFonts w:ascii="Times New Roman" w:hAnsi="Times New Roman" w:cs="Times New Roman"/>
          <w:sz w:val="24"/>
          <w:szCs w:val="24"/>
        </w:rPr>
        <w:t xml:space="preserve"> </w:t>
      </w:r>
      <w:r w:rsidRPr="00D72648">
        <w:rPr>
          <w:rFonts w:ascii="Times New Roman" w:hAnsi="Times New Roman" w:cs="Times New Roman"/>
          <w:sz w:val="24"/>
          <w:szCs w:val="24"/>
        </w:rPr>
        <w:t>yaitu nilai 0 untuk setiap item yang tidak diungkapkandan nilai 1 untuk setiap item yang tidak diungkapkan. Setelah pemberian nilai scoring pada indeks ISR dilakukan maka besarnya disclosure level</w:t>
      </w:r>
      <w:r w:rsidR="00B04A13" w:rsidRPr="00D72648">
        <w:rPr>
          <w:rFonts w:ascii="Times New Roman" w:hAnsi="Times New Roman" w:cs="Times New Roman"/>
          <w:sz w:val="24"/>
          <w:szCs w:val="24"/>
        </w:rPr>
        <w:t xml:space="preserve"> dapat ditentukan dengan rumus :</w:t>
      </w:r>
    </w:p>
    <w:p w14:paraId="013070B9" w14:textId="77777777" w:rsidR="000D2128" w:rsidRPr="00D72648" w:rsidRDefault="009633E1" w:rsidP="000D2128">
      <w:pPr>
        <w:pStyle w:val="ListParagraph"/>
        <w:spacing w:line="480" w:lineRule="auto"/>
        <w:ind w:left="786"/>
        <w:jc w:val="both"/>
        <w:rPr>
          <w:rFonts w:ascii="Times New Roman" w:eastAsiaTheme="minorEastAsia" w:hAnsi="Times New Roman" w:cs="Times New Roman"/>
          <w:sz w:val="24"/>
          <w:szCs w:val="24"/>
        </w:rPr>
      </w:pPr>
      <w:r w:rsidRPr="00D72648">
        <w:rPr>
          <w:rFonts w:ascii="Times New Roman" w:hAnsi="Times New Roman" w:cs="Times New Roman"/>
          <w:sz w:val="24"/>
          <w:szCs w:val="24"/>
        </w:rPr>
        <w:t xml:space="preserve">Disclosure level = </w:t>
      </w:r>
      <m:oMath>
        <m:f>
          <m:fPr>
            <m:ctrlPr>
              <w:rPr>
                <w:rFonts w:ascii="Cambria Math" w:hAnsi="Cambria Math" w:cs="Times New Roman"/>
                <w:i/>
                <w:sz w:val="24"/>
                <w:szCs w:val="24"/>
              </w:rPr>
            </m:ctrlPr>
          </m:fPr>
          <m:num>
            <m:r>
              <w:rPr>
                <w:rFonts w:ascii="Cambria Math" w:hAnsi="Cambria Math" w:cs="Times New Roman"/>
                <w:sz w:val="24"/>
                <w:szCs w:val="24"/>
              </w:rPr>
              <m:t>jumlah score disclosure yang dipenuhi</m:t>
            </m:r>
          </m:num>
          <m:den>
            <m:r>
              <w:rPr>
                <w:rFonts w:ascii="Cambria Math" w:hAnsi="Cambria Math" w:cs="Times New Roman"/>
                <w:sz w:val="24"/>
                <w:szCs w:val="24"/>
              </w:rPr>
              <m:t>jumlah score Maximum</m:t>
            </m:r>
          </m:den>
        </m:f>
      </m:oMath>
    </w:p>
    <w:p w14:paraId="391C0146" w14:textId="525E27FA" w:rsidR="009633E1" w:rsidRPr="00D72648" w:rsidRDefault="00B04A13" w:rsidP="000D2128">
      <w:pPr>
        <w:pStyle w:val="ListParagraph"/>
        <w:spacing w:line="480" w:lineRule="auto"/>
        <w:ind w:left="786" w:firstLine="654"/>
        <w:jc w:val="both"/>
        <w:rPr>
          <w:rFonts w:ascii="Times New Roman" w:eastAsiaTheme="minorEastAsia" w:hAnsi="Times New Roman" w:cs="Times New Roman"/>
          <w:sz w:val="24"/>
          <w:szCs w:val="24"/>
        </w:rPr>
      </w:pPr>
      <w:r w:rsidRPr="00D72648">
        <w:rPr>
          <w:rFonts w:ascii="Times New Roman" w:hAnsi="Times New Roman" w:cs="Times New Roman"/>
          <w:sz w:val="24"/>
          <w:szCs w:val="24"/>
        </w:rPr>
        <w:t>Setelah diketahui nilai indeks ISR pada setiap item,</w:t>
      </w:r>
      <w:r w:rsidR="00D4092A" w:rsidRPr="00D72648">
        <w:rPr>
          <w:rFonts w:ascii="Times New Roman" w:hAnsi="Times New Roman" w:cs="Times New Roman"/>
          <w:sz w:val="24"/>
          <w:szCs w:val="24"/>
        </w:rPr>
        <w:t xml:space="preserve"> </w:t>
      </w:r>
      <w:r w:rsidRPr="00D72648">
        <w:rPr>
          <w:rFonts w:ascii="Times New Roman" w:hAnsi="Times New Roman" w:cs="Times New Roman"/>
          <w:sz w:val="24"/>
          <w:szCs w:val="24"/>
        </w:rPr>
        <w:t>akan ditentukan tingkat pengungkapan kinerja masing masing Badan Usaha Syariah</w:t>
      </w:r>
      <w:r w:rsidR="0051189A" w:rsidRPr="00D72648">
        <w:rPr>
          <w:rFonts w:ascii="Times New Roman" w:hAnsi="Times New Roman" w:cs="Times New Roman"/>
          <w:sz w:val="24"/>
          <w:szCs w:val="24"/>
        </w:rPr>
        <w:t>.</w:t>
      </w:r>
    </w:p>
    <w:p w14:paraId="0269BEFD" w14:textId="63BECC55" w:rsidR="00B04A13" w:rsidRPr="00D72648" w:rsidRDefault="002D247A" w:rsidP="00A24448">
      <w:pPr>
        <w:spacing w:line="240" w:lineRule="auto"/>
        <w:ind w:firstLine="360"/>
        <w:jc w:val="center"/>
        <w:rPr>
          <w:rFonts w:ascii="Times New Roman" w:hAnsi="Times New Roman" w:cs="Times New Roman"/>
          <w:b/>
          <w:sz w:val="24"/>
          <w:szCs w:val="24"/>
        </w:rPr>
      </w:pPr>
      <w:r w:rsidRPr="00D72648">
        <w:rPr>
          <w:rFonts w:ascii="Times New Roman" w:hAnsi="Times New Roman" w:cs="Times New Roman"/>
          <w:b/>
          <w:sz w:val="24"/>
          <w:szCs w:val="24"/>
        </w:rPr>
        <w:t>Tabel</w:t>
      </w:r>
      <w:r w:rsidR="00A24448" w:rsidRPr="00D72648">
        <w:rPr>
          <w:rFonts w:ascii="Times New Roman" w:hAnsi="Times New Roman" w:cs="Times New Roman"/>
          <w:b/>
          <w:sz w:val="24"/>
          <w:szCs w:val="24"/>
        </w:rPr>
        <w:t xml:space="preserve"> 3.4</w:t>
      </w:r>
    </w:p>
    <w:p w14:paraId="2DD09A3F" w14:textId="77777777" w:rsidR="00B04A13" w:rsidRPr="00D72648" w:rsidRDefault="00B04A13" w:rsidP="00A24448">
      <w:pPr>
        <w:spacing w:line="240" w:lineRule="auto"/>
        <w:ind w:firstLine="360"/>
        <w:jc w:val="center"/>
        <w:rPr>
          <w:rFonts w:ascii="Times New Roman" w:hAnsi="Times New Roman" w:cs="Times New Roman"/>
          <w:b/>
          <w:sz w:val="24"/>
          <w:szCs w:val="24"/>
        </w:rPr>
      </w:pPr>
      <w:r w:rsidRPr="00D72648">
        <w:rPr>
          <w:rFonts w:ascii="Times New Roman" w:hAnsi="Times New Roman" w:cs="Times New Roman"/>
          <w:b/>
          <w:sz w:val="24"/>
          <w:szCs w:val="24"/>
        </w:rPr>
        <w:t>Predikat Tingat Pengungkapan Kinerja Sosial Badan Usaha Syariah</w:t>
      </w:r>
    </w:p>
    <w:tbl>
      <w:tblPr>
        <w:tblStyle w:val="TableGrid"/>
        <w:tblW w:w="0" w:type="auto"/>
        <w:tblInd w:w="817" w:type="dxa"/>
        <w:tblLook w:val="04A0" w:firstRow="1" w:lastRow="0" w:firstColumn="1" w:lastColumn="0" w:noHBand="0" w:noVBand="1"/>
      </w:tblPr>
      <w:tblGrid>
        <w:gridCol w:w="3268"/>
        <w:gridCol w:w="3843"/>
      </w:tblGrid>
      <w:tr w:rsidR="00B04A13" w:rsidRPr="00D72648" w14:paraId="7A930417" w14:textId="77777777" w:rsidTr="000D2128">
        <w:tc>
          <w:tcPr>
            <w:tcW w:w="3426" w:type="dxa"/>
          </w:tcPr>
          <w:p w14:paraId="36BA2E6B" w14:textId="77777777" w:rsidR="00B04A13" w:rsidRPr="00D72648" w:rsidRDefault="00B04A13"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Predikat</w:t>
            </w:r>
          </w:p>
        </w:tc>
        <w:tc>
          <w:tcPr>
            <w:tcW w:w="4087" w:type="dxa"/>
          </w:tcPr>
          <w:p w14:paraId="1F938CF3" w14:textId="77777777" w:rsidR="00B04A13" w:rsidRPr="00D72648" w:rsidRDefault="00B04A13"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Nilai Indeks (%)</w:t>
            </w:r>
          </w:p>
        </w:tc>
      </w:tr>
      <w:tr w:rsidR="00B04A13" w:rsidRPr="00D72648" w14:paraId="3B61206D" w14:textId="77777777" w:rsidTr="000D2128">
        <w:tc>
          <w:tcPr>
            <w:tcW w:w="3426" w:type="dxa"/>
          </w:tcPr>
          <w:p w14:paraId="7510E0EF" w14:textId="77777777" w:rsidR="00B04A13" w:rsidRPr="00D72648" w:rsidRDefault="00B04A13"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Sangat Informatif</w:t>
            </w:r>
          </w:p>
        </w:tc>
        <w:tc>
          <w:tcPr>
            <w:tcW w:w="4087" w:type="dxa"/>
          </w:tcPr>
          <w:p w14:paraId="23923753" w14:textId="77777777" w:rsidR="00B04A13" w:rsidRPr="00D72648" w:rsidRDefault="00B04A13"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81 – 100</w:t>
            </w:r>
          </w:p>
        </w:tc>
      </w:tr>
      <w:tr w:rsidR="00B04A13" w:rsidRPr="00D72648" w14:paraId="78DB219C" w14:textId="77777777" w:rsidTr="000D2128">
        <w:tc>
          <w:tcPr>
            <w:tcW w:w="3426" w:type="dxa"/>
          </w:tcPr>
          <w:p w14:paraId="1825D50F" w14:textId="77777777" w:rsidR="00B04A13" w:rsidRPr="00D72648" w:rsidRDefault="0051189A"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Informatif</w:t>
            </w:r>
          </w:p>
        </w:tc>
        <w:tc>
          <w:tcPr>
            <w:tcW w:w="4087" w:type="dxa"/>
          </w:tcPr>
          <w:p w14:paraId="7E6B63A8" w14:textId="77777777" w:rsidR="00B04A13" w:rsidRPr="00D72648" w:rsidRDefault="00B04A13"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66 - &lt; 81</w:t>
            </w:r>
          </w:p>
        </w:tc>
      </w:tr>
      <w:tr w:rsidR="00B04A13" w:rsidRPr="00D72648" w14:paraId="20CBB98C" w14:textId="77777777" w:rsidTr="000D2128">
        <w:tc>
          <w:tcPr>
            <w:tcW w:w="3426" w:type="dxa"/>
          </w:tcPr>
          <w:p w14:paraId="09A54800" w14:textId="03099596" w:rsidR="00B04A13" w:rsidRPr="00D72648" w:rsidRDefault="0051189A"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 xml:space="preserve">Kurang </w:t>
            </w:r>
            <w:r w:rsidR="00F6677C" w:rsidRPr="00D72648">
              <w:rPr>
                <w:rFonts w:ascii="Times New Roman" w:hAnsi="Times New Roman" w:cs="Times New Roman"/>
                <w:sz w:val="24"/>
                <w:szCs w:val="24"/>
              </w:rPr>
              <w:t>informative</w:t>
            </w:r>
          </w:p>
        </w:tc>
        <w:tc>
          <w:tcPr>
            <w:tcW w:w="4087" w:type="dxa"/>
          </w:tcPr>
          <w:p w14:paraId="24C7D1E3" w14:textId="77777777" w:rsidR="00B04A13" w:rsidRPr="00D72648" w:rsidRDefault="00B04A13"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51 – 66</w:t>
            </w:r>
          </w:p>
        </w:tc>
      </w:tr>
      <w:tr w:rsidR="00B04A13" w:rsidRPr="00D72648" w14:paraId="5CA0E411" w14:textId="77777777" w:rsidTr="000D2128">
        <w:tc>
          <w:tcPr>
            <w:tcW w:w="3426" w:type="dxa"/>
          </w:tcPr>
          <w:p w14:paraId="4299FFA8" w14:textId="77777777" w:rsidR="00B04A13" w:rsidRPr="00D72648" w:rsidRDefault="00B04A13"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Tidak Informatif</w:t>
            </w:r>
          </w:p>
        </w:tc>
        <w:tc>
          <w:tcPr>
            <w:tcW w:w="4087" w:type="dxa"/>
          </w:tcPr>
          <w:p w14:paraId="28F1BB08" w14:textId="77777777" w:rsidR="00B04A13" w:rsidRPr="00D72648" w:rsidRDefault="00B04A13" w:rsidP="00FC0F0C">
            <w:pPr>
              <w:spacing w:line="480" w:lineRule="auto"/>
              <w:jc w:val="center"/>
              <w:rPr>
                <w:rFonts w:ascii="Times New Roman" w:hAnsi="Times New Roman" w:cs="Times New Roman"/>
                <w:sz w:val="24"/>
                <w:szCs w:val="24"/>
              </w:rPr>
            </w:pPr>
            <w:r w:rsidRPr="00D72648">
              <w:rPr>
                <w:rFonts w:ascii="Times New Roman" w:hAnsi="Times New Roman" w:cs="Times New Roman"/>
                <w:sz w:val="24"/>
                <w:szCs w:val="24"/>
              </w:rPr>
              <w:t>0 - &lt;51</w:t>
            </w:r>
          </w:p>
        </w:tc>
      </w:tr>
    </w:tbl>
    <w:p w14:paraId="20C83079" w14:textId="77777777" w:rsidR="000D2128" w:rsidRPr="00D72648" w:rsidRDefault="00B04A13" w:rsidP="000D2128">
      <w:pPr>
        <w:pStyle w:val="ListParagraph"/>
        <w:spacing w:line="480" w:lineRule="auto"/>
        <w:ind w:left="786"/>
        <w:jc w:val="both"/>
        <w:rPr>
          <w:rFonts w:ascii="Times New Roman" w:hAnsi="Times New Roman" w:cs="Times New Roman"/>
          <w:i/>
          <w:iCs/>
          <w:sz w:val="24"/>
          <w:szCs w:val="24"/>
        </w:rPr>
      </w:pPr>
      <w:r w:rsidRPr="00D72648">
        <w:rPr>
          <w:rFonts w:ascii="Times New Roman" w:hAnsi="Times New Roman" w:cs="Times New Roman"/>
          <w:sz w:val="24"/>
          <w:szCs w:val="24"/>
        </w:rPr>
        <w:t xml:space="preserve">Item item yang diungkapkan dalam </w:t>
      </w:r>
      <w:r w:rsidRPr="00D72648">
        <w:rPr>
          <w:rFonts w:ascii="Times New Roman" w:hAnsi="Times New Roman" w:cs="Times New Roman"/>
          <w:i/>
          <w:iCs/>
          <w:sz w:val="24"/>
          <w:szCs w:val="24"/>
        </w:rPr>
        <w:t>Islamic Social Reporting:</w:t>
      </w:r>
    </w:p>
    <w:p w14:paraId="372F9337" w14:textId="372F7E25" w:rsidR="000D2128" w:rsidRPr="00D72648" w:rsidRDefault="00B04A13" w:rsidP="00AC406C">
      <w:pPr>
        <w:pStyle w:val="ListParagraph"/>
        <w:numPr>
          <w:ilvl w:val="0"/>
          <w:numId w:val="16"/>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Investasi dan keuangan</w:t>
      </w:r>
      <w:r w:rsidR="004B078A" w:rsidRPr="00D72648">
        <w:rPr>
          <w:rFonts w:ascii="Times New Roman" w:hAnsi="Times New Roman" w:cs="Times New Roman"/>
          <w:sz w:val="24"/>
          <w:szCs w:val="24"/>
        </w:rPr>
        <w:t xml:space="preserve"> </w:t>
      </w:r>
      <w:r w:rsidRPr="00D72648">
        <w:rPr>
          <w:rFonts w:ascii="Times New Roman" w:hAnsi="Times New Roman" w:cs="Times New Roman"/>
          <w:sz w:val="24"/>
          <w:szCs w:val="24"/>
        </w:rPr>
        <w:t>(pendanaan)</w:t>
      </w:r>
    </w:p>
    <w:p w14:paraId="01B9C3D4" w14:textId="205E7385" w:rsidR="000D2128" w:rsidRPr="00D72648" w:rsidRDefault="008C28B7" w:rsidP="000D2128">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 xml:space="preserve">Konsep dasar pada tema ini adalah tauhid, halal dan haram, dan wajib. Beberapa informasi yang diungkapkan pada tema ini menurut </w:t>
      </w:r>
      <w:r w:rsidRPr="00D72648">
        <w:rPr>
          <w:rFonts w:ascii="Times New Roman" w:hAnsi="Times New Roman" w:cs="Times New Roman"/>
          <w:sz w:val="24"/>
          <w:szCs w:val="24"/>
        </w:rPr>
        <w:lastRenderedPageBreak/>
        <w:fldChar w:fldCharType="begin" w:fldLock="1"/>
      </w:r>
      <w:r w:rsidR="000C1C24">
        <w:rPr>
          <w:rFonts w:ascii="Times New Roman" w:hAnsi="Times New Roman" w:cs="Times New Roman"/>
          <w:sz w:val="24"/>
          <w:szCs w:val="24"/>
        </w:rPr>
        <w:instrText>ADDIN CSL_CITATION {"citationItems":[{"id":"ITEM-1","itemData":{"author":[{"dropping-particle":"","family":"Haniffa","given":"","non-dropping-particle":"","parse-names":false,"suffix":""}],"id":"ITEM-1","issued":{"date-parts":[["2002"]]},"title":"Social Reporting Disclosure- An Islamic Perspective","type":"article-journal","volume":"Indonesian"},"uris":["http://www.mendeley.com/documents/?uuid=62259196-f455-484b-8fb2-b5739a66ceaf"]}],"mendeley":{"formattedCitation":"(Haniffa, 2002)","plainTextFormattedCitation":"(Haniffa, 2002)","previouslyFormattedCitation":"(Haniffa, 2002)"},"properties":{"noteIndex":0},"schema":"https://github.com/citation-style-language/schema/raw/master/csl-citation.json"}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(Haniffa, 2002)</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adalah praktik operasional yang mengandung riba, gharar, dan aktivi</w:t>
      </w:r>
      <w:r w:rsidR="00777BA3" w:rsidRPr="00D72648">
        <w:rPr>
          <w:rFonts w:ascii="Times New Roman" w:hAnsi="Times New Roman" w:cs="Times New Roman"/>
          <w:sz w:val="24"/>
          <w:szCs w:val="24"/>
        </w:rPr>
        <w:t>tas pengelolaan zakat.  Menurut</w:t>
      </w:r>
      <w:r w:rsidR="00777BA3" w:rsidRPr="00D72648">
        <w:rPr>
          <w:rFonts w:ascii="Times New Roman" w:hAnsi="Times New Roman" w:cs="Times New Roman"/>
          <w:color w:val="FF0000"/>
          <w:sz w:val="24"/>
          <w:szCs w:val="24"/>
        </w:rPr>
        <w:t xml:space="preserve"> </w:t>
      </w:r>
      <w:r w:rsidR="00777BA3" w:rsidRPr="00D72648">
        <w:rPr>
          <w:rFonts w:ascii="Times New Roman" w:hAnsi="Times New Roman" w:cs="Times New Roman"/>
          <w:sz w:val="24"/>
          <w:szCs w:val="24"/>
        </w:rPr>
        <w:fldChar w:fldCharType="begin" w:fldLock="1"/>
      </w:r>
      <w:r w:rsidR="000C1C24">
        <w:rPr>
          <w:rFonts w:ascii="Times New Roman" w:hAnsi="Times New Roman" w:cs="Times New Roman"/>
          <w:sz w:val="24"/>
          <w:szCs w:val="24"/>
        </w:rPr>
        <w:instrText>ADDIN CSL_CITATION {"citationItems":[{"id":"ITEM-1","itemData":{"author":[{"dropping-particle":"","family":"Gustani","given":"","non-dropping-particle":"","parse-names":false,"suffix":""}],"container-title":"Kategori : Ekonomi Syariah","id":"ITEM-1","issued":{"date-parts":[["2015"]]},"title":"Islamic Social Reporting (ISR) sebagai Model Pelaporan CSR Institusi Bisnis Syariah","type":"article-journal"},"uris":["http://www.mendeley.com/documents/?uuid=874a72d0-1970-4da3-b37d-0c5737283bb3"]}],"mendeley":{"formattedCitation":"(Gustani, 2015)","plainTextFormattedCitation":"(Gustani, 2015)","previouslyFormattedCitation":"(Gustani, 2015)"},"properties":{"noteIndex":0},"schema":"https://github.com/citation-style-language/schema/raw/master/csl-citation.json"}</w:instrText>
      </w:r>
      <w:r w:rsidR="00777BA3" w:rsidRPr="00D72648">
        <w:rPr>
          <w:rFonts w:ascii="Times New Roman" w:hAnsi="Times New Roman" w:cs="Times New Roman"/>
          <w:sz w:val="24"/>
          <w:szCs w:val="24"/>
        </w:rPr>
        <w:fldChar w:fldCharType="separate"/>
      </w:r>
      <w:r w:rsidR="00777BA3" w:rsidRPr="00D72648">
        <w:rPr>
          <w:rFonts w:ascii="Times New Roman" w:hAnsi="Times New Roman" w:cs="Times New Roman"/>
          <w:noProof/>
          <w:sz w:val="24"/>
          <w:szCs w:val="24"/>
        </w:rPr>
        <w:t>(Gustani, 2015)</w:t>
      </w:r>
      <w:r w:rsidR="00777BA3" w:rsidRPr="00D72648">
        <w:rPr>
          <w:rFonts w:ascii="Times New Roman" w:hAnsi="Times New Roman" w:cs="Times New Roman"/>
          <w:sz w:val="24"/>
          <w:szCs w:val="24"/>
        </w:rPr>
        <w:fldChar w:fldCharType="end"/>
      </w:r>
      <w:r w:rsidR="002C374D" w:rsidRPr="00D72648">
        <w:rPr>
          <w:rFonts w:ascii="Times New Roman" w:hAnsi="Times New Roman" w:cs="Times New Roman"/>
          <w:sz w:val="24"/>
          <w:szCs w:val="24"/>
        </w:rPr>
        <w:t xml:space="preserve"> </w:t>
      </w:r>
      <w:r w:rsidR="00F540B9" w:rsidRPr="00D72648">
        <w:rPr>
          <w:rFonts w:ascii="Times New Roman" w:hAnsi="Times New Roman" w:cs="Times New Roman"/>
          <w:sz w:val="24"/>
          <w:szCs w:val="24"/>
        </w:rPr>
        <w:t xml:space="preserve">riba adalah tambahan, yang artinya setiap tambahan atas sesuatu pinjaman baik yang terjadi dalam transaksi utang – piutang maupun perdagangan. Dalam Al-Quran surat Al-Baqarah ayat 278-279 yang berisi tentang larangan riba dalam islam, salah satu bentuknya pendapatan dan beban bunga dalam dunia perbankan. </w:t>
      </w:r>
      <w:r w:rsidR="00F540B9" w:rsidRPr="00D72648">
        <w:rPr>
          <w:rFonts w:ascii="Times New Roman" w:hAnsi="Times New Roman" w:cs="Times New Roman"/>
          <w:sz w:val="24"/>
          <w:szCs w:val="24"/>
        </w:rPr>
        <w:tab/>
      </w:r>
    </w:p>
    <w:p w14:paraId="21D8BD72" w14:textId="77777777" w:rsidR="000D2128" w:rsidRPr="00D72648" w:rsidRDefault="00F540B9" w:rsidP="000D2128">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Aspek lain yang harus diungkapkan</w:t>
      </w:r>
      <w:r w:rsidR="00E348B3" w:rsidRPr="00D72648">
        <w:rPr>
          <w:rFonts w:ascii="Times New Roman" w:hAnsi="Times New Roman" w:cs="Times New Roman"/>
          <w:sz w:val="24"/>
          <w:szCs w:val="24"/>
        </w:rPr>
        <w:t xml:space="preserve"> oleh entitas syariah adalah praktik pembayaran dan pengelolaan zakat. Berdasarkan AAOIFI, perhitungan zakat bagi entiras perusahaan bisa menggunakan dua metode. Metode pertama, dasar perhutingan zakat perusahaan dengan menggunakan metode net worth (kekayaan bersih). Artinya seluruh kekayan perusahaan, termasuk modal dan keuntungan harus dihitung sebagai sumber data yang harus dizakatkan. Metode kedua, dasar perhitungan zakat adalah keuntungan dalam setahun</w:t>
      </w:r>
      <w:r w:rsidR="00E348B3" w:rsidRPr="00D72648">
        <w:rPr>
          <w:rFonts w:ascii="Times New Roman" w:hAnsi="Times New Roman" w:cs="Times New Roman"/>
          <w:color w:val="FF0000"/>
          <w:sz w:val="24"/>
          <w:szCs w:val="24"/>
        </w:rPr>
        <w:t xml:space="preserve">. </w:t>
      </w:r>
      <w:r w:rsidR="00E348B3" w:rsidRPr="00D72648">
        <w:rPr>
          <w:rFonts w:ascii="Times New Roman" w:hAnsi="Times New Roman" w:cs="Times New Roman"/>
          <w:sz w:val="24"/>
          <w:szCs w:val="24"/>
        </w:rPr>
        <w:t>Selain itu bank syariah berkewajiban untuk melaporkan laporan sumber dan penggunaan dana zakat selama periode dalam</w:t>
      </w:r>
      <w:r w:rsidR="00AB7ED9" w:rsidRPr="00D72648">
        <w:rPr>
          <w:rFonts w:ascii="Times New Roman" w:hAnsi="Times New Roman" w:cs="Times New Roman"/>
          <w:sz w:val="24"/>
          <w:szCs w:val="24"/>
        </w:rPr>
        <w:t xml:space="preserve"> </w:t>
      </w:r>
      <w:r w:rsidR="00E348B3" w:rsidRPr="00D72648">
        <w:rPr>
          <w:rFonts w:ascii="Times New Roman" w:hAnsi="Times New Roman" w:cs="Times New Roman"/>
          <w:sz w:val="24"/>
          <w:szCs w:val="24"/>
        </w:rPr>
        <w:t>laporan keuangan</w:t>
      </w:r>
      <w:r w:rsidR="00553BDE" w:rsidRPr="00D72648">
        <w:rPr>
          <w:rFonts w:ascii="Times New Roman" w:hAnsi="Times New Roman" w:cs="Times New Roman"/>
          <w:sz w:val="24"/>
          <w:szCs w:val="24"/>
        </w:rPr>
        <w:t>.</w:t>
      </w:r>
    </w:p>
    <w:p w14:paraId="6EAD57DB" w14:textId="1D860D80" w:rsidR="000D2128" w:rsidRPr="00D72648" w:rsidRDefault="00B05DD6" w:rsidP="000D2128">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Berikut item yang diungkapkan dalam laopran sosial perusahaan:</w:t>
      </w:r>
    </w:p>
    <w:p w14:paraId="120F1147" w14:textId="77777777" w:rsidR="000D2128" w:rsidRPr="00D72648" w:rsidRDefault="00B05DD6" w:rsidP="00AC406C">
      <w:pPr>
        <w:pStyle w:val="ListParagraph"/>
        <w:numPr>
          <w:ilvl w:val="0"/>
          <w:numId w:val="17"/>
        </w:numPr>
        <w:spacing w:line="480" w:lineRule="auto"/>
        <w:ind w:left="1560"/>
        <w:jc w:val="both"/>
        <w:rPr>
          <w:rFonts w:ascii="Times New Roman" w:hAnsi="Times New Roman" w:cs="Times New Roman"/>
          <w:sz w:val="24"/>
          <w:szCs w:val="24"/>
        </w:rPr>
      </w:pPr>
      <w:r w:rsidRPr="00D72648">
        <w:rPr>
          <w:rFonts w:ascii="Times New Roman" w:hAnsi="Times New Roman" w:cs="Times New Roman"/>
          <w:sz w:val="24"/>
          <w:szCs w:val="24"/>
        </w:rPr>
        <w:t>Aktivitas Riba</w:t>
      </w:r>
    </w:p>
    <w:p w14:paraId="176D976F" w14:textId="7BC36538" w:rsidR="00B05DD6" w:rsidRPr="00D72648" w:rsidRDefault="00B05DD6" w:rsidP="000D2128">
      <w:pPr>
        <w:pStyle w:val="ListParagraph"/>
        <w:spacing w:line="480" w:lineRule="auto"/>
        <w:ind w:left="1560"/>
        <w:jc w:val="both"/>
        <w:rPr>
          <w:rFonts w:ascii="Times New Roman" w:hAnsi="Times New Roman" w:cs="Times New Roman"/>
          <w:sz w:val="24"/>
          <w:szCs w:val="24"/>
        </w:rPr>
      </w:pPr>
      <w:r w:rsidRPr="00D72648">
        <w:rPr>
          <w:rFonts w:ascii="Times New Roman" w:hAnsi="Times New Roman" w:cs="Times New Roman"/>
          <w:sz w:val="24"/>
          <w:szCs w:val="24"/>
        </w:rPr>
        <w:t>Terdapat dua sub item:</w:t>
      </w:r>
    </w:p>
    <w:tbl>
      <w:tblPr>
        <w:tblStyle w:val="TableGrid"/>
        <w:tblW w:w="0" w:type="auto"/>
        <w:tblInd w:w="1809" w:type="dxa"/>
        <w:tblLook w:val="04A0" w:firstRow="1" w:lastRow="0" w:firstColumn="1" w:lastColumn="0" w:noHBand="0" w:noVBand="1"/>
      </w:tblPr>
      <w:tblGrid>
        <w:gridCol w:w="2323"/>
        <w:gridCol w:w="3796"/>
      </w:tblGrid>
      <w:tr w:rsidR="00B05DD6" w:rsidRPr="00D72648" w14:paraId="37477C97" w14:textId="77777777" w:rsidTr="000D2128">
        <w:tc>
          <w:tcPr>
            <w:tcW w:w="2434" w:type="dxa"/>
          </w:tcPr>
          <w:p w14:paraId="625742C8" w14:textId="77777777" w:rsidR="00B05DD6" w:rsidRPr="00D72648" w:rsidRDefault="00B05DD6"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lastRenderedPageBreak/>
              <w:t xml:space="preserve">Aktivitas yang mengandung riba </w:t>
            </w:r>
          </w:p>
        </w:tc>
        <w:tc>
          <w:tcPr>
            <w:tcW w:w="4087" w:type="dxa"/>
          </w:tcPr>
          <w:p w14:paraId="48A9DB1B" w14:textId="77777777" w:rsidR="00B05DD6" w:rsidRPr="00D72648" w:rsidRDefault="00B05DD6"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 xml:space="preserve">0,5 </w:t>
            </w:r>
            <w:r w:rsidR="005F7741" w:rsidRPr="00D72648">
              <w:rPr>
                <w:rFonts w:ascii="Times New Roman" w:hAnsi="Times New Roman" w:cs="Times New Roman"/>
                <w:sz w:val="24"/>
                <w:szCs w:val="24"/>
              </w:rPr>
              <w:t>jika aktivitas yang mengandung r</w:t>
            </w:r>
            <w:r w:rsidRPr="00D72648">
              <w:rPr>
                <w:rFonts w:ascii="Times New Roman" w:hAnsi="Times New Roman" w:cs="Times New Roman"/>
                <w:sz w:val="24"/>
                <w:szCs w:val="24"/>
              </w:rPr>
              <w:t>iba diungkapkan, 0 jika aktivitas tidak diungkapkan</w:t>
            </w:r>
          </w:p>
        </w:tc>
      </w:tr>
      <w:tr w:rsidR="00B05DD6" w:rsidRPr="00D72648" w14:paraId="081F6857" w14:textId="77777777" w:rsidTr="000D2128">
        <w:tc>
          <w:tcPr>
            <w:tcW w:w="2434" w:type="dxa"/>
          </w:tcPr>
          <w:p w14:paraId="4C838844" w14:textId="77777777" w:rsidR="00B05DD6" w:rsidRPr="00D72648" w:rsidRDefault="00B05DD6"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Persen dari profit</w:t>
            </w:r>
          </w:p>
        </w:tc>
        <w:tc>
          <w:tcPr>
            <w:tcW w:w="4087" w:type="dxa"/>
          </w:tcPr>
          <w:p w14:paraId="6D0F899E" w14:textId="77777777" w:rsidR="00B05DD6" w:rsidRPr="00D72648" w:rsidRDefault="00B05DD6"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 xml:space="preserve">0,5 jika </w:t>
            </w:r>
            <w:r w:rsidR="005F7741" w:rsidRPr="00D72648">
              <w:rPr>
                <w:rFonts w:ascii="Times New Roman" w:hAnsi="Times New Roman" w:cs="Times New Roman"/>
                <w:sz w:val="24"/>
                <w:szCs w:val="24"/>
              </w:rPr>
              <w:t xml:space="preserve">persentase </w:t>
            </w:r>
            <w:r w:rsidRPr="00D72648">
              <w:rPr>
                <w:rFonts w:ascii="Times New Roman" w:hAnsi="Times New Roman" w:cs="Times New Roman"/>
                <w:sz w:val="24"/>
                <w:szCs w:val="24"/>
              </w:rPr>
              <w:t xml:space="preserve">profit </w:t>
            </w:r>
            <w:r w:rsidR="005F7741" w:rsidRPr="00D72648">
              <w:rPr>
                <w:rFonts w:ascii="Times New Roman" w:hAnsi="Times New Roman" w:cs="Times New Roman"/>
                <w:sz w:val="24"/>
                <w:szCs w:val="24"/>
              </w:rPr>
              <w:t xml:space="preserve">dari aktivitas riba </w:t>
            </w:r>
            <w:r w:rsidRPr="00D72648">
              <w:rPr>
                <w:rFonts w:ascii="Times New Roman" w:hAnsi="Times New Roman" w:cs="Times New Roman"/>
                <w:sz w:val="24"/>
                <w:szCs w:val="24"/>
              </w:rPr>
              <w:t xml:space="preserve"> diungkapkan, 0 jika g</w:t>
            </w:r>
            <w:r w:rsidR="005F7741" w:rsidRPr="00D72648">
              <w:rPr>
                <w:rFonts w:ascii="Times New Roman" w:hAnsi="Times New Roman" w:cs="Times New Roman"/>
                <w:sz w:val="24"/>
                <w:szCs w:val="24"/>
              </w:rPr>
              <w:t>h</w:t>
            </w:r>
            <w:r w:rsidRPr="00D72648">
              <w:rPr>
                <w:rFonts w:ascii="Times New Roman" w:hAnsi="Times New Roman" w:cs="Times New Roman"/>
                <w:sz w:val="24"/>
                <w:szCs w:val="24"/>
              </w:rPr>
              <w:t xml:space="preserve">arar tidak diungkapkan </w:t>
            </w:r>
          </w:p>
        </w:tc>
      </w:tr>
    </w:tbl>
    <w:p w14:paraId="1F0CEC9D" w14:textId="77777777" w:rsidR="000D2128" w:rsidRPr="00D72648" w:rsidRDefault="00B05DD6" w:rsidP="00AC406C">
      <w:pPr>
        <w:pStyle w:val="ListParagraph"/>
        <w:numPr>
          <w:ilvl w:val="0"/>
          <w:numId w:val="17"/>
        </w:numPr>
        <w:spacing w:line="480" w:lineRule="auto"/>
        <w:ind w:left="1560"/>
        <w:jc w:val="both"/>
        <w:rPr>
          <w:rFonts w:ascii="Times New Roman" w:hAnsi="Times New Roman" w:cs="Times New Roman"/>
          <w:sz w:val="24"/>
          <w:szCs w:val="24"/>
        </w:rPr>
      </w:pPr>
      <w:r w:rsidRPr="00D72648">
        <w:rPr>
          <w:rFonts w:ascii="Times New Roman" w:hAnsi="Times New Roman" w:cs="Times New Roman"/>
          <w:sz w:val="24"/>
          <w:szCs w:val="24"/>
        </w:rPr>
        <w:t xml:space="preserve">Gharar </w:t>
      </w:r>
    </w:p>
    <w:p w14:paraId="55F6B09C" w14:textId="533B2525" w:rsidR="00B05DD6" w:rsidRPr="00D72648" w:rsidRDefault="00B05DD6" w:rsidP="000D2128">
      <w:pPr>
        <w:pStyle w:val="ListParagraph"/>
        <w:spacing w:line="480" w:lineRule="auto"/>
        <w:ind w:left="1560"/>
        <w:jc w:val="both"/>
        <w:rPr>
          <w:rFonts w:ascii="Times New Roman" w:hAnsi="Times New Roman" w:cs="Times New Roman"/>
          <w:sz w:val="24"/>
          <w:szCs w:val="24"/>
        </w:rPr>
      </w:pPr>
      <w:r w:rsidRPr="00D72648">
        <w:rPr>
          <w:rFonts w:ascii="Times New Roman" w:hAnsi="Times New Roman" w:cs="Times New Roman"/>
          <w:sz w:val="24"/>
          <w:szCs w:val="24"/>
        </w:rPr>
        <w:t>Terdapat dua sub item:</w:t>
      </w:r>
    </w:p>
    <w:tbl>
      <w:tblPr>
        <w:tblStyle w:val="TableGrid"/>
        <w:tblW w:w="0" w:type="auto"/>
        <w:tblInd w:w="1809" w:type="dxa"/>
        <w:tblLook w:val="04A0" w:firstRow="1" w:lastRow="0" w:firstColumn="1" w:lastColumn="0" w:noHBand="0" w:noVBand="1"/>
      </w:tblPr>
      <w:tblGrid>
        <w:gridCol w:w="2315"/>
        <w:gridCol w:w="3804"/>
      </w:tblGrid>
      <w:tr w:rsidR="00B05DD6" w:rsidRPr="00D72648" w14:paraId="66FC73D3" w14:textId="77777777" w:rsidTr="000D2128">
        <w:tc>
          <w:tcPr>
            <w:tcW w:w="2434" w:type="dxa"/>
          </w:tcPr>
          <w:p w14:paraId="73E23359" w14:textId="77777777" w:rsidR="00B05DD6" w:rsidRPr="00D72648" w:rsidRDefault="00B05DD6"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 xml:space="preserve">Aktivitas yang mengandung Gharar </w:t>
            </w:r>
          </w:p>
        </w:tc>
        <w:tc>
          <w:tcPr>
            <w:tcW w:w="4087" w:type="dxa"/>
          </w:tcPr>
          <w:p w14:paraId="47D8E600" w14:textId="77777777" w:rsidR="00B05DD6"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 xml:space="preserve">0,5 jika aktivitas yang mengandung gharar diungkapkan, 0 jika gharar tidak diungkapkan </w:t>
            </w:r>
          </w:p>
        </w:tc>
      </w:tr>
      <w:tr w:rsidR="00B05DD6" w:rsidRPr="00D72648" w14:paraId="44225B51" w14:textId="77777777" w:rsidTr="000D2128">
        <w:tc>
          <w:tcPr>
            <w:tcW w:w="2434" w:type="dxa"/>
          </w:tcPr>
          <w:p w14:paraId="7DF46015" w14:textId="77777777" w:rsidR="00B05DD6" w:rsidRPr="00D72648" w:rsidRDefault="00B05DD6"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 xml:space="preserve">Persen dari gharar </w:t>
            </w:r>
          </w:p>
        </w:tc>
        <w:tc>
          <w:tcPr>
            <w:tcW w:w="4087" w:type="dxa"/>
          </w:tcPr>
          <w:p w14:paraId="2316FE31" w14:textId="77777777" w:rsidR="00B05DD6"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 xml:space="preserve">0,5 jika persentaseprofit dari aktivitas gharar diungkapkan, 0 jika aktivitas gharar tidak diungkapkan </w:t>
            </w:r>
          </w:p>
        </w:tc>
      </w:tr>
    </w:tbl>
    <w:p w14:paraId="6A8DE179" w14:textId="77777777" w:rsidR="000D2128" w:rsidRPr="00D72648" w:rsidRDefault="00B05DD6" w:rsidP="00AC406C">
      <w:pPr>
        <w:pStyle w:val="ListParagraph"/>
        <w:numPr>
          <w:ilvl w:val="0"/>
          <w:numId w:val="17"/>
        </w:numPr>
        <w:spacing w:line="480" w:lineRule="auto"/>
        <w:ind w:left="1701"/>
        <w:jc w:val="both"/>
        <w:rPr>
          <w:rFonts w:ascii="Times New Roman" w:hAnsi="Times New Roman" w:cs="Times New Roman"/>
          <w:sz w:val="24"/>
          <w:szCs w:val="24"/>
        </w:rPr>
      </w:pPr>
      <w:r w:rsidRPr="00D72648">
        <w:rPr>
          <w:rFonts w:ascii="Times New Roman" w:hAnsi="Times New Roman" w:cs="Times New Roman"/>
          <w:sz w:val="24"/>
          <w:szCs w:val="24"/>
        </w:rPr>
        <w:t>Zakat</w:t>
      </w:r>
    </w:p>
    <w:p w14:paraId="05CF453D" w14:textId="63485FBE" w:rsidR="005F7741" w:rsidRPr="00D72648" w:rsidRDefault="005F7741" w:rsidP="000D2128">
      <w:pPr>
        <w:pStyle w:val="ListParagraph"/>
        <w:spacing w:line="480" w:lineRule="auto"/>
        <w:ind w:left="1701"/>
        <w:jc w:val="both"/>
        <w:rPr>
          <w:rFonts w:ascii="Times New Roman" w:hAnsi="Times New Roman" w:cs="Times New Roman"/>
          <w:sz w:val="24"/>
          <w:szCs w:val="24"/>
        </w:rPr>
      </w:pPr>
      <w:r w:rsidRPr="00D72648">
        <w:rPr>
          <w:rFonts w:ascii="Times New Roman" w:hAnsi="Times New Roman" w:cs="Times New Roman"/>
          <w:sz w:val="24"/>
          <w:szCs w:val="24"/>
        </w:rPr>
        <w:t>Terdapat lima sub item:</w:t>
      </w:r>
    </w:p>
    <w:tbl>
      <w:tblPr>
        <w:tblStyle w:val="TableGrid"/>
        <w:tblW w:w="0" w:type="auto"/>
        <w:tblInd w:w="1809" w:type="dxa"/>
        <w:tblLook w:val="04A0" w:firstRow="1" w:lastRow="0" w:firstColumn="1" w:lastColumn="0" w:noHBand="0" w:noVBand="1"/>
      </w:tblPr>
      <w:tblGrid>
        <w:gridCol w:w="2329"/>
        <w:gridCol w:w="3790"/>
      </w:tblGrid>
      <w:tr w:rsidR="005F7741" w:rsidRPr="00D72648" w14:paraId="73428D27" w14:textId="77777777" w:rsidTr="000D2128">
        <w:tc>
          <w:tcPr>
            <w:tcW w:w="2434" w:type="dxa"/>
          </w:tcPr>
          <w:p w14:paraId="7B9FD5FA"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 xml:space="preserve">Metode yang digunakan </w:t>
            </w:r>
          </w:p>
        </w:tc>
        <w:tc>
          <w:tcPr>
            <w:tcW w:w="4087" w:type="dxa"/>
          </w:tcPr>
          <w:p w14:paraId="3DE0C717"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0,2 jika metode yang digunakan diungkapkan, 0 jika metode yang digunakan tidak diungkapkan</w:t>
            </w:r>
          </w:p>
        </w:tc>
      </w:tr>
      <w:tr w:rsidR="005F7741" w:rsidRPr="00D72648" w14:paraId="58DD4468" w14:textId="77777777" w:rsidTr="000D2128">
        <w:tc>
          <w:tcPr>
            <w:tcW w:w="2434" w:type="dxa"/>
          </w:tcPr>
          <w:p w14:paraId="5B2DFC2A"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Sumber zakat</w:t>
            </w:r>
          </w:p>
        </w:tc>
        <w:tc>
          <w:tcPr>
            <w:tcW w:w="4087" w:type="dxa"/>
          </w:tcPr>
          <w:p w14:paraId="0E2FBFC9"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0,2 jika sumber zakat, 0 jika sumber zakat tidak diungkapkan</w:t>
            </w:r>
          </w:p>
        </w:tc>
      </w:tr>
      <w:tr w:rsidR="005F7741" w:rsidRPr="00D72648" w14:paraId="0049D76F" w14:textId="77777777" w:rsidTr="000D2128">
        <w:tc>
          <w:tcPr>
            <w:tcW w:w="2434" w:type="dxa"/>
          </w:tcPr>
          <w:p w14:paraId="3B962113"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lastRenderedPageBreak/>
              <w:t>Jumlah zakat</w:t>
            </w:r>
          </w:p>
        </w:tc>
        <w:tc>
          <w:tcPr>
            <w:tcW w:w="4087" w:type="dxa"/>
          </w:tcPr>
          <w:p w14:paraId="097FA0D6"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0,2 jika jumlah zakat diungkapkan, 0 jika jumlah zakat tidak diungkapkan</w:t>
            </w:r>
          </w:p>
        </w:tc>
      </w:tr>
      <w:tr w:rsidR="005F7741" w:rsidRPr="00D72648" w14:paraId="4100DEC5" w14:textId="77777777" w:rsidTr="000D2128">
        <w:tc>
          <w:tcPr>
            <w:tcW w:w="2434" w:type="dxa"/>
          </w:tcPr>
          <w:p w14:paraId="2BDA7ED0"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Pemerima zakat</w:t>
            </w:r>
          </w:p>
        </w:tc>
        <w:tc>
          <w:tcPr>
            <w:tcW w:w="4087" w:type="dxa"/>
          </w:tcPr>
          <w:p w14:paraId="783FC1F5"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0,2 jika penerima zakat diungkapkan, 0 jika penerima zakat tidak diungkapkan</w:t>
            </w:r>
          </w:p>
        </w:tc>
      </w:tr>
      <w:tr w:rsidR="005F7741" w:rsidRPr="00D72648" w14:paraId="75B1F539" w14:textId="77777777" w:rsidTr="000D2128">
        <w:tc>
          <w:tcPr>
            <w:tcW w:w="2434" w:type="dxa"/>
          </w:tcPr>
          <w:p w14:paraId="596F14B1"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 xml:space="preserve">Opini DPS tentang pengumpulan dan penyaluran zakat </w:t>
            </w:r>
          </w:p>
        </w:tc>
        <w:tc>
          <w:tcPr>
            <w:tcW w:w="4087" w:type="dxa"/>
          </w:tcPr>
          <w:p w14:paraId="15799E13"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0,2 jika terdapat opini DPS mengenai pengumpulan dan penyaluran zakat, 0 jika pengumpulan dan penyaluran zakat tidak diungkapkan</w:t>
            </w:r>
          </w:p>
        </w:tc>
      </w:tr>
    </w:tbl>
    <w:p w14:paraId="0B339820" w14:textId="77777777" w:rsidR="000D2128" w:rsidRPr="00D72648" w:rsidRDefault="006B5472" w:rsidP="00AC406C">
      <w:pPr>
        <w:pStyle w:val="ListParagraph"/>
        <w:numPr>
          <w:ilvl w:val="0"/>
          <w:numId w:val="16"/>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Produk dan jasa</w:t>
      </w:r>
    </w:p>
    <w:p w14:paraId="6842240D" w14:textId="77777777" w:rsidR="000D2128" w:rsidRPr="00D72648" w:rsidRDefault="00AB7ED9" w:rsidP="000D2128">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 xml:space="preserve">Menurut </w:t>
      </w:r>
      <w:r w:rsidR="00AF19C6" w:rsidRPr="00D72648">
        <w:rPr>
          <w:rFonts w:ascii="Times New Roman" w:hAnsi="Times New Roman" w:cs="Times New Roman"/>
          <w:sz w:val="24"/>
          <w:szCs w:val="24"/>
        </w:rPr>
        <w:fldChar w:fldCharType="begin" w:fldLock="1"/>
      </w:r>
      <w:r w:rsidR="00AF19C6" w:rsidRPr="00D72648">
        <w:rPr>
          <w:rFonts w:ascii="Times New Roman" w:hAnsi="Times New Roman" w:cs="Times New Roman"/>
          <w:sz w:val="24"/>
          <w:szCs w:val="24"/>
        </w:rPr>
        <w:instrText>ADDIN CSL_CITATION {"citationItems":[{"id":"ITEM-1","itemData":{"author":[{"dropping-particle":"","family":"Othman, Rohana., Thani, A M., Ghani","given":"E K","non-dropping-particle":"","parse-names":false,"suffix":""}],"id":"ITEM-1","issue":"May","issued":{"date-parts":[["2009"]]},"page":"4-20","title":"Determinants of Islamic Social Reporting Among Top Shari ' a-Approved Companies in Bursa Determinants of Islamic Social Reporting Among Top Shariah -Approved Companies in Bursa Malaysia","type":"article-journal","volume":"12"},"uris":["http://www.mendeley.com/documents/?uuid=03f0537f-f544-4cd4-9600-779b22cc8a62"]}],"mendeley":{"formattedCitation":"(Othman, Rohana., Thani, A M., Ghani, 2009)","plainTextFormattedCitation":"(Othman, Rohana., Thani, A M., Ghani, 2009)","previouslyFormattedCitation":"(Othman, Rohana., Thani, A M., Ghani, 2009)"},"properties":{"noteIndex":0},"schema":"https://github.com/citation-style-language/schema/raw/master/csl-citation.json"}</w:instrText>
      </w:r>
      <w:r w:rsidR="00AF19C6" w:rsidRPr="00D72648">
        <w:rPr>
          <w:rFonts w:ascii="Times New Roman" w:hAnsi="Times New Roman" w:cs="Times New Roman"/>
          <w:sz w:val="24"/>
          <w:szCs w:val="24"/>
        </w:rPr>
        <w:fldChar w:fldCharType="separate"/>
      </w:r>
      <w:r w:rsidR="00AF19C6" w:rsidRPr="00D72648">
        <w:rPr>
          <w:rFonts w:ascii="Times New Roman" w:hAnsi="Times New Roman" w:cs="Times New Roman"/>
          <w:noProof/>
          <w:sz w:val="24"/>
          <w:szCs w:val="24"/>
        </w:rPr>
        <w:t>(Othman, Rohana., Thani, A M., Ghani, 2009)</w:t>
      </w:r>
      <w:r w:rsidR="00AF19C6" w:rsidRPr="00D72648">
        <w:rPr>
          <w:rFonts w:ascii="Times New Roman" w:hAnsi="Times New Roman" w:cs="Times New Roman"/>
          <w:sz w:val="24"/>
          <w:szCs w:val="24"/>
        </w:rPr>
        <w:fldChar w:fldCharType="end"/>
      </w:r>
      <w:r w:rsidR="00AF19C6"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beberapa aspek yang perlu diungkapkan pada tema ini yaitu status kehalalan produk yang digunakan dan pelayanan atas keluhan konsumen. Dalam </w:t>
      </w:r>
      <w:r w:rsidR="00F566F9" w:rsidRPr="00D72648">
        <w:rPr>
          <w:rFonts w:ascii="Times New Roman" w:hAnsi="Times New Roman" w:cs="Times New Roman"/>
          <w:sz w:val="24"/>
          <w:szCs w:val="24"/>
        </w:rPr>
        <w:t xml:space="preserve">konteks perbankan syariah, maka status kehalalan produk dan jasa baru digunakan adalah melalui opini yang disampaikan oleh DPS untuk setiap produk dan jasa baru. </w:t>
      </w:r>
      <w:r w:rsidR="00252733" w:rsidRPr="00D72648">
        <w:rPr>
          <w:rFonts w:ascii="Times New Roman" w:hAnsi="Times New Roman" w:cs="Times New Roman"/>
          <w:sz w:val="24"/>
          <w:szCs w:val="24"/>
        </w:rPr>
        <w:t xml:space="preserve">Selain itu pelayanan atas keluhan nasabah harus juga menjadi prioritas bang syariah dalam rangka menjaga kepercayaan nasabah. Saat ini hamper seluruh bisnis mengedepankan aspek pelayanan bagi konsumen atau nasabah mereka. Karena pelayanan yang baik akan sangat berdampak pada tingkat loyalitas nasabah. </w:t>
      </w:r>
    </w:p>
    <w:p w14:paraId="1F348354" w14:textId="18C61C27" w:rsidR="005F7741" w:rsidRPr="00D72648" w:rsidRDefault="005F7741" w:rsidP="000D2128">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Berikut item yang diungkapkan dalam laporan sosial perusahaan:</w:t>
      </w:r>
    </w:p>
    <w:tbl>
      <w:tblPr>
        <w:tblStyle w:val="TableGrid"/>
        <w:tblW w:w="0" w:type="auto"/>
        <w:tblInd w:w="1384" w:type="dxa"/>
        <w:tblLook w:val="04A0" w:firstRow="1" w:lastRow="0" w:firstColumn="1" w:lastColumn="0" w:noHBand="0" w:noVBand="1"/>
      </w:tblPr>
      <w:tblGrid>
        <w:gridCol w:w="2733"/>
        <w:gridCol w:w="3811"/>
      </w:tblGrid>
      <w:tr w:rsidR="005F7741" w:rsidRPr="00D72648" w14:paraId="3B4577F3" w14:textId="77777777" w:rsidTr="000D2128">
        <w:tc>
          <w:tcPr>
            <w:tcW w:w="2859" w:type="dxa"/>
          </w:tcPr>
          <w:p w14:paraId="3C9EE975"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lastRenderedPageBreak/>
              <w:t>Status halal atausyariah dalam produk</w:t>
            </w:r>
          </w:p>
        </w:tc>
        <w:tc>
          <w:tcPr>
            <w:tcW w:w="4087" w:type="dxa"/>
          </w:tcPr>
          <w:p w14:paraId="376F1355"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1 jika diungkapkan, 0 jika tidak diungkapkan</w:t>
            </w:r>
          </w:p>
        </w:tc>
      </w:tr>
      <w:tr w:rsidR="005F7741" w:rsidRPr="00D72648" w14:paraId="09745096" w14:textId="77777777" w:rsidTr="000D2128">
        <w:tc>
          <w:tcPr>
            <w:tcW w:w="2859" w:type="dxa"/>
          </w:tcPr>
          <w:p w14:paraId="73177779"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Pengembangan produk</w:t>
            </w:r>
          </w:p>
        </w:tc>
        <w:tc>
          <w:tcPr>
            <w:tcW w:w="4087" w:type="dxa"/>
          </w:tcPr>
          <w:p w14:paraId="664F40C2"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1 jika diungkapkan, 0 jika tidak diungkapkan</w:t>
            </w:r>
          </w:p>
        </w:tc>
      </w:tr>
      <w:tr w:rsidR="005F7741" w:rsidRPr="00D72648" w14:paraId="571C0352" w14:textId="77777777" w:rsidTr="000D2128">
        <w:tc>
          <w:tcPr>
            <w:tcW w:w="2859" w:type="dxa"/>
          </w:tcPr>
          <w:p w14:paraId="4E443281"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 xml:space="preserve">Peningkatan pelayanan </w:t>
            </w:r>
          </w:p>
        </w:tc>
        <w:tc>
          <w:tcPr>
            <w:tcW w:w="4087" w:type="dxa"/>
          </w:tcPr>
          <w:p w14:paraId="2952588E" w14:textId="77777777" w:rsidR="005F7741" w:rsidRPr="00D72648" w:rsidRDefault="005F7741" w:rsidP="000D2128">
            <w:pPr>
              <w:spacing w:line="480" w:lineRule="auto"/>
              <w:rPr>
                <w:rFonts w:ascii="Times New Roman" w:hAnsi="Times New Roman" w:cs="Times New Roman"/>
                <w:sz w:val="24"/>
                <w:szCs w:val="24"/>
              </w:rPr>
            </w:pPr>
            <w:r w:rsidRPr="00D72648">
              <w:rPr>
                <w:rFonts w:ascii="Times New Roman" w:hAnsi="Times New Roman" w:cs="Times New Roman"/>
                <w:sz w:val="24"/>
                <w:szCs w:val="24"/>
              </w:rPr>
              <w:t>1 jika diungkapkan, 0 jika tidak diungkapkan</w:t>
            </w:r>
          </w:p>
        </w:tc>
      </w:tr>
    </w:tbl>
    <w:p w14:paraId="322901C6" w14:textId="77777777" w:rsidR="000D2128" w:rsidRPr="00D72648" w:rsidRDefault="006B5472" w:rsidP="00AC406C">
      <w:pPr>
        <w:pStyle w:val="ListParagraph"/>
        <w:numPr>
          <w:ilvl w:val="0"/>
          <w:numId w:val="16"/>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Tenaga kerja</w:t>
      </w:r>
    </w:p>
    <w:p w14:paraId="296DB695" w14:textId="2843C9B0" w:rsidR="00D10AA4" w:rsidRPr="00D72648" w:rsidRDefault="00252733" w:rsidP="00D10AA4">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 xml:space="preserve">Dalam ISR, segala sesuatu yang berkaitan dengan karyawan berasal dari onsep etika amanah dan keadilan. Menurut </w:t>
      </w:r>
      <w:r w:rsidRPr="00D72648">
        <w:rPr>
          <w:rFonts w:ascii="Times New Roman" w:hAnsi="Times New Roman" w:cs="Times New Roman"/>
          <w:sz w:val="24"/>
          <w:szCs w:val="24"/>
        </w:rPr>
        <w:fldChar w:fldCharType="begin" w:fldLock="1"/>
      </w:r>
      <w:r w:rsidR="000C1C24">
        <w:rPr>
          <w:rFonts w:ascii="Times New Roman" w:hAnsi="Times New Roman" w:cs="Times New Roman"/>
          <w:sz w:val="24"/>
          <w:szCs w:val="24"/>
        </w:rPr>
        <w:instrText>ADDIN CSL_CITATION {"citationItems":[{"id":"ITEM-1","itemData":{"author":[{"dropping-particle":"","family":"Haniffa","given":"","non-dropping-particle":"","parse-names":false,"suffix":""}],"id":"ITEM-1","issued":{"date-parts":[["2002"]]},"title":"Social Reporting Disclosure- An Islamic Perspective","type":"article-journal","volume":"Indonesian"},"uris":["http://www.mendeley.com/documents/?uuid=62259196-f455-484b-8fb2-b5739a66ceaf"]}],"mendeley":{"formattedCitation":"(Haniffa, 2002)","plainTextFormattedCitation":"(Haniffa, 2002)","previouslyFormattedCitation":"(Haniffa, 2002)"},"properties":{"noteIndex":0},"schema":"https://github.com/citation-style-language/schema/raw/master/csl-citation.json"}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(Haniffa, 2002)</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dan </w:t>
      </w:r>
      <w:r w:rsidR="00AF19C6" w:rsidRPr="00D72648">
        <w:rPr>
          <w:rFonts w:ascii="Times New Roman" w:hAnsi="Times New Roman" w:cs="Times New Roman"/>
          <w:sz w:val="24"/>
          <w:szCs w:val="24"/>
        </w:rPr>
        <w:fldChar w:fldCharType="begin" w:fldLock="1"/>
      </w:r>
      <w:r w:rsidR="001D29C5" w:rsidRPr="00D72648">
        <w:rPr>
          <w:rFonts w:ascii="Times New Roman" w:hAnsi="Times New Roman" w:cs="Times New Roman"/>
          <w:sz w:val="24"/>
          <w:szCs w:val="24"/>
        </w:rPr>
        <w:instrText>ADDIN CSL_CITATION {"citationItems":[{"id":"ITEM-1","itemData":{"abstract":"The resurgence of Islam to a loftier pedestal as a way of life opened up an additional dimension to financial reporting to stakeholders. Muslim decision-makers expect corporations to include additional information in their reports to enable them to exercise prudence, both from economics and Islamic jurisprudence point of views. Based on the Islamic theoretical foundation of social accountability and full disclosure, Muslim business owners - or in this study, the shariahapproved companies, must prove that they are operating under Islamic laws. The Islamic capital market has developed at such a rapid pace that the shariah-approved companies are beginning to present a religious aspect to their financial statements by disclosing the fulfilment of its obligations in line with the shariah, like zakat, sadaqa, wages and compensation, and the conduct of business activities within a halal environment; hence, the need for Islamic Social Reporting (ISR). This study attempted to measure the extent of ISR as practiced by shariah-approved Malaysian companies listed in Bursa Malaysia in their annual reports. The study led to a conclusion on the degree of accountability on the part of the companies by way of their conformity to shariah. Based on the descriptive statistics of the disclosure index, it can be concluded that the extent of ISR in the annual report of selected companies is considered minimal.","author":[{"dropping-particle":"","family":"Othman","given":"Rohana","non-dropping-particle":"","parse-names":false,"suffix":""},{"dropping-particle":"","family":"Md Thani","given":"Azlan","non-dropping-particle":"","parse-names":false,"suffix":""}],"container-title":"International Business &amp; Economics Research Journal (IBER)","id":"ITEM-1","issue":"4","issued":{"date-parts":[["2010"]]},"page":"135-144","title":"Four Important Tests Where Ranges for Normal Vary","type":"article-journal","volume":"9"},"uris":["http://www.mendeley.com/documents/?uuid=100dc3cf-42b5-496e-8ede-96b271790eeb"]}],"mendeley":{"formattedCitation":"(Othman &amp; Md Thani, 2010)","plainTextFormattedCitation":"(Othman &amp; Md Thani, 2010)","previouslyFormattedCitation":"(Othman &amp; Md Thani, 2010)"},"properties":{"noteIndex":0},"schema":"https://github.com/citation-style-language/schema/raw/master/csl-citation.json"}</w:instrText>
      </w:r>
      <w:r w:rsidR="00AF19C6" w:rsidRPr="00D72648">
        <w:rPr>
          <w:rFonts w:ascii="Times New Roman" w:hAnsi="Times New Roman" w:cs="Times New Roman"/>
          <w:sz w:val="24"/>
          <w:szCs w:val="24"/>
        </w:rPr>
        <w:fldChar w:fldCharType="separate"/>
      </w:r>
      <w:r w:rsidR="00AF19C6" w:rsidRPr="00D72648">
        <w:rPr>
          <w:rFonts w:ascii="Times New Roman" w:hAnsi="Times New Roman" w:cs="Times New Roman"/>
          <w:noProof/>
          <w:sz w:val="24"/>
          <w:szCs w:val="24"/>
        </w:rPr>
        <w:t>(Othman &amp; Md Thani, 2010)</w:t>
      </w:r>
      <w:r w:rsidR="00AF19C6" w:rsidRPr="00D72648">
        <w:rPr>
          <w:rFonts w:ascii="Times New Roman" w:hAnsi="Times New Roman" w:cs="Times New Roman"/>
          <w:sz w:val="24"/>
          <w:szCs w:val="24"/>
        </w:rPr>
        <w:fldChar w:fldCharType="end"/>
      </w:r>
      <w:r w:rsidR="00AF19C6" w:rsidRPr="00D72648">
        <w:rPr>
          <w:rFonts w:ascii="Times New Roman" w:hAnsi="Times New Roman" w:cs="Times New Roman"/>
          <w:sz w:val="24"/>
          <w:szCs w:val="24"/>
        </w:rPr>
        <w:t xml:space="preserve"> </w:t>
      </w:r>
      <w:r w:rsidRPr="00D72648">
        <w:rPr>
          <w:rFonts w:ascii="Times New Roman" w:hAnsi="Times New Roman" w:cs="Times New Roman"/>
          <w:sz w:val="24"/>
          <w:szCs w:val="24"/>
        </w:rPr>
        <w:t>memaparkan bahwamasyarakat muslim ingin mengetahui apakah karyawan- karyawan perusahaan diperlakukan adil dan wajar melalui informasi- informasi yang diungkapkan.</w:t>
      </w:r>
    </w:p>
    <w:p w14:paraId="2382C94A" w14:textId="77777777" w:rsidR="00D10AA4" w:rsidRPr="00D72648" w:rsidRDefault="00DB37AB" w:rsidP="00AC406C">
      <w:pPr>
        <w:pStyle w:val="ListParagraph"/>
        <w:numPr>
          <w:ilvl w:val="0"/>
          <w:numId w:val="18"/>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Karakteristik pekerjaan</w:t>
      </w:r>
    </w:p>
    <w:p w14:paraId="2C4D5163" w14:textId="4D1115EB" w:rsidR="00DB37AB" w:rsidRPr="00D72648" w:rsidRDefault="00DB37AB" w:rsidP="00D10AA4">
      <w:pPr>
        <w:pStyle w:val="ListParagraph"/>
        <w:spacing w:line="480" w:lineRule="auto"/>
        <w:ind w:left="1800"/>
        <w:jc w:val="both"/>
        <w:rPr>
          <w:rFonts w:ascii="Times New Roman" w:hAnsi="Times New Roman" w:cs="Times New Roman"/>
          <w:sz w:val="24"/>
          <w:szCs w:val="24"/>
        </w:rPr>
      </w:pPr>
      <w:r w:rsidRPr="00D72648">
        <w:rPr>
          <w:rFonts w:ascii="Times New Roman" w:hAnsi="Times New Roman" w:cs="Times New Roman"/>
          <w:sz w:val="24"/>
          <w:szCs w:val="24"/>
        </w:rPr>
        <w:t xml:space="preserve">Terdapat empat </w:t>
      </w:r>
      <w:r w:rsidRPr="00D72648">
        <w:rPr>
          <w:rFonts w:ascii="Times New Roman" w:hAnsi="Times New Roman" w:cs="Times New Roman"/>
          <w:i/>
          <w:sz w:val="24"/>
          <w:szCs w:val="24"/>
        </w:rPr>
        <w:t>sub item</w:t>
      </w:r>
      <w:r w:rsidRPr="00D72648">
        <w:rPr>
          <w:rFonts w:ascii="Times New Roman" w:hAnsi="Times New Roman" w:cs="Times New Roman"/>
          <w:sz w:val="24"/>
          <w:szCs w:val="24"/>
        </w:rPr>
        <w:t xml:space="preserve"> :</w:t>
      </w:r>
    </w:p>
    <w:tbl>
      <w:tblPr>
        <w:tblStyle w:val="TableGrid"/>
        <w:tblW w:w="0" w:type="auto"/>
        <w:tblInd w:w="1838" w:type="dxa"/>
        <w:tblLook w:val="04A0" w:firstRow="1" w:lastRow="0" w:firstColumn="1" w:lastColumn="0" w:noHBand="0" w:noVBand="1"/>
      </w:tblPr>
      <w:tblGrid>
        <w:gridCol w:w="2203"/>
        <w:gridCol w:w="3887"/>
      </w:tblGrid>
      <w:tr w:rsidR="00DB37AB" w:rsidRPr="00D72648" w14:paraId="69A3C2FB" w14:textId="77777777" w:rsidTr="00D10AA4">
        <w:tc>
          <w:tcPr>
            <w:tcW w:w="2289" w:type="dxa"/>
          </w:tcPr>
          <w:p w14:paraId="2D381038" w14:textId="77777777" w:rsidR="00DB37AB" w:rsidRPr="00D72648" w:rsidRDefault="00404D16"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Jumlah jam kerja dan hari libur </w:t>
            </w:r>
          </w:p>
        </w:tc>
        <w:tc>
          <w:tcPr>
            <w:tcW w:w="4134" w:type="dxa"/>
          </w:tcPr>
          <w:p w14:paraId="5AD2F23C" w14:textId="77777777" w:rsidR="00DB37AB"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0,25 jika diungkapkan, 0 jika tidak diungkapkan </w:t>
            </w:r>
          </w:p>
        </w:tc>
      </w:tr>
      <w:tr w:rsidR="00DB37AB" w:rsidRPr="00D72648" w14:paraId="4E5DFF6F" w14:textId="77777777" w:rsidTr="00D10AA4">
        <w:tc>
          <w:tcPr>
            <w:tcW w:w="2289" w:type="dxa"/>
          </w:tcPr>
          <w:p w14:paraId="4A7C198F" w14:textId="77777777" w:rsidR="00DB37AB" w:rsidRPr="00D72648" w:rsidRDefault="00404D16"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Remunerasi </w:t>
            </w:r>
          </w:p>
        </w:tc>
        <w:tc>
          <w:tcPr>
            <w:tcW w:w="4134" w:type="dxa"/>
          </w:tcPr>
          <w:p w14:paraId="15ED5EE4" w14:textId="77777777" w:rsidR="00DB37AB"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0,25 jika diungkapkan, 0 jika tidak diungkapkan</w:t>
            </w:r>
          </w:p>
        </w:tc>
      </w:tr>
      <w:tr w:rsidR="00DB37AB" w:rsidRPr="00D72648" w14:paraId="2F49E3F2" w14:textId="77777777" w:rsidTr="00D10AA4">
        <w:tc>
          <w:tcPr>
            <w:tcW w:w="2289" w:type="dxa"/>
          </w:tcPr>
          <w:p w14:paraId="071D1E6B" w14:textId="77777777" w:rsidR="00DB37AB" w:rsidRPr="00D72648" w:rsidRDefault="00404D16"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Rasio gaji </w:t>
            </w:r>
          </w:p>
        </w:tc>
        <w:tc>
          <w:tcPr>
            <w:tcW w:w="4134" w:type="dxa"/>
          </w:tcPr>
          <w:p w14:paraId="0324A13A" w14:textId="77777777" w:rsidR="00DB37AB"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0,25 jika diungkapkan, 0 jika tidak diungkapkan</w:t>
            </w:r>
          </w:p>
        </w:tc>
      </w:tr>
      <w:tr w:rsidR="00DB37AB" w:rsidRPr="00D72648" w14:paraId="5E34821E" w14:textId="77777777" w:rsidTr="00D10AA4">
        <w:tc>
          <w:tcPr>
            <w:tcW w:w="2289" w:type="dxa"/>
          </w:tcPr>
          <w:p w14:paraId="40BA8565" w14:textId="77777777" w:rsidR="00DB37AB"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lastRenderedPageBreak/>
              <w:t>K</w:t>
            </w:r>
            <w:r w:rsidR="00404D16" w:rsidRPr="00D72648">
              <w:rPr>
                <w:rFonts w:ascii="Times New Roman" w:hAnsi="Times New Roman" w:cs="Times New Roman"/>
                <w:sz w:val="24"/>
                <w:szCs w:val="24"/>
              </w:rPr>
              <w:t>o</w:t>
            </w:r>
            <w:r w:rsidRPr="00D72648">
              <w:rPr>
                <w:rFonts w:ascii="Times New Roman" w:hAnsi="Times New Roman" w:cs="Times New Roman"/>
                <w:sz w:val="24"/>
                <w:szCs w:val="24"/>
              </w:rPr>
              <w:t>mposisi karyawan berdasarkan keriteria tertentu.</w:t>
            </w:r>
          </w:p>
        </w:tc>
        <w:tc>
          <w:tcPr>
            <w:tcW w:w="4134" w:type="dxa"/>
          </w:tcPr>
          <w:p w14:paraId="4E9C534D" w14:textId="77777777" w:rsidR="00DB37AB"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0,25 jika diungkapkan, 0 jika tidak diungkapkan</w:t>
            </w:r>
          </w:p>
        </w:tc>
      </w:tr>
    </w:tbl>
    <w:p w14:paraId="0B5EA5F4" w14:textId="77777777" w:rsidR="00D10AA4" w:rsidRPr="00D72648" w:rsidRDefault="00560280" w:rsidP="00AC406C">
      <w:pPr>
        <w:pStyle w:val="ListParagraph"/>
        <w:numPr>
          <w:ilvl w:val="0"/>
          <w:numId w:val="18"/>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Pendidikan dan pelatihan </w:t>
      </w:r>
    </w:p>
    <w:p w14:paraId="64821A24" w14:textId="65A1CDBD" w:rsidR="00560280" w:rsidRPr="00D72648" w:rsidRDefault="00560280" w:rsidP="00D10AA4">
      <w:pPr>
        <w:pStyle w:val="ListParagraph"/>
        <w:spacing w:line="480" w:lineRule="auto"/>
        <w:ind w:left="1800"/>
        <w:jc w:val="both"/>
        <w:rPr>
          <w:rFonts w:ascii="Times New Roman" w:hAnsi="Times New Roman" w:cs="Times New Roman"/>
          <w:sz w:val="24"/>
          <w:szCs w:val="24"/>
        </w:rPr>
      </w:pPr>
      <w:r w:rsidRPr="00D72648">
        <w:rPr>
          <w:rFonts w:ascii="Times New Roman" w:hAnsi="Times New Roman" w:cs="Times New Roman"/>
          <w:sz w:val="24"/>
          <w:szCs w:val="24"/>
        </w:rPr>
        <w:t xml:space="preserve">Terdapat empat </w:t>
      </w:r>
      <w:r w:rsidRPr="00D72648">
        <w:rPr>
          <w:rFonts w:ascii="Times New Roman" w:hAnsi="Times New Roman" w:cs="Times New Roman"/>
          <w:i/>
          <w:sz w:val="24"/>
          <w:szCs w:val="24"/>
        </w:rPr>
        <w:t>sub item</w:t>
      </w:r>
      <w:r w:rsidRPr="00D72648">
        <w:rPr>
          <w:rFonts w:ascii="Times New Roman" w:hAnsi="Times New Roman" w:cs="Times New Roman"/>
          <w:sz w:val="24"/>
          <w:szCs w:val="24"/>
        </w:rPr>
        <w:t xml:space="preserve"> :</w:t>
      </w:r>
    </w:p>
    <w:tbl>
      <w:tblPr>
        <w:tblStyle w:val="TableGrid"/>
        <w:tblW w:w="0" w:type="auto"/>
        <w:tblInd w:w="1838" w:type="dxa"/>
        <w:tblLook w:val="04A0" w:firstRow="1" w:lastRow="0" w:firstColumn="1" w:lastColumn="0" w:noHBand="0" w:noVBand="1"/>
      </w:tblPr>
      <w:tblGrid>
        <w:gridCol w:w="2231"/>
        <w:gridCol w:w="3859"/>
      </w:tblGrid>
      <w:tr w:rsidR="00560280" w:rsidRPr="00D72648" w14:paraId="286684CB" w14:textId="77777777" w:rsidTr="00D10AA4">
        <w:tc>
          <w:tcPr>
            <w:tcW w:w="2295" w:type="dxa"/>
          </w:tcPr>
          <w:p w14:paraId="6E31BBB4" w14:textId="77777777" w:rsidR="00560280"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Program pendidikan dan pelatihan bagi karyawan</w:t>
            </w:r>
          </w:p>
        </w:tc>
        <w:tc>
          <w:tcPr>
            <w:tcW w:w="4128" w:type="dxa"/>
          </w:tcPr>
          <w:p w14:paraId="04FAE66D" w14:textId="77777777" w:rsidR="00560280"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0,5 jika diungkapkan, 0 jika tidak diungkapkan</w:t>
            </w:r>
          </w:p>
        </w:tc>
      </w:tr>
      <w:tr w:rsidR="00560280" w:rsidRPr="00D72648" w14:paraId="0A219580" w14:textId="77777777" w:rsidTr="00D10AA4">
        <w:tc>
          <w:tcPr>
            <w:tcW w:w="2295" w:type="dxa"/>
          </w:tcPr>
          <w:p w14:paraId="00012522" w14:textId="77777777" w:rsidR="00560280"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Membangun program dan jenjang karir karyawan </w:t>
            </w:r>
          </w:p>
        </w:tc>
        <w:tc>
          <w:tcPr>
            <w:tcW w:w="4128" w:type="dxa"/>
          </w:tcPr>
          <w:p w14:paraId="46FA4478" w14:textId="77777777" w:rsidR="00560280"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0,5 jika diungkapkan, 0 jika tidak diungkapkan</w:t>
            </w:r>
          </w:p>
        </w:tc>
      </w:tr>
      <w:tr w:rsidR="00560280" w:rsidRPr="00D72648" w14:paraId="7A91992F" w14:textId="77777777" w:rsidTr="00D10AA4">
        <w:tc>
          <w:tcPr>
            <w:tcW w:w="2295" w:type="dxa"/>
          </w:tcPr>
          <w:p w14:paraId="45711209" w14:textId="77777777" w:rsidR="00560280"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Strategi retensi karyawan</w:t>
            </w:r>
          </w:p>
        </w:tc>
        <w:tc>
          <w:tcPr>
            <w:tcW w:w="4128" w:type="dxa"/>
          </w:tcPr>
          <w:p w14:paraId="1DCDC880" w14:textId="77777777" w:rsidR="00560280"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0,5 jika diungkapkan, 0 jika tidak diungkapkan</w:t>
            </w:r>
          </w:p>
        </w:tc>
      </w:tr>
      <w:tr w:rsidR="00560280" w:rsidRPr="00D72648" w14:paraId="7D64B683" w14:textId="77777777" w:rsidTr="00D10AA4">
        <w:tc>
          <w:tcPr>
            <w:tcW w:w="2295" w:type="dxa"/>
          </w:tcPr>
          <w:p w14:paraId="3EAE933D" w14:textId="77777777" w:rsidR="00560280"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Persentase karyawan yang menerima pengembangan karir</w:t>
            </w:r>
          </w:p>
        </w:tc>
        <w:tc>
          <w:tcPr>
            <w:tcW w:w="4128" w:type="dxa"/>
          </w:tcPr>
          <w:p w14:paraId="4A536C0B" w14:textId="77777777" w:rsidR="00560280" w:rsidRPr="00D72648" w:rsidRDefault="00560280"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0,5 jika diungkapkan, 0 jika tidak diungkapkan</w:t>
            </w:r>
          </w:p>
        </w:tc>
      </w:tr>
    </w:tbl>
    <w:p w14:paraId="3EA19646" w14:textId="77777777" w:rsidR="00F6677C" w:rsidRPr="00D72648" w:rsidRDefault="00F6677C" w:rsidP="00F6677C">
      <w:pPr>
        <w:spacing w:line="480" w:lineRule="auto"/>
        <w:jc w:val="both"/>
        <w:rPr>
          <w:rFonts w:ascii="Times New Roman" w:hAnsi="Times New Roman" w:cs="Times New Roman"/>
          <w:sz w:val="24"/>
          <w:szCs w:val="24"/>
        </w:rPr>
      </w:pPr>
    </w:p>
    <w:p w14:paraId="2EB7F3BA" w14:textId="51DBC41D" w:rsidR="00D10AA4" w:rsidRPr="00D72648" w:rsidRDefault="004C58A8" w:rsidP="00AC406C">
      <w:pPr>
        <w:pStyle w:val="ListParagraph"/>
        <w:numPr>
          <w:ilvl w:val="0"/>
          <w:numId w:val="16"/>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Sos</w:t>
      </w:r>
      <w:r w:rsidR="006B5472" w:rsidRPr="00D72648">
        <w:rPr>
          <w:rFonts w:ascii="Times New Roman" w:hAnsi="Times New Roman" w:cs="Times New Roman"/>
          <w:sz w:val="24"/>
          <w:szCs w:val="24"/>
        </w:rPr>
        <w:t>ial</w:t>
      </w:r>
    </w:p>
    <w:p w14:paraId="14885094" w14:textId="77777777" w:rsidR="00D10AA4" w:rsidRPr="00D72648" w:rsidRDefault="00252733" w:rsidP="00D10AA4">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 xml:space="preserve">Konsep dasar yang mendasari tema ini yaitu </w:t>
      </w:r>
      <w:r w:rsidRPr="00D72648">
        <w:rPr>
          <w:rFonts w:ascii="Times New Roman" w:hAnsi="Times New Roman" w:cs="Times New Roman"/>
          <w:i/>
          <w:sz w:val="24"/>
          <w:szCs w:val="24"/>
        </w:rPr>
        <w:t>ummah, amanah</w:t>
      </w:r>
      <w:r w:rsidRPr="00D72648">
        <w:rPr>
          <w:rFonts w:ascii="Times New Roman" w:hAnsi="Times New Roman" w:cs="Times New Roman"/>
          <w:sz w:val="24"/>
          <w:szCs w:val="24"/>
        </w:rPr>
        <w:t xml:space="preserve">, dan </w:t>
      </w:r>
      <w:r w:rsidRPr="00D72648">
        <w:rPr>
          <w:rFonts w:ascii="Times New Roman" w:hAnsi="Times New Roman" w:cs="Times New Roman"/>
          <w:i/>
          <w:sz w:val="24"/>
          <w:szCs w:val="24"/>
        </w:rPr>
        <w:t>‘adl.</w:t>
      </w:r>
      <w:r w:rsidRPr="00D72648">
        <w:rPr>
          <w:rFonts w:ascii="Times New Roman" w:hAnsi="Times New Roman" w:cs="Times New Roman"/>
          <w:sz w:val="24"/>
          <w:szCs w:val="24"/>
        </w:rPr>
        <w:t xml:space="preserve"> Konsep tersebut menekankan pada pentingnya saling berbagi dan meringankan beban masyarakat. Islam menekankan kepada umatnya </w:t>
      </w:r>
      <w:r w:rsidRPr="00D72648">
        <w:rPr>
          <w:rFonts w:ascii="Times New Roman" w:hAnsi="Times New Roman" w:cs="Times New Roman"/>
          <w:sz w:val="24"/>
          <w:szCs w:val="24"/>
        </w:rPr>
        <w:lastRenderedPageBreak/>
        <w:t xml:space="preserve">untuk saling tolong menolong. Bentuk </w:t>
      </w:r>
      <w:r w:rsidR="00AF06AA" w:rsidRPr="00D72648">
        <w:rPr>
          <w:rFonts w:ascii="Times New Roman" w:hAnsi="Times New Roman" w:cs="Times New Roman"/>
          <w:sz w:val="24"/>
          <w:szCs w:val="24"/>
        </w:rPr>
        <w:t xml:space="preserve">dari tolong menolong yaitu sedekah, </w:t>
      </w:r>
      <w:r w:rsidRPr="00D72648">
        <w:rPr>
          <w:rFonts w:ascii="Times New Roman" w:hAnsi="Times New Roman" w:cs="Times New Roman"/>
          <w:i/>
          <w:sz w:val="24"/>
          <w:szCs w:val="24"/>
        </w:rPr>
        <w:t>wakaf</w:t>
      </w:r>
      <w:r w:rsidRPr="00D72648">
        <w:rPr>
          <w:rFonts w:ascii="Times New Roman" w:hAnsi="Times New Roman" w:cs="Times New Roman"/>
          <w:sz w:val="24"/>
          <w:szCs w:val="24"/>
        </w:rPr>
        <w:t xml:space="preserve"> d</w:t>
      </w:r>
      <w:r w:rsidR="00AF06AA" w:rsidRPr="00D72648">
        <w:rPr>
          <w:rFonts w:ascii="Times New Roman" w:hAnsi="Times New Roman" w:cs="Times New Roman"/>
          <w:sz w:val="24"/>
          <w:szCs w:val="24"/>
        </w:rPr>
        <w:t xml:space="preserve">an </w:t>
      </w:r>
      <w:r w:rsidR="00AF06AA" w:rsidRPr="00D72648">
        <w:rPr>
          <w:rFonts w:ascii="Times New Roman" w:hAnsi="Times New Roman" w:cs="Times New Roman"/>
          <w:i/>
          <w:sz w:val="24"/>
          <w:szCs w:val="24"/>
        </w:rPr>
        <w:t>qard</w:t>
      </w:r>
      <w:r w:rsidR="00AF06AA" w:rsidRPr="00D72648">
        <w:rPr>
          <w:rFonts w:ascii="Times New Roman" w:hAnsi="Times New Roman" w:cs="Times New Roman"/>
          <w:sz w:val="24"/>
          <w:szCs w:val="24"/>
        </w:rPr>
        <w:t>. Jumlah dan pihak yang menerima bantuan harus diungkapkan dalam laporan tahunan bank syariah. Hal ini merupakan salah satu fungsi bank syariah yang diamanahkan oleh syariat dan undang - undang.</w:t>
      </w:r>
    </w:p>
    <w:p w14:paraId="0E04E97A" w14:textId="14B2D44B" w:rsidR="00D10AA4" w:rsidRPr="00D72648" w:rsidRDefault="00AF06AA" w:rsidP="00D10AA4">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 xml:space="preserve">Beberapa aspek pengungkapan tema masyarakat yang digunakan dalam penelitian ini adalah sedekah, wakaf dan pinjaman kebijakan </w:t>
      </w:r>
      <w:r w:rsidRPr="00D72648">
        <w:rPr>
          <w:rFonts w:ascii="Times New Roman" w:hAnsi="Times New Roman" w:cs="Times New Roman"/>
          <w:sz w:val="24"/>
          <w:szCs w:val="24"/>
        </w:rPr>
        <w:fldChar w:fldCharType="begin" w:fldLock="1"/>
      </w:r>
      <w:r w:rsidR="000C1C24">
        <w:rPr>
          <w:rFonts w:ascii="Times New Roman" w:hAnsi="Times New Roman" w:cs="Times New Roman"/>
          <w:sz w:val="24"/>
          <w:szCs w:val="24"/>
        </w:rPr>
        <w:instrText>ADDIN CSL_CITATION {"citationItems":[{"id":"ITEM-1","itemData":{"author":[{"dropping-particle":"","family":"Haniffa","given":"","non-dropping-particle":"","parse-names":false,"suffix":""}],"id":"ITEM-1","issued":{"date-parts":[["2002"]]},"title":"Social Reporting Disclosure- An Islamic Perspective","type":"article-journal","volume":"Indonesian"},"uris":["http://www.mendeley.com/documents/?uuid=62259196-f455-484b-8fb2-b5739a66ceaf"]}],"mendeley":{"formattedCitation":"(Haniffa, 2002)","plainTextFormattedCitation":"(Haniffa, 2002)","previouslyFormattedCitation":"(Haniffa, 2002)"},"properties":{"noteIndex":0},"schema":"https://github.com/citation-style-language/schema/raw/master/csl-citation.json"}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(Haniffa, 2002)</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.sedangkan bebrapa aspek lainnya menurut</w:t>
      </w:r>
      <w:r w:rsidRPr="00D72648">
        <w:rPr>
          <w:rFonts w:ascii="Times New Roman" w:hAnsi="Times New Roman" w:cs="Times New Roman"/>
          <w:color w:val="FF0000"/>
          <w:sz w:val="24"/>
          <w:szCs w:val="24"/>
        </w:rPr>
        <w:t xml:space="preserve"> </w:t>
      </w:r>
      <w:r w:rsidR="006C3F04" w:rsidRPr="00D72648">
        <w:rPr>
          <w:rFonts w:ascii="Times New Roman" w:hAnsi="Times New Roman" w:cs="Times New Roman"/>
          <w:sz w:val="24"/>
          <w:szCs w:val="24"/>
        </w:rPr>
        <w:fldChar w:fldCharType="begin" w:fldLock="1"/>
      </w:r>
      <w:r w:rsidR="006C3F04" w:rsidRPr="00D72648">
        <w:rPr>
          <w:rFonts w:ascii="Times New Roman" w:hAnsi="Times New Roman" w:cs="Times New Roman"/>
          <w:sz w:val="24"/>
          <w:szCs w:val="24"/>
        </w:rPr>
        <w:instrText>ADDIN CSL_CITATION {"citationItems":[{"id":"ITEM-1","itemData":{"author":[{"dropping-particle":"","family":"Othman, Rohana., Thani, A M., Ghani","given":"E K","non-dropping-particle":"","parse-names":false,"suffix":""}],"id":"ITEM-1","issue":"May","issued":{"date-parts":[["2009"]]},"page":"4-20","title":"Determinants of Islamic Social Reporting Among Top Shari ' a-Approved Companies in Bursa Determinants of Islamic Social Reporting Among Top Shariah -Approved Companies in Bursa Malaysia","type":"article-journal","volume":"12"},"uris":["http://www.mendeley.com/documents/?uuid=03f0537f-f544-4cd4-9600-779b22cc8a62"]}],"mendeley":{"formattedCitation":"(Othman, Rohana., Thani, A M., Ghani, 2009)","plainTextFormattedCitation":"(Othman, Rohana., Thani, A M., Ghani, 2009)","previouslyFormattedCitation":"(Othman, Rohana., Thani, A M., Ghani, 2009)"},"properties":{"noteIndex":0},"schema":"https://github.com/citation-style-language/schema/raw/master/csl-citation.json"}</w:instrText>
      </w:r>
      <w:r w:rsidR="006C3F04" w:rsidRPr="00D72648">
        <w:rPr>
          <w:rFonts w:ascii="Times New Roman" w:hAnsi="Times New Roman" w:cs="Times New Roman"/>
          <w:sz w:val="24"/>
          <w:szCs w:val="24"/>
        </w:rPr>
        <w:fldChar w:fldCharType="separate"/>
      </w:r>
      <w:r w:rsidR="006C3F04" w:rsidRPr="00D72648">
        <w:rPr>
          <w:rFonts w:ascii="Times New Roman" w:hAnsi="Times New Roman" w:cs="Times New Roman"/>
          <w:noProof/>
          <w:sz w:val="24"/>
          <w:szCs w:val="24"/>
        </w:rPr>
        <w:t>(Othman, Rohana., Thani, A M., Ghani, 2009)</w:t>
      </w:r>
      <w:r w:rsidR="006C3F04"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yaitu sukarelawan dari kalangan karyawan, pemberian beasiswa pendidikan, pemberdayaan kerja pada lulusan sekolah, pemingkatan kualitas hidup bagi masyarakat miskin, kepedulian terhadapkegiatan sosial, kegiatan kesehatan, pendidikan dan agama.  </w:t>
      </w:r>
    </w:p>
    <w:p w14:paraId="5DF2C40A" w14:textId="391D0E84" w:rsidR="004C58A8" w:rsidRPr="00D72648" w:rsidRDefault="004C58A8" w:rsidP="00D10AA4">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Terdapat Sembilan item :</w:t>
      </w:r>
    </w:p>
    <w:tbl>
      <w:tblPr>
        <w:tblStyle w:val="TableGrid"/>
        <w:tblW w:w="0" w:type="auto"/>
        <w:tblInd w:w="1129" w:type="dxa"/>
        <w:tblLook w:val="04A0" w:firstRow="1" w:lastRow="0" w:firstColumn="1" w:lastColumn="0" w:noHBand="0" w:noVBand="1"/>
      </w:tblPr>
      <w:tblGrid>
        <w:gridCol w:w="2894"/>
        <w:gridCol w:w="3905"/>
      </w:tblGrid>
      <w:tr w:rsidR="004C58A8" w:rsidRPr="00D72648" w14:paraId="3CE4CAB9" w14:textId="77777777" w:rsidTr="00D10AA4">
        <w:tc>
          <w:tcPr>
            <w:tcW w:w="3005" w:type="dxa"/>
          </w:tcPr>
          <w:p w14:paraId="4557AC6B" w14:textId="3A0421FD" w:rsidR="004C58A8" w:rsidRPr="00D72648" w:rsidRDefault="004C58A8"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Donasi (sedekah)</w:t>
            </w:r>
          </w:p>
        </w:tc>
        <w:tc>
          <w:tcPr>
            <w:tcW w:w="4127" w:type="dxa"/>
          </w:tcPr>
          <w:p w14:paraId="4F7E5737"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1 jika diungkapkan, 0 jika tidak diungkapkan </w:t>
            </w:r>
          </w:p>
        </w:tc>
      </w:tr>
      <w:tr w:rsidR="004C58A8" w:rsidRPr="00D72648" w14:paraId="0986BA63" w14:textId="77777777" w:rsidTr="00D10AA4">
        <w:tc>
          <w:tcPr>
            <w:tcW w:w="3005" w:type="dxa"/>
          </w:tcPr>
          <w:p w14:paraId="3041EAB5" w14:textId="77777777" w:rsidR="004C58A8" w:rsidRPr="00D72648" w:rsidRDefault="004C58A8"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Waqaf </w:t>
            </w:r>
          </w:p>
        </w:tc>
        <w:tc>
          <w:tcPr>
            <w:tcW w:w="4127" w:type="dxa"/>
          </w:tcPr>
          <w:p w14:paraId="6BD5F0E0"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jika tidak diungkapkan</w:t>
            </w:r>
          </w:p>
        </w:tc>
      </w:tr>
      <w:tr w:rsidR="004C58A8" w:rsidRPr="00D72648" w14:paraId="7BAEF9EA" w14:textId="77777777" w:rsidTr="00D10AA4">
        <w:tc>
          <w:tcPr>
            <w:tcW w:w="3005" w:type="dxa"/>
          </w:tcPr>
          <w:p w14:paraId="10A928EE" w14:textId="77777777" w:rsidR="004C58A8" w:rsidRPr="00D72648" w:rsidRDefault="004C58A8"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Qarh hasan</w:t>
            </w:r>
          </w:p>
        </w:tc>
        <w:tc>
          <w:tcPr>
            <w:tcW w:w="4127" w:type="dxa"/>
          </w:tcPr>
          <w:p w14:paraId="4493F872"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jika tidak diungkapkan</w:t>
            </w:r>
          </w:p>
        </w:tc>
      </w:tr>
      <w:tr w:rsidR="004C58A8" w:rsidRPr="00D72648" w14:paraId="39C663C8" w14:textId="77777777" w:rsidTr="00D10AA4">
        <w:tc>
          <w:tcPr>
            <w:tcW w:w="3005" w:type="dxa"/>
          </w:tcPr>
          <w:p w14:paraId="02B6714F" w14:textId="77777777" w:rsidR="004C58A8" w:rsidRPr="00D72648" w:rsidRDefault="004C58A8"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Bantuan kesehatan</w:t>
            </w:r>
          </w:p>
        </w:tc>
        <w:tc>
          <w:tcPr>
            <w:tcW w:w="4127" w:type="dxa"/>
          </w:tcPr>
          <w:p w14:paraId="2C259B5F"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jika tidak diungkapkan</w:t>
            </w:r>
          </w:p>
        </w:tc>
      </w:tr>
      <w:tr w:rsidR="004C58A8" w:rsidRPr="00D72648" w14:paraId="3097EE89" w14:textId="77777777" w:rsidTr="00D10AA4">
        <w:tc>
          <w:tcPr>
            <w:tcW w:w="3005" w:type="dxa"/>
          </w:tcPr>
          <w:p w14:paraId="0AEEB917" w14:textId="77777777" w:rsidR="004C58A8" w:rsidRPr="00D72648" w:rsidRDefault="004C58A8"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lastRenderedPageBreak/>
              <w:t>Pemberdayaan ekonomi</w:t>
            </w:r>
          </w:p>
        </w:tc>
        <w:tc>
          <w:tcPr>
            <w:tcW w:w="4127" w:type="dxa"/>
          </w:tcPr>
          <w:p w14:paraId="033F5B23"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jika tidak diungkapkan</w:t>
            </w:r>
          </w:p>
        </w:tc>
      </w:tr>
      <w:tr w:rsidR="004C58A8" w:rsidRPr="00D72648" w14:paraId="1FAEFF5E" w14:textId="77777777" w:rsidTr="00D10AA4">
        <w:tc>
          <w:tcPr>
            <w:tcW w:w="3005" w:type="dxa"/>
          </w:tcPr>
          <w:p w14:paraId="4FA6C6AD" w14:textId="77777777" w:rsidR="004C58A8" w:rsidRPr="00D72648" w:rsidRDefault="004C58A8"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Kepedulian terhadap anak yatim piatu</w:t>
            </w:r>
          </w:p>
        </w:tc>
        <w:tc>
          <w:tcPr>
            <w:tcW w:w="4127" w:type="dxa"/>
          </w:tcPr>
          <w:p w14:paraId="4C20C193"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jika tidak diungkapkan</w:t>
            </w:r>
          </w:p>
        </w:tc>
      </w:tr>
      <w:tr w:rsidR="004C58A8" w:rsidRPr="00D72648" w14:paraId="51CB55DA" w14:textId="77777777" w:rsidTr="00D10AA4">
        <w:tc>
          <w:tcPr>
            <w:tcW w:w="3005" w:type="dxa"/>
          </w:tcPr>
          <w:p w14:paraId="17878042" w14:textId="77777777" w:rsidR="004C58A8" w:rsidRPr="00D72648" w:rsidRDefault="004C58A8"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Pembangungan atau renovasi</w:t>
            </w:r>
          </w:p>
        </w:tc>
        <w:tc>
          <w:tcPr>
            <w:tcW w:w="4127" w:type="dxa"/>
          </w:tcPr>
          <w:p w14:paraId="445025EA"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jika tidak diungkapkan</w:t>
            </w:r>
          </w:p>
        </w:tc>
      </w:tr>
      <w:tr w:rsidR="004C58A8" w:rsidRPr="00D72648" w14:paraId="26E97E9F" w14:textId="77777777" w:rsidTr="00D10AA4">
        <w:tc>
          <w:tcPr>
            <w:tcW w:w="3005" w:type="dxa"/>
          </w:tcPr>
          <w:p w14:paraId="00A96FDB" w14:textId="77777777" w:rsidR="004C58A8" w:rsidRPr="00D72648" w:rsidRDefault="004C58A8"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Kegiatan sosial lainnya</w:t>
            </w:r>
          </w:p>
        </w:tc>
        <w:tc>
          <w:tcPr>
            <w:tcW w:w="4127" w:type="dxa"/>
          </w:tcPr>
          <w:p w14:paraId="7F34C7FF"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jika tidak diungkapkan</w:t>
            </w:r>
          </w:p>
        </w:tc>
      </w:tr>
    </w:tbl>
    <w:p w14:paraId="0F5CCD51" w14:textId="77777777" w:rsidR="00D10AA4" w:rsidRPr="00D72648" w:rsidRDefault="004C58A8" w:rsidP="00AC406C">
      <w:pPr>
        <w:pStyle w:val="ListParagraph"/>
        <w:numPr>
          <w:ilvl w:val="0"/>
          <w:numId w:val="19"/>
        </w:numPr>
        <w:spacing w:line="480" w:lineRule="auto"/>
        <w:ind w:left="1418"/>
        <w:jc w:val="both"/>
        <w:rPr>
          <w:rFonts w:ascii="Times New Roman" w:hAnsi="Times New Roman" w:cs="Times New Roman"/>
          <w:sz w:val="24"/>
          <w:szCs w:val="24"/>
        </w:rPr>
      </w:pPr>
      <w:r w:rsidRPr="00D72648">
        <w:rPr>
          <w:rFonts w:ascii="Times New Roman" w:hAnsi="Times New Roman" w:cs="Times New Roman"/>
          <w:sz w:val="24"/>
          <w:szCs w:val="24"/>
        </w:rPr>
        <w:t xml:space="preserve">Pendidikan </w:t>
      </w:r>
    </w:p>
    <w:p w14:paraId="56571C77" w14:textId="48DC8949" w:rsidR="004C58A8" w:rsidRPr="00D72648" w:rsidRDefault="004C58A8" w:rsidP="00D10AA4">
      <w:pPr>
        <w:pStyle w:val="ListParagraph"/>
        <w:spacing w:line="480" w:lineRule="auto"/>
        <w:ind w:left="1418"/>
        <w:jc w:val="both"/>
        <w:rPr>
          <w:rFonts w:ascii="Times New Roman" w:hAnsi="Times New Roman" w:cs="Times New Roman"/>
          <w:sz w:val="24"/>
          <w:szCs w:val="24"/>
        </w:rPr>
      </w:pPr>
      <w:r w:rsidRPr="00D72648">
        <w:rPr>
          <w:rFonts w:ascii="Times New Roman" w:hAnsi="Times New Roman" w:cs="Times New Roman"/>
          <w:sz w:val="24"/>
          <w:szCs w:val="24"/>
        </w:rPr>
        <w:t>Terdapat tiga sub item:</w:t>
      </w:r>
    </w:p>
    <w:tbl>
      <w:tblPr>
        <w:tblStyle w:val="TableGrid"/>
        <w:tblW w:w="0" w:type="auto"/>
        <w:tblInd w:w="1413" w:type="dxa"/>
        <w:tblLook w:val="04A0" w:firstRow="1" w:lastRow="0" w:firstColumn="1" w:lastColumn="0" w:noHBand="0" w:noVBand="1"/>
      </w:tblPr>
      <w:tblGrid>
        <w:gridCol w:w="2585"/>
        <w:gridCol w:w="3930"/>
      </w:tblGrid>
      <w:tr w:rsidR="004C58A8" w:rsidRPr="00D72648" w14:paraId="09995EE6" w14:textId="77777777" w:rsidTr="00D10AA4">
        <w:tc>
          <w:tcPr>
            <w:tcW w:w="2710" w:type="dxa"/>
          </w:tcPr>
          <w:p w14:paraId="66EBF73E" w14:textId="77777777" w:rsidR="004C58A8" w:rsidRPr="00D72648" w:rsidRDefault="004C58A8"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Pendirian sekolah </w:t>
            </w:r>
          </w:p>
        </w:tc>
        <w:tc>
          <w:tcPr>
            <w:tcW w:w="4138" w:type="dxa"/>
          </w:tcPr>
          <w:p w14:paraId="0578E297"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0,33 jika diungkapkan, 0 jika tidak diungkapkan</w:t>
            </w:r>
          </w:p>
        </w:tc>
      </w:tr>
      <w:tr w:rsidR="004C58A8" w:rsidRPr="00D72648" w14:paraId="2905417E" w14:textId="77777777" w:rsidTr="00D10AA4">
        <w:tc>
          <w:tcPr>
            <w:tcW w:w="2710" w:type="dxa"/>
          </w:tcPr>
          <w:p w14:paraId="5BDA5F31" w14:textId="77777777" w:rsidR="004C58A8" w:rsidRPr="00D72648" w:rsidRDefault="004C58A8"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Bantuan pada sekolah</w:t>
            </w:r>
            <w:r w:rsidR="009E19FA" w:rsidRPr="00D72648">
              <w:rPr>
                <w:rFonts w:ascii="Times New Roman" w:hAnsi="Times New Roman" w:cs="Times New Roman"/>
                <w:sz w:val="24"/>
                <w:szCs w:val="24"/>
              </w:rPr>
              <w:t xml:space="preserve"> dalam bentuk financial</w:t>
            </w:r>
          </w:p>
        </w:tc>
        <w:tc>
          <w:tcPr>
            <w:tcW w:w="4138" w:type="dxa"/>
          </w:tcPr>
          <w:p w14:paraId="6382B922"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0,33 jika diungkapkan, 0 jika tidak diungkapkan</w:t>
            </w:r>
          </w:p>
        </w:tc>
      </w:tr>
      <w:tr w:rsidR="004C58A8" w:rsidRPr="00D72648" w14:paraId="48EA3EBA" w14:textId="77777777" w:rsidTr="00D10AA4">
        <w:tc>
          <w:tcPr>
            <w:tcW w:w="2710" w:type="dxa"/>
          </w:tcPr>
          <w:p w14:paraId="49AE4714"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Beasiswa </w:t>
            </w:r>
          </w:p>
        </w:tc>
        <w:tc>
          <w:tcPr>
            <w:tcW w:w="4138" w:type="dxa"/>
          </w:tcPr>
          <w:p w14:paraId="3DE9AEF8" w14:textId="77777777" w:rsidR="004C58A8"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0,33 jika diungkapkan, 0 jika tidak diungkapkan</w:t>
            </w:r>
          </w:p>
        </w:tc>
      </w:tr>
    </w:tbl>
    <w:p w14:paraId="52EF29FE" w14:textId="77777777" w:rsidR="00D10AA4" w:rsidRPr="00D72648" w:rsidRDefault="006B5472" w:rsidP="00AC406C">
      <w:pPr>
        <w:pStyle w:val="ListParagraph"/>
        <w:numPr>
          <w:ilvl w:val="0"/>
          <w:numId w:val="16"/>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Lingkungan</w:t>
      </w:r>
    </w:p>
    <w:p w14:paraId="37B36E58" w14:textId="77777777" w:rsidR="00D10AA4" w:rsidRPr="00D72648" w:rsidRDefault="00AF06AA" w:rsidP="00D10AA4">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Konsep yang m</w:t>
      </w:r>
      <w:r w:rsidR="00F41425" w:rsidRPr="00D72648">
        <w:rPr>
          <w:rFonts w:ascii="Times New Roman" w:hAnsi="Times New Roman" w:cs="Times New Roman"/>
          <w:sz w:val="24"/>
          <w:szCs w:val="24"/>
        </w:rPr>
        <w:t xml:space="preserve">endasari tema ini yaitu mizan, khilafah, dan akhirah. Konsep – konsep tersebut menekankan pada prinsip keseimbangan, kesederhaaan, dan tanggung jawab dalam menjaga lingkungan. Islam mengajarkan kepada umatnya untuk senantiasamenjaga, mmelihara, dan melestarikan bumi. Allah menyediakan bumi dan seluruh isinya </w:t>
      </w:r>
      <w:r w:rsidR="00F41425" w:rsidRPr="00D72648">
        <w:rPr>
          <w:rFonts w:ascii="Times New Roman" w:hAnsi="Times New Roman" w:cs="Times New Roman"/>
          <w:sz w:val="24"/>
          <w:szCs w:val="24"/>
        </w:rPr>
        <w:lastRenderedPageBreak/>
        <w:t>termasuklingkungan untuk dikelola tidak untuk dirusak. Dan dikembangkan oleh</w:t>
      </w:r>
      <w:r w:rsidR="006C3F04" w:rsidRPr="00D72648">
        <w:rPr>
          <w:rFonts w:ascii="Times New Roman" w:hAnsi="Times New Roman" w:cs="Times New Roman"/>
          <w:color w:val="FF0000"/>
          <w:sz w:val="24"/>
          <w:szCs w:val="24"/>
        </w:rPr>
        <w:t xml:space="preserve"> </w:t>
      </w:r>
      <w:r w:rsidR="006C3F04" w:rsidRPr="00D72648">
        <w:rPr>
          <w:rFonts w:ascii="Times New Roman" w:hAnsi="Times New Roman" w:cs="Times New Roman"/>
          <w:sz w:val="24"/>
          <w:szCs w:val="24"/>
        </w:rPr>
        <w:fldChar w:fldCharType="begin" w:fldLock="1"/>
      </w:r>
      <w:r w:rsidR="00AF19C6" w:rsidRPr="00D72648">
        <w:rPr>
          <w:rFonts w:ascii="Times New Roman" w:hAnsi="Times New Roman" w:cs="Times New Roman"/>
          <w:sz w:val="24"/>
          <w:szCs w:val="24"/>
        </w:rPr>
        <w:instrText>ADDIN CSL_CITATION {"citationItems":[{"id":"ITEM-1","itemData":{"author":[{"dropping-particle":"","family":"Othman, Rohana., Thani, A M., Ghani","given":"E K","non-dropping-particle":"","parse-names":false,"suffix":""}],"id":"ITEM-1","issue":"May","issued":{"date-parts":[["2009"]]},"page":"4-20","title":"Determinants of Islamic Social Reporting Among Top Shari ' a-Approved Companies in Bursa Determinants of Islamic Social Reporting Among Top Shariah -Approved Companies in Bursa Malaysia","type":"article-journal","volume":"12"},"uris":["http://www.mendeley.com/documents/?uuid=03f0537f-f544-4cd4-9600-779b22cc8a62"]}],"mendeley":{"formattedCitation":"(Othman, Rohana., Thani, A M., Ghani, 2009)","plainTextFormattedCitation":"(Othman, Rohana., Thani, A M., Ghani, 2009)","previouslyFormattedCitation":"(Othman, Rohana., Thani, A M., Ghani, 2009)"},"properties":{"noteIndex":0},"schema":"https://github.com/citation-style-language/schema/raw/master/csl-citation.json"}</w:instrText>
      </w:r>
      <w:r w:rsidR="006C3F04" w:rsidRPr="00D72648">
        <w:rPr>
          <w:rFonts w:ascii="Times New Roman" w:hAnsi="Times New Roman" w:cs="Times New Roman"/>
          <w:sz w:val="24"/>
          <w:szCs w:val="24"/>
        </w:rPr>
        <w:fldChar w:fldCharType="separate"/>
      </w:r>
      <w:r w:rsidR="006C3F04" w:rsidRPr="00D72648">
        <w:rPr>
          <w:rFonts w:ascii="Times New Roman" w:hAnsi="Times New Roman" w:cs="Times New Roman"/>
          <w:noProof/>
          <w:sz w:val="24"/>
          <w:szCs w:val="24"/>
        </w:rPr>
        <w:t>(Othman, Rohana., Thani, A M., Ghani, 2009)</w:t>
      </w:r>
      <w:r w:rsidR="006C3F04" w:rsidRPr="00D72648">
        <w:rPr>
          <w:rFonts w:ascii="Times New Roman" w:hAnsi="Times New Roman" w:cs="Times New Roman"/>
          <w:sz w:val="24"/>
          <w:szCs w:val="24"/>
        </w:rPr>
        <w:fldChar w:fldCharType="end"/>
      </w:r>
    </w:p>
    <w:p w14:paraId="2A729B70" w14:textId="028F8956" w:rsidR="009E19FA" w:rsidRPr="00D72648" w:rsidRDefault="009E19FA" w:rsidP="00D10AA4">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Terdapat tiga item :</w:t>
      </w:r>
    </w:p>
    <w:tbl>
      <w:tblPr>
        <w:tblStyle w:val="TableGrid"/>
        <w:tblW w:w="0" w:type="auto"/>
        <w:tblInd w:w="1129" w:type="dxa"/>
        <w:tblLook w:val="04A0" w:firstRow="1" w:lastRow="0" w:firstColumn="1" w:lastColumn="0" w:noHBand="0" w:noVBand="1"/>
      </w:tblPr>
      <w:tblGrid>
        <w:gridCol w:w="2871"/>
        <w:gridCol w:w="3928"/>
      </w:tblGrid>
      <w:tr w:rsidR="009E19FA" w:rsidRPr="00D72648" w14:paraId="1F72EA18" w14:textId="77777777" w:rsidTr="00D10AA4">
        <w:tc>
          <w:tcPr>
            <w:tcW w:w="2998" w:type="dxa"/>
          </w:tcPr>
          <w:p w14:paraId="09C1D548" w14:textId="77777777" w:rsidR="009E19FA"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Kampanye </w:t>
            </w:r>
            <w:r w:rsidRPr="00D72648">
              <w:rPr>
                <w:rFonts w:ascii="Times New Roman" w:hAnsi="Times New Roman" w:cs="Times New Roman"/>
                <w:i/>
                <w:sz w:val="24"/>
                <w:szCs w:val="24"/>
              </w:rPr>
              <w:t>go green</w:t>
            </w:r>
          </w:p>
        </w:tc>
        <w:tc>
          <w:tcPr>
            <w:tcW w:w="4134" w:type="dxa"/>
          </w:tcPr>
          <w:p w14:paraId="6C1FEA78" w14:textId="77777777" w:rsidR="009E19FA"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1jika diungkapkan, 0 jika tidak diungkapkan</w:t>
            </w:r>
          </w:p>
        </w:tc>
      </w:tr>
      <w:tr w:rsidR="009E19FA" w:rsidRPr="00D72648" w14:paraId="25712B42" w14:textId="77777777" w:rsidTr="00D10AA4">
        <w:tc>
          <w:tcPr>
            <w:tcW w:w="2998" w:type="dxa"/>
          </w:tcPr>
          <w:p w14:paraId="168B4ECC" w14:textId="77777777" w:rsidR="009E19FA"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Konservasi Lingkungan</w:t>
            </w:r>
          </w:p>
        </w:tc>
        <w:tc>
          <w:tcPr>
            <w:tcW w:w="4134" w:type="dxa"/>
          </w:tcPr>
          <w:p w14:paraId="795AA4CC" w14:textId="77777777" w:rsidR="009E19FA"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1jika diungkapkan, 0 jika tidak diungkapkan</w:t>
            </w:r>
          </w:p>
        </w:tc>
      </w:tr>
      <w:tr w:rsidR="009E19FA" w:rsidRPr="00D72648" w14:paraId="13349271" w14:textId="77777777" w:rsidTr="00D10AA4">
        <w:tc>
          <w:tcPr>
            <w:tcW w:w="2998" w:type="dxa"/>
          </w:tcPr>
          <w:p w14:paraId="01955447" w14:textId="77777777" w:rsidR="009E19FA"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Perbaikan dan pembuatan sarana umum</w:t>
            </w:r>
          </w:p>
        </w:tc>
        <w:tc>
          <w:tcPr>
            <w:tcW w:w="4134" w:type="dxa"/>
          </w:tcPr>
          <w:p w14:paraId="58CEDE57" w14:textId="77777777" w:rsidR="009E19FA" w:rsidRPr="00D72648" w:rsidRDefault="009E19FA"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1jika diungkapkan, 0 jika tidak diungkapkan</w:t>
            </w:r>
          </w:p>
        </w:tc>
      </w:tr>
    </w:tbl>
    <w:p w14:paraId="43804D49" w14:textId="77777777" w:rsidR="00D10AA4" w:rsidRPr="00D72648" w:rsidRDefault="006B5472" w:rsidP="00AC406C">
      <w:pPr>
        <w:pStyle w:val="ListParagraph"/>
        <w:numPr>
          <w:ilvl w:val="0"/>
          <w:numId w:val="16"/>
        </w:num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Tata Kelola Organisasi</w:t>
      </w:r>
    </w:p>
    <w:p w14:paraId="29619C66" w14:textId="5B4C1E40" w:rsidR="00D10AA4" w:rsidRPr="00D72648" w:rsidRDefault="00F41425" w:rsidP="00D10AA4">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Konsep yang mendasari tema ini adalah konsep khilafah. Hal ini sesuai dengan firman Allah</w:t>
      </w:r>
      <w:r w:rsidR="00D10AA4" w:rsidRPr="00D72648">
        <w:rPr>
          <w:rFonts w:ascii="Times New Roman" w:hAnsi="Times New Roman" w:cs="Times New Roman"/>
          <w:sz w:val="24"/>
          <w:szCs w:val="24"/>
        </w:rPr>
        <w:t>: “</w:t>
      </w:r>
      <w:r w:rsidRPr="00D72648">
        <w:rPr>
          <w:rFonts w:ascii="Times New Roman" w:hAnsi="Times New Roman" w:cs="Times New Roman"/>
          <w:sz w:val="24"/>
          <w:szCs w:val="24"/>
        </w:rPr>
        <w:t>ingatlah ketika Tuhanmu berfirman kepada para malaikat: “Sesungguhnya aku hendak menjadikan seorang khilafah di muka bumi</w:t>
      </w:r>
      <w:r w:rsidR="00355C39" w:rsidRPr="00D72648">
        <w:rPr>
          <w:rFonts w:ascii="Times New Roman" w:hAnsi="Times New Roman" w:cs="Times New Roman"/>
          <w:sz w:val="24"/>
          <w:szCs w:val="24"/>
        </w:rPr>
        <w:t xml:space="preserve">.” </w:t>
      </w:r>
      <w:r w:rsidRPr="00D72648">
        <w:rPr>
          <w:rFonts w:ascii="Times New Roman" w:hAnsi="Times New Roman" w:cs="Times New Roman"/>
          <w:sz w:val="24"/>
          <w:szCs w:val="24"/>
        </w:rPr>
        <w:t>mereka berkata: “Mengapa Engkau hendak menjadikan (khalifah) di bumi itu orang yang akan</w:t>
      </w:r>
      <w:r w:rsidR="00355C39" w:rsidRPr="00D72648">
        <w:rPr>
          <w:rFonts w:ascii="Times New Roman" w:hAnsi="Times New Roman" w:cs="Times New Roman"/>
          <w:sz w:val="24"/>
          <w:szCs w:val="24"/>
        </w:rPr>
        <w:t xml:space="preserve"> membuat kerusakan padanya dan menumpahkan darah, Padahal Kami Senantiasa bertasbih dengan menuji Engkau dan mensucikan Engkau ?” Tuhan berfirman: “Sesungguhnya aku mengetahui apa yang tidak kamu ketahui.” (Q.S Al Baqarah: 30</w:t>
      </w:r>
      <w:r w:rsidR="00D10AA4" w:rsidRPr="00D72648">
        <w:rPr>
          <w:rFonts w:ascii="Times New Roman" w:hAnsi="Times New Roman" w:cs="Times New Roman"/>
          <w:sz w:val="24"/>
          <w:szCs w:val="24"/>
        </w:rPr>
        <w:t>).</w:t>
      </w:r>
    </w:p>
    <w:p w14:paraId="3DA905FC" w14:textId="77777777" w:rsidR="00D10AA4" w:rsidRPr="00D72648" w:rsidRDefault="00355C39" w:rsidP="00D10AA4">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 xml:space="preserve">Tema tata kelola perusahaan dalam ISR merupakan penambahan dari </w:t>
      </w:r>
      <w:r w:rsidR="00974846" w:rsidRPr="00D72648">
        <w:rPr>
          <w:rFonts w:ascii="Times New Roman" w:hAnsi="Times New Roman" w:cs="Times New Roman"/>
          <w:sz w:val="24"/>
          <w:szCs w:val="24"/>
        </w:rPr>
        <w:fldChar w:fldCharType="begin" w:fldLock="1"/>
      </w:r>
      <w:r w:rsidR="00DD482D" w:rsidRPr="00D72648">
        <w:rPr>
          <w:rFonts w:ascii="Times New Roman" w:hAnsi="Times New Roman" w:cs="Times New Roman"/>
          <w:sz w:val="24"/>
          <w:szCs w:val="24"/>
        </w:rPr>
        <w:instrText>ADDIN CSL_CITATION {"citationItems":[{"id":"ITEM-1","itemData":{"author":[{"dropping-particle":"","family":"Othman, Rohana., Thani, A M., Ghani","given":"E K","non-dropping-particle":"","parse-names":false,"suffix":""}],"id":"ITEM-1","issue":"May","issued":{"date-parts":[["2009"]]},"page":"4-20","title":"Determinants of Islamic Social Reporting Among Top Shari ' a-Approved Companies in Bursa Determinants of Islamic Social Reporting Among Top Shariah -Approved Companies in Bursa Malaysia","type":"article-journal","volume":"12"},"uris":["http://www.mendeley.com/documents/?uuid=03f0537f-f544-4cd4-9600-779b22cc8a62"]}],"mendeley":{"formattedCitation":"(Othman, Rohana., Thani, A M., Ghani, 2009)","manualFormatting":"(Othman, Rohana., Thani, A M., Ghani, 2009 )","plainTextFormattedCitation":"(Othman, Rohana., Thani, A M., Ghani, 2009)","previouslyFormattedCitation":"(Othman, Rohana., Thani, A M., Ghani, 2009)"},"properties":{"noteIndex":0},"schema":"https://github.com/citation-style-language/schema/raw/master/csl-citation.json"}</w:instrText>
      </w:r>
      <w:r w:rsidR="00974846" w:rsidRPr="00D72648">
        <w:rPr>
          <w:rFonts w:ascii="Times New Roman" w:hAnsi="Times New Roman" w:cs="Times New Roman"/>
          <w:sz w:val="24"/>
          <w:szCs w:val="24"/>
        </w:rPr>
        <w:fldChar w:fldCharType="separate"/>
      </w:r>
      <w:r w:rsidR="00974846" w:rsidRPr="00D72648">
        <w:rPr>
          <w:rFonts w:ascii="Times New Roman" w:hAnsi="Times New Roman" w:cs="Times New Roman"/>
          <w:noProof/>
          <w:sz w:val="24"/>
          <w:szCs w:val="24"/>
        </w:rPr>
        <w:t>(Othman, Rohana., Thani, A M., Ghani, 2009 )</w:t>
      </w:r>
      <w:r w:rsidR="00974846"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dimana tema tidakbisa dipisahkan dari perusahaan guna memastikan pengawasan pada aspek syariah perusahaan. Secara formal corporate governance </w:t>
      </w:r>
      <w:r w:rsidRPr="00D72648">
        <w:rPr>
          <w:rFonts w:ascii="Times New Roman" w:hAnsi="Times New Roman" w:cs="Times New Roman"/>
          <w:sz w:val="24"/>
          <w:szCs w:val="24"/>
        </w:rPr>
        <w:lastRenderedPageBreak/>
        <w:t xml:space="preserve">dapat didefinisikan bagagai hak, proses, dan kontrol secara keseluruhan yang ditetapkan secara internal dan eksternal atas manajemen sebuah entitasbisnis dengan tujuan untuk melindungi kepentingan- kepentingan stakeholder. </w:t>
      </w:r>
    </w:p>
    <w:p w14:paraId="5D69884F" w14:textId="21EA9182" w:rsidR="00B04A13" w:rsidRPr="00D72648" w:rsidRDefault="00355C39" w:rsidP="00D10AA4">
      <w:pPr>
        <w:pStyle w:val="ListParagraph"/>
        <w:spacing w:line="480" w:lineRule="auto"/>
        <w:ind w:left="1146" w:firstLine="294"/>
        <w:jc w:val="both"/>
        <w:rPr>
          <w:rFonts w:ascii="Times New Roman" w:hAnsi="Times New Roman" w:cs="Times New Roman"/>
          <w:sz w:val="24"/>
          <w:szCs w:val="24"/>
        </w:rPr>
      </w:pPr>
      <w:r w:rsidRPr="00D72648">
        <w:rPr>
          <w:rFonts w:ascii="Times New Roman" w:hAnsi="Times New Roman" w:cs="Times New Roman"/>
          <w:sz w:val="24"/>
          <w:szCs w:val="24"/>
        </w:rPr>
        <w:t>Terdapa</w:t>
      </w:r>
      <w:r w:rsidR="00553BDE" w:rsidRPr="00D72648">
        <w:rPr>
          <w:rFonts w:ascii="Times New Roman" w:hAnsi="Times New Roman" w:cs="Times New Roman"/>
          <w:sz w:val="24"/>
          <w:szCs w:val="24"/>
        </w:rPr>
        <w:t>t lima belas item yaitu :</w:t>
      </w:r>
    </w:p>
    <w:tbl>
      <w:tblPr>
        <w:tblStyle w:val="TableGrid"/>
        <w:tblW w:w="0" w:type="auto"/>
        <w:tblInd w:w="1271" w:type="dxa"/>
        <w:tblLook w:val="04A0" w:firstRow="1" w:lastRow="0" w:firstColumn="1" w:lastColumn="0" w:noHBand="0" w:noVBand="1"/>
      </w:tblPr>
      <w:tblGrid>
        <w:gridCol w:w="2756"/>
        <w:gridCol w:w="3901"/>
      </w:tblGrid>
      <w:tr w:rsidR="00AF2E89" w:rsidRPr="00D72648" w14:paraId="78A4D85D" w14:textId="77777777" w:rsidTr="00D10AA4">
        <w:tc>
          <w:tcPr>
            <w:tcW w:w="2862" w:type="dxa"/>
          </w:tcPr>
          <w:p w14:paraId="349F35E9" w14:textId="77777777" w:rsidR="00AF2E89" w:rsidRPr="00D72648" w:rsidRDefault="00AF2E89"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Profil dan strategi organisasi</w:t>
            </w:r>
          </w:p>
        </w:tc>
        <w:tc>
          <w:tcPr>
            <w:tcW w:w="4128" w:type="dxa"/>
          </w:tcPr>
          <w:p w14:paraId="5AE4051C"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7F0D7815" w14:textId="77777777" w:rsidTr="00D10AA4">
        <w:tc>
          <w:tcPr>
            <w:tcW w:w="2862" w:type="dxa"/>
          </w:tcPr>
          <w:p w14:paraId="670D55C7" w14:textId="77777777" w:rsidR="00AF2E89" w:rsidRPr="00D72648" w:rsidRDefault="00AF2E89"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Struktur organisasi </w:t>
            </w:r>
          </w:p>
        </w:tc>
        <w:tc>
          <w:tcPr>
            <w:tcW w:w="4128" w:type="dxa"/>
          </w:tcPr>
          <w:p w14:paraId="05A0A603"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4F0A63D5" w14:textId="77777777" w:rsidTr="00D10AA4">
        <w:trPr>
          <w:trHeight w:val="1034"/>
        </w:trPr>
        <w:tc>
          <w:tcPr>
            <w:tcW w:w="2862" w:type="dxa"/>
          </w:tcPr>
          <w:p w14:paraId="42C4CA45" w14:textId="77777777" w:rsidR="00AF2E89" w:rsidRPr="00D72648" w:rsidRDefault="00AF2E89"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Pelaksanaan tugas dan tanggung jawab Dewan Komisaris</w:t>
            </w:r>
          </w:p>
        </w:tc>
        <w:tc>
          <w:tcPr>
            <w:tcW w:w="4128" w:type="dxa"/>
          </w:tcPr>
          <w:p w14:paraId="129090A9"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3D9E5909" w14:textId="77777777" w:rsidTr="00D10AA4">
        <w:tc>
          <w:tcPr>
            <w:tcW w:w="2862" w:type="dxa"/>
          </w:tcPr>
          <w:p w14:paraId="5CA4C44F" w14:textId="77777777" w:rsidR="00AF2E89" w:rsidRPr="00D72648" w:rsidRDefault="00AF2E89"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Pelaksanaan tugas dan tanggung jawab </w:t>
            </w:r>
            <w:r w:rsidR="004F3F52" w:rsidRPr="00D72648">
              <w:rPr>
                <w:rFonts w:ascii="Times New Roman" w:hAnsi="Times New Roman" w:cs="Times New Roman"/>
                <w:sz w:val="24"/>
                <w:szCs w:val="24"/>
              </w:rPr>
              <w:t>Direksi</w:t>
            </w:r>
          </w:p>
        </w:tc>
        <w:tc>
          <w:tcPr>
            <w:tcW w:w="4128" w:type="dxa"/>
          </w:tcPr>
          <w:p w14:paraId="380BF40D"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4D4B8ED2" w14:textId="77777777" w:rsidTr="00D10AA4">
        <w:tc>
          <w:tcPr>
            <w:tcW w:w="2862" w:type="dxa"/>
          </w:tcPr>
          <w:p w14:paraId="7ECA7E97" w14:textId="77777777" w:rsidR="00AF2E89" w:rsidRPr="00D72648" w:rsidRDefault="004F3F52"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Kelengkapan dan pelaksanaan tugas Komite</w:t>
            </w:r>
          </w:p>
        </w:tc>
        <w:tc>
          <w:tcPr>
            <w:tcW w:w="4128" w:type="dxa"/>
          </w:tcPr>
          <w:p w14:paraId="39675C45"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3269A603" w14:textId="77777777" w:rsidTr="00D10AA4">
        <w:tc>
          <w:tcPr>
            <w:tcW w:w="2862" w:type="dxa"/>
          </w:tcPr>
          <w:p w14:paraId="66B2DA44" w14:textId="77777777" w:rsidR="00AF2E89" w:rsidRPr="00D72648" w:rsidRDefault="004F3F52"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Pelaksanaan tugas dan tanggung jawab DPS</w:t>
            </w:r>
          </w:p>
        </w:tc>
        <w:tc>
          <w:tcPr>
            <w:tcW w:w="4128" w:type="dxa"/>
          </w:tcPr>
          <w:p w14:paraId="766C4395"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28FCBDDE" w14:textId="77777777" w:rsidTr="00D10AA4">
        <w:tc>
          <w:tcPr>
            <w:tcW w:w="2862" w:type="dxa"/>
          </w:tcPr>
          <w:p w14:paraId="1A1296BC" w14:textId="77777777" w:rsidR="00AF2E89" w:rsidRPr="00D72648" w:rsidRDefault="004F3F52"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Pelaksanaan dana serta pelayanan prinsip syariah dalam penghimpunan dan penyaluran jasa </w:t>
            </w:r>
          </w:p>
        </w:tc>
        <w:tc>
          <w:tcPr>
            <w:tcW w:w="4128" w:type="dxa"/>
          </w:tcPr>
          <w:p w14:paraId="562D7560"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0FC18896" w14:textId="77777777" w:rsidTr="00D10AA4">
        <w:tc>
          <w:tcPr>
            <w:tcW w:w="2862" w:type="dxa"/>
          </w:tcPr>
          <w:p w14:paraId="030CA6E6" w14:textId="77777777" w:rsidR="00AF2E89" w:rsidRPr="00D72648" w:rsidRDefault="004F3F52"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lastRenderedPageBreak/>
              <w:t xml:space="preserve">Penanganan benturan kepentingan </w:t>
            </w:r>
          </w:p>
        </w:tc>
        <w:tc>
          <w:tcPr>
            <w:tcW w:w="4128" w:type="dxa"/>
          </w:tcPr>
          <w:p w14:paraId="176B7057"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1F53BBDD" w14:textId="77777777" w:rsidTr="00D10AA4">
        <w:tc>
          <w:tcPr>
            <w:tcW w:w="2862" w:type="dxa"/>
          </w:tcPr>
          <w:p w14:paraId="0EA197D8" w14:textId="77777777" w:rsidR="00AF2E89" w:rsidRPr="00D72648" w:rsidRDefault="004F3F52"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Penerapan fungsi kepatuhan bank </w:t>
            </w:r>
          </w:p>
        </w:tc>
        <w:tc>
          <w:tcPr>
            <w:tcW w:w="4128" w:type="dxa"/>
          </w:tcPr>
          <w:p w14:paraId="684AF988"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0BA27443" w14:textId="77777777" w:rsidTr="00D10AA4">
        <w:tc>
          <w:tcPr>
            <w:tcW w:w="2862" w:type="dxa"/>
          </w:tcPr>
          <w:p w14:paraId="6A5ABE83" w14:textId="77777777" w:rsidR="00AF2E89" w:rsidRPr="00D72648" w:rsidRDefault="004F3F52"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Penerapan fungsi audit intern</w:t>
            </w:r>
          </w:p>
        </w:tc>
        <w:tc>
          <w:tcPr>
            <w:tcW w:w="4128" w:type="dxa"/>
          </w:tcPr>
          <w:p w14:paraId="364B8E64"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047DC66B" w14:textId="77777777" w:rsidTr="00D10AA4">
        <w:tc>
          <w:tcPr>
            <w:tcW w:w="2862" w:type="dxa"/>
          </w:tcPr>
          <w:p w14:paraId="7252F153" w14:textId="77777777" w:rsidR="00AF2E89" w:rsidRPr="00D72648" w:rsidRDefault="004F3F52"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Penerapan fungsi audit intern</w:t>
            </w:r>
          </w:p>
        </w:tc>
        <w:tc>
          <w:tcPr>
            <w:tcW w:w="4128" w:type="dxa"/>
          </w:tcPr>
          <w:p w14:paraId="7300E5D3"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1B3D5339" w14:textId="77777777" w:rsidTr="00D10AA4">
        <w:tc>
          <w:tcPr>
            <w:tcW w:w="2862" w:type="dxa"/>
          </w:tcPr>
          <w:p w14:paraId="6831A699" w14:textId="77777777" w:rsidR="00AF2E89" w:rsidRPr="00D72648" w:rsidRDefault="004F3F52"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Batas maksimum penyaluran dana</w:t>
            </w:r>
          </w:p>
        </w:tc>
        <w:tc>
          <w:tcPr>
            <w:tcW w:w="4128" w:type="dxa"/>
          </w:tcPr>
          <w:p w14:paraId="53D13078"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09F4F415" w14:textId="77777777" w:rsidTr="00D10AA4">
        <w:tc>
          <w:tcPr>
            <w:tcW w:w="2862" w:type="dxa"/>
          </w:tcPr>
          <w:p w14:paraId="1AAE6D34"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Transparansi kondisi keuangan dan non keuangan </w:t>
            </w:r>
          </w:p>
        </w:tc>
        <w:tc>
          <w:tcPr>
            <w:tcW w:w="4128" w:type="dxa"/>
          </w:tcPr>
          <w:p w14:paraId="30A01FE9"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1ACE1C82" w14:textId="77777777" w:rsidTr="00D10AA4">
        <w:tc>
          <w:tcPr>
            <w:tcW w:w="2862" w:type="dxa"/>
          </w:tcPr>
          <w:p w14:paraId="15447338"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Kebijakan anti pencucian</w:t>
            </w:r>
            <w:r w:rsidR="004160B1" w:rsidRPr="00D72648">
              <w:rPr>
                <w:rFonts w:ascii="Times New Roman" w:hAnsi="Times New Roman" w:cs="Times New Roman"/>
                <w:sz w:val="24"/>
                <w:szCs w:val="24"/>
              </w:rPr>
              <w:t xml:space="preserve"> </w:t>
            </w:r>
            <w:r w:rsidRPr="00D72648">
              <w:rPr>
                <w:rFonts w:ascii="Times New Roman" w:hAnsi="Times New Roman" w:cs="Times New Roman"/>
                <w:sz w:val="24"/>
                <w:szCs w:val="24"/>
              </w:rPr>
              <w:t>uang dan praktik menyimpang lainnya</w:t>
            </w:r>
          </w:p>
        </w:tc>
        <w:tc>
          <w:tcPr>
            <w:tcW w:w="4128" w:type="dxa"/>
          </w:tcPr>
          <w:p w14:paraId="7E04D78C"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r w:rsidR="00AF2E89" w:rsidRPr="00D72648" w14:paraId="5689853D" w14:textId="77777777" w:rsidTr="00D10AA4">
        <w:tc>
          <w:tcPr>
            <w:tcW w:w="2862" w:type="dxa"/>
          </w:tcPr>
          <w:p w14:paraId="70286A6F"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Etika perusahaan </w:t>
            </w:r>
          </w:p>
        </w:tc>
        <w:tc>
          <w:tcPr>
            <w:tcW w:w="4128" w:type="dxa"/>
          </w:tcPr>
          <w:p w14:paraId="598821E7" w14:textId="77777777" w:rsidR="00AF2E89" w:rsidRPr="00D72648" w:rsidRDefault="006B55CD" w:rsidP="00FC0F0C">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1 jika diungkapkan, 0 tidak diungkapkan</w:t>
            </w:r>
          </w:p>
        </w:tc>
      </w:tr>
    </w:tbl>
    <w:p w14:paraId="294F783B" w14:textId="2220A09A" w:rsidR="0010163C" w:rsidRPr="00D72648" w:rsidRDefault="0010163C" w:rsidP="00FC0F0C">
      <w:pPr>
        <w:spacing w:line="480" w:lineRule="auto"/>
        <w:jc w:val="both"/>
        <w:rPr>
          <w:rFonts w:ascii="Times New Roman" w:hAnsi="Times New Roman" w:cs="Times New Roman"/>
          <w:sz w:val="24"/>
          <w:szCs w:val="24"/>
          <w:vertAlign w:val="subscript"/>
        </w:rPr>
      </w:pPr>
    </w:p>
    <w:p w14:paraId="45E29FFE" w14:textId="0AFECDE8" w:rsidR="00D430AE" w:rsidRPr="00D72648" w:rsidRDefault="0010163C" w:rsidP="0010163C">
      <w:pPr>
        <w:rPr>
          <w:rFonts w:ascii="Times New Roman" w:hAnsi="Times New Roman" w:cs="Times New Roman"/>
          <w:sz w:val="24"/>
          <w:szCs w:val="24"/>
          <w:vertAlign w:val="subscript"/>
        </w:rPr>
      </w:pPr>
      <w:r w:rsidRPr="00D72648">
        <w:rPr>
          <w:rFonts w:ascii="Times New Roman" w:hAnsi="Times New Roman" w:cs="Times New Roman"/>
          <w:sz w:val="24"/>
          <w:szCs w:val="24"/>
          <w:vertAlign w:val="subscript"/>
        </w:rPr>
        <w:br w:type="page"/>
      </w:r>
    </w:p>
    <w:p w14:paraId="6264660A" w14:textId="77777777" w:rsidR="00BE0D98" w:rsidRPr="00D72648" w:rsidRDefault="00BE0D98" w:rsidP="00A24448">
      <w:pPr>
        <w:pStyle w:val="Heading1"/>
        <w:spacing w:line="480" w:lineRule="auto"/>
        <w:jc w:val="center"/>
        <w:rPr>
          <w:rFonts w:cs="Times New Roman"/>
          <w:szCs w:val="24"/>
        </w:rPr>
        <w:sectPr w:rsidR="00BE0D98" w:rsidRPr="00D72648" w:rsidSect="00BE0D98">
          <w:pgSz w:w="11907" w:h="16839" w:code="9"/>
          <w:pgMar w:top="2268" w:right="1701" w:bottom="1701" w:left="2268" w:header="720" w:footer="720" w:gutter="0"/>
          <w:cols w:space="720"/>
          <w:titlePg/>
          <w:docGrid w:linePitch="360"/>
        </w:sectPr>
      </w:pPr>
      <w:bookmarkStart w:id="58" w:name="_Toc74679399"/>
    </w:p>
    <w:p w14:paraId="410116FE" w14:textId="4EB72071" w:rsidR="000A5FFF" w:rsidRPr="00D72648" w:rsidRDefault="0010163C" w:rsidP="00A24448">
      <w:pPr>
        <w:pStyle w:val="Heading1"/>
        <w:spacing w:line="480" w:lineRule="auto"/>
        <w:jc w:val="center"/>
        <w:rPr>
          <w:rFonts w:cs="Times New Roman"/>
          <w:szCs w:val="24"/>
        </w:rPr>
      </w:pPr>
      <w:bookmarkStart w:id="59" w:name="_Toc74777128"/>
      <w:r w:rsidRPr="00D72648">
        <w:rPr>
          <w:rFonts w:cs="Times New Roman"/>
          <w:szCs w:val="24"/>
        </w:rPr>
        <w:lastRenderedPageBreak/>
        <w:t>BAB IV</w:t>
      </w:r>
      <w:r w:rsidR="000A5FFF" w:rsidRPr="00D72648">
        <w:rPr>
          <w:rFonts w:cs="Times New Roman"/>
          <w:szCs w:val="24"/>
        </w:rPr>
        <w:t xml:space="preserve"> </w:t>
      </w:r>
      <w:r w:rsidR="000A5FFF" w:rsidRPr="00D72648">
        <w:rPr>
          <w:rFonts w:cs="Times New Roman"/>
          <w:szCs w:val="24"/>
        </w:rPr>
        <w:br/>
      </w:r>
      <w:r w:rsidRPr="00D72648">
        <w:rPr>
          <w:rFonts w:cs="Times New Roman"/>
          <w:szCs w:val="24"/>
        </w:rPr>
        <w:t>HASIL DAN PEMBAHASAN</w:t>
      </w:r>
      <w:bookmarkEnd w:id="58"/>
      <w:bookmarkEnd w:id="59"/>
    </w:p>
    <w:p w14:paraId="28961E4D" w14:textId="77777777" w:rsidR="00757CF8" w:rsidRPr="00D72648" w:rsidRDefault="00757CF8" w:rsidP="00757CF8">
      <w:pPr>
        <w:spacing w:after="0" w:line="480" w:lineRule="auto"/>
        <w:jc w:val="both"/>
        <w:rPr>
          <w:rFonts w:ascii="Times New Roman" w:hAnsi="Times New Roman" w:cs="Times New Roman"/>
          <w:sz w:val="24"/>
          <w:szCs w:val="24"/>
        </w:rPr>
      </w:pPr>
    </w:p>
    <w:p w14:paraId="422A8766" w14:textId="49EF81C0" w:rsidR="0010163C" w:rsidRPr="00D72648" w:rsidRDefault="0010163C" w:rsidP="00AC406C">
      <w:pPr>
        <w:pStyle w:val="Heading2"/>
        <w:numPr>
          <w:ilvl w:val="1"/>
          <w:numId w:val="31"/>
        </w:numPr>
        <w:spacing w:line="480" w:lineRule="auto"/>
        <w:ind w:left="720" w:hanging="720"/>
        <w:rPr>
          <w:rFonts w:cs="Times New Roman"/>
          <w:szCs w:val="24"/>
        </w:rPr>
      </w:pPr>
      <w:bookmarkStart w:id="60" w:name="_Toc74777129"/>
      <w:r w:rsidRPr="00D72648">
        <w:rPr>
          <w:rFonts w:cs="Times New Roman"/>
          <w:szCs w:val="24"/>
        </w:rPr>
        <w:t>Analisis Deskriptif</w:t>
      </w:r>
      <w:bookmarkEnd w:id="60"/>
    </w:p>
    <w:p w14:paraId="74993994" w14:textId="67F6E2F9" w:rsidR="0010163C" w:rsidRPr="00D72648" w:rsidRDefault="0010163C" w:rsidP="00AC406C">
      <w:pPr>
        <w:pStyle w:val="ListParagraph"/>
        <w:numPr>
          <w:ilvl w:val="2"/>
          <w:numId w:val="31"/>
        </w:numPr>
        <w:spacing w:after="0" w:line="480" w:lineRule="auto"/>
        <w:jc w:val="both"/>
        <w:rPr>
          <w:rFonts w:ascii="Times New Roman" w:hAnsi="Times New Roman" w:cs="Times New Roman"/>
          <w:b/>
          <w:sz w:val="24"/>
          <w:szCs w:val="24"/>
        </w:rPr>
      </w:pPr>
      <w:r w:rsidRPr="00D72648">
        <w:rPr>
          <w:rFonts w:ascii="Times New Roman" w:hAnsi="Times New Roman" w:cs="Times New Roman"/>
          <w:b/>
          <w:sz w:val="24"/>
          <w:szCs w:val="24"/>
        </w:rPr>
        <w:t xml:space="preserve">Pengungkapan </w:t>
      </w:r>
      <w:r w:rsidRPr="00D72648">
        <w:rPr>
          <w:rFonts w:ascii="Times New Roman" w:hAnsi="Times New Roman" w:cs="Times New Roman"/>
          <w:b/>
          <w:i/>
          <w:sz w:val="24"/>
          <w:szCs w:val="24"/>
        </w:rPr>
        <w:t>Islamic Social Reporting</w:t>
      </w:r>
      <w:r w:rsidRPr="00D72648">
        <w:rPr>
          <w:rFonts w:ascii="Times New Roman" w:hAnsi="Times New Roman" w:cs="Times New Roman"/>
          <w:b/>
          <w:sz w:val="24"/>
          <w:szCs w:val="24"/>
        </w:rPr>
        <w:t xml:space="preserve"> (ISR)</w:t>
      </w:r>
      <w:r w:rsidRPr="00D72648">
        <w:rPr>
          <w:rFonts w:ascii="Times New Roman" w:hAnsi="Times New Roman" w:cs="Times New Roman"/>
          <w:b/>
          <w:i/>
          <w:sz w:val="24"/>
          <w:szCs w:val="24"/>
        </w:rPr>
        <w:t xml:space="preserve"> </w:t>
      </w:r>
    </w:p>
    <w:p w14:paraId="0089FB01" w14:textId="1E25D46E" w:rsidR="0010163C" w:rsidRPr="00D72648" w:rsidRDefault="0010163C" w:rsidP="00757CF8">
      <w:pPr>
        <w:spacing w:after="0"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Pengungkapan tanggung jawab sosial dalam penelitian ini diukur dengan nilai (</w:t>
      </w:r>
      <w:r w:rsidRPr="00D72648">
        <w:rPr>
          <w:rFonts w:ascii="Times New Roman" w:hAnsi="Times New Roman" w:cs="Times New Roman"/>
          <w:i/>
          <w:sz w:val="24"/>
          <w:szCs w:val="24"/>
        </w:rPr>
        <w:t>score</w:t>
      </w:r>
      <w:r w:rsidRPr="00D72648">
        <w:rPr>
          <w:rFonts w:ascii="Times New Roman" w:hAnsi="Times New Roman" w:cs="Times New Roman"/>
          <w:sz w:val="24"/>
          <w:szCs w:val="24"/>
        </w:rPr>
        <w:t xml:space="preserve">) mengacu pada indeks </w:t>
      </w:r>
      <w:r w:rsidRPr="00D72648">
        <w:rPr>
          <w:rFonts w:ascii="Times New Roman" w:hAnsi="Times New Roman" w:cs="Times New Roman"/>
          <w:i/>
          <w:sz w:val="24"/>
          <w:szCs w:val="24"/>
        </w:rPr>
        <w:t>Islamic Social Reporting</w:t>
      </w:r>
      <w:r w:rsidRPr="00D72648">
        <w:rPr>
          <w:rFonts w:ascii="Times New Roman" w:hAnsi="Times New Roman" w:cs="Times New Roman"/>
          <w:sz w:val="24"/>
          <w:szCs w:val="24"/>
        </w:rPr>
        <w:t xml:space="preserve"> (ISR)</w:t>
      </w:r>
      <w:r w:rsidR="00757CF8" w:rsidRPr="00D72648">
        <w:rPr>
          <w:rFonts w:ascii="Times New Roman" w:hAnsi="Times New Roman" w:cs="Times New Roman"/>
          <w:sz w:val="24"/>
          <w:szCs w:val="24"/>
        </w:rPr>
        <w:t xml:space="preserve">. </w:t>
      </w:r>
      <w:r w:rsidRPr="00D72648">
        <w:rPr>
          <w:rFonts w:ascii="Times New Roman" w:hAnsi="Times New Roman" w:cs="Times New Roman"/>
          <w:sz w:val="24"/>
          <w:szCs w:val="24"/>
        </w:rPr>
        <w:t xml:space="preserve">Nilai ISR diperoleh dari hasil </w:t>
      </w:r>
      <w:r w:rsidRPr="00D72648">
        <w:rPr>
          <w:rFonts w:ascii="Times New Roman" w:hAnsi="Times New Roman" w:cs="Times New Roman"/>
          <w:i/>
          <w:sz w:val="24"/>
          <w:szCs w:val="24"/>
        </w:rPr>
        <w:t xml:space="preserve">content analysis </w:t>
      </w:r>
      <w:r w:rsidRPr="00D72648">
        <w:rPr>
          <w:rFonts w:ascii="Times New Roman" w:hAnsi="Times New Roman" w:cs="Times New Roman"/>
          <w:sz w:val="24"/>
          <w:szCs w:val="24"/>
        </w:rPr>
        <w:t xml:space="preserve">terhadap seluruh sampel penelitian. Pengukuran dengan indeks ISR dipilih karena perusahaan yang diteliti adalah Bank Umum Syariah, jadi model pengukuran CSR lebih tepat </w:t>
      </w:r>
      <w:r w:rsidR="00757CF8" w:rsidRPr="00D72648">
        <w:rPr>
          <w:rFonts w:ascii="Times New Roman" w:hAnsi="Times New Roman" w:cs="Times New Roman"/>
          <w:sz w:val="24"/>
          <w:szCs w:val="24"/>
        </w:rPr>
        <w:t xml:space="preserve">apabila menggunakan indeks ISR </w:t>
      </w:r>
      <w:r w:rsidRPr="00D72648">
        <w:rPr>
          <w:rFonts w:ascii="Times New Roman" w:hAnsi="Times New Roman" w:cs="Times New Roman"/>
          <w:sz w:val="24"/>
          <w:szCs w:val="24"/>
        </w:rPr>
        <w:t xml:space="preserve">karena nilai  ISR diyakini sesuai dengan prespektif Islam. </w:t>
      </w:r>
      <w:r w:rsidRPr="00D72648">
        <w:rPr>
          <w:rFonts w:ascii="Times New Roman" w:hAnsi="Times New Roman" w:cs="Times New Roman"/>
          <w:i/>
          <w:sz w:val="24"/>
          <w:szCs w:val="24"/>
        </w:rPr>
        <w:t xml:space="preserve">Content analysis </w:t>
      </w:r>
      <w:r w:rsidRPr="00D72648">
        <w:rPr>
          <w:rFonts w:ascii="Times New Roman" w:hAnsi="Times New Roman" w:cs="Times New Roman"/>
          <w:sz w:val="24"/>
          <w:szCs w:val="24"/>
        </w:rPr>
        <w:t>dilakukan dengan memberi nilai pada setiap komponen ISR secara dikotomi, yaitu nilai 1 apabila diungkapkan dan nilai 0 apabila tidak diungkapkan. Kemudian total nilai yang diperoleh dijumlahkan dan dibagi dengan total nilai yang diharapkan. Berikut adalah hasil perhitungan ISR secara keseluruhan pada Ban</w:t>
      </w:r>
      <w:r w:rsidRPr="00D72648">
        <w:rPr>
          <w:rFonts w:ascii="Times New Roman" w:hAnsi="Times New Roman" w:cs="Times New Roman"/>
          <w:sz w:val="24"/>
          <w:szCs w:val="24"/>
        </w:rPr>
        <w:tab/>
        <w:t>k Umum Syariah tahun 2015 – 2019.</w:t>
      </w:r>
    </w:p>
    <w:p w14:paraId="486F03D2" w14:textId="77777777" w:rsidR="0010163C" w:rsidRPr="00D72648" w:rsidRDefault="0010163C" w:rsidP="00A24448">
      <w:pPr>
        <w:spacing w:after="0" w:line="240" w:lineRule="auto"/>
        <w:ind w:firstLine="360"/>
        <w:jc w:val="center"/>
        <w:rPr>
          <w:rFonts w:ascii="Times New Roman" w:hAnsi="Times New Roman" w:cs="Times New Roman"/>
          <w:b/>
          <w:sz w:val="24"/>
          <w:szCs w:val="24"/>
        </w:rPr>
      </w:pPr>
      <w:r w:rsidRPr="00D72648">
        <w:rPr>
          <w:rFonts w:ascii="Times New Roman" w:hAnsi="Times New Roman" w:cs="Times New Roman"/>
          <w:b/>
          <w:sz w:val="24"/>
          <w:szCs w:val="24"/>
        </w:rPr>
        <w:t>Tabel 4.1</w:t>
      </w:r>
    </w:p>
    <w:p w14:paraId="65F25A71" w14:textId="77777777" w:rsidR="0010163C" w:rsidRPr="00D72648" w:rsidRDefault="0010163C" w:rsidP="00A24448">
      <w:pPr>
        <w:spacing w:after="0" w:line="240" w:lineRule="auto"/>
        <w:ind w:firstLine="360"/>
        <w:jc w:val="center"/>
        <w:rPr>
          <w:rFonts w:ascii="Times New Roman" w:hAnsi="Times New Roman" w:cs="Times New Roman"/>
          <w:b/>
          <w:sz w:val="24"/>
          <w:szCs w:val="24"/>
        </w:rPr>
      </w:pPr>
      <w:r w:rsidRPr="00D72648">
        <w:rPr>
          <w:rFonts w:ascii="Times New Roman" w:hAnsi="Times New Roman" w:cs="Times New Roman"/>
          <w:b/>
          <w:sz w:val="24"/>
          <w:szCs w:val="24"/>
        </w:rPr>
        <w:t xml:space="preserve">Nilai </w:t>
      </w:r>
      <w:r w:rsidRPr="00D72648">
        <w:rPr>
          <w:rFonts w:ascii="Times New Roman" w:hAnsi="Times New Roman" w:cs="Times New Roman"/>
          <w:b/>
          <w:i/>
          <w:sz w:val="24"/>
          <w:szCs w:val="24"/>
        </w:rPr>
        <w:t xml:space="preserve">Islamic Social Reporting </w:t>
      </w:r>
      <w:r w:rsidRPr="00D72648">
        <w:rPr>
          <w:rFonts w:ascii="Times New Roman" w:hAnsi="Times New Roman" w:cs="Times New Roman"/>
          <w:b/>
          <w:sz w:val="24"/>
          <w:szCs w:val="24"/>
        </w:rPr>
        <w:t>pada Bank Umum Syariah di Indonesia</w:t>
      </w:r>
    </w:p>
    <w:p w14:paraId="1D848D79" w14:textId="2C534D5D" w:rsidR="0010163C" w:rsidRPr="00D72648" w:rsidRDefault="0010163C" w:rsidP="00A24448">
      <w:pPr>
        <w:spacing w:after="0" w:line="240" w:lineRule="auto"/>
        <w:jc w:val="both"/>
        <w:rPr>
          <w:rFonts w:ascii="Times New Roman" w:hAnsi="Times New Roman" w:cs="Times New Roman"/>
          <w:color w:val="FF0000"/>
          <w:sz w:val="24"/>
          <w:szCs w:val="24"/>
        </w:rPr>
      </w:pPr>
      <w:r w:rsidRPr="00D72648">
        <w:rPr>
          <w:rFonts w:ascii="Times New Roman" w:hAnsi="Times New Roman" w:cs="Times New Roman"/>
          <w:noProof/>
          <w:sz w:val="24"/>
          <w:szCs w:val="24"/>
        </w:rPr>
        <w:lastRenderedPageBreak/>
        <w:drawing>
          <wp:inline distT="0" distB="0" distL="0" distR="0" wp14:anchorId="3E6045A6" wp14:editId="0E5CC6BA">
            <wp:extent cx="5739320" cy="32198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8390" cy="3219333"/>
                    </a:xfrm>
                    <a:prstGeom prst="rect">
                      <a:avLst/>
                    </a:prstGeom>
                    <a:noFill/>
                    <a:ln>
                      <a:noFill/>
                    </a:ln>
                  </pic:spPr>
                </pic:pic>
              </a:graphicData>
            </a:graphic>
          </wp:inline>
        </w:drawing>
      </w:r>
    </w:p>
    <w:p w14:paraId="01342E6E" w14:textId="77777777" w:rsidR="0010163C" w:rsidRPr="00D72648" w:rsidRDefault="0010163C" w:rsidP="00E542E0">
      <w:pPr>
        <w:spacing w:after="0" w:line="24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Sumber : Hasil Olah Data,2021</w:t>
      </w:r>
    </w:p>
    <w:p w14:paraId="49E5F2C6" w14:textId="77777777" w:rsidR="0010163C" w:rsidRPr="00D72648" w:rsidRDefault="0010163C" w:rsidP="00E542E0">
      <w:pPr>
        <w:spacing w:after="0" w:line="24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 xml:space="preserve">                 </w:t>
      </w:r>
    </w:p>
    <w:p w14:paraId="643E5FAE" w14:textId="52638D4E" w:rsidR="0010163C" w:rsidRPr="00D72648" w:rsidRDefault="0010163C" w:rsidP="00AF0345">
      <w:pPr>
        <w:spacing w:after="0" w:line="480" w:lineRule="auto"/>
        <w:ind w:firstLine="360"/>
        <w:jc w:val="both"/>
        <w:rPr>
          <w:rFonts w:ascii="Times New Roman" w:hAnsi="Times New Roman" w:cs="Times New Roman"/>
          <w:sz w:val="24"/>
          <w:szCs w:val="24"/>
        </w:rPr>
      </w:pPr>
      <w:r w:rsidRPr="00D72648">
        <w:rPr>
          <w:rFonts w:ascii="Times New Roman" w:hAnsi="Times New Roman" w:cs="Times New Roman"/>
          <w:sz w:val="24"/>
          <w:szCs w:val="24"/>
        </w:rPr>
        <w:t>Berdasarkan tabel diatas dapat dilihat bahwa indeks ISR pada tahun 2015 sampai tahun 2018 mengalami kenaikan dan di tahun 2019  mengalami penurunan. Luas pengungkapan rata rata ISR yang dilakukan oleh bank sampel adalah 21.50 pada tahun 2015, 23.58 pada tahun 2016, 26.33 pada tahun 2017, 28,08 pada tahun 2018 dan menurun pada tahun 2019 dengan rata rata ISR 27.81. Ada beberapa item yang masih belum diungkapkan seperti bidang lingkungan dan investasi keuangan.oleh karena itu kurangnya detail peraturan mengenai kewajiban luas pengungkapan yang berh</w:t>
      </w:r>
      <w:r w:rsidR="00AF0345" w:rsidRPr="00D72648">
        <w:rPr>
          <w:rFonts w:ascii="Times New Roman" w:hAnsi="Times New Roman" w:cs="Times New Roman"/>
          <w:sz w:val="24"/>
          <w:szCs w:val="24"/>
        </w:rPr>
        <w:t xml:space="preserve">ubungan dengan bidang syariah. </w:t>
      </w:r>
    </w:p>
    <w:p w14:paraId="79BE2D2B" w14:textId="471291BE" w:rsidR="00757CF8" w:rsidRPr="00D72648" w:rsidRDefault="00757CF8" w:rsidP="00AC406C">
      <w:pPr>
        <w:pStyle w:val="Heading2"/>
        <w:numPr>
          <w:ilvl w:val="1"/>
          <w:numId w:val="31"/>
        </w:numPr>
        <w:spacing w:line="480" w:lineRule="auto"/>
        <w:ind w:left="720" w:hanging="720"/>
        <w:rPr>
          <w:rFonts w:cs="Times New Roman"/>
          <w:szCs w:val="24"/>
        </w:rPr>
      </w:pPr>
      <w:bookmarkStart w:id="61" w:name="_Toc74777130"/>
      <w:r w:rsidRPr="00D72648">
        <w:rPr>
          <w:rFonts w:cs="Times New Roman"/>
          <w:szCs w:val="24"/>
        </w:rPr>
        <w:t>Statistik Deskriptif</w:t>
      </w:r>
      <w:bookmarkEnd w:id="61"/>
    </w:p>
    <w:p w14:paraId="63510AC7" w14:textId="77777777" w:rsidR="0010163C" w:rsidRPr="00D72648" w:rsidRDefault="0010163C" w:rsidP="00757CF8">
      <w:pPr>
        <w:spacing w:after="0"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 xml:space="preserve">Statistik Deskriptif merupakan suatu analisis yang memberikan deskripsi mengenai data namun tidak untuk menguji hipotesis penelitian yang dirumuskan. Analisis statistik deskriptif memiliki tujuan untuk menganalisis data yang menghitung berbagai karakteristik data yang diteliti. Statistik deskriptif </w:t>
      </w:r>
      <w:r w:rsidRPr="00D72648">
        <w:rPr>
          <w:rFonts w:ascii="Times New Roman" w:hAnsi="Times New Roman" w:cs="Times New Roman"/>
          <w:sz w:val="24"/>
          <w:szCs w:val="24"/>
        </w:rPr>
        <w:lastRenderedPageBreak/>
        <w:t>menunjukkan jumlah sampel, nilai minimum, nilai maksimum, nilai rata – rata dan standar deviasi. (Ghozali, 2018).</w:t>
      </w:r>
    </w:p>
    <w:p w14:paraId="0421D9D6" w14:textId="03CFAFAA" w:rsidR="00A24448" w:rsidRPr="00D72648" w:rsidRDefault="00A24448" w:rsidP="00A24448">
      <w:pPr>
        <w:pStyle w:val="ListParagraph"/>
        <w:spacing w:after="0" w:line="240" w:lineRule="auto"/>
        <w:ind w:left="294" w:firstLine="415"/>
        <w:jc w:val="center"/>
        <w:rPr>
          <w:rFonts w:ascii="Times New Roman" w:hAnsi="Times New Roman" w:cs="Times New Roman"/>
          <w:b/>
          <w:sz w:val="24"/>
          <w:szCs w:val="24"/>
        </w:rPr>
      </w:pPr>
      <w:r w:rsidRPr="00D72648">
        <w:rPr>
          <w:rFonts w:ascii="Times New Roman" w:hAnsi="Times New Roman" w:cs="Times New Roman"/>
          <w:b/>
          <w:sz w:val="24"/>
          <w:szCs w:val="24"/>
        </w:rPr>
        <w:t>Tabel 4.2</w:t>
      </w:r>
    </w:p>
    <w:p w14:paraId="37175879" w14:textId="21AE8D8F" w:rsidR="0010163C" w:rsidRPr="00D72648" w:rsidRDefault="0010163C" w:rsidP="00A24448">
      <w:pPr>
        <w:pStyle w:val="ListParagraph"/>
        <w:spacing w:after="0" w:line="240" w:lineRule="auto"/>
        <w:ind w:left="294" w:firstLine="415"/>
        <w:jc w:val="center"/>
        <w:rPr>
          <w:rFonts w:ascii="Times New Roman" w:hAnsi="Times New Roman" w:cs="Times New Roman"/>
          <w:b/>
          <w:sz w:val="24"/>
          <w:szCs w:val="24"/>
        </w:rPr>
      </w:pPr>
      <w:r w:rsidRPr="00D72648">
        <w:rPr>
          <w:rFonts w:ascii="Times New Roman" w:hAnsi="Times New Roman" w:cs="Times New Roman"/>
          <w:b/>
          <w:sz w:val="24"/>
          <w:szCs w:val="24"/>
        </w:rPr>
        <w:t xml:space="preserve"> Statistika Deskriptif</w:t>
      </w:r>
    </w:p>
    <w:p w14:paraId="15A9EE2E"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tbl>
      <w:tblPr>
        <w:tblStyle w:val="TableGrid"/>
        <w:tblW w:w="83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698"/>
        <w:gridCol w:w="1024"/>
        <w:gridCol w:w="1346"/>
        <w:gridCol w:w="1530"/>
        <w:gridCol w:w="1350"/>
        <w:gridCol w:w="1438"/>
      </w:tblGrid>
      <w:tr w:rsidR="0010163C" w:rsidRPr="00D72648" w14:paraId="278577E9" w14:textId="77777777" w:rsidTr="00E542E0">
        <w:tc>
          <w:tcPr>
            <w:tcW w:w="1698" w:type="dxa"/>
            <w:tcBorders>
              <w:top w:val="single" w:sz="4" w:space="0" w:color="auto"/>
              <w:bottom w:val="single" w:sz="4" w:space="0" w:color="auto"/>
            </w:tcBorders>
          </w:tcPr>
          <w:p w14:paraId="3323147B" w14:textId="77777777" w:rsidR="0010163C" w:rsidRPr="00D72648" w:rsidRDefault="0010163C" w:rsidP="00E542E0">
            <w:pPr>
              <w:autoSpaceDE w:val="0"/>
              <w:autoSpaceDN w:val="0"/>
              <w:adjustRightInd w:val="0"/>
              <w:rPr>
                <w:rFonts w:ascii="Times New Roman" w:hAnsi="Times New Roman" w:cs="Times New Roman"/>
                <w:color w:val="000000" w:themeColor="text1"/>
                <w:sz w:val="24"/>
                <w:szCs w:val="24"/>
              </w:rPr>
            </w:pPr>
          </w:p>
        </w:tc>
        <w:tc>
          <w:tcPr>
            <w:tcW w:w="1024" w:type="dxa"/>
            <w:tcBorders>
              <w:top w:val="single" w:sz="4" w:space="0" w:color="auto"/>
              <w:bottom w:val="single" w:sz="4" w:space="0" w:color="auto"/>
            </w:tcBorders>
          </w:tcPr>
          <w:p w14:paraId="63D58E3E" w14:textId="77777777" w:rsidR="0010163C" w:rsidRPr="00D72648" w:rsidRDefault="0010163C" w:rsidP="00E542E0">
            <w:pPr>
              <w:autoSpaceDE w:val="0"/>
              <w:autoSpaceDN w:val="0"/>
              <w:adjustRightInd w:val="0"/>
              <w:ind w:left="60" w:right="60"/>
              <w:jc w:val="center"/>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N</w:t>
            </w:r>
          </w:p>
        </w:tc>
        <w:tc>
          <w:tcPr>
            <w:tcW w:w="1346" w:type="dxa"/>
            <w:tcBorders>
              <w:top w:val="single" w:sz="4" w:space="0" w:color="auto"/>
              <w:bottom w:val="single" w:sz="4" w:space="0" w:color="auto"/>
            </w:tcBorders>
          </w:tcPr>
          <w:p w14:paraId="12BEDF61" w14:textId="77777777" w:rsidR="0010163C" w:rsidRPr="00D72648" w:rsidRDefault="0010163C" w:rsidP="00E542E0">
            <w:pPr>
              <w:autoSpaceDE w:val="0"/>
              <w:autoSpaceDN w:val="0"/>
              <w:adjustRightInd w:val="0"/>
              <w:ind w:left="60" w:right="60"/>
              <w:jc w:val="center"/>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Minimum</w:t>
            </w:r>
          </w:p>
        </w:tc>
        <w:tc>
          <w:tcPr>
            <w:tcW w:w="1530" w:type="dxa"/>
            <w:tcBorders>
              <w:top w:val="single" w:sz="4" w:space="0" w:color="auto"/>
              <w:bottom w:val="single" w:sz="4" w:space="0" w:color="auto"/>
            </w:tcBorders>
          </w:tcPr>
          <w:p w14:paraId="3F8C5392" w14:textId="77777777" w:rsidR="0010163C" w:rsidRPr="00D72648" w:rsidRDefault="0010163C" w:rsidP="00E542E0">
            <w:pPr>
              <w:autoSpaceDE w:val="0"/>
              <w:autoSpaceDN w:val="0"/>
              <w:adjustRightInd w:val="0"/>
              <w:ind w:left="60" w:right="60"/>
              <w:jc w:val="center"/>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Maximum</w:t>
            </w:r>
          </w:p>
        </w:tc>
        <w:tc>
          <w:tcPr>
            <w:tcW w:w="1350" w:type="dxa"/>
            <w:tcBorders>
              <w:top w:val="single" w:sz="4" w:space="0" w:color="auto"/>
              <w:bottom w:val="single" w:sz="4" w:space="0" w:color="auto"/>
            </w:tcBorders>
          </w:tcPr>
          <w:p w14:paraId="056EDEE3" w14:textId="77777777" w:rsidR="0010163C" w:rsidRPr="00D72648" w:rsidRDefault="0010163C" w:rsidP="00E542E0">
            <w:pPr>
              <w:autoSpaceDE w:val="0"/>
              <w:autoSpaceDN w:val="0"/>
              <w:adjustRightInd w:val="0"/>
              <w:ind w:left="60" w:right="60"/>
              <w:jc w:val="center"/>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Mean</w:t>
            </w:r>
          </w:p>
        </w:tc>
        <w:tc>
          <w:tcPr>
            <w:tcW w:w="1438" w:type="dxa"/>
            <w:tcBorders>
              <w:top w:val="single" w:sz="4" w:space="0" w:color="auto"/>
              <w:bottom w:val="single" w:sz="4" w:space="0" w:color="auto"/>
            </w:tcBorders>
          </w:tcPr>
          <w:p w14:paraId="09694B96" w14:textId="77777777" w:rsidR="0010163C" w:rsidRPr="00D72648" w:rsidRDefault="0010163C" w:rsidP="00E542E0">
            <w:pPr>
              <w:autoSpaceDE w:val="0"/>
              <w:autoSpaceDN w:val="0"/>
              <w:adjustRightInd w:val="0"/>
              <w:ind w:left="60" w:right="60"/>
              <w:jc w:val="center"/>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Std. Deviation</w:t>
            </w:r>
          </w:p>
        </w:tc>
      </w:tr>
      <w:tr w:rsidR="0010163C" w:rsidRPr="00D72648" w14:paraId="47734486" w14:textId="77777777" w:rsidTr="00E542E0">
        <w:tc>
          <w:tcPr>
            <w:tcW w:w="1698" w:type="dxa"/>
            <w:tcBorders>
              <w:top w:val="single" w:sz="4" w:space="0" w:color="auto"/>
            </w:tcBorders>
          </w:tcPr>
          <w:p w14:paraId="4655E4E2" w14:textId="77777777" w:rsidR="0010163C" w:rsidRPr="00D72648" w:rsidRDefault="0010163C" w:rsidP="00E542E0">
            <w:pPr>
              <w:autoSpaceDE w:val="0"/>
              <w:autoSpaceDN w:val="0"/>
              <w:adjustRightInd w:val="0"/>
              <w:ind w:left="60" w:right="60"/>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ISR</w:t>
            </w:r>
          </w:p>
        </w:tc>
        <w:tc>
          <w:tcPr>
            <w:tcW w:w="1024" w:type="dxa"/>
            <w:tcBorders>
              <w:top w:val="single" w:sz="4" w:space="0" w:color="auto"/>
            </w:tcBorders>
          </w:tcPr>
          <w:p w14:paraId="683A97A1"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60</w:t>
            </w:r>
          </w:p>
        </w:tc>
        <w:tc>
          <w:tcPr>
            <w:tcW w:w="1346" w:type="dxa"/>
            <w:tcBorders>
              <w:top w:val="single" w:sz="4" w:space="0" w:color="auto"/>
            </w:tcBorders>
          </w:tcPr>
          <w:p w14:paraId="2AD7DA0D"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.48</w:t>
            </w:r>
          </w:p>
        </w:tc>
        <w:tc>
          <w:tcPr>
            <w:tcW w:w="1530" w:type="dxa"/>
            <w:tcBorders>
              <w:top w:val="single" w:sz="4" w:space="0" w:color="auto"/>
            </w:tcBorders>
          </w:tcPr>
          <w:p w14:paraId="35D4E10A"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.79</w:t>
            </w:r>
          </w:p>
        </w:tc>
        <w:tc>
          <w:tcPr>
            <w:tcW w:w="1350" w:type="dxa"/>
            <w:tcBorders>
              <w:top w:val="single" w:sz="4" w:space="0" w:color="auto"/>
            </w:tcBorders>
          </w:tcPr>
          <w:p w14:paraId="42CA1EF0"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.6432</w:t>
            </w:r>
          </w:p>
        </w:tc>
        <w:tc>
          <w:tcPr>
            <w:tcW w:w="1438" w:type="dxa"/>
            <w:tcBorders>
              <w:top w:val="single" w:sz="4" w:space="0" w:color="auto"/>
            </w:tcBorders>
          </w:tcPr>
          <w:p w14:paraId="5F11C303"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.09376</w:t>
            </w:r>
          </w:p>
        </w:tc>
      </w:tr>
      <w:tr w:rsidR="0010163C" w:rsidRPr="00D72648" w14:paraId="5F1B677A" w14:textId="77777777" w:rsidTr="00E542E0">
        <w:tc>
          <w:tcPr>
            <w:tcW w:w="1698" w:type="dxa"/>
          </w:tcPr>
          <w:p w14:paraId="2C189AE1" w14:textId="77777777" w:rsidR="0010163C" w:rsidRPr="00D72648" w:rsidRDefault="0010163C" w:rsidP="00E542E0">
            <w:pPr>
              <w:autoSpaceDE w:val="0"/>
              <w:autoSpaceDN w:val="0"/>
              <w:adjustRightInd w:val="0"/>
              <w:ind w:left="60" w:right="60"/>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DPS</w:t>
            </w:r>
          </w:p>
        </w:tc>
        <w:tc>
          <w:tcPr>
            <w:tcW w:w="1024" w:type="dxa"/>
          </w:tcPr>
          <w:p w14:paraId="46FA672E"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60</w:t>
            </w:r>
          </w:p>
        </w:tc>
        <w:tc>
          <w:tcPr>
            <w:tcW w:w="1346" w:type="dxa"/>
          </w:tcPr>
          <w:p w14:paraId="0F552775"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2.00</w:t>
            </w:r>
          </w:p>
        </w:tc>
        <w:tc>
          <w:tcPr>
            <w:tcW w:w="1530" w:type="dxa"/>
          </w:tcPr>
          <w:p w14:paraId="50D75B84"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3.00</w:t>
            </w:r>
          </w:p>
        </w:tc>
        <w:tc>
          <w:tcPr>
            <w:tcW w:w="1350" w:type="dxa"/>
          </w:tcPr>
          <w:p w14:paraId="70DEB0A4"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2.3333</w:t>
            </w:r>
          </w:p>
        </w:tc>
        <w:tc>
          <w:tcPr>
            <w:tcW w:w="1438" w:type="dxa"/>
          </w:tcPr>
          <w:p w14:paraId="2A2B6DAE"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.47538</w:t>
            </w:r>
          </w:p>
        </w:tc>
      </w:tr>
      <w:tr w:rsidR="0010163C" w:rsidRPr="00D72648" w14:paraId="201496D9" w14:textId="77777777" w:rsidTr="00E542E0">
        <w:tc>
          <w:tcPr>
            <w:tcW w:w="1698" w:type="dxa"/>
          </w:tcPr>
          <w:p w14:paraId="395DA729" w14:textId="77777777" w:rsidR="0010163C" w:rsidRPr="00D72648" w:rsidRDefault="0010163C" w:rsidP="00E542E0">
            <w:pPr>
              <w:autoSpaceDE w:val="0"/>
              <w:autoSpaceDN w:val="0"/>
              <w:adjustRightInd w:val="0"/>
              <w:ind w:left="60" w:right="60"/>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DK</w:t>
            </w:r>
          </w:p>
        </w:tc>
        <w:tc>
          <w:tcPr>
            <w:tcW w:w="1024" w:type="dxa"/>
          </w:tcPr>
          <w:p w14:paraId="58E2A2B0"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60</w:t>
            </w:r>
          </w:p>
        </w:tc>
        <w:tc>
          <w:tcPr>
            <w:tcW w:w="1346" w:type="dxa"/>
          </w:tcPr>
          <w:p w14:paraId="09882F21"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3.00</w:t>
            </w:r>
          </w:p>
        </w:tc>
        <w:tc>
          <w:tcPr>
            <w:tcW w:w="1530" w:type="dxa"/>
          </w:tcPr>
          <w:p w14:paraId="4884BBC3"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6.00</w:t>
            </w:r>
          </w:p>
        </w:tc>
        <w:tc>
          <w:tcPr>
            <w:tcW w:w="1350" w:type="dxa"/>
          </w:tcPr>
          <w:p w14:paraId="2723F937"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3.7667</w:t>
            </w:r>
          </w:p>
        </w:tc>
        <w:tc>
          <w:tcPr>
            <w:tcW w:w="1438" w:type="dxa"/>
          </w:tcPr>
          <w:p w14:paraId="2A1C7080"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.83090</w:t>
            </w:r>
          </w:p>
        </w:tc>
      </w:tr>
      <w:tr w:rsidR="0010163C" w:rsidRPr="00D72648" w14:paraId="52BC7E30" w14:textId="77777777" w:rsidTr="00E542E0">
        <w:tc>
          <w:tcPr>
            <w:tcW w:w="1698" w:type="dxa"/>
          </w:tcPr>
          <w:p w14:paraId="50EBCD16" w14:textId="77777777" w:rsidR="0010163C" w:rsidRPr="00D72648" w:rsidRDefault="0010163C" w:rsidP="00E542E0">
            <w:pPr>
              <w:autoSpaceDE w:val="0"/>
              <w:autoSpaceDN w:val="0"/>
              <w:adjustRightInd w:val="0"/>
              <w:ind w:left="60" w:right="60"/>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RDK</w:t>
            </w:r>
          </w:p>
        </w:tc>
        <w:tc>
          <w:tcPr>
            <w:tcW w:w="1024" w:type="dxa"/>
          </w:tcPr>
          <w:p w14:paraId="01279F0F"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60</w:t>
            </w:r>
          </w:p>
        </w:tc>
        <w:tc>
          <w:tcPr>
            <w:tcW w:w="1346" w:type="dxa"/>
          </w:tcPr>
          <w:p w14:paraId="680DC2A9"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3.00</w:t>
            </w:r>
          </w:p>
        </w:tc>
        <w:tc>
          <w:tcPr>
            <w:tcW w:w="1530" w:type="dxa"/>
          </w:tcPr>
          <w:p w14:paraId="72F1C0C8"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51.00</w:t>
            </w:r>
          </w:p>
        </w:tc>
        <w:tc>
          <w:tcPr>
            <w:tcW w:w="1350" w:type="dxa"/>
          </w:tcPr>
          <w:p w14:paraId="3F7DB9D5"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13.2000</w:t>
            </w:r>
          </w:p>
        </w:tc>
        <w:tc>
          <w:tcPr>
            <w:tcW w:w="1438" w:type="dxa"/>
          </w:tcPr>
          <w:p w14:paraId="554EFFE9"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8.32761</w:t>
            </w:r>
          </w:p>
        </w:tc>
      </w:tr>
      <w:tr w:rsidR="0010163C" w:rsidRPr="00D72648" w14:paraId="38E19A47" w14:textId="77777777" w:rsidTr="00E542E0">
        <w:tc>
          <w:tcPr>
            <w:tcW w:w="1698" w:type="dxa"/>
          </w:tcPr>
          <w:p w14:paraId="2441CA89" w14:textId="77777777" w:rsidR="0010163C" w:rsidRPr="00D72648" w:rsidRDefault="0010163C" w:rsidP="00E542E0">
            <w:pPr>
              <w:autoSpaceDE w:val="0"/>
              <w:autoSpaceDN w:val="0"/>
              <w:adjustRightInd w:val="0"/>
              <w:ind w:left="60" w:right="60"/>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AKA</w:t>
            </w:r>
          </w:p>
        </w:tc>
        <w:tc>
          <w:tcPr>
            <w:tcW w:w="1024" w:type="dxa"/>
          </w:tcPr>
          <w:p w14:paraId="0B03AE1C"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60</w:t>
            </w:r>
          </w:p>
        </w:tc>
        <w:tc>
          <w:tcPr>
            <w:tcW w:w="1346" w:type="dxa"/>
          </w:tcPr>
          <w:p w14:paraId="273B0E76"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2.00</w:t>
            </w:r>
          </w:p>
        </w:tc>
        <w:tc>
          <w:tcPr>
            <w:tcW w:w="1530" w:type="dxa"/>
          </w:tcPr>
          <w:p w14:paraId="1FA697BD"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7.00</w:t>
            </w:r>
          </w:p>
        </w:tc>
        <w:tc>
          <w:tcPr>
            <w:tcW w:w="1350" w:type="dxa"/>
          </w:tcPr>
          <w:p w14:paraId="55180374"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3.9667</w:t>
            </w:r>
          </w:p>
        </w:tc>
        <w:tc>
          <w:tcPr>
            <w:tcW w:w="1438" w:type="dxa"/>
          </w:tcPr>
          <w:p w14:paraId="15495229"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1.13446</w:t>
            </w:r>
          </w:p>
        </w:tc>
      </w:tr>
      <w:tr w:rsidR="0010163C" w:rsidRPr="00D72648" w14:paraId="61769C3E" w14:textId="77777777" w:rsidTr="00E542E0">
        <w:tc>
          <w:tcPr>
            <w:tcW w:w="1698" w:type="dxa"/>
          </w:tcPr>
          <w:p w14:paraId="41E87627" w14:textId="77777777" w:rsidR="0010163C" w:rsidRPr="00D72648" w:rsidRDefault="0010163C" w:rsidP="00E542E0">
            <w:pPr>
              <w:autoSpaceDE w:val="0"/>
              <w:autoSpaceDN w:val="0"/>
              <w:adjustRightInd w:val="0"/>
              <w:ind w:left="60" w:right="60"/>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RKA</w:t>
            </w:r>
          </w:p>
        </w:tc>
        <w:tc>
          <w:tcPr>
            <w:tcW w:w="1024" w:type="dxa"/>
          </w:tcPr>
          <w:p w14:paraId="0E098047"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60</w:t>
            </w:r>
          </w:p>
        </w:tc>
        <w:tc>
          <w:tcPr>
            <w:tcW w:w="1346" w:type="dxa"/>
          </w:tcPr>
          <w:p w14:paraId="1D8AC98F"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4.00</w:t>
            </w:r>
          </w:p>
        </w:tc>
        <w:tc>
          <w:tcPr>
            <w:tcW w:w="1530" w:type="dxa"/>
          </w:tcPr>
          <w:p w14:paraId="70633B67"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25.00</w:t>
            </w:r>
          </w:p>
        </w:tc>
        <w:tc>
          <w:tcPr>
            <w:tcW w:w="1350" w:type="dxa"/>
          </w:tcPr>
          <w:p w14:paraId="29EAD10F"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11.1333</w:t>
            </w:r>
          </w:p>
        </w:tc>
        <w:tc>
          <w:tcPr>
            <w:tcW w:w="1438" w:type="dxa"/>
          </w:tcPr>
          <w:p w14:paraId="306302FE"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4.95904</w:t>
            </w:r>
          </w:p>
        </w:tc>
      </w:tr>
      <w:tr w:rsidR="0010163C" w:rsidRPr="00D72648" w14:paraId="5F62B83E" w14:textId="77777777" w:rsidTr="00E542E0">
        <w:tc>
          <w:tcPr>
            <w:tcW w:w="1698" w:type="dxa"/>
            <w:tcBorders>
              <w:bottom w:val="single" w:sz="4" w:space="0" w:color="auto"/>
            </w:tcBorders>
          </w:tcPr>
          <w:p w14:paraId="1E54EBCA" w14:textId="77777777" w:rsidR="0010163C" w:rsidRPr="00D72648" w:rsidRDefault="0010163C" w:rsidP="00E542E0">
            <w:pPr>
              <w:autoSpaceDE w:val="0"/>
              <w:autoSpaceDN w:val="0"/>
              <w:adjustRightInd w:val="0"/>
              <w:ind w:left="60" w:right="60"/>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Valid N (listwise)</w:t>
            </w:r>
          </w:p>
        </w:tc>
        <w:tc>
          <w:tcPr>
            <w:tcW w:w="1024" w:type="dxa"/>
            <w:tcBorders>
              <w:bottom w:val="single" w:sz="4" w:space="0" w:color="auto"/>
            </w:tcBorders>
          </w:tcPr>
          <w:p w14:paraId="3AE66220" w14:textId="77777777" w:rsidR="0010163C" w:rsidRPr="00D72648" w:rsidRDefault="0010163C" w:rsidP="00E542E0">
            <w:pPr>
              <w:autoSpaceDE w:val="0"/>
              <w:autoSpaceDN w:val="0"/>
              <w:adjustRightInd w:val="0"/>
              <w:ind w:left="60" w:right="60"/>
              <w:jc w:val="right"/>
              <w:rPr>
                <w:rFonts w:ascii="Times New Roman" w:hAnsi="Times New Roman" w:cs="Times New Roman"/>
                <w:color w:val="000000" w:themeColor="text1"/>
                <w:sz w:val="24"/>
                <w:szCs w:val="24"/>
              </w:rPr>
            </w:pPr>
            <w:r w:rsidRPr="00D72648">
              <w:rPr>
                <w:rFonts w:ascii="Times New Roman" w:hAnsi="Times New Roman" w:cs="Times New Roman"/>
                <w:color w:val="000000" w:themeColor="text1"/>
                <w:sz w:val="24"/>
                <w:szCs w:val="24"/>
              </w:rPr>
              <w:t>60</w:t>
            </w:r>
          </w:p>
        </w:tc>
        <w:tc>
          <w:tcPr>
            <w:tcW w:w="1346" w:type="dxa"/>
            <w:tcBorders>
              <w:bottom w:val="single" w:sz="4" w:space="0" w:color="auto"/>
            </w:tcBorders>
          </w:tcPr>
          <w:p w14:paraId="334F32E1" w14:textId="77777777" w:rsidR="0010163C" w:rsidRPr="00D72648" w:rsidRDefault="0010163C" w:rsidP="00E542E0">
            <w:pPr>
              <w:autoSpaceDE w:val="0"/>
              <w:autoSpaceDN w:val="0"/>
              <w:adjustRightInd w:val="0"/>
              <w:rPr>
                <w:rFonts w:ascii="Times New Roman" w:hAnsi="Times New Roman" w:cs="Times New Roman"/>
                <w:color w:val="000000" w:themeColor="text1"/>
                <w:sz w:val="24"/>
                <w:szCs w:val="24"/>
              </w:rPr>
            </w:pPr>
          </w:p>
        </w:tc>
        <w:tc>
          <w:tcPr>
            <w:tcW w:w="1530" w:type="dxa"/>
            <w:tcBorders>
              <w:bottom w:val="single" w:sz="4" w:space="0" w:color="auto"/>
            </w:tcBorders>
          </w:tcPr>
          <w:p w14:paraId="005F9FA2" w14:textId="77777777" w:rsidR="0010163C" w:rsidRPr="00D72648" w:rsidRDefault="0010163C" w:rsidP="00E542E0">
            <w:pPr>
              <w:autoSpaceDE w:val="0"/>
              <w:autoSpaceDN w:val="0"/>
              <w:adjustRightInd w:val="0"/>
              <w:rPr>
                <w:rFonts w:ascii="Times New Roman" w:hAnsi="Times New Roman" w:cs="Times New Roman"/>
                <w:color w:val="000000" w:themeColor="text1"/>
                <w:sz w:val="24"/>
                <w:szCs w:val="24"/>
              </w:rPr>
            </w:pPr>
          </w:p>
        </w:tc>
        <w:tc>
          <w:tcPr>
            <w:tcW w:w="1350" w:type="dxa"/>
            <w:tcBorders>
              <w:bottom w:val="single" w:sz="4" w:space="0" w:color="auto"/>
            </w:tcBorders>
          </w:tcPr>
          <w:p w14:paraId="6F7BBEAC" w14:textId="77777777" w:rsidR="0010163C" w:rsidRPr="00D72648" w:rsidRDefault="0010163C" w:rsidP="00E542E0">
            <w:pPr>
              <w:autoSpaceDE w:val="0"/>
              <w:autoSpaceDN w:val="0"/>
              <w:adjustRightInd w:val="0"/>
              <w:rPr>
                <w:rFonts w:ascii="Times New Roman" w:hAnsi="Times New Roman" w:cs="Times New Roman"/>
                <w:color w:val="000000" w:themeColor="text1"/>
                <w:sz w:val="24"/>
                <w:szCs w:val="24"/>
              </w:rPr>
            </w:pPr>
          </w:p>
        </w:tc>
        <w:tc>
          <w:tcPr>
            <w:tcW w:w="1438" w:type="dxa"/>
            <w:tcBorders>
              <w:bottom w:val="single" w:sz="4" w:space="0" w:color="auto"/>
            </w:tcBorders>
          </w:tcPr>
          <w:p w14:paraId="794ECEDC" w14:textId="77777777" w:rsidR="0010163C" w:rsidRPr="00D72648" w:rsidRDefault="0010163C" w:rsidP="00E542E0">
            <w:pPr>
              <w:autoSpaceDE w:val="0"/>
              <w:autoSpaceDN w:val="0"/>
              <w:adjustRightInd w:val="0"/>
              <w:rPr>
                <w:rFonts w:ascii="Times New Roman" w:hAnsi="Times New Roman" w:cs="Times New Roman"/>
                <w:color w:val="000000" w:themeColor="text1"/>
                <w:sz w:val="24"/>
                <w:szCs w:val="24"/>
              </w:rPr>
            </w:pPr>
          </w:p>
        </w:tc>
      </w:tr>
    </w:tbl>
    <w:p w14:paraId="69431922" w14:textId="77777777" w:rsidR="0010163C" w:rsidRPr="00D72648" w:rsidRDefault="0010163C" w:rsidP="00E542E0">
      <w:pPr>
        <w:spacing w:after="0" w:line="240" w:lineRule="auto"/>
        <w:jc w:val="both"/>
        <w:rPr>
          <w:rFonts w:ascii="Times New Roman" w:hAnsi="Times New Roman" w:cs="Times New Roman"/>
          <w:sz w:val="24"/>
          <w:szCs w:val="24"/>
        </w:rPr>
      </w:pPr>
      <w:r w:rsidRPr="00D72648">
        <w:rPr>
          <w:rFonts w:ascii="Times New Roman" w:hAnsi="Times New Roman" w:cs="Times New Roman"/>
          <w:sz w:val="24"/>
          <w:szCs w:val="24"/>
        </w:rPr>
        <w:t>Sumber : Hasil Olah Data,2021</w:t>
      </w:r>
    </w:p>
    <w:p w14:paraId="4E281BCC" w14:textId="77777777" w:rsidR="0010163C" w:rsidRPr="00D72648" w:rsidRDefault="0010163C" w:rsidP="00E542E0">
      <w:pPr>
        <w:spacing w:after="0" w:line="480" w:lineRule="auto"/>
        <w:jc w:val="both"/>
        <w:rPr>
          <w:rFonts w:ascii="Times New Roman" w:hAnsi="Times New Roman" w:cs="Times New Roman"/>
          <w:sz w:val="24"/>
          <w:szCs w:val="24"/>
        </w:rPr>
      </w:pPr>
    </w:p>
    <w:p w14:paraId="73BF30E8" w14:textId="77777777" w:rsidR="0010163C" w:rsidRPr="00D72648" w:rsidRDefault="0010163C" w:rsidP="00E542E0">
      <w:pPr>
        <w:spacing w:after="0"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Berdasarkan tabel … diatas dapat dijelaskan mengenai nilai minimum, nilai maksimum, nilai </w:t>
      </w:r>
      <w:r w:rsidRPr="00D72648">
        <w:rPr>
          <w:rFonts w:ascii="Times New Roman" w:hAnsi="Times New Roman" w:cs="Times New Roman"/>
          <w:i/>
          <w:sz w:val="24"/>
          <w:szCs w:val="24"/>
        </w:rPr>
        <w:t>mean</w:t>
      </w:r>
      <w:r w:rsidRPr="00D72648">
        <w:rPr>
          <w:rFonts w:ascii="Times New Roman" w:hAnsi="Times New Roman" w:cs="Times New Roman"/>
          <w:sz w:val="24"/>
          <w:szCs w:val="24"/>
        </w:rPr>
        <w:t xml:space="preserve"> (rata-rata) dan nilai standar deviasi dari masing-masing variabel sebagai berikut :</w:t>
      </w:r>
    </w:p>
    <w:p w14:paraId="08C41F48" w14:textId="77777777" w:rsidR="0010163C" w:rsidRPr="00D72648" w:rsidRDefault="0010163C" w:rsidP="00AC406C">
      <w:pPr>
        <w:pStyle w:val="ListParagraph"/>
        <w:numPr>
          <w:ilvl w:val="0"/>
          <w:numId w:val="20"/>
        </w:numPr>
        <w:spacing w:after="0"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ISR </w:t>
      </w:r>
      <w:r w:rsidRPr="00D72648">
        <w:rPr>
          <w:rFonts w:ascii="Times New Roman" w:hAnsi="Times New Roman" w:cs="Times New Roman"/>
          <w:i/>
          <w:sz w:val="24"/>
          <w:szCs w:val="24"/>
        </w:rPr>
        <w:t>( Islamic Social Reporting)</w:t>
      </w:r>
    </w:p>
    <w:p w14:paraId="66F0CF51" w14:textId="77777777" w:rsidR="0010163C" w:rsidRPr="00D72648" w:rsidRDefault="0010163C" w:rsidP="00E542E0">
      <w:pPr>
        <w:spacing w:after="0" w:line="480" w:lineRule="auto"/>
        <w:ind w:left="728" w:firstLine="712"/>
        <w:jc w:val="both"/>
        <w:rPr>
          <w:rFonts w:ascii="Times New Roman" w:hAnsi="Times New Roman" w:cs="Times New Roman"/>
          <w:sz w:val="24"/>
          <w:szCs w:val="24"/>
        </w:rPr>
      </w:pPr>
      <w:r w:rsidRPr="00D72648">
        <w:rPr>
          <w:rFonts w:ascii="Times New Roman" w:hAnsi="Times New Roman" w:cs="Times New Roman"/>
          <w:sz w:val="24"/>
          <w:szCs w:val="24"/>
        </w:rPr>
        <w:t xml:space="preserve">Dari hasil analisis statistik deskriptif diperoleh nilai minimum variabel ISR sebesar 0.48 pada Bank Tabungan Pensiunan Nasional, Bank Victoria Syariah, BCA Syariah  ditahun 2015, pada  nilai maksimum diperoleh nilai sebesar 0.79, pada Bank Muammalat Indonesia di tahun 2017 dan dengan nilai rata-rata sebesar 0.64   serta nilai standar deviasi sebesar 0.09. </w:t>
      </w:r>
    </w:p>
    <w:p w14:paraId="3F4E3F2D" w14:textId="77777777" w:rsidR="0010163C" w:rsidRPr="00D72648" w:rsidRDefault="0010163C" w:rsidP="00AC406C">
      <w:pPr>
        <w:pStyle w:val="ListParagraph"/>
        <w:numPr>
          <w:ilvl w:val="0"/>
          <w:numId w:val="20"/>
        </w:numPr>
        <w:spacing w:after="0" w:line="480" w:lineRule="auto"/>
        <w:jc w:val="both"/>
        <w:rPr>
          <w:rFonts w:ascii="Times New Roman" w:hAnsi="Times New Roman" w:cs="Times New Roman"/>
          <w:sz w:val="24"/>
          <w:szCs w:val="24"/>
        </w:rPr>
      </w:pPr>
      <w:r w:rsidRPr="00D72648">
        <w:rPr>
          <w:rFonts w:ascii="Times New Roman" w:hAnsi="Times New Roman" w:cs="Times New Roman"/>
          <w:sz w:val="24"/>
          <w:szCs w:val="24"/>
        </w:rPr>
        <w:t>DPS (Dewan  Pengawas Syariah)</w:t>
      </w:r>
    </w:p>
    <w:p w14:paraId="37DA78A4" w14:textId="77777777" w:rsidR="0010163C" w:rsidRPr="00D72648" w:rsidRDefault="0010163C" w:rsidP="00E542E0">
      <w:pPr>
        <w:spacing w:after="0" w:line="480" w:lineRule="auto"/>
        <w:ind w:left="728"/>
        <w:jc w:val="both"/>
        <w:rPr>
          <w:rFonts w:ascii="Times New Roman" w:hAnsi="Times New Roman" w:cs="Times New Roman"/>
          <w:sz w:val="24"/>
          <w:szCs w:val="24"/>
        </w:rPr>
      </w:pPr>
      <w:r w:rsidRPr="00D72648">
        <w:rPr>
          <w:rFonts w:ascii="Times New Roman" w:hAnsi="Times New Roman" w:cs="Times New Roman"/>
          <w:sz w:val="24"/>
          <w:szCs w:val="24"/>
        </w:rPr>
        <w:t xml:space="preserve"> </w:t>
      </w:r>
      <w:r w:rsidRPr="00D72648">
        <w:rPr>
          <w:rFonts w:ascii="Times New Roman" w:hAnsi="Times New Roman" w:cs="Times New Roman"/>
          <w:sz w:val="24"/>
          <w:szCs w:val="24"/>
        </w:rPr>
        <w:tab/>
        <w:t xml:space="preserve">Dari hasil analisis statistik deskriptif variabel yang diukur dengan jumlah anggota DPS  mempunyai nilai minimum sebesar 2 yang berarti </w:t>
      </w:r>
      <w:r w:rsidRPr="00D72648">
        <w:rPr>
          <w:rFonts w:ascii="Times New Roman" w:hAnsi="Times New Roman" w:cs="Times New Roman"/>
          <w:sz w:val="24"/>
          <w:szCs w:val="24"/>
        </w:rPr>
        <w:lastRenderedPageBreak/>
        <w:t>jumlah minimum anggota DPS Bank Umum Syariah di Indonesia sebanyak 2 orang. Bank tersebut adalah BRI Syariah, Bukopin Syariah, BNI Syariah, Victoria Syariah , BCA Syariah Panin BankSyariah, Maybank Syariah, Bank Tabungan Pensiun Nasional, untuk nilai maksimum variabel diperoleh nilai sebesar 3 yang berarti bahwa jumlah maksimum anggota DPS Bank Umum Syariah sebanyak 3 orang. Bank tersebut adalah Bank Muammalat Indonesia, Bank Mandiri Syariah, Bank Syariah Mega Indonesia dan Bank Jabar Banten Syariah  dengan nilai rata-rata sebesar 2.33 serta nilai standar deviasi sebesar 0.47.</w:t>
      </w:r>
    </w:p>
    <w:p w14:paraId="5352F681" w14:textId="77777777" w:rsidR="0010163C" w:rsidRPr="00D72648" w:rsidRDefault="0010163C" w:rsidP="00AC406C">
      <w:pPr>
        <w:pStyle w:val="ListParagraph"/>
        <w:numPr>
          <w:ilvl w:val="0"/>
          <w:numId w:val="20"/>
        </w:numPr>
        <w:spacing w:after="0" w:line="480" w:lineRule="auto"/>
        <w:jc w:val="both"/>
        <w:rPr>
          <w:rFonts w:ascii="Times New Roman" w:hAnsi="Times New Roman" w:cs="Times New Roman"/>
          <w:sz w:val="24"/>
          <w:szCs w:val="24"/>
        </w:rPr>
      </w:pPr>
      <w:r w:rsidRPr="00D72648">
        <w:rPr>
          <w:rFonts w:ascii="Times New Roman" w:hAnsi="Times New Roman" w:cs="Times New Roman"/>
          <w:sz w:val="24"/>
          <w:szCs w:val="24"/>
        </w:rPr>
        <w:t>DK (Dewan Komisaris)</w:t>
      </w:r>
    </w:p>
    <w:p w14:paraId="30C7A548" w14:textId="77777777" w:rsidR="0010163C" w:rsidRPr="00D72648" w:rsidRDefault="0010163C" w:rsidP="00E542E0">
      <w:pPr>
        <w:spacing w:after="0" w:line="480" w:lineRule="auto"/>
        <w:ind w:left="720" w:firstLine="720"/>
        <w:jc w:val="both"/>
        <w:rPr>
          <w:rFonts w:ascii="Times New Roman" w:hAnsi="Times New Roman" w:cs="Times New Roman"/>
          <w:sz w:val="24"/>
          <w:szCs w:val="24"/>
        </w:rPr>
      </w:pPr>
      <w:r w:rsidRPr="00D72648">
        <w:rPr>
          <w:rFonts w:ascii="Times New Roman" w:hAnsi="Times New Roman" w:cs="Times New Roman"/>
          <w:sz w:val="24"/>
          <w:szCs w:val="24"/>
        </w:rPr>
        <w:t xml:space="preserve">Dari hasil analisis statistik deskriptif variabel yang diukur dengan jumlah anggota Dewan Komisaris  mempunyai nilai minimum sebesar 3 yang berarti bahwa jumlah minimum anggota Dewan Komisaris berjumlah 3 orang. Bank tersebut adalah Bank Mandiri Syariah, Bank Syariah Mega Indonesia, Bank Syariah Bukopin,  Victoria Syariah, BNI Syariah, Bank Jabar Banten Syariah, Maybank Indonesia Syariah, Bank Tabungan Pensiun Nasional. Dan nilai maksimum diperoleh nilai sebesar 6 yang berarti jumlah maksimum anggota dewan komisaris berjumlah 6 orang. Bank tersebut adalah Panin Bank Syariah, pada tahun 2016 dengan nilai rata-rata sebesar 3.76 serta nilai standar deviasi sebesar 0.83. Kriteria jumlah Dewan Komisaris yaitu berjumlah minimal 3 orang dan tidak melebihi julah anggota Direksi pada suatu perusahaan. </w:t>
      </w:r>
    </w:p>
    <w:p w14:paraId="761C7CA4" w14:textId="77777777" w:rsidR="0010163C" w:rsidRPr="00D72648" w:rsidRDefault="0010163C" w:rsidP="00AC406C">
      <w:pPr>
        <w:pStyle w:val="ListParagraph"/>
        <w:numPr>
          <w:ilvl w:val="0"/>
          <w:numId w:val="20"/>
        </w:numPr>
        <w:spacing w:after="0" w:line="480" w:lineRule="auto"/>
        <w:jc w:val="both"/>
        <w:rPr>
          <w:rFonts w:ascii="Times New Roman" w:hAnsi="Times New Roman" w:cs="Times New Roman"/>
          <w:sz w:val="24"/>
          <w:szCs w:val="24"/>
        </w:rPr>
      </w:pPr>
      <w:r w:rsidRPr="00D72648">
        <w:rPr>
          <w:rFonts w:ascii="Times New Roman" w:hAnsi="Times New Roman" w:cs="Times New Roman"/>
          <w:sz w:val="24"/>
          <w:szCs w:val="24"/>
        </w:rPr>
        <w:t>RDK (Rapat Dewan Komisaris)</w:t>
      </w:r>
    </w:p>
    <w:p w14:paraId="3DE69657" w14:textId="77777777" w:rsidR="0010163C" w:rsidRPr="00D72648" w:rsidRDefault="0010163C" w:rsidP="00FF28B2">
      <w:pPr>
        <w:spacing w:after="0" w:line="480" w:lineRule="auto"/>
        <w:ind w:left="270" w:firstLine="360"/>
        <w:jc w:val="both"/>
        <w:rPr>
          <w:rFonts w:ascii="Times New Roman" w:hAnsi="Times New Roman" w:cs="Times New Roman"/>
          <w:sz w:val="24"/>
          <w:szCs w:val="24"/>
        </w:rPr>
      </w:pPr>
      <w:r w:rsidRPr="00D72648">
        <w:rPr>
          <w:rFonts w:ascii="Times New Roman" w:hAnsi="Times New Roman" w:cs="Times New Roman"/>
          <w:sz w:val="24"/>
          <w:szCs w:val="24"/>
        </w:rPr>
        <w:lastRenderedPageBreak/>
        <w:t>Dari hasil analisis statistik deskriptif  variabel yang diukur dengan frekuensi jumlah Rapat Audit mempunyai nilai minimum sebesar 3 yang artinya bahwa jumlah minimum rapat Dewan Komisaris berjumlah 3 orang. Bank tersebut adalah BRI Syariah pada tahun 2017, untuk nilai maksimum diperoleh nilai sebesar  51 yang berarti bahwa jumlah maksimum jumlah rapat dewan komisasris sebanyak 51 kali. Bank tersebut yaitu Bank Jabar Banten Syariah pada tahun 2015, dan dengan nilai rata-rata sebesar 13.20 serta nilai standar deviasi sebesar 8.32. Didalam peraturan Bank Indonesia 11/33/PBI/2009 bahwa rapat Dewan Komisaris dilaksanakan sekurang kurangnya 1 kali dalam 2 bulan yang artinya bahwa nimimal dilaksanakan rapat dalam periode 1 tahun yaitu 6 kali.</w:t>
      </w:r>
    </w:p>
    <w:p w14:paraId="52225DB3" w14:textId="77777777" w:rsidR="0010163C" w:rsidRPr="00D72648" w:rsidRDefault="0010163C" w:rsidP="00AC406C">
      <w:pPr>
        <w:pStyle w:val="ListParagraph"/>
        <w:numPr>
          <w:ilvl w:val="0"/>
          <w:numId w:val="20"/>
        </w:numPr>
        <w:spacing w:after="0" w:line="480" w:lineRule="auto"/>
        <w:jc w:val="both"/>
        <w:rPr>
          <w:rFonts w:ascii="Times New Roman" w:hAnsi="Times New Roman" w:cs="Times New Roman"/>
          <w:sz w:val="24"/>
          <w:szCs w:val="24"/>
        </w:rPr>
      </w:pPr>
      <w:r w:rsidRPr="00D72648">
        <w:rPr>
          <w:rFonts w:ascii="Times New Roman" w:hAnsi="Times New Roman" w:cs="Times New Roman"/>
          <w:sz w:val="24"/>
          <w:szCs w:val="24"/>
        </w:rPr>
        <w:t>KA (Komite Audit)</w:t>
      </w:r>
    </w:p>
    <w:p w14:paraId="0B716A8E" w14:textId="77777777" w:rsidR="0010163C" w:rsidRPr="00D72648" w:rsidRDefault="0010163C" w:rsidP="00FF28B2">
      <w:pPr>
        <w:spacing w:after="0" w:line="480" w:lineRule="auto"/>
        <w:ind w:left="270" w:firstLine="360"/>
        <w:jc w:val="both"/>
        <w:rPr>
          <w:rFonts w:ascii="Times New Roman" w:hAnsi="Times New Roman" w:cs="Times New Roman"/>
          <w:sz w:val="24"/>
          <w:szCs w:val="24"/>
        </w:rPr>
      </w:pPr>
      <w:r w:rsidRPr="00D72648">
        <w:rPr>
          <w:rFonts w:ascii="Times New Roman" w:hAnsi="Times New Roman" w:cs="Times New Roman"/>
          <w:sz w:val="24"/>
          <w:szCs w:val="24"/>
        </w:rPr>
        <w:t>Dari hasil analisis statistik deskriptif variabel yang diukur dengan jumlah Komite Audit mempunyai nilai minimum sebesar 2, yang artinya bahwa jumlah minimum jumlah Anggota Komite Audit berjumlah 2 orang. Bank tersebut adalah Bank Syariah Bukopin pada tahun 2018, untuk nilai maksimum diperoleh nilai sebesar 7 yang artinya bahwa jumlah maksimum Anggota Komite Audit yaitu berjumlah 7 orang. Bank tersebut adalah Bank Syariah Mandiri pada tahun 2017 , dengan nilai rata-rata sebesar 3.96 serta nilai standar deviasi sebesar 1.13.</w:t>
      </w:r>
    </w:p>
    <w:p w14:paraId="19118ADA" w14:textId="77777777" w:rsidR="0010163C" w:rsidRPr="00D72648" w:rsidRDefault="0010163C" w:rsidP="00AC406C">
      <w:pPr>
        <w:pStyle w:val="ListParagraph"/>
        <w:numPr>
          <w:ilvl w:val="0"/>
          <w:numId w:val="20"/>
        </w:numPr>
        <w:spacing w:after="0"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 RKA (Rapat Komite Audit)</w:t>
      </w:r>
    </w:p>
    <w:p w14:paraId="510888B0" w14:textId="77777777" w:rsidR="0010163C" w:rsidRPr="00D72648" w:rsidRDefault="0010163C" w:rsidP="00FF28B2">
      <w:pPr>
        <w:spacing w:after="0" w:line="480" w:lineRule="auto"/>
        <w:ind w:left="180" w:firstLine="630"/>
        <w:jc w:val="both"/>
        <w:rPr>
          <w:rFonts w:ascii="Times New Roman" w:hAnsi="Times New Roman" w:cs="Times New Roman"/>
          <w:sz w:val="24"/>
          <w:szCs w:val="24"/>
        </w:rPr>
      </w:pPr>
      <w:r w:rsidRPr="00D72648">
        <w:rPr>
          <w:rFonts w:ascii="Times New Roman" w:hAnsi="Times New Roman" w:cs="Times New Roman"/>
          <w:sz w:val="24"/>
          <w:szCs w:val="24"/>
        </w:rPr>
        <w:t xml:space="preserve">Dari hasil analisis statistik deskriptif variabel yang diukur dengan Jumlah rapat Komite Audit  mempunyai nilai minimum sebesar 4 yang berarti bahwa jumlah minimum Rapat Komite Audit berjumlah 4 orang. Bank tersebut adalah </w:t>
      </w:r>
      <w:r w:rsidRPr="00D72648">
        <w:rPr>
          <w:rFonts w:ascii="Times New Roman" w:hAnsi="Times New Roman" w:cs="Times New Roman"/>
          <w:sz w:val="24"/>
          <w:szCs w:val="24"/>
        </w:rPr>
        <w:lastRenderedPageBreak/>
        <w:t>Panin Bank Syariah pada tahun 2017-2019. Dan nilai maksimum diperoleh nilai sebesar 25 yang berarti jumlah maksimum jumlah rapat Komite Audit berjumlah 25 orang. Bank tersebut Bank Syariah Mega Indonesia pada tahun 2017 dan dengan nilai rata-rata sebesar 11.13 serta nilai standar deviasi sebesar 4.95.</w:t>
      </w:r>
    </w:p>
    <w:p w14:paraId="04518835" w14:textId="77777777" w:rsidR="00757CF8" w:rsidRPr="00D72648" w:rsidRDefault="00757CF8" w:rsidP="00E542E0">
      <w:pPr>
        <w:spacing w:after="0" w:line="480" w:lineRule="auto"/>
        <w:ind w:left="728" w:firstLine="360"/>
        <w:jc w:val="both"/>
        <w:rPr>
          <w:rFonts w:ascii="Times New Roman" w:hAnsi="Times New Roman" w:cs="Times New Roman"/>
          <w:sz w:val="24"/>
          <w:szCs w:val="24"/>
        </w:rPr>
      </w:pPr>
    </w:p>
    <w:p w14:paraId="2E6E13F2" w14:textId="715C2B87" w:rsidR="00757CF8" w:rsidRPr="00D72648" w:rsidRDefault="00757CF8" w:rsidP="00AC406C">
      <w:pPr>
        <w:pStyle w:val="Heading2"/>
        <w:numPr>
          <w:ilvl w:val="1"/>
          <w:numId w:val="31"/>
        </w:numPr>
        <w:spacing w:line="480" w:lineRule="auto"/>
        <w:ind w:left="720" w:hanging="720"/>
        <w:rPr>
          <w:rFonts w:cs="Times New Roman"/>
          <w:szCs w:val="24"/>
        </w:rPr>
      </w:pPr>
      <w:bookmarkStart w:id="62" w:name="_Toc74777131"/>
      <w:r w:rsidRPr="00D72648">
        <w:rPr>
          <w:rFonts w:cs="Times New Roman"/>
          <w:szCs w:val="24"/>
        </w:rPr>
        <w:t xml:space="preserve">Analisis </w:t>
      </w:r>
      <w:r w:rsidR="00FF28B2" w:rsidRPr="00D72648">
        <w:rPr>
          <w:rFonts w:cs="Times New Roman"/>
          <w:szCs w:val="24"/>
        </w:rPr>
        <w:t>Data</w:t>
      </w:r>
      <w:bookmarkEnd w:id="62"/>
    </w:p>
    <w:p w14:paraId="3042D239" w14:textId="65F070EE" w:rsidR="0010163C" w:rsidRPr="00D72648" w:rsidRDefault="0010163C" w:rsidP="00AC406C">
      <w:pPr>
        <w:pStyle w:val="Heading3"/>
        <w:numPr>
          <w:ilvl w:val="2"/>
          <w:numId w:val="31"/>
        </w:numPr>
        <w:spacing w:line="480" w:lineRule="auto"/>
        <w:rPr>
          <w:rFonts w:ascii="Times New Roman" w:hAnsi="Times New Roman" w:cs="Times New Roman"/>
          <w:color w:val="auto"/>
          <w:sz w:val="24"/>
          <w:szCs w:val="24"/>
        </w:rPr>
      </w:pPr>
      <w:bookmarkStart w:id="63" w:name="_Toc74777132"/>
      <w:r w:rsidRPr="00D72648">
        <w:rPr>
          <w:rFonts w:ascii="Times New Roman" w:hAnsi="Times New Roman" w:cs="Times New Roman"/>
          <w:color w:val="auto"/>
          <w:sz w:val="24"/>
          <w:szCs w:val="24"/>
        </w:rPr>
        <w:t>Uji Asumsi Klasik</w:t>
      </w:r>
      <w:bookmarkEnd w:id="63"/>
    </w:p>
    <w:p w14:paraId="0E87A4A9" w14:textId="77777777" w:rsidR="0010163C" w:rsidRPr="00D72648" w:rsidRDefault="0010163C" w:rsidP="00FF28B2">
      <w:pPr>
        <w:pStyle w:val="ListParagraph"/>
        <w:spacing w:line="480" w:lineRule="auto"/>
        <w:ind w:left="90" w:firstLine="720"/>
        <w:jc w:val="both"/>
        <w:rPr>
          <w:rFonts w:ascii="Times New Roman" w:hAnsi="Times New Roman" w:cs="Times New Roman"/>
          <w:sz w:val="24"/>
          <w:szCs w:val="24"/>
        </w:rPr>
      </w:pPr>
      <w:r w:rsidRPr="00D72648">
        <w:rPr>
          <w:rFonts w:ascii="Times New Roman" w:hAnsi="Times New Roman" w:cs="Times New Roman"/>
          <w:sz w:val="24"/>
          <w:szCs w:val="24"/>
        </w:rPr>
        <w:t>Pengujian yang dilakukan melakukan uji hipotesis adalah pengujian asumsi klasik. Tujuan dari ujian asumsi klasik adalah untuk mengetahui apakah data telah memenuhi asumsi klasik dan menjadi data yang dapat diterapkan dalam model regresi. Pengujian asumsi klasik terdiri dari uji normalitas, uji multikolinearitas, uji heteroskedastisitas dan uji autokorelasi.</w:t>
      </w:r>
    </w:p>
    <w:p w14:paraId="4FF86F68" w14:textId="7A7CC931" w:rsidR="00FF28B2" w:rsidRPr="00D72648" w:rsidRDefault="00FF28B2" w:rsidP="00AC406C">
      <w:pPr>
        <w:pStyle w:val="Heading3"/>
        <w:numPr>
          <w:ilvl w:val="2"/>
          <w:numId w:val="31"/>
        </w:numPr>
        <w:spacing w:line="480" w:lineRule="auto"/>
        <w:rPr>
          <w:rFonts w:ascii="Times New Roman" w:hAnsi="Times New Roman" w:cs="Times New Roman"/>
          <w:color w:val="auto"/>
          <w:sz w:val="24"/>
          <w:szCs w:val="24"/>
        </w:rPr>
      </w:pPr>
      <w:bookmarkStart w:id="64" w:name="_Toc74777133"/>
      <w:r w:rsidRPr="00D72648">
        <w:rPr>
          <w:rFonts w:ascii="Times New Roman" w:hAnsi="Times New Roman" w:cs="Times New Roman"/>
          <w:color w:val="auto"/>
          <w:sz w:val="24"/>
          <w:szCs w:val="24"/>
        </w:rPr>
        <w:t>Uji Normalitas</w:t>
      </w:r>
      <w:bookmarkEnd w:id="64"/>
    </w:p>
    <w:p w14:paraId="43AD0D66" w14:textId="77777777" w:rsidR="00FF28B2" w:rsidRPr="00D72648" w:rsidRDefault="0010163C" w:rsidP="00FF28B2">
      <w:pPr>
        <w:spacing w:line="480" w:lineRule="auto"/>
        <w:ind w:firstLine="720"/>
        <w:jc w:val="both"/>
        <w:rPr>
          <w:rFonts w:ascii="Times New Roman" w:hAnsi="Times New Roman" w:cs="Times New Roman"/>
          <w:sz w:val="24"/>
          <w:szCs w:val="24"/>
        </w:rPr>
      </w:pPr>
      <w:r w:rsidRPr="00D72648">
        <w:rPr>
          <w:rFonts w:ascii="Times New Roman" w:hAnsi="Times New Roman" w:cs="Times New Roman"/>
          <w:sz w:val="24"/>
          <w:szCs w:val="24"/>
        </w:rPr>
        <w:t>Pengujian normalitas dalam penelitian ini menggunakan uji Kolmogorov smirnov. Metode ini dilakukan untuk menentukan normalitas data. Uji ini dinilai dengan melihat hasil nilai signifikan yang ada. Apabila data menunjukkan signifikan diatas 0.05 maka data residual terdistribusi normal. Sedangkan jika hasil uji menunjukkan dibawah 0,05 maka data resideual yang dimiliki penelitian ini tidak terdistribusi normal (Ghozali, 2018).</w:t>
      </w:r>
    </w:p>
    <w:p w14:paraId="3C21F863" w14:textId="77777777" w:rsidR="00FF28B2" w:rsidRPr="00D72648" w:rsidRDefault="0010163C" w:rsidP="00FF28B2">
      <w:pPr>
        <w:spacing w:after="0" w:line="480" w:lineRule="auto"/>
        <w:jc w:val="center"/>
        <w:rPr>
          <w:rFonts w:ascii="Times New Roman" w:hAnsi="Times New Roman" w:cs="Times New Roman"/>
          <w:b/>
          <w:sz w:val="24"/>
          <w:szCs w:val="24"/>
        </w:rPr>
      </w:pPr>
      <w:r w:rsidRPr="00D72648">
        <w:rPr>
          <w:rFonts w:ascii="Times New Roman" w:hAnsi="Times New Roman" w:cs="Times New Roman"/>
          <w:b/>
          <w:sz w:val="24"/>
          <w:szCs w:val="24"/>
        </w:rPr>
        <w:t>Tabel 4.</w:t>
      </w:r>
      <w:r w:rsidR="00A24448" w:rsidRPr="00D72648">
        <w:rPr>
          <w:rFonts w:ascii="Times New Roman" w:hAnsi="Times New Roman" w:cs="Times New Roman"/>
          <w:b/>
          <w:sz w:val="24"/>
          <w:szCs w:val="24"/>
        </w:rPr>
        <w:t>3</w:t>
      </w:r>
      <w:r w:rsidRPr="00D72648">
        <w:rPr>
          <w:rFonts w:ascii="Times New Roman" w:hAnsi="Times New Roman" w:cs="Times New Roman"/>
          <w:b/>
          <w:sz w:val="24"/>
          <w:szCs w:val="24"/>
        </w:rPr>
        <w:t xml:space="preserve"> </w:t>
      </w:r>
    </w:p>
    <w:p w14:paraId="593BA991" w14:textId="7E42C122" w:rsidR="0010163C" w:rsidRPr="00D72648" w:rsidRDefault="0010163C" w:rsidP="00FF28B2">
      <w:pPr>
        <w:spacing w:after="0" w:line="480" w:lineRule="auto"/>
        <w:jc w:val="center"/>
        <w:rPr>
          <w:rFonts w:ascii="Times New Roman" w:hAnsi="Times New Roman" w:cs="Times New Roman"/>
          <w:sz w:val="24"/>
          <w:szCs w:val="24"/>
        </w:rPr>
      </w:pPr>
      <w:r w:rsidRPr="00D72648">
        <w:rPr>
          <w:rFonts w:ascii="Times New Roman" w:hAnsi="Times New Roman" w:cs="Times New Roman"/>
          <w:b/>
          <w:sz w:val="24"/>
          <w:szCs w:val="24"/>
        </w:rPr>
        <w:t>Uji Normalitas</w:t>
      </w:r>
    </w:p>
    <w:tbl>
      <w:tblPr>
        <w:tblpPr w:leftFromText="180" w:rightFromText="180" w:vertAnchor="text" w:horzAnchor="margin" w:tblpXSpec="center" w:tblpY="187"/>
        <w:tblW w:w="53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869"/>
        <w:gridCol w:w="1469"/>
      </w:tblGrid>
      <w:tr w:rsidR="0010163C" w:rsidRPr="00D72648" w14:paraId="4F94DCF7" w14:textId="77777777" w:rsidTr="00E11DB0">
        <w:trPr>
          <w:cantSplit/>
        </w:trPr>
        <w:tc>
          <w:tcPr>
            <w:tcW w:w="5338" w:type="dxa"/>
            <w:gridSpan w:val="2"/>
            <w:tcBorders>
              <w:top w:val="nil"/>
              <w:left w:val="nil"/>
              <w:bottom w:val="nil"/>
              <w:right w:val="nil"/>
            </w:tcBorders>
            <w:shd w:val="clear" w:color="auto" w:fill="FFFFFF"/>
            <w:vAlign w:val="center"/>
          </w:tcPr>
          <w:p w14:paraId="60E51649"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010205"/>
                <w:sz w:val="24"/>
                <w:szCs w:val="24"/>
              </w:rPr>
            </w:pPr>
            <w:r w:rsidRPr="00D72648">
              <w:rPr>
                <w:rFonts w:ascii="Times New Roman" w:hAnsi="Times New Roman" w:cs="Times New Roman"/>
                <w:b/>
                <w:bCs/>
                <w:color w:val="010205"/>
                <w:sz w:val="24"/>
                <w:szCs w:val="24"/>
              </w:rPr>
              <w:t>One-Sample Kolmogorov-Smirnov Test</w:t>
            </w:r>
          </w:p>
        </w:tc>
      </w:tr>
      <w:tr w:rsidR="0010163C" w:rsidRPr="00D72648" w14:paraId="1F6B2D29" w14:textId="77777777" w:rsidTr="00E11DB0">
        <w:trPr>
          <w:cantSplit/>
        </w:trPr>
        <w:tc>
          <w:tcPr>
            <w:tcW w:w="3869" w:type="dxa"/>
            <w:tcBorders>
              <w:top w:val="nil"/>
              <w:left w:val="nil"/>
              <w:bottom w:val="single" w:sz="8" w:space="0" w:color="152935"/>
              <w:right w:val="nil"/>
            </w:tcBorders>
            <w:shd w:val="clear" w:color="auto" w:fill="FFFFFF"/>
            <w:vAlign w:val="bottom"/>
          </w:tcPr>
          <w:p w14:paraId="1CEDBF88"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tc>
        <w:tc>
          <w:tcPr>
            <w:tcW w:w="1469" w:type="dxa"/>
            <w:tcBorders>
              <w:top w:val="nil"/>
              <w:left w:val="nil"/>
              <w:bottom w:val="single" w:sz="8" w:space="0" w:color="152935"/>
              <w:right w:val="nil"/>
            </w:tcBorders>
            <w:shd w:val="clear" w:color="auto" w:fill="FFFFFF"/>
            <w:vAlign w:val="bottom"/>
          </w:tcPr>
          <w:p w14:paraId="67D9890A"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Unstandardized Residual</w:t>
            </w:r>
          </w:p>
        </w:tc>
      </w:tr>
      <w:tr w:rsidR="0010163C" w:rsidRPr="00D72648" w14:paraId="733BC3C7" w14:textId="77777777" w:rsidTr="00E11DB0">
        <w:trPr>
          <w:cantSplit/>
        </w:trPr>
        <w:tc>
          <w:tcPr>
            <w:tcW w:w="3869" w:type="dxa"/>
            <w:tcBorders>
              <w:top w:val="single" w:sz="8" w:space="0" w:color="AEAEAE"/>
              <w:left w:val="nil"/>
              <w:bottom w:val="single" w:sz="8" w:space="0" w:color="152935"/>
              <w:right w:val="nil"/>
            </w:tcBorders>
            <w:shd w:val="clear" w:color="auto" w:fill="E0E0E0"/>
          </w:tcPr>
          <w:p w14:paraId="6DB04047"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Asymp. Sig. (2-tailed)</w:t>
            </w:r>
          </w:p>
        </w:tc>
        <w:tc>
          <w:tcPr>
            <w:tcW w:w="1469" w:type="dxa"/>
            <w:tcBorders>
              <w:top w:val="single" w:sz="8" w:space="0" w:color="AEAEAE"/>
              <w:left w:val="nil"/>
              <w:bottom w:val="single" w:sz="8" w:space="0" w:color="152935"/>
              <w:right w:val="nil"/>
            </w:tcBorders>
            <w:shd w:val="clear" w:color="auto" w:fill="FFFFFF"/>
          </w:tcPr>
          <w:p w14:paraId="1D9EE173"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.060</w:t>
            </w:r>
            <w:r w:rsidRPr="00D72648">
              <w:rPr>
                <w:rFonts w:ascii="Times New Roman" w:hAnsi="Times New Roman" w:cs="Times New Roman"/>
                <w:color w:val="010205"/>
                <w:sz w:val="24"/>
                <w:szCs w:val="24"/>
                <w:vertAlign w:val="superscript"/>
              </w:rPr>
              <w:t>c</w:t>
            </w:r>
          </w:p>
        </w:tc>
      </w:tr>
    </w:tbl>
    <w:p w14:paraId="184240A2" w14:textId="6606480D" w:rsidR="0010163C" w:rsidRPr="00D72648" w:rsidRDefault="00FF28B2" w:rsidP="00FF28B2">
      <w:pPr>
        <w:pStyle w:val="ListParagraph"/>
        <w:spacing w:line="480" w:lineRule="auto"/>
        <w:ind w:left="1440"/>
        <w:jc w:val="both"/>
        <w:rPr>
          <w:rFonts w:ascii="Times New Roman" w:hAnsi="Times New Roman" w:cs="Times New Roman"/>
          <w:sz w:val="24"/>
          <w:szCs w:val="24"/>
        </w:rPr>
      </w:pPr>
      <w:r w:rsidRPr="00D72648">
        <w:rPr>
          <w:rFonts w:ascii="Times New Roman" w:hAnsi="Times New Roman" w:cs="Times New Roman"/>
          <w:sz w:val="24"/>
          <w:szCs w:val="24"/>
        </w:rPr>
        <w:t xml:space="preserve"> </w:t>
      </w:r>
    </w:p>
    <w:p w14:paraId="40B639CE" w14:textId="77777777" w:rsidR="0010163C" w:rsidRPr="00D72648" w:rsidRDefault="0010163C" w:rsidP="00FF28B2">
      <w:pPr>
        <w:pStyle w:val="ListParagraph"/>
        <w:spacing w:line="480" w:lineRule="auto"/>
        <w:ind w:left="0" w:firstLine="720"/>
        <w:jc w:val="both"/>
        <w:rPr>
          <w:rFonts w:ascii="Times New Roman" w:hAnsi="Times New Roman" w:cs="Times New Roman"/>
          <w:sz w:val="24"/>
          <w:szCs w:val="24"/>
        </w:rPr>
      </w:pPr>
      <w:r w:rsidRPr="00D72648">
        <w:rPr>
          <w:rFonts w:ascii="Times New Roman" w:hAnsi="Times New Roman" w:cs="Times New Roman"/>
          <w:sz w:val="24"/>
          <w:szCs w:val="24"/>
        </w:rPr>
        <w:t>Pada tabel di atas diperoleh nilai signifikansi sebesar 0.060 dengan taraf kepercayaan sebesar 0.05 maka 0.060 &gt; 0.05 maka terima H</w:t>
      </w:r>
      <w:r w:rsidRPr="00D72648">
        <w:rPr>
          <w:rFonts w:ascii="Times New Roman" w:hAnsi="Times New Roman" w:cs="Times New Roman"/>
          <w:sz w:val="24"/>
          <w:szCs w:val="24"/>
          <w:vertAlign w:val="subscript"/>
        </w:rPr>
        <w:t>0</w:t>
      </w:r>
      <w:r w:rsidRPr="00D72648">
        <w:rPr>
          <w:rFonts w:ascii="Times New Roman" w:hAnsi="Times New Roman" w:cs="Times New Roman"/>
          <w:sz w:val="24"/>
          <w:szCs w:val="24"/>
        </w:rPr>
        <w:t xml:space="preserve"> dengan demikian dalam penelitian ini data residual berdistribusi normal.</w:t>
      </w:r>
    </w:p>
    <w:p w14:paraId="29D45B18" w14:textId="7320D619" w:rsidR="0010163C" w:rsidRPr="00D72648" w:rsidRDefault="00FF28B2" w:rsidP="00AC406C">
      <w:pPr>
        <w:pStyle w:val="Heading3"/>
        <w:numPr>
          <w:ilvl w:val="2"/>
          <w:numId w:val="31"/>
        </w:numPr>
        <w:spacing w:line="480" w:lineRule="auto"/>
        <w:rPr>
          <w:rFonts w:ascii="Times New Roman" w:hAnsi="Times New Roman" w:cs="Times New Roman"/>
          <w:color w:val="auto"/>
          <w:sz w:val="24"/>
          <w:szCs w:val="24"/>
        </w:rPr>
      </w:pPr>
      <w:bookmarkStart w:id="65" w:name="_Toc74777134"/>
      <w:r w:rsidRPr="00D72648">
        <w:rPr>
          <w:rFonts w:ascii="Times New Roman" w:hAnsi="Times New Roman" w:cs="Times New Roman"/>
          <w:color w:val="auto"/>
          <w:sz w:val="24"/>
          <w:szCs w:val="24"/>
        </w:rPr>
        <w:t>Uji Multikolinearitas</w:t>
      </w:r>
      <w:bookmarkEnd w:id="65"/>
    </w:p>
    <w:p w14:paraId="52B77797" w14:textId="77777777" w:rsidR="0010163C" w:rsidRPr="00D72648" w:rsidRDefault="0010163C" w:rsidP="00FF28B2">
      <w:pPr>
        <w:pStyle w:val="ListParagraph"/>
        <w:spacing w:line="480" w:lineRule="auto"/>
        <w:ind w:left="0" w:firstLine="720"/>
        <w:jc w:val="both"/>
        <w:rPr>
          <w:rFonts w:ascii="Times New Roman" w:hAnsi="Times New Roman" w:cs="Times New Roman"/>
          <w:sz w:val="24"/>
          <w:szCs w:val="24"/>
        </w:rPr>
      </w:pPr>
      <w:r w:rsidRPr="00D72648">
        <w:rPr>
          <w:rFonts w:ascii="Times New Roman" w:hAnsi="Times New Roman" w:cs="Times New Roman"/>
          <w:sz w:val="24"/>
          <w:szCs w:val="24"/>
        </w:rPr>
        <w:t>Uji Multikolonieritas dilihat dengan menggunakan nilai tolerance dan variable inflation factor (VIF). Nilai tolerance yang tinggi sama dengan nilai VIF yang rendah. Pengukuran nilai tolerance &gt; 0,10 atau sama dengan VIF &lt;10.</w:t>
      </w:r>
    </w:p>
    <w:p w14:paraId="14DC6210" w14:textId="77777777" w:rsidR="004C3451" w:rsidRPr="00D72648" w:rsidRDefault="0010163C" w:rsidP="004C3451">
      <w:pPr>
        <w:spacing w:line="240" w:lineRule="auto"/>
        <w:jc w:val="center"/>
        <w:rPr>
          <w:rFonts w:ascii="Times New Roman" w:hAnsi="Times New Roman" w:cs="Times New Roman"/>
          <w:b/>
          <w:sz w:val="24"/>
          <w:szCs w:val="24"/>
        </w:rPr>
      </w:pPr>
      <w:r w:rsidRPr="00D72648">
        <w:rPr>
          <w:rFonts w:ascii="Times New Roman" w:hAnsi="Times New Roman" w:cs="Times New Roman"/>
          <w:b/>
          <w:sz w:val="24"/>
          <w:szCs w:val="24"/>
        </w:rPr>
        <w:t>Tabel 4.</w:t>
      </w:r>
      <w:r w:rsidR="00A24448" w:rsidRPr="00D72648">
        <w:rPr>
          <w:rFonts w:ascii="Times New Roman" w:hAnsi="Times New Roman" w:cs="Times New Roman"/>
          <w:b/>
          <w:sz w:val="24"/>
          <w:szCs w:val="24"/>
        </w:rPr>
        <w:t>4</w:t>
      </w:r>
      <w:r w:rsidR="004C3451" w:rsidRPr="00D72648">
        <w:rPr>
          <w:rFonts w:ascii="Times New Roman" w:hAnsi="Times New Roman" w:cs="Times New Roman"/>
          <w:b/>
          <w:sz w:val="24"/>
          <w:szCs w:val="24"/>
        </w:rPr>
        <w:t>.</w:t>
      </w:r>
    </w:p>
    <w:p w14:paraId="6373CDD2" w14:textId="65AACDD4" w:rsidR="0010163C" w:rsidRPr="00D72648" w:rsidRDefault="0010163C" w:rsidP="004C3451">
      <w:pPr>
        <w:spacing w:line="240" w:lineRule="auto"/>
        <w:jc w:val="center"/>
        <w:rPr>
          <w:rFonts w:ascii="Times New Roman" w:hAnsi="Times New Roman" w:cs="Times New Roman"/>
          <w:b/>
          <w:sz w:val="24"/>
          <w:szCs w:val="24"/>
        </w:rPr>
      </w:pPr>
      <w:r w:rsidRPr="00D72648">
        <w:rPr>
          <w:rFonts w:ascii="Times New Roman" w:hAnsi="Times New Roman" w:cs="Times New Roman"/>
          <w:b/>
          <w:sz w:val="24"/>
          <w:szCs w:val="24"/>
        </w:rPr>
        <w:t>Uji Multikolinearitas</w:t>
      </w:r>
    </w:p>
    <w:tbl>
      <w:tblPr>
        <w:tblpPr w:leftFromText="180" w:rightFromText="180" w:vertAnchor="text" w:horzAnchor="page" w:tblpXSpec="center" w:tblpY="97"/>
        <w:tblW w:w="41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4"/>
        <w:gridCol w:w="1210"/>
        <w:gridCol w:w="1161"/>
        <w:gridCol w:w="1051"/>
      </w:tblGrid>
      <w:tr w:rsidR="0010163C" w:rsidRPr="00D72648" w14:paraId="6D15B971" w14:textId="77777777" w:rsidTr="00E11DB0">
        <w:trPr>
          <w:cantSplit/>
        </w:trPr>
        <w:tc>
          <w:tcPr>
            <w:tcW w:w="1964" w:type="dxa"/>
            <w:gridSpan w:val="2"/>
            <w:vMerge w:val="restart"/>
            <w:tcBorders>
              <w:top w:val="nil"/>
              <w:left w:val="nil"/>
              <w:bottom w:val="nil"/>
              <w:right w:val="nil"/>
            </w:tcBorders>
            <w:shd w:val="clear" w:color="auto" w:fill="FFFFFF"/>
            <w:vAlign w:val="bottom"/>
          </w:tcPr>
          <w:p w14:paraId="6CABD5B1"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Model</w:t>
            </w:r>
          </w:p>
        </w:tc>
        <w:tc>
          <w:tcPr>
            <w:tcW w:w="2212" w:type="dxa"/>
            <w:gridSpan w:val="2"/>
            <w:tcBorders>
              <w:top w:val="nil"/>
              <w:left w:val="single" w:sz="8" w:space="0" w:color="E0E0E0"/>
              <w:bottom w:val="nil"/>
              <w:right w:val="nil"/>
            </w:tcBorders>
            <w:shd w:val="clear" w:color="auto" w:fill="FFFFFF"/>
            <w:vAlign w:val="bottom"/>
          </w:tcPr>
          <w:p w14:paraId="1731D06E"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Collinearity Statistics</w:t>
            </w:r>
          </w:p>
        </w:tc>
      </w:tr>
      <w:tr w:rsidR="0010163C" w:rsidRPr="00D72648" w14:paraId="5F680F44" w14:textId="77777777" w:rsidTr="00E11DB0">
        <w:trPr>
          <w:cantSplit/>
        </w:trPr>
        <w:tc>
          <w:tcPr>
            <w:tcW w:w="1964" w:type="dxa"/>
            <w:gridSpan w:val="2"/>
            <w:vMerge/>
            <w:tcBorders>
              <w:top w:val="nil"/>
              <w:left w:val="nil"/>
              <w:bottom w:val="nil"/>
              <w:right w:val="nil"/>
            </w:tcBorders>
            <w:shd w:val="clear" w:color="auto" w:fill="FFFFFF"/>
            <w:vAlign w:val="bottom"/>
          </w:tcPr>
          <w:p w14:paraId="757807B4"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264A60"/>
                <w:sz w:val="24"/>
                <w:szCs w:val="24"/>
              </w:rPr>
            </w:pPr>
          </w:p>
        </w:tc>
        <w:tc>
          <w:tcPr>
            <w:tcW w:w="1161" w:type="dxa"/>
            <w:tcBorders>
              <w:top w:val="nil"/>
              <w:left w:val="single" w:sz="8" w:space="0" w:color="E0E0E0"/>
              <w:bottom w:val="single" w:sz="8" w:space="0" w:color="152935"/>
              <w:right w:val="single" w:sz="8" w:space="0" w:color="E0E0E0"/>
            </w:tcBorders>
            <w:shd w:val="clear" w:color="auto" w:fill="FFFFFF"/>
            <w:vAlign w:val="bottom"/>
          </w:tcPr>
          <w:p w14:paraId="18CC74B6"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Tolerance</w:t>
            </w:r>
          </w:p>
        </w:tc>
        <w:tc>
          <w:tcPr>
            <w:tcW w:w="1051" w:type="dxa"/>
            <w:tcBorders>
              <w:top w:val="nil"/>
              <w:left w:val="single" w:sz="8" w:space="0" w:color="E0E0E0"/>
              <w:bottom w:val="single" w:sz="8" w:space="0" w:color="152935"/>
              <w:right w:val="nil"/>
            </w:tcBorders>
            <w:shd w:val="clear" w:color="auto" w:fill="FFFFFF"/>
            <w:vAlign w:val="bottom"/>
          </w:tcPr>
          <w:p w14:paraId="76A62861"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VIF</w:t>
            </w:r>
          </w:p>
        </w:tc>
      </w:tr>
      <w:tr w:rsidR="0010163C" w:rsidRPr="00D72648" w14:paraId="02FD3113" w14:textId="77777777" w:rsidTr="00E11DB0">
        <w:trPr>
          <w:cantSplit/>
        </w:trPr>
        <w:tc>
          <w:tcPr>
            <w:tcW w:w="754" w:type="dxa"/>
            <w:vMerge w:val="restart"/>
            <w:tcBorders>
              <w:top w:val="single" w:sz="8" w:space="0" w:color="152935"/>
              <w:left w:val="nil"/>
              <w:bottom w:val="single" w:sz="8" w:space="0" w:color="152935"/>
              <w:right w:val="nil"/>
            </w:tcBorders>
            <w:shd w:val="clear" w:color="auto" w:fill="E0E0E0"/>
          </w:tcPr>
          <w:p w14:paraId="361E91A0"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1</w:t>
            </w:r>
          </w:p>
        </w:tc>
        <w:tc>
          <w:tcPr>
            <w:tcW w:w="1210" w:type="dxa"/>
            <w:tcBorders>
              <w:top w:val="single" w:sz="8" w:space="0" w:color="152935"/>
              <w:left w:val="nil"/>
              <w:bottom w:val="single" w:sz="8" w:space="0" w:color="AEAEAE"/>
              <w:right w:val="nil"/>
            </w:tcBorders>
            <w:shd w:val="clear" w:color="auto" w:fill="E0E0E0"/>
          </w:tcPr>
          <w:p w14:paraId="4DC56C82"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(Constant)</w:t>
            </w:r>
          </w:p>
        </w:tc>
        <w:tc>
          <w:tcPr>
            <w:tcW w:w="1161"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29E098B6"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tc>
        <w:tc>
          <w:tcPr>
            <w:tcW w:w="1051" w:type="dxa"/>
            <w:tcBorders>
              <w:top w:val="single" w:sz="8" w:space="0" w:color="152935"/>
              <w:left w:val="single" w:sz="8" w:space="0" w:color="E0E0E0"/>
              <w:bottom w:val="single" w:sz="8" w:space="0" w:color="AEAEAE"/>
              <w:right w:val="nil"/>
            </w:tcBorders>
            <w:shd w:val="clear" w:color="auto" w:fill="FFFFFF"/>
            <w:vAlign w:val="center"/>
          </w:tcPr>
          <w:p w14:paraId="284F3DA8"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tc>
      </w:tr>
      <w:tr w:rsidR="0010163C" w:rsidRPr="00D72648" w14:paraId="7E503563" w14:textId="77777777" w:rsidTr="00E11DB0">
        <w:trPr>
          <w:cantSplit/>
        </w:trPr>
        <w:tc>
          <w:tcPr>
            <w:tcW w:w="754" w:type="dxa"/>
            <w:vMerge/>
            <w:tcBorders>
              <w:top w:val="single" w:sz="8" w:space="0" w:color="152935"/>
              <w:left w:val="nil"/>
              <w:bottom w:val="single" w:sz="8" w:space="0" w:color="152935"/>
              <w:right w:val="nil"/>
            </w:tcBorders>
            <w:shd w:val="clear" w:color="auto" w:fill="E0E0E0"/>
          </w:tcPr>
          <w:p w14:paraId="46504D9D"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tc>
        <w:tc>
          <w:tcPr>
            <w:tcW w:w="1210" w:type="dxa"/>
            <w:tcBorders>
              <w:top w:val="single" w:sz="8" w:space="0" w:color="AEAEAE"/>
              <w:left w:val="nil"/>
              <w:bottom w:val="single" w:sz="8" w:space="0" w:color="AEAEAE"/>
              <w:right w:val="nil"/>
            </w:tcBorders>
            <w:shd w:val="clear" w:color="auto" w:fill="E0E0E0"/>
          </w:tcPr>
          <w:p w14:paraId="11BE6438"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DPS</w:t>
            </w:r>
          </w:p>
        </w:tc>
        <w:tc>
          <w:tcPr>
            <w:tcW w:w="1161" w:type="dxa"/>
            <w:tcBorders>
              <w:top w:val="single" w:sz="8" w:space="0" w:color="AEAEAE"/>
              <w:left w:val="single" w:sz="8" w:space="0" w:color="E0E0E0"/>
              <w:bottom w:val="single" w:sz="8" w:space="0" w:color="AEAEAE"/>
              <w:right w:val="single" w:sz="8" w:space="0" w:color="E0E0E0"/>
            </w:tcBorders>
            <w:shd w:val="clear" w:color="auto" w:fill="FFFFFF"/>
          </w:tcPr>
          <w:p w14:paraId="50177D34"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.862</w:t>
            </w:r>
          </w:p>
        </w:tc>
        <w:tc>
          <w:tcPr>
            <w:tcW w:w="1051" w:type="dxa"/>
            <w:tcBorders>
              <w:top w:val="single" w:sz="8" w:space="0" w:color="AEAEAE"/>
              <w:left w:val="single" w:sz="8" w:space="0" w:color="E0E0E0"/>
              <w:bottom w:val="single" w:sz="8" w:space="0" w:color="AEAEAE"/>
              <w:right w:val="nil"/>
            </w:tcBorders>
            <w:shd w:val="clear" w:color="auto" w:fill="FFFFFF"/>
          </w:tcPr>
          <w:p w14:paraId="302B0AF5"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1.160</w:t>
            </w:r>
          </w:p>
        </w:tc>
      </w:tr>
      <w:tr w:rsidR="0010163C" w:rsidRPr="00D72648" w14:paraId="375689DE" w14:textId="77777777" w:rsidTr="00E11DB0">
        <w:trPr>
          <w:cantSplit/>
        </w:trPr>
        <w:tc>
          <w:tcPr>
            <w:tcW w:w="754" w:type="dxa"/>
            <w:vMerge/>
            <w:tcBorders>
              <w:top w:val="single" w:sz="8" w:space="0" w:color="152935"/>
              <w:left w:val="nil"/>
              <w:bottom w:val="single" w:sz="8" w:space="0" w:color="152935"/>
              <w:right w:val="nil"/>
            </w:tcBorders>
            <w:shd w:val="clear" w:color="auto" w:fill="E0E0E0"/>
          </w:tcPr>
          <w:p w14:paraId="661D15BE"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010205"/>
                <w:sz w:val="24"/>
                <w:szCs w:val="24"/>
              </w:rPr>
            </w:pPr>
          </w:p>
        </w:tc>
        <w:tc>
          <w:tcPr>
            <w:tcW w:w="1210" w:type="dxa"/>
            <w:tcBorders>
              <w:top w:val="single" w:sz="8" w:space="0" w:color="AEAEAE"/>
              <w:left w:val="nil"/>
              <w:bottom w:val="single" w:sz="8" w:space="0" w:color="AEAEAE"/>
              <w:right w:val="nil"/>
            </w:tcBorders>
            <w:shd w:val="clear" w:color="auto" w:fill="E0E0E0"/>
          </w:tcPr>
          <w:p w14:paraId="04D800C1"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DK</w:t>
            </w:r>
          </w:p>
        </w:tc>
        <w:tc>
          <w:tcPr>
            <w:tcW w:w="1161" w:type="dxa"/>
            <w:tcBorders>
              <w:top w:val="single" w:sz="8" w:space="0" w:color="AEAEAE"/>
              <w:left w:val="single" w:sz="8" w:space="0" w:color="E0E0E0"/>
              <w:bottom w:val="single" w:sz="8" w:space="0" w:color="AEAEAE"/>
              <w:right w:val="single" w:sz="8" w:space="0" w:color="E0E0E0"/>
            </w:tcBorders>
            <w:shd w:val="clear" w:color="auto" w:fill="FFFFFF"/>
          </w:tcPr>
          <w:p w14:paraId="6DA1A0B6"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.852</w:t>
            </w:r>
          </w:p>
        </w:tc>
        <w:tc>
          <w:tcPr>
            <w:tcW w:w="1051" w:type="dxa"/>
            <w:tcBorders>
              <w:top w:val="single" w:sz="8" w:space="0" w:color="AEAEAE"/>
              <w:left w:val="single" w:sz="8" w:space="0" w:color="E0E0E0"/>
              <w:bottom w:val="single" w:sz="8" w:space="0" w:color="AEAEAE"/>
              <w:right w:val="nil"/>
            </w:tcBorders>
            <w:shd w:val="clear" w:color="auto" w:fill="FFFFFF"/>
          </w:tcPr>
          <w:p w14:paraId="6C9F5396"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1.174</w:t>
            </w:r>
          </w:p>
        </w:tc>
      </w:tr>
      <w:tr w:rsidR="0010163C" w:rsidRPr="00D72648" w14:paraId="67E419EA" w14:textId="77777777" w:rsidTr="00E11DB0">
        <w:trPr>
          <w:cantSplit/>
        </w:trPr>
        <w:tc>
          <w:tcPr>
            <w:tcW w:w="754" w:type="dxa"/>
            <w:vMerge/>
            <w:tcBorders>
              <w:top w:val="single" w:sz="8" w:space="0" w:color="152935"/>
              <w:left w:val="nil"/>
              <w:bottom w:val="single" w:sz="8" w:space="0" w:color="152935"/>
              <w:right w:val="nil"/>
            </w:tcBorders>
            <w:shd w:val="clear" w:color="auto" w:fill="E0E0E0"/>
          </w:tcPr>
          <w:p w14:paraId="0DF3E48A"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010205"/>
                <w:sz w:val="24"/>
                <w:szCs w:val="24"/>
              </w:rPr>
            </w:pPr>
          </w:p>
        </w:tc>
        <w:tc>
          <w:tcPr>
            <w:tcW w:w="1210" w:type="dxa"/>
            <w:tcBorders>
              <w:top w:val="single" w:sz="8" w:space="0" w:color="AEAEAE"/>
              <w:left w:val="nil"/>
              <w:bottom w:val="single" w:sz="8" w:space="0" w:color="AEAEAE"/>
              <w:right w:val="nil"/>
            </w:tcBorders>
            <w:shd w:val="clear" w:color="auto" w:fill="E0E0E0"/>
          </w:tcPr>
          <w:p w14:paraId="60934245"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RDK</w:t>
            </w:r>
          </w:p>
        </w:tc>
        <w:tc>
          <w:tcPr>
            <w:tcW w:w="1161" w:type="dxa"/>
            <w:tcBorders>
              <w:top w:val="single" w:sz="8" w:space="0" w:color="AEAEAE"/>
              <w:left w:val="single" w:sz="8" w:space="0" w:color="E0E0E0"/>
              <w:bottom w:val="single" w:sz="8" w:space="0" w:color="AEAEAE"/>
              <w:right w:val="single" w:sz="8" w:space="0" w:color="E0E0E0"/>
            </w:tcBorders>
            <w:shd w:val="clear" w:color="auto" w:fill="FFFFFF"/>
          </w:tcPr>
          <w:p w14:paraId="0C623D7E"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.820</w:t>
            </w:r>
          </w:p>
        </w:tc>
        <w:tc>
          <w:tcPr>
            <w:tcW w:w="1051" w:type="dxa"/>
            <w:tcBorders>
              <w:top w:val="single" w:sz="8" w:space="0" w:color="AEAEAE"/>
              <w:left w:val="single" w:sz="8" w:space="0" w:color="E0E0E0"/>
              <w:bottom w:val="single" w:sz="8" w:space="0" w:color="AEAEAE"/>
              <w:right w:val="nil"/>
            </w:tcBorders>
            <w:shd w:val="clear" w:color="auto" w:fill="FFFFFF"/>
          </w:tcPr>
          <w:p w14:paraId="2FDDB7E2"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1.220</w:t>
            </w:r>
          </w:p>
        </w:tc>
      </w:tr>
      <w:tr w:rsidR="0010163C" w:rsidRPr="00D72648" w14:paraId="7C6ACF5D" w14:textId="77777777" w:rsidTr="00E11DB0">
        <w:trPr>
          <w:cantSplit/>
        </w:trPr>
        <w:tc>
          <w:tcPr>
            <w:tcW w:w="754" w:type="dxa"/>
            <w:vMerge/>
            <w:tcBorders>
              <w:top w:val="single" w:sz="8" w:space="0" w:color="152935"/>
              <w:left w:val="nil"/>
              <w:bottom w:val="single" w:sz="8" w:space="0" w:color="152935"/>
              <w:right w:val="nil"/>
            </w:tcBorders>
            <w:shd w:val="clear" w:color="auto" w:fill="E0E0E0"/>
          </w:tcPr>
          <w:p w14:paraId="34C3046B"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010205"/>
                <w:sz w:val="24"/>
                <w:szCs w:val="24"/>
              </w:rPr>
            </w:pPr>
          </w:p>
        </w:tc>
        <w:tc>
          <w:tcPr>
            <w:tcW w:w="1210" w:type="dxa"/>
            <w:tcBorders>
              <w:top w:val="single" w:sz="8" w:space="0" w:color="AEAEAE"/>
              <w:left w:val="nil"/>
              <w:bottom w:val="single" w:sz="8" w:space="0" w:color="AEAEAE"/>
              <w:right w:val="nil"/>
            </w:tcBorders>
            <w:shd w:val="clear" w:color="auto" w:fill="E0E0E0"/>
          </w:tcPr>
          <w:p w14:paraId="388D519E"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AKA</w:t>
            </w:r>
          </w:p>
        </w:tc>
        <w:tc>
          <w:tcPr>
            <w:tcW w:w="1161" w:type="dxa"/>
            <w:tcBorders>
              <w:top w:val="single" w:sz="8" w:space="0" w:color="AEAEAE"/>
              <w:left w:val="single" w:sz="8" w:space="0" w:color="E0E0E0"/>
              <w:bottom w:val="single" w:sz="8" w:space="0" w:color="AEAEAE"/>
              <w:right w:val="single" w:sz="8" w:space="0" w:color="E0E0E0"/>
            </w:tcBorders>
            <w:shd w:val="clear" w:color="auto" w:fill="FFFFFF"/>
          </w:tcPr>
          <w:p w14:paraId="2080DE96"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.756</w:t>
            </w:r>
          </w:p>
        </w:tc>
        <w:tc>
          <w:tcPr>
            <w:tcW w:w="1051" w:type="dxa"/>
            <w:tcBorders>
              <w:top w:val="single" w:sz="8" w:space="0" w:color="AEAEAE"/>
              <w:left w:val="single" w:sz="8" w:space="0" w:color="E0E0E0"/>
              <w:bottom w:val="single" w:sz="8" w:space="0" w:color="AEAEAE"/>
              <w:right w:val="nil"/>
            </w:tcBorders>
            <w:shd w:val="clear" w:color="auto" w:fill="FFFFFF"/>
          </w:tcPr>
          <w:p w14:paraId="0AE7DF36"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1.322</w:t>
            </w:r>
          </w:p>
        </w:tc>
      </w:tr>
      <w:tr w:rsidR="0010163C" w:rsidRPr="00D72648" w14:paraId="7A02E2A6" w14:textId="77777777" w:rsidTr="00E11DB0">
        <w:trPr>
          <w:cantSplit/>
        </w:trPr>
        <w:tc>
          <w:tcPr>
            <w:tcW w:w="754" w:type="dxa"/>
            <w:vMerge/>
            <w:tcBorders>
              <w:top w:val="single" w:sz="8" w:space="0" w:color="152935"/>
              <w:left w:val="nil"/>
              <w:bottom w:val="single" w:sz="8" w:space="0" w:color="152935"/>
              <w:right w:val="nil"/>
            </w:tcBorders>
            <w:shd w:val="clear" w:color="auto" w:fill="E0E0E0"/>
          </w:tcPr>
          <w:p w14:paraId="28A21E32"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010205"/>
                <w:sz w:val="24"/>
                <w:szCs w:val="24"/>
              </w:rPr>
            </w:pPr>
          </w:p>
        </w:tc>
        <w:tc>
          <w:tcPr>
            <w:tcW w:w="1210" w:type="dxa"/>
            <w:tcBorders>
              <w:top w:val="single" w:sz="8" w:space="0" w:color="AEAEAE"/>
              <w:left w:val="nil"/>
              <w:bottom w:val="single" w:sz="8" w:space="0" w:color="152935"/>
              <w:right w:val="nil"/>
            </w:tcBorders>
            <w:shd w:val="clear" w:color="auto" w:fill="E0E0E0"/>
          </w:tcPr>
          <w:p w14:paraId="6E6D1DEE"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RKA</w:t>
            </w:r>
          </w:p>
        </w:tc>
        <w:tc>
          <w:tcPr>
            <w:tcW w:w="1161" w:type="dxa"/>
            <w:tcBorders>
              <w:top w:val="single" w:sz="8" w:space="0" w:color="AEAEAE"/>
              <w:left w:val="single" w:sz="8" w:space="0" w:color="E0E0E0"/>
              <w:bottom w:val="single" w:sz="8" w:space="0" w:color="152935"/>
              <w:right w:val="single" w:sz="8" w:space="0" w:color="E0E0E0"/>
            </w:tcBorders>
            <w:shd w:val="clear" w:color="auto" w:fill="FFFFFF"/>
          </w:tcPr>
          <w:p w14:paraId="6B223562"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.752</w:t>
            </w:r>
          </w:p>
        </w:tc>
        <w:tc>
          <w:tcPr>
            <w:tcW w:w="1051" w:type="dxa"/>
            <w:tcBorders>
              <w:top w:val="single" w:sz="8" w:space="0" w:color="AEAEAE"/>
              <w:left w:val="single" w:sz="8" w:space="0" w:color="E0E0E0"/>
              <w:bottom w:val="single" w:sz="8" w:space="0" w:color="152935"/>
              <w:right w:val="nil"/>
            </w:tcBorders>
            <w:shd w:val="clear" w:color="auto" w:fill="FFFFFF"/>
          </w:tcPr>
          <w:p w14:paraId="1A66EF9C"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1.329</w:t>
            </w:r>
          </w:p>
        </w:tc>
      </w:tr>
    </w:tbl>
    <w:p w14:paraId="5BBDF63C"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p w14:paraId="219C466C" w14:textId="77777777" w:rsidR="0010163C" w:rsidRPr="00D72648" w:rsidRDefault="0010163C" w:rsidP="00E542E0">
      <w:pPr>
        <w:autoSpaceDE w:val="0"/>
        <w:autoSpaceDN w:val="0"/>
        <w:adjustRightInd w:val="0"/>
        <w:spacing w:after="0" w:line="400" w:lineRule="atLeast"/>
        <w:rPr>
          <w:rFonts w:ascii="Times New Roman" w:hAnsi="Times New Roman" w:cs="Times New Roman"/>
          <w:sz w:val="24"/>
          <w:szCs w:val="24"/>
        </w:rPr>
      </w:pPr>
    </w:p>
    <w:p w14:paraId="034662EC" w14:textId="77777777" w:rsidR="0010163C" w:rsidRPr="00D72648" w:rsidRDefault="0010163C" w:rsidP="00E542E0">
      <w:pPr>
        <w:pStyle w:val="ListParagraph"/>
        <w:spacing w:line="480" w:lineRule="auto"/>
        <w:ind w:left="1440"/>
        <w:jc w:val="both"/>
        <w:rPr>
          <w:rFonts w:ascii="Times New Roman" w:hAnsi="Times New Roman" w:cs="Times New Roman"/>
          <w:sz w:val="24"/>
          <w:szCs w:val="24"/>
        </w:rPr>
      </w:pPr>
    </w:p>
    <w:p w14:paraId="3E4DA85D" w14:textId="77777777" w:rsidR="0010163C" w:rsidRPr="00D72648" w:rsidRDefault="0010163C" w:rsidP="00E542E0">
      <w:pPr>
        <w:pStyle w:val="ListParagraph"/>
        <w:spacing w:line="480" w:lineRule="auto"/>
        <w:ind w:left="1440"/>
        <w:jc w:val="both"/>
        <w:rPr>
          <w:rFonts w:ascii="Times New Roman" w:hAnsi="Times New Roman" w:cs="Times New Roman"/>
          <w:sz w:val="24"/>
          <w:szCs w:val="24"/>
        </w:rPr>
      </w:pPr>
    </w:p>
    <w:p w14:paraId="424890A4" w14:textId="77777777" w:rsidR="00FF28B2" w:rsidRPr="00D72648" w:rsidRDefault="00FF28B2" w:rsidP="00E542E0">
      <w:pPr>
        <w:pStyle w:val="ListParagraph"/>
        <w:spacing w:line="480" w:lineRule="auto"/>
        <w:ind w:left="1440"/>
        <w:jc w:val="both"/>
        <w:rPr>
          <w:rFonts w:ascii="Times New Roman" w:hAnsi="Times New Roman" w:cs="Times New Roman"/>
          <w:sz w:val="24"/>
          <w:szCs w:val="24"/>
        </w:rPr>
      </w:pPr>
    </w:p>
    <w:p w14:paraId="4440CD35" w14:textId="77777777" w:rsidR="0010163C" w:rsidRPr="00D72648" w:rsidRDefault="0010163C" w:rsidP="00E542E0">
      <w:pPr>
        <w:pStyle w:val="ListParagraph"/>
        <w:spacing w:line="480" w:lineRule="auto"/>
        <w:ind w:left="1440"/>
        <w:jc w:val="both"/>
        <w:rPr>
          <w:rFonts w:ascii="Times New Roman" w:hAnsi="Times New Roman" w:cs="Times New Roman"/>
          <w:sz w:val="24"/>
          <w:szCs w:val="24"/>
        </w:rPr>
      </w:pPr>
    </w:p>
    <w:p w14:paraId="050D376F" w14:textId="77777777" w:rsidR="0010163C" w:rsidRPr="00D72648" w:rsidRDefault="0010163C" w:rsidP="00E542E0">
      <w:pPr>
        <w:pStyle w:val="ListParagraph"/>
        <w:spacing w:line="480" w:lineRule="auto"/>
        <w:ind w:left="1440"/>
        <w:jc w:val="both"/>
        <w:rPr>
          <w:rFonts w:ascii="Times New Roman" w:hAnsi="Times New Roman" w:cs="Times New Roman"/>
          <w:sz w:val="24"/>
          <w:szCs w:val="24"/>
        </w:rPr>
      </w:pPr>
    </w:p>
    <w:p w14:paraId="6714543F" w14:textId="77777777" w:rsidR="0010163C" w:rsidRPr="00D72648" w:rsidRDefault="0010163C" w:rsidP="00FF28B2">
      <w:pPr>
        <w:pStyle w:val="ListParagraph"/>
        <w:spacing w:line="480" w:lineRule="auto"/>
        <w:ind w:left="0" w:firstLine="720"/>
        <w:jc w:val="both"/>
        <w:rPr>
          <w:rFonts w:ascii="Times New Roman" w:hAnsi="Times New Roman" w:cs="Times New Roman"/>
          <w:sz w:val="24"/>
          <w:szCs w:val="24"/>
        </w:rPr>
      </w:pPr>
      <w:r w:rsidRPr="00D72648">
        <w:rPr>
          <w:rFonts w:ascii="Times New Roman" w:hAnsi="Times New Roman" w:cs="Times New Roman"/>
          <w:sz w:val="24"/>
          <w:szCs w:val="24"/>
        </w:rPr>
        <w:t>Dapat dilihat dari tabel di atas, nilai tolerance untuk masing-masing variabel yaitu 0.862, 0.852, 0.820, 0.756, dan 0.752 dimana nilai ini lebih besar dari 0.10, dan nilai VIF untuk masing-masing variabel yaitu 1.160, 1.174, 1.220, 1.322 dan 1.329 dimana nilai ini lebih kecil dari 10 sehingga asumsi multikolinearitas terpenuhi yang artinya tidak terdapat gejala multikolinearitas pada penelitian ini.</w:t>
      </w:r>
    </w:p>
    <w:p w14:paraId="11F0D433" w14:textId="586FB104" w:rsidR="0010163C" w:rsidRPr="00D72648" w:rsidRDefault="00FF28B2" w:rsidP="00AC406C">
      <w:pPr>
        <w:pStyle w:val="Heading3"/>
        <w:numPr>
          <w:ilvl w:val="2"/>
          <w:numId w:val="31"/>
        </w:numPr>
        <w:spacing w:line="480" w:lineRule="auto"/>
        <w:rPr>
          <w:rFonts w:ascii="Times New Roman" w:hAnsi="Times New Roman" w:cs="Times New Roman"/>
          <w:color w:val="auto"/>
          <w:sz w:val="24"/>
          <w:szCs w:val="24"/>
        </w:rPr>
      </w:pPr>
      <w:bookmarkStart w:id="66" w:name="_Toc74777135"/>
      <w:r w:rsidRPr="00D72648">
        <w:rPr>
          <w:rFonts w:ascii="Times New Roman" w:hAnsi="Times New Roman" w:cs="Times New Roman"/>
          <w:color w:val="auto"/>
          <w:sz w:val="24"/>
          <w:szCs w:val="24"/>
        </w:rPr>
        <w:lastRenderedPageBreak/>
        <w:t>Uji Heteroskedastisitas</w:t>
      </w:r>
      <w:bookmarkEnd w:id="66"/>
    </w:p>
    <w:p w14:paraId="5F095DCD" w14:textId="77777777" w:rsidR="0010163C" w:rsidRPr="00D72648" w:rsidRDefault="0010163C" w:rsidP="00FF28B2">
      <w:pPr>
        <w:pStyle w:val="ListParagraph"/>
        <w:spacing w:line="480" w:lineRule="auto"/>
        <w:ind w:left="0" w:firstLine="720"/>
        <w:jc w:val="both"/>
        <w:rPr>
          <w:rFonts w:ascii="Times New Roman" w:hAnsi="Times New Roman" w:cs="Times New Roman"/>
          <w:sz w:val="24"/>
          <w:szCs w:val="24"/>
        </w:rPr>
      </w:pPr>
      <w:r w:rsidRPr="00D72648">
        <w:rPr>
          <w:rFonts w:ascii="Times New Roman" w:hAnsi="Times New Roman" w:cs="Times New Roman"/>
          <w:sz w:val="24"/>
          <w:szCs w:val="24"/>
        </w:rPr>
        <w:t>Uji heroskedastisitas bertujuan menguji apakah dalam model regresi terjadi ketidaksamaan variance dari residual satu pengamatan ke pengamatan lain. Jika variance dari residual satu pengamatan ke pengamatan lain tetap, maka tersebut homoskedastisitas dan jika berbeda disebut heteroskedastisitas.</w:t>
      </w:r>
    </w:p>
    <w:p w14:paraId="18C783BE" w14:textId="20C0078D" w:rsidR="004C3451" w:rsidRPr="00D72648" w:rsidRDefault="004C3451" w:rsidP="004C3451">
      <w:pPr>
        <w:pStyle w:val="ListParagraph"/>
        <w:spacing w:after="0" w:line="360" w:lineRule="auto"/>
        <w:ind w:left="0"/>
        <w:jc w:val="center"/>
        <w:rPr>
          <w:rFonts w:ascii="Times New Roman" w:hAnsi="Times New Roman" w:cs="Times New Roman"/>
          <w:b/>
          <w:sz w:val="24"/>
          <w:szCs w:val="24"/>
        </w:rPr>
      </w:pPr>
      <w:r w:rsidRPr="00D72648">
        <w:rPr>
          <w:rFonts w:ascii="Times New Roman" w:hAnsi="Times New Roman" w:cs="Times New Roman"/>
          <w:b/>
          <w:sz w:val="24"/>
          <w:szCs w:val="24"/>
        </w:rPr>
        <w:t>Gambar 4.5.</w:t>
      </w:r>
    </w:p>
    <w:p w14:paraId="056060EF" w14:textId="3915C8E5" w:rsidR="0010163C" w:rsidRPr="00D72648" w:rsidRDefault="0010163C" w:rsidP="004C3451">
      <w:pPr>
        <w:pStyle w:val="ListParagraph"/>
        <w:spacing w:after="0" w:line="360" w:lineRule="auto"/>
        <w:ind w:left="0"/>
        <w:jc w:val="center"/>
        <w:rPr>
          <w:rFonts w:ascii="Times New Roman" w:hAnsi="Times New Roman" w:cs="Times New Roman"/>
          <w:b/>
          <w:sz w:val="24"/>
          <w:szCs w:val="24"/>
        </w:rPr>
      </w:pPr>
      <w:r w:rsidRPr="00D72648">
        <w:rPr>
          <w:rFonts w:ascii="Times New Roman" w:hAnsi="Times New Roman" w:cs="Times New Roman"/>
          <w:b/>
          <w:sz w:val="24"/>
          <w:szCs w:val="24"/>
        </w:rPr>
        <w:t>Grafik Scatterplot</w:t>
      </w:r>
    </w:p>
    <w:p w14:paraId="5D737409" w14:textId="77777777" w:rsidR="0010163C" w:rsidRPr="00D72648" w:rsidRDefault="0010163C" w:rsidP="004C3451">
      <w:pPr>
        <w:autoSpaceDE w:val="0"/>
        <w:autoSpaceDN w:val="0"/>
        <w:adjustRightInd w:val="0"/>
        <w:spacing w:after="0" w:line="240" w:lineRule="auto"/>
        <w:ind w:firstLine="720"/>
        <w:rPr>
          <w:rFonts w:ascii="Times New Roman" w:hAnsi="Times New Roman" w:cs="Times New Roman"/>
          <w:sz w:val="24"/>
          <w:szCs w:val="24"/>
        </w:rPr>
      </w:pPr>
      <w:r w:rsidRPr="00D72648">
        <w:rPr>
          <w:rFonts w:ascii="Times New Roman" w:hAnsi="Times New Roman" w:cs="Times New Roman"/>
          <w:noProof/>
          <w:sz w:val="24"/>
          <w:szCs w:val="24"/>
        </w:rPr>
        <w:drawing>
          <wp:inline distT="0" distB="0" distL="0" distR="0" wp14:anchorId="059A9F5D" wp14:editId="17E06836">
            <wp:extent cx="4562475" cy="2683379"/>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3811" cy="2690046"/>
                    </a:xfrm>
                    <a:prstGeom prst="rect">
                      <a:avLst/>
                    </a:prstGeom>
                    <a:noFill/>
                    <a:ln>
                      <a:noFill/>
                    </a:ln>
                  </pic:spPr>
                </pic:pic>
              </a:graphicData>
            </a:graphic>
          </wp:inline>
        </w:drawing>
      </w:r>
    </w:p>
    <w:p w14:paraId="3137547D"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p w14:paraId="32B1035F" w14:textId="77777777" w:rsidR="0010163C" w:rsidRPr="00D72648" w:rsidRDefault="0010163C" w:rsidP="004C3451">
      <w:pPr>
        <w:pStyle w:val="ListParagraph"/>
        <w:autoSpaceDE w:val="0"/>
        <w:autoSpaceDN w:val="0"/>
        <w:adjustRightInd w:val="0"/>
        <w:spacing w:after="0" w:line="480" w:lineRule="auto"/>
        <w:ind w:left="0" w:firstLine="720"/>
        <w:jc w:val="both"/>
        <w:rPr>
          <w:rFonts w:ascii="Times New Roman" w:hAnsi="Times New Roman" w:cs="Times New Roman"/>
          <w:sz w:val="24"/>
          <w:szCs w:val="24"/>
        </w:rPr>
      </w:pPr>
      <w:r w:rsidRPr="00D72648">
        <w:rPr>
          <w:rFonts w:ascii="Times New Roman" w:hAnsi="Times New Roman" w:cs="Times New Roman"/>
          <w:sz w:val="24"/>
          <w:szCs w:val="24"/>
        </w:rPr>
        <w:t>Pada gambar di atas, sebaram titik-titik tidak membentuk pola yang jelas serta berada di bawah angka 0 dan 1 pada sumbu Y, dengan demikian tidak terjadi gejala heterokedastisitas pada penelitian ini.</w:t>
      </w:r>
    </w:p>
    <w:p w14:paraId="6DC75ACF" w14:textId="1873F60A" w:rsidR="004C3451" w:rsidRPr="00D72648" w:rsidRDefault="004C3451" w:rsidP="00AC406C">
      <w:pPr>
        <w:pStyle w:val="Heading3"/>
        <w:numPr>
          <w:ilvl w:val="2"/>
          <w:numId w:val="31"/>
        </w:numPr>
        <w:spacing w:line="480" w:lineRule="auto"/>
        <w:rPr>
          <w:rFonts w:ascii="Times New Roman" w:hAnsi="Times New Roman" w:cs="Times New Roman"/>
          <w:color w:val="auto"/>
          <w:sz w:val="24"/>
          <w:szCs w:val="24"/>
        </w:rPr>
      </w:pPr>
      <w:bookmarkStart w:id="67" w:name="_Toc74777136"/>
      <w:r w:rsidRPr="00D72648">
        <w:rPr>
          <w:rFonts w:ascii="Times New Roman" w:hAnsi="Times New Roman" w:cs="Times New Roman"/>
          <w:color w:val="auto"/>
          <w:sz w:val="24"/>
          <w:szCs w:val="24"/>
        </w:rPr>
        <w:t>Uji Autokorelasi</w:t>
      </w:r>
      <w:bookmarkEnd w:id="67"/>
    </w:p>
    <w:p w14:paraId="30F4D80D" w14:textId="77777777" w:rsidR="0010163C" w:rsidRPr="00D72648" w:rsidRDefault="0010163C" w:rsidP="004C3451">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 xml:space="preserve">Uji autokorelasi bertujuan menguji apakah dalam model regresi linear ada korelasi antar kesalahan pengganggu pada periode t dengan sesalahan periode t- 1 (sebelunya). Jika terjadi korelasi maka dinamakan autokorelasi. Autokorelasi muncul karena observasi yang berurutan sepanjang waktu berkaitan satu observasi </w:t>
      </w:r>
      <w:r w:rsidRPr="00D72648">
        <w:rPr>
          <w:rFonts w:ascii="Times New Roman" w:hAnsi="Times New Roman" w:cs="Times New Roman"/>
          <w:sz w:val="24"/>
          <w:szCs w:val="24"/>
        </w:rPr>
        <w:lastRenderedPageBreak/>
        <w:t>ke observasi lainnya. Model regresi yang baik adalah bebas dari autokorelasi. (Ghozali, 2018).</w:t>
      </w:r>
    </w:p>
    <w:p w14:paraId="3AAE48B3" w14:textId="68AB0387" w:rsidR="00A24448" w:rsidRPr="00D72648" w:rsidRDefault="0010163C" w:rsidP="00E11DB0">
      <w:pPr>
        <w:pStyle w:val="ListParagraph"/>
        <w:spacing w:line="480" w:lineRule="auto"/>
        <w:ind w:left="1440"/>
        <w:jc w:val="center"/>
        <w:rPr>
          <w:rFonts w:ascii="Times New Roman" w:hAnsi="Times New Roman" w:cs="Times New Roman"/>
          <w:b/>
          <w:sz w:val="24"/>
          <w:szCs w:val="24"/>
        </w:rPr>
      </w:pPr>
      <w:r w:rsidRPr="00D72648">
        <w:rPr>
          <w:rFonts w:ascii="Times New Roman" w:hAnsi="Times New Roman" w:cs="Times New Roman"/>
          <w:b/>
          <w:sz w:val="24"/>
          <w:szCs w:val="24"/>
        </w:rPr>
        <w:t>Tabel 4.</w:t>
      </w:r>
      <w:r w:rsidR="004C3451" w:rsidRPr="00D72648">
        <w:rPr>
          <w:rFonts w:ascii="Times New Roman" w:hAnsi="Times New Roman" w:cs="Times New Roman"/>
          <w:b/>
          <w:sz w:val="24"/>
          <w:szCs w:val="24"/>
        </w:rPr>
        <w:t xml:space="preserve">6. </w:t>
      </w:r>
    </w:p>
    <w:p w14:paraId="3C113EA5" w14:textId="4B27D205" w:rsidR="0010163C" w:rsidRPr="00D72648" w:rsidRDefault="0010163C" w:rsidP="00E11DB0">
      <w:pPr>
        <w:pStyle w:val="ListParagraph"/>
        <w:spacing w:line="480" w:lineRule="auto"/>
        <w:ind w:left="1440"/>
        <w:jc w:val="center"/>
        <w:rPr>
          <w:rFonts w:ascii="Times New Roman" w:hAnsi="Times New Roman" w:cs="Times New Roman"/>
          <w:b/>
          <w:sz w:val="24"/>
          <w:szCs w:val="24"/>
        </w:rPr>
      </w:pPr>
      <w:r w:rsidRPr="00D72648">
        <w:rPr>
          <w:rFonts w:ascii="Times New Roman" w:hAnsi="Times New Roman" w:cs="Times New Roman"/>
          <w:b/>
          <w:sz w:val="24"/>
          <w:szCs w:val="24"/>
        </w:rPr>
        <w:t>Uji Autokorelasi</w:t>
      </w:r>
    </w:p>
    <w:tbl>
      <w:tblPr>
        <w:tblpPr w:leftFromText="180" w:rightFromText="180" w:vertAnchor="text" w:horzAnchor="margin" w:tblpXSpec="center" w:tblpY="52"/>
        <w:tblW w:w="73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5"/>
        <w:gridCol w:w="1024"/>
        <w:gridCol w:w="1086"/>
        <w:gridCol w:w="1469"/>
        <w:gridCol w:w="1469"/>
        <w:gridCol w:w="1469"/>
      </w:tblGrid>
      <w:tr w:rsidR="0010163C" w:rsidRPr="00D72648" w14:paraId="2EB70493" w14:textId="77777777" w:rsidTr="004C3451">
        <w:trPr>
          <w:cantSplit/>
        </w:trPr>
        <w:tc>
          <w:tcPr>
            <w:tcW w:w="7312" w:type="dxa"/>
            <w:gridSpan w:val="6"/>
            <w:tcBorders>
              <w:top w:val="nil"/>
              <w:left w:val="nil"/>
              <w:bottom w:val="nil"/>
              <w:right w:val="nil"/>
            </w:tcBorders>
            <w:shd w:val="clear" w:color="auto" w:fill="FFFFFF"/>
            <w:vAlign w:val="center"/>
          </w:tcPr>
          <w:p w14:paraId="7C9D0433"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010205"/>
                <w:sz w:val="24"/>
                <w:szCs w:val="24"/>
              </w:rPr>
            </w:pPr>
            <w:r w:rsidRPr="00D72648">
              <w:rPr>
                <w:rFonts w:ascii="Times New Roman" w:hAnsi="Times New Roman" w:cs="Times New Roman"/>
                <w:b/>
                <w:bCs/>
                <w:color w:val="010205"/>
                <w:sz w:val="24"/>
                <w:szCs w:val="24"/>
              </w:rPr>
              <w:t>Model Summary</w:t>
            </w:r>
            <w:r w:rsidRPr="00D72648">
              <w:rPr>
                <w:rFonts w:ascii="Times New Roman" w:hAnsi="Times New Roman" w:cs="Times New Roman"/>
                <w:b/>
                <w:bCs/>
                <w:color w:val="010205"/>
                <w:sz w:val="24"/>
                <w:szCs w:val="24"/>
                <w:vertAlign w:val="superscript"/>
              </w:rPr>
              <w:t>b</w:t>
            </w:r>
          </w:p>
        </w:tc>
      </w:tr>
      <w:tr w:rsidR="0010163C" w:rsidRPr="00D72648" w14:paraId="1A1405F2" w14:textId="77777777" w:rsidTr="004C3451">
        <w:trPr>
          <w:cantSplit/>
        </w:trPr>
        <w:tc>
          <w:tcPr>
            <w:tcW w:w="795" w:type="dxa"/>
            <w:tcBorders>
              <w:top w:val="nil"/>
              <w:left w:val="nil"/>
              <w:bottom w:val="single" w:sz="8" w:space="0" w:color="152935"/>
              <w:right w:val="nil"/>
            </w:tcBorders>
            <w:shd w:val="clear" w:color="auto" w:fill="FFFFFF"/>
            <w:vAlign w:val="bottom"/>
          </w:tcPr>
          <w:p w14:paraId="3E37528B"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Model</w:t>
            </w:r>
          </w:p>
        </w:tc>
        <w:tc>
          <w:tcPr>
            <w:tcW w:w="1024" w:type="dxa"/>
            <w:tcBorders>
              <w:top w:val="nil"/>
              <w:left w:val="nil"/>
              <w:bottom w:val="single" w:sz="8" w:space="0" w:color="152935"/>
              <w:right w:val="single" w:sz="8" w:space="0" w:color="E0E0E0"/>
            </w:tcBorders>
            <w:shd w:val="clear" w:color="auto" w:fill="FFFFFF"/>
            <w:vAlign w:val="bottom"/>
          </w:tcPr>
          <w:p w14:paraId="6B6681D9"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R</w:t>
            </w:r>
          </w:p>
        </w:tc>
        <w:tc>
          <w:tcPr>
            <w:tcW w:w="1086" w:type="dxa"/>
            <w:tcBorders>
              <w:top w:val="nil"/>
              <w:left w:val="single" w:sz="8" w:space="0" w:color="E0E0E0"/>
              <w:bottom w:val="single" w:sz="8" w:space="0" w:color="152935"/>
              <w:right w:val="single" w:sz="8" w:space="0" w:color="E0E0E0"/>
            </w:tcBorders>
            <w:shd w:val="clear" w:color="auto" w:fill="FFFFFF"/>
            <w:vAlign w:val="bottom"/>
          </w:tcPr>
          <w:p w14:paraId="56905C7D"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R Square</w:t>
            </w:r>
          </w:p>
        </w:tc>
        <w:tc>
          <w:tcPr>
            <w:tcW w:w="1469" w:type="dxa"/>
            <w:tcBorders>
              <w:top w:val="nil"/>
              <w:left w:val="single" w:sz="8" w:space="0" w:color="E0E0E0"/>
              <w:bottom w:val="single" w:sz="8" w:space="0" w:color="152935"/>
              <w:right w:val="single" w:sz="8" w:space="0" w:color="E0E0E0"/>
            </w:tcBorders>
            <w:shd w:val="clear" w:color="auto" w:fill="FFFFFF"/>
            <w:vAlign w:val="bottom"/>
          </w:tcPr>
          <w:p w14:paraId="7B390E95"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Adjusted R Square</w:t>
            </w:r>
          </w:p>
        </w:tc>
        <w:tc>
          <w:tcPr>
            <w:tcW w:w="1469" w:type="dxa"/>
            <w:tcBorders>
              <w:top w:val="nil"/>
              <w:left w:val="single" w:sz="8" w:space="0" w:color="E0E0E0"/>
              <w:bottom w:val="single" w:sz="8" w:space="0" w:color="152935"/>
              <w:right w:val="single" w:sz="8" w:space="0" w:color="E0E0E0"/>
            </w:tcBorders>
            <w:shd w:val="clear" w:color="auto" w:fill="FFFFFF"/>
            <w:vAlign w:val="bottom"/>
          </w:tcPr>
          <w:p w14:paraId="56F16EE7"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Std. Error of the Estimate</w:t>
            </w:r>
          </w:p>
        </w:tc>
        <w:tc>
          <w:tcPr>
            <w:tcW w:w="1469" w:type="dxa"/>
            <w:tcBorders>
              <w:top w:val="nil"/>
              <w:left w:val="single" w:sz="8" w:space="0" w:color="E0E0E0"/>
              <w:bottom w:val="single" w:sz="8" w:space="0" w:color="152935"/>
              <w:right w:val="nil"/>
            </w:tcBorders>
            <w:shd w:val="clear" w:color="auto" w:fill="FFFFFF"/>
            <w:vAlign w:val="bottom"/>
          </w:tcPr>
          <w:p w14:paraId="073868AA"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Durbin-Watson</w:t>
            </w:r>
          </w:p>
        </w:tc>
      </w:tr>
      <w:tr w:rsidR="0010163C" w:rsidRPr="00D72648" w14:paraId="42E8712E" w14:textId="77777777" w:rsidTr="004C3451">
        <w:trPr>
          <w:cantSplit/>
        </w:trPr>
        <w:tc>
          <w:tcPr>
            <w:tcW w:w="795" w:type="dxa"/>
            <w:tcBorders>
              <w:top w:val="single" w:sz="8" w:space="0" w:color="152935"/>
              <w:left w:val="nil"/>
              <w:bottom w:val="single" w:sz="8" w:space="0" w:color="152935"/>
              <w:right w:val="nil"/>
            </w:tcBorders>
            <w:shd w:val="clear" w:color="auto" w:fill="E0E0E0"/>
          </w:tcPr>
          <w:p w14:paraId="0D34D3A2"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1</w:t>
            </w:r>
          </w:p>
        </w:tc>
        <w:tc>
          <w:tcPr>
            <w:tcW w:w="1024" w:type="dxa"/>
            <w:tcBorders>
              <w:top w:val="single" w:sz="8" w:space="0" w:color="152935"/>
              <w:left w:val="nil"/>
              <w:bottom w:val="single" w:sz="8" w:space="0" w:color="152935"/>
              <w:right w:val="single" w:sz="8" w:space="0" w:color="E0E0E0"/>
            </w:tcBorders>
            <w:shd w:val="clear" w:color="auto" w:fill="FFFFFF"/>
          </w:tcPr>
          <w:p w14:paraId="3EA7A29A"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.801</w:t>
            </w:r>
            <w:r w:rsidRPr="00D72648">
              <w:rPr>
                <w:rFonts w:ascii="Times New Roman" w:hAnsi="Times New Roman" w:cs="Times New Roman"/>
                <w:color w:val="010205"/>
                <w:sz w:val="24"/>
                <w:szCs w:val="24"/>
                <w:vertAlign w:val="superscript"/>
              </w:rPr>
              <w:t>a</w:t>
            </w:r>
          </w:p>
        </w:tc>
        <w:tc>
          <w:tcPr>
            <w:tcW w:w="1086" w:type="dxa"/>
            <w:tcBorders>
              <w:top w:val="single" w:sz="8" w:space="0" w:color="152935"/>
              <w:left w:val="single" w:sz="8" w:space="0" w:color="E0E0E0"/>
              <w:bottom w:val="single" w:sz="8" w:space="0" w:color="152935"/>
              <w:right w:val="single" w:sz="8" w:space="0" w:color="E0E0E0"/>
            </w:tcBorders>
            <w:shd w:val="clear" w:color="auto" w:fill="FFFFFF"/>
          </w:tcPr>
          <w:p w14:paraId="4015C2FD"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.791</w:t>
            </w:r>
          </w:p>
        </w:tc>
        <w:tc>
          <w:tcPr>
            <w:tcW w:w="1469" w:type="dxa"/>
            <w:tcBorders>
              <w:top w:val="single" w:sz="8" w:space="0" w:color="152935"/>
              <w:left w:val="single" w:sz="8" w:space="0" w:color="E0E0E0"/>
              <w:bottom w:val="single" w:sz="8" w:space="0" w:color="152935"/>
              <w:right w:val="single" w:sz="8" w:space="0" w:color="E0E0E0"/>
            </w:tcBorders>
            <w:shd w:val="clear" w:color="auto" w:fill="FFFFFF"/>
          </w:tcPr>
          <w:p w14:paraId="1DE643F8"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.691</w:t>
            </w:r>
          </w:p>
        </w:tc>
        <w:tc>
          <w:tcPr>
            <w:tcW w:w="1469" w:type="dxa"/>
            <w:tcBorders>
              <w:top w:val="single" w:sz="8" w:space="0" w:color="152935"/>
              <w:left w:val="single" w:sz="8" w:space="0" w:color="E0E0E0"/>
              <w:bottom w:val="single" w:sz="8" w:space="0" w:color="152935"/>
              <w:right w:val="single" w:sz="8" w:space="0" w:color="E0E0E0"/>
            </w:tcBorders>
            <w:shd w:val="clear" w:color="auto" w:fill="FFFFFF"/>
          </w:tcPr>
          <w:p w14:paraId="25CA55B1"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.09345</w:t>
            </w:r>
          </w:p>
        </w:tc>
        <w:tc>
          <w:tcPr>
            <w:tcW w:w="1469" w:type="dxa"/>
            <w:tcBorders>
              <w:top w:val="single" w:sz="8" w:space="0" w:color="152935"/>
              <w:left w:val="single" w:sz="8" w:space="0" w:color="E0E0E0"/>
              <w:bottom w:val="single" w:sz="8" w:space="0" w:color="152935"/>
              <w:right w:val="nil"/>
            </w:tcBorders>
            <w:shd w:val="clear" w:color="auto" w:fill="FFFFFF"/>
          </w:tcPr>
          <w:p w14:paraId="5E461D8C"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1.901</w:t>
            </w:r>
          </w:p>
        </w:tc>
      </w:tr>
      <w:tr w:rsidR="0010163C" w:rsidRPr="00D72648" w14:paraId="5283D0FD" w14:textId="77777777" w:rsidTr="004C3451">
        <w:trPr>
          <w:cantSplit/>
        </w:trPr>
        <w:tc>
          <w:tcPr>
            <w:tcW w:w="7312" w:type="dxa"/>
            <w:gridSpan w:val="6"/>
            <w:tcBorders>
              <w:top w:val="nil"/>
              <w:left w:val="nil"/>
              <w:bottom w:val="nil"/>
              <w:right w:val="nil"/>
            </w:tcBorders>
            <w:shd w:val="clear" w:color="auto" w:fill="FFFFFF"/>
          </w:tcPr>
          <w:p w14:paraId="6A4ACC12"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010205"/>
                <w:sz w:val="24"/>
                <w:szCs w:val="24"/>
              </w:rPr>
            </w:pPr>
            <w:r w:rsidRPr="00D72648">
              <w:rPr>
                <w:rFonts w:ascii="Times New Roman" w:hAnsi="Times New Roman" w:cs="Times New Roman"/>
                <w:color w:val="010205"/>
                <w:sz w:val="24"/>
                <w:szCs w:val="24"/>
              </w:rPr>
              <w:t>a. Predictors: (Constant), RKA, ADK, DPS, RDK, AKA</w:t>
            </w:r>
          </w:p>
        </w:tc>
      </w:tr>
      <w:tr w:rsidR="0010163C" w:rsidRPr="00D72648" w14:paraId="50F68EC6" w14:textId="77777777" w:rsidTr="004C3451">
        <w:trPr>
          <w:cantSplit/>
        </w:trPr>
        <w:tc>
          <w:tcPr>
            <w:tcW w:w="7312" w:type="dxa"/>
            <w:gridSpan w:val="6"/>
            <w:tcBorders>
              <w:top w:val="nil"/>
              <w:left w:val="nil"/>
              <w:bottom w:val="nil"/>
              <w:right w:val="nil"/>
            </w:tcBorders>
            <w:shd w:val="clear" w:color="auto" w:fill="FFFFFF"/>
          </w:tcPr>
          <w:p w14:paraId="25F55CD1"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010205"/>
                <w:sz w:val="24"/>
                <w:szCs w:val="24"/>
              </w:rPr>
            </w:pPr>
            <w:r w:rsidRPr="00D72648">
              <w:rPr>
                <w:rFonts w:ascii="Times New Roman" w:hAnsi="Times New Roman" w:cs="Times New Roman"/>
                <w:color w:val="010205"/>
                <w:sz w:val="24"/>
                <w:szCs w:val="24"/>
              </w:rPr>
              <w:t>b. Dependent Variable: ISR</w:t>
            </w:r>
          </w:p>
        </w:tc>
      </w:tr>
    </w:tbl>
    <w:p w14:paraId="3130F72F" w14:textId="77777777" w:rsidR="004C3451" w:rsidRPr="00D72648" w:rsidRDefault="004C3451" w:rsidP="004C3451">
      <w:pPr>
        <w:spacing w:line="480" w:lineRule="auto"/>
        <w:jc w:val="both"/>
        <w:rPr>
          <w:rFonts w:ascii="Times New Roman" w:hAnsi="Times New Roman" w:cs="Times New Roman"/>
          <w:sz w:val="24"/>
          <w:szCs w:val="24"/>
        </w:rPr>
      </w:pPr>
    </w:p>
    <w:p w14:paraId="53B7C6E2" w14:textId="1C8A4E21" w:rsidR="0010163C" w:rsidRPr="00D72648" w:rsidRDefault="0010163C" w:rsidP="004C3451">
      <w:pPr>
        <w:spacing w:line="480" w:lineRule="auto"/>
        <w:jc w:val="both"/>
        <w:rPr>
          <w:rFonts w:ascii="Times New Roman" w:hAnsi="Times New Roman" w:cs="Times New Roman"/>
          <w:sz w:val="24"/>
          <w:szCs w:val="24"/>
        </w:rPr>
      </w:pPr>
      <w:r w:rsidRPr="00D72648">
        <w:rPr>
          <w:rFonts w:ascii="Times New Roman" w:hAnsi="Times New Roman" w:cs="Times New Roman"/>
          <w:sz w:val="24"/>
          <w:szCs w:val="24"/>
        </w:rPr>
        <w:t>Berdasarkan tabel di atas, diperoleh nilai Durbin-Watson sebesar 1.901, Dikarenakan nilai DW sebesar 1.901 maka dapat dinyatakan tidak terjadi gejala autokorelasi didalam penelitian ini sehingga model dikatakan baik.</w:t>
      </w:r>
    </w:p>
    <w:p w14:paraId="77FEBE38" w14:textId="332C0239" w:rsidR="00FF28B2" w:rsidRPr="00D72648" w:rsidRDefault="00FF28B2" w:rsidP="00AC406C">
      <w:pPr>
        <w:pStyle w:val="Heading2"/>
        <w:numPr>
          <w:ilvl w:val="1"/>
          <w:numId w:val="31"/>
        </w:numPr>
        <w:spacing w:line="480" w:lineRule="auto"/>
        <w:ind w:left="720" w:hanging="720"/>
        <w:rPr>
          <w:rFonts w:cs="Times New Roman"/>
          <w:szCs w:val="24"/>
        </w:rPr>
      </w:pPr>
      <w:bookmarkStart w:id="68" w:name="_Toc74777137"/>
      <w:r w:rsidRPr="00D72648">
        <w:rPr>
          <w:rFonts w:cs="Times New Roman"/>
          <w:szCs w:val="24"/>
        </w:rPr>
        <w:t>Analisis Regresi Berganda</w:t>
      </w:r>
      <w:bookmarkEnd w:id="68"/>
    </w:p>
    <w:p w14:paraId="0FD11D70" w14:textId="77777777" w:rsidR="0010163C" w:rsidRPr="00D72648" w:rsidRDefault="0010163C" w:rsidP="00FF28B2">
      <w:pPr>
        <w:pStyle w:val="ListParagraph"/>
        <w:autoSpaceDE w:val="0"/>
        <w:autoSpaceDN w:val="0"/>
        <w:adjustRightInd w:val="0"/>
        <w:spacing w:after="0" w:line="480" w:lineRule="auto"/>
        <w:ind w:left="0" w:firstLine="720"/>
        <w:jc w:val="both"/>
        <w:rPr>
          <w:rFonts w:ascii="Times New Roman" w:hAnsi="Times New Roman" w:cs="Times New Roman"/>
          <w:sz w:val="24"/>
          <w:szCs w:val="24"/>
        </w:rPr>
      </w:pPr>
      <w:r w:rsidRPr="00D72648">
        <w:rPr>
          <w:rFonts w:ascii="Times New Roman" w:hAnsi="Times New Roman" w:cs="Times New Roman"/>
          <w:sz w:val="24"/>
          <w:szCs w:val="24"/>
        </w:rPr>
        <w:t>Penelitian ini menggunalkan analisis regresi berganda. Tujuan dari analisis ini adalah untuk memprediksi dan mempelajari pengaruh kausal antara variabel independen dan beberapa variabel independen. Hasil analisis regresi adalah berupa koefisien untuk masing masing variable independen. Koefisien ini diperoleh engan cara memprediksi nilai variable dependen dengan persamaan (Ghozali, 2018).</w:t>
      </w:r>
    </w:p>
    <w:p w14:paraId="3DC90B58" w14:textId="77777777" w:rsidR="002C5F2A" w:rsidRPr="00D72648" w:rsidRDefault="002C5F2A" w:rsidP="00E11DB0">
      <w:pPr>
        <w:pStyle w:val="ListParagraph"/>
        <w:autoSpaceDE w:val="0"/>
        <w:autoSpaceDN w:val="0"/>
        <w:adjustRightInd w:val="0"/>
        <w:spacing w:after="0" w:line="480" w:lineRule="auto"/>
        <w:ind w:left="1080"/>
        <w:jc w:val="center"/>
        <w:rPr>
          <w:rFonts w:ascii="Times New Roman" w:hAnsi="Times New Roman" w:cs="Times New Roman"/>
          <w:b/>
          <w:sz w:val="24"/>
          <w:szCs w:val="24"/>
        </w:rPr>
      </w:pPr>
    </w:p>
    <w:p w14:paraId="49E7EC3B" w14:textId="1DD63557" w:rsidR="00A24448" w:rsidRPr="00D72648" w:rsidRDefault="0010163C" w:rsidP="00E11DB0">
      <w:pPr>
        <w:pStyle w:val="ListParagraph"/>
        <w:autoSpaceDE w:val="0"/>
        <w:autoSpaceDN w:val="0"/>
        <w:adjustRightInd w:val="0"/>
        <w:spacing w:after="0" w:line="480" w:lineRule="auto"/>
        <w:ind w:left="1080"/>
        <w:jc w:val="center"/>
        <w:rPr>
          <w:rFonts w:ascii="Times New Roman" w:hAnsi="Times New Roman" w:cs="Times New Roman"/>
          <w:b/>
          <w:sz w:val="24"/>
          <w:szCs w:val="24"/>
        </w:rPr>
      </w:pPr>
      <w:r w:rsidRPr="00D72648">
        <w:rPr>
          <w:rFonts w:ascii="Times New Roman" w:hAnsi="Times New Roman" w:cs="Times New Roman"/>
          <w:b/>
          <w:sz w:val="24"/>
          <w:szCs w:val="24"/>
        </w:rPr>
        <w:t>Tabel 4.</w:t>
      </w:r>
      <w:r w:rsidR="004C3451" w:rsidRPr="00D72648">
        <w:rPr>
          <w:rFonts w:ascii="Times New Roman" w:hAnsi="Times New Roman" w:cs="Times New Roman"/>
          <w:b/>
          <w:sz w:val="24"/>
          <w:szCs w:val="24"/>
        </w:rPr>
        <w:t>7.</w:t>
      </w:r>
    </w:p>
    <w:p w14:paraId="4E06F654" w14:textId="615E71EB" w:rsidR="0010163C" w:rsidRPr="00D72648" w:rsidRDefault="0010163C" w:rsidP="00E11DB0">
      <w:pPr>
        <w:pStyle w:val="ListParagraph"/>
        <w:autoSpaceDE w:val="0"/>
        <w:autoSpaceDN w:val="0"/>
        <w:adjustRightInd w:val="0"/>
        <w:spacing w:after="0" w:line="480" w:lineRule="auto"/>
        <w:ind w:left="1080"/>
        <w:jc w:val="center"/>
        <w:rPr>
          <w:rFonts w:ascii="Times New Roman" w:hAnsi="Times New Roman" w:cs="Times New Roman"/>
          <w:b/>
          <w:sz w:val="24"/>
          <w:szCs w:val="24"/>
        </w:rPr>
      </w:pPr>
      <w:r w:rsidRPr="00D72648">
        <w:rPr>
          <w:rFonts w:ascii="Times New Roman" w:hAnsi="Times New Roman" w:cs="Times New Roman"/>
          <w:b/>
          <w:sz w:val="24"/>
          <w:szCs w:val="24"/>
        </w:rPr>
        <w:t>Analisis Regresi Linear Berganda</w:t>
      </w:r>
    </w:p>
    <w:tbl>
      <w:tblPr>
        <w:tblpPr w:leftFromText="180" w:rightFromText="180" w:vertAnchor="text" w:horzAnchor="margin" w:tblpXSpec="center" w:tblpY="44"/>
        <w:tblW w:w="10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4"/>
        <w:gridCol w:w="1210"/>
        <w:gridCol w:w="1367"/>
        <w:gridCol w:w="1366"/>
        <w:gridCol w:w="1507"/>
        <w:gridCol w:w="1052"/>
        <w:gridCol w:w="1052"/>
        <w:gridCol w:w="1161"/>
        <w:gridCol w:w="1051"/>
      </w:tblGrid>
      <w:tr w:rsidR="0010163C" w:rsidRPr="00D72648" w14:paraId="2D57B059" w14:textId="77777777" w:rsidTr="00E542E0">
        <w:trPr>
          <w:cantSplit/>
        </w:trPr>
        <w:tc>
          <w:tcPr>
            <w:tcW w:w="10520" w:type="dxa"/>
            <w:gridSpan w:val="9"/>
            <w:tcBorders>
              <w:top w:val="nil"/>
              <w:left w:val="nil"/>
              <w:bottom w:val="nil"/>
              <w:right w:val="nil"/>
            </w:tcBorders>
            <w:shd w:val="clear" w:color="auto" w:fill="FFFFFF"/>
            <w:vAlign w:val="center"/>
          </w:tcPr>
          <w:p w14:paraId="7C24DDA3"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010205"/>
                <w:sz w:val="24"/>
                <w:szCs w:val="24"/>
              </w:rPr>
            </w:pPr>
            <w:r w:rsidRPr="00D72648">
              <w:rPr>
                <w:rFonts w:ascii="Times New Roman" w:hAnsi="Times New Roman" w:cs="Times New Roman"/>
                <w:b/>
                <w:bCs/>
                <w:color w:val="010205"/>
                <w:sz w:val="24"/>
                <w:szCs w:val="24"/>
              </w:rPr>
              <w:t>Coefficients</w:t>
            </w:r>
            <w:r w:rsidRPr="00D72648">
              <w:rPr>
                <w:rFonts w:ascii="Times New Roman" w:hAnsi="Times New Roman" w:cs="Times New Roman"/>
                <w:b/>
                <w:bCs/>
                <w:color w:val="010205"/>
                <w:sz w:val="24"/>
                <w:szCs w:val="24"/>
                <w:vertAlign w:val="superscript"/>
              </w:rPr>
              <w:t>a</w:t>
            </w:r>
          </w:p>
        </w:tc>
      </w:tr>
      <w:tr w:rsidR="0010163C" w:rsidRPr="00D72648" w14:paraId="23B3ACD1" w14:textId="77777777" w:rsidTr="00E542E0">
        <w:trPr>
          <w:cantSplit/>
        </w:trPr>
        <w:tc>
          <w:tcPr>
            <w:tcW w:w="1964" w:type="dxa"/>
            <w:gridSpan w:val="2"/>
            <w:vMerge w:val="restart"/>
            <w:tcBorders>
              <w:top w:val="nil"/>
              <w:left w:val="nil"/>
              <w:bottom w:val="nil"/>
              <w:right w:val="nil"/>
            </w:tcBorders>
            <w:shd w:val="clear" w:color="auto" w:fill="FFFFFF"/>
            <w:vAlign w:val="bottom"/>
          </w:tcPr>
          <w:p w14:paraId="1815232C"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lastRenderedPageBreak/>
              <w:t>Model</w:t>
            </w:r>
          </w:p>
        </w:tc>
        <w:tc>
          <w:tcPr>
            <w:tcW w:w="2733" w:type="dxa"/>
            <w:gridSpan w:val="2"/>
            <w:tcBorders>
              <w:top w:val="nil"/>
              <w:left w:val="nil"/>
              <w:bottom w:val="nil"/>
              <w:right w:val="single" w:sz="8" w:space="0" w:color="E0E0E0"/>
            </w:tcBorders>
            <w:shd w:val="clear" w:color="auto" w:fill="FFFFFF"/>
            <w:vAlign w:val="bottom"/>
          </w:tcPr>
          <w:p w14:paraId="7DF3047B"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Unstandardized Coefficients</w:t>
            </w:r>
          </w:p>
        </w:tc>
        <w:tc>
          <w:tcPr>
            <w:tcW w:w="1507" w:type="dxa"/>
            <w:tcBorders>
              <w:top w:val="nil"/>
              <w:left w:val="single" w:sz="8" w:space="0" w:color="E0E0E0"/>
              <w:bottom w:val="nil"/>
              <w:right w:val="single" w:sz="8" w:space="0" w:color="E0E0E0"/>
            </w:tcBorders>
            <w:shd w:val="clear" w:color="auto" w:fill="FFFFFF"/>
            <w:vAlign w:val="bottom"/>
          </w:tcPr>
          <w:p w14:paraId="6EFFD70B"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Standardized Coefficients</w:t>
            </w:r>
          </w:p>
        </w:tc>
        <w:tc>
          <w:tcPr>
            <w:tcW w:w="1052" w:type="dxa"/>
            <w:vMerge w:val="restart"/>
            <w:tcBorders>
              <w:top w:val="nil"/>
              <w:left w:val="single" w:sz="8" w:space="0" w:color="E0E0E0"/>
              <w:bottom w:val="nil"/>
              <w:right w:val="single" w:sz="8" w:space="0" w:color="E0E0E0"/>
            </w:tcBorders>
            <w:shd w:val="clear" w:color="auto" w:fill="FFFFFF"/>
            <w:vAlign w:val="bottom"/>
          </w:tcPr>
          <w:p w14:paraId="67E9C4A5"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t</w:t>
            </w:r>
          </w:p>
        </w:tc>
        <w:tc>
          <w:tcPr>
            <w:tcW w:w="1052" w:type="dxa"/>
            <w:vMerge w:val="restart"/>
            <w:tcBorders>
              <w:top w:val="nil"/>
              <w:left w:val="single" w:sz="8" w:space="0" w:color="E0E0E0"/>
              <w:bottom w:val="nil"/>
              <w:right w:val="single" w:sz="8" w:space="0" w:color="E0E0E0"/>
            </w:tcBorders>
            <w:shd w:val="clear" w:color="auto" w:fill="FFFFFF"/>
            <w:vAlign w:val="bottom"/>
          </w:tcPr>
          <w:p w14:paraId="0E29CD54"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Sig.</w:t>
            </w:r>
          </w:p>
        </w:tc>
        <w:tc>
          <w:tcPr>
            <w:tcW w:w="2212" w:type="dxa"/>
            <w:gridSpan w:val="2"/>
            <w:tcBorders>
              <w:top w:val="nil"/>
              <w:left w:val="single" w:sz="8" w:space="0" w:color="E0E0E0"/>
              <w:bottom w:val="nil"/>
              <w:right w:val="nil"/>
            </w:tcBorders>
            <w:shd w:val="clear" w:color="auto" w:fill="FFFFFF"/>
            <w:vAlign w:val="bottom"/>
          </w:tcPr>
          <w:p w14:paraId="74B6CBC1"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Collinearity Statistics</w:t>
            </w:r>
          </w:p>
        </w:tc>
      </w:tr>
      <w:tr w:rsidR="0010163C" w:rsidRPr="00D72648" w14:paraId="1254F289" w14:textId="77777777" w:rsidTr="00E542E0">
        <w:trPr>
          <w:cantSplit/>
        </w:trPr>
        <w:tc>
          <w:tcPr>
            <w:tcW w:w="1964" w:type="dxa"/>
            <w:gridSpan w:val="2"/>
            <w:vMerge/>
            <w:tcBorders>
              <w:top w:val="nil"/>
              <w:left w:val="nil"/>
              <w:bottom w:val="nil"/>
              <w:right w:val="nil"/>
            </w:tcBorders>
            <w:shd w:val="clear" w:color="auto" w:fill="FFFFFF"/>
            <w:vAlign w:val="bottom"/>
          </w:tcPr>
          <w:p w14:paraId="3EF99196"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264A60"/>
                <w:sz w:val="24"/>
                <w:szCs w:val="24"/>
              </w:rPr>
            </w:pPr>
          </w:p>
        </w:tc>
        <w:tc>
          <w:tcPr>
            <w:tcW w:w="1367" w:type="dxa"/>
            <w:tcBorders>
              <w:top w:val="nil"/>
              <w:left w:val="nil"/>
              <w:bottom w:val="single" w:sz="8" w:space="0" w:color="152935"/>
              <w:right w:val="single" w:sz="8" w:space="0" w:color="E0E0E0"/>
            </w:tcBorders>
            <w:shd w:val="clear" w:color="auto" w:fill="FFFFFF"/>
            <w:vAlign w:val="bottom"/>
          </w:tcPr>
          <w:p w14:paraId="07530229"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B</w:t>
            </w:r>
          </w:p>
        </w:tc>
        <w:tc>
          <w:tcPr>
            <w:tcW w:w="1366" w:type="dxa"/>
            <w:tcBorders>
              <w:top w:val="nil"/>
              <w:left w:val="single" w:sz="8" w:space="0" w:color="E0E0E0"/>
              <w:bottom w:val="single" w:sz="8" w:space="0" w:color="152935"/>
              <w:right w:val="single" w:sz="8" w:space="0" w:color="E0E0E0"/>
            </w:tcBorders>
            <w:shd w:val="clear" w:color="auto" w:fill="FFFFFF"/>
            <w:vAlign w:val="bottom"/>
          </w:tcPr>
          <w:p w14:paraId="16868A22"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Std. Error</w:t>
            </w:r>
          </w:p>
        </w:tc>
        <w:tc>
          <w:tcPr>
            <w:tcW w:w="1507" w:type="dxa"/>
            <w:tcBorders>
              <w:top w:val="nil"/>
              <w:left w:val="single" w:sz="8" w:space="0" w:color="E0E0E0"/>
              <w:bottom w:val="single" w:sz="8" w:space="0" w:color="152935"/>
              <w:right w:val="single" w:sz="8" w:space="0" w:color="E0E0E0"/>
            </w:tcBorders>
            <w:shd w:val="clear" w:color="auto" w:fill="FFFFFF"/>
            <w:vAlign w:val="bottom"/>
          </w:tcPr>
          <w:p w14:paraId="426DE669"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Beta</w:t>
            </w:r>
          </w:p>
        </w:tc>
        <w:tc>
          <w:tcPr>
            <w:tcW w:w="1052" w:type="dxa"/>
            <w:vMerge/>
            <w:tcBorders>
              <w:top w:val="nil"/>
              <w:left w:val="single" w:sz="8" w:space="0" w:color="E0E0E0"/>
              <w:bottom w:val="nil"/>
              <w:right w:val="single" w:sz="8" w:space="0" w:color="E0E0E0"/>
            </w:tcBorders>
            <w:shd w:val="clear" w:color="auto" w:fill="FFFFFF"/>
            <w:vAlign w:val="bottom"/>
          </w:tcPr>
          <w:p w14:paraId="0D2D1C7F"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264A60"/>
                <w:sz w:val="24"/>
                <w:szCs w:val="24"/>
              </w:rPr>
            </w:pPr>
          </w:p>
        </w:tc>
        <w:tc>
          <w:tcPr>
            <w:tcW w:w="1052" w:type="dxa"/>
            <w:vMerge/>
            <w:tcBorders>
              <w:top w:val="nil"/>
              <w:left w:val="single" w:sz="8" w:space="0" w:color="E0E0E0"/>
              <w:bottom w:val="nil"/>
              <w:right w:val="single" w:sz="8" w:space="0" w:color="E0E0E0"/>
            </w:tcBorders>
            <w:shd w:val="clear" w:color="auto" w:fill="FFFFFF"/>
            <w:vAlign w:val="bottom"/>
          </w:tcPr>
          <w:p w14:paraId="16AAD927"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264A60"/>
                <w:sz w:val="24"/>
                <w:szCs w:val="24"/>
              </w:rPr>
            </w:pPr>
          </w:p>
        </w:tc>
        <w:tc>
          <w:tcPr>
            <w:tcW w:w="1161" w:type="dxa"/>
            <w:tcBorders>
              <w:top w:val="nil"/>
              <w:left w:val="single" w:sz="8" w:space="0" w:color="E0E0E0"/>
              <w:bottom w:val="single" w:sz="8" w:space="0" w:color="152935"/>
              <w:right w:val="single" w:sz="8" w:space="0" w:color="E0E0E0"/>
            </w:tcBorders>
            <w:shd w:val="clear" w:color="auto" w:fill="FFFFFF"/>
            <w:vAlign w:val="bottom"/>
          </w:tcPr>
          <w:p w14:paraId="33597CAB"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Tolerance</w:t>
            </w:r>
          </w:p>
        </w:tc>
        <w:tc>
          <w:tcPr>
            <w:tcW w:w="1051" w:type="dxa"/>
            <w:tcBorders>
              <w:top w:val="nil"/>
              <w:left w:val="single" w:sz="8" w:space="0" w:color="E0E0E0"/>
              <w:bottom w:val="single" w:sz="8" w:space="0" w:color="152935"/>
              <w:right w:val="nil"/>
            </w:tcBorders>
            <w:shd w:val="clear" w:color="auto" w:fill="FFFFFF"/>
            <w:vAlign w:val="bottom"/>
          </w:tcPr>
          <w:p w14:paraId="0B107B40" w14:textId="77777777" w:rsidR="0010163C" w:rsidRPr="00D72648" w:rsidRDefault="0010163C" w:rsidP="00E542E0">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VIF</w:t>
            </w:r>
          </w:p>
        </w:tc>
      </w:tr>
      <w:tr w:rsidR="0010163C" w:rsidRPr="00D72648" w14:paraId="13B7E58A" w14:textId="77777777" w:rsidTr="00E542E0">
        <w:trPr>
          <w:cantSplit/>
        </w:trPr>
        <w:tc>
          <w:tcPr>
            <w:tcW w:w="754" w:type="dxa"/>
            <w:vMerge w:val="restart"/>
            <w:tcBorders>
              <w:top w:val="single" w:sz="8" w:space="0" w:color="152935"/>
              <w:left w:val="nil"/>
              <w:bottom w:val="single" w:sz="8" w:space="0" w:color="152935"/>
              <w:right w:val="nil"/>
            </w:tcBorders>
            <w:shd w:val="clear" w:color="auto" w:fill="E0E0E0"/>
          </w:tcPr>
          <w:p w14:paraId="5FE932A8"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1</w:t>
            </w:r>
          </w:p>
        </w:tc>
        <w:tc>
          <w:tcPr>
            <w:tcW w:w="1210" w:type="dxa"/>
            <w:tcBorders>
              <w:top w:val="single" w:sz="8" w:space="0" w:color="152935"/>
              <w:left w:val="nil"/>
              <w:bottom w:val="single" w:sz="8" w:space="0" w:color="AEAEAE"/>
              <w:right w:val="nil"/>
            </w:tcBorders>
            <w:shd w:val="clear" w:color="auto" w:fill="E0E0E0"/>
          </w:tcPr>
          <w:p w14:paraId="10493C6A"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(Constant)</w:t>
            </w:r>
          </w:p>
        </w:tc>
        <w:tc>
          <w:tcPr>
            <w:tcW w:w="1367" w:type="dxa"/>
            <w:tcBorders>
              <w:top w:val="single" w:sz="8" w:space="0" w:color="152935"/>
              <w:left w:val="nil"/>
              <w:bottom w:val="single" w:sz="8" w:space="0" w:color="AEAEAE"/>
              <w:right w:val="single" w:sz="8" w:space="0" w:color="E0E0E0"/>
            </w:tcBorders>
            <w:shd w:val="clear" w:color="auto" w:fill="FFFFFF"/>
          </w:tcPr>
          <w:p w14:paraId="649F58C4"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.529</w:t>
            </w:r>
          </w:p>
        </w:tc>
        <w:tc>
          <w:tcPr>
            <w:tcW w:w="1366" w:type="dxa"/>
            <w:tcBorders>
              <w:top w:val="single" w:sz="8" w:space="0" w:color="152935"/>
              <w:left w:val="single" w:sz="8" w:space="0" w:color="E0E0E0"/>
              <w:bottom w:val="single" w:sz="8" w:space="0" w:color="AEAEAE"/>
              <w:right w:val="single" w:sz="8" w:space="0" w:color="E0E0E0"/>
            </w:tcBorders>
            <w:shd w:val="clear" w:color="auto" w:fill="FFFFFF"/>
          </w:tcPr>
          <w:p w14:paraId="501D4220"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.080</w:t>
            </w:r>
          </w:p>
        </w:tc>
        <w:tc>
          <w:tcPr>
            <w:tcW w:w="1507"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0D7EA72F"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tc>
        <w:tc>
          <w:tcPr>
            <w:tcW w:w="1052" w:type="dxa"/>
            <w:tcBorders>
              <w:top w:val="single" w:sz="8" w:space="0" w:color="152935"/>
              <w:left w:val="single" w:sz="8" w:space="0" w:color="E0E0E0"/>
              <w:bottom w:val="single" w:sz="8" w:space="0" w:color="AEAEAE"/>
              <w:right w:val="single" w:sz="8" w:space="0" w:color="E0E0E0"/>
            </w:tcBorders>
            <w:shd w:val="clear" w:color="auto" w:fill="FFFFFF"/>
          </w:tcPr>
          <w:p w14:paraId="4EE07C95"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6.642</w:t>
            </w:r>
          </w:p>
        </w:tc>
        <w:tc>
          <w:tcPr>
            <w:tcW w:w="1052" w:type="dxa"/>
            <w:tcBorders>
              <w:top w:val="single" w:sz="8" w:space="0" w:color="152935"/>
              <w:left w:val="single" w:sz="8" w:space="0" w:color="E0E0E0"/>
              <w:bottom w:val="single" w:sz="8" w:space="0" w:color="AEAEAE"/>
              <w:right w:val="single" w:sz="8" w:space="0" w:color="E0E0E0"/>
            </w:tcBorders>
            <w:shd w:val="clear" w:color="auto" w:fill="FFFFFF"/>
          </w:tcPr>
          <w:p w14:paraId="1518370C"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.000</w:t>
            </w:r>
          </w:p>
        </w:tc>
        <w:tc>
          <w:tcPr>
            <w:tcW w:w="1161"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5D0495CF"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tc>
        <w:tc>
          <w:tcPr>
            <w:tcW w:w="1051" w:type="dxa"/>
            <w:tcBorders>
              <w:top w:val="single" w:sz="8" w:space="0" w:color="152935"/>
              <w:left w:val="single" w:sz="8" w:space="0" w:color="E0E0E0"/>
              <w:bottom w:val="single" w:sz="8" w:space="0" w:color="AEAEAE"/>
              <w:right w:val="nil"/>
            </w:tcBorders>
            <w:shd w:val="clear" w:color="auto" w:fill="FFFFFF"/>
            <w:vAlign w:val="center"/>
          </w:tcPr>
          <w:p w14:paraId="13F406DC"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tc>
      </w:tr>
      <w:tr w:rsidR="0010163C" w:rsidRPr="00D72648" w14:paraId="43759AAB" w14:textId="77777777" w:rsidTr="00E542E0">
        <w:trPr>
          <w:cantSplit/>
        </w:trPr>
        <w:tc>
          <w:tcPr>
            <w:tcW w:w="754" w:type="dxa"/>
            <w:vMerge/>
            <w:tcBorders>
              <w:top w:val="single" w:sz="8" w:space="0" w:color="152935"/>
              <w:left w:val="nil"/>
              <w:bottom w:val="single" w:sz="8" w:space="0" w:color="152935"/>
              <w:right w:val="nil"/>
            </w:tcBorders>
            <w:shd w:val="clear" w:color="auto" w:fill="E0E0E0"/>
          </w:tcPr>
          <w:p w14:paraId="10ED9AC7"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tc>
        <w:tc>
          <w:tcPr>
            <w:tcW w:w="1210" w:type="dxa"/>
            <w:tcBorders>
              <w:top w:val="single" w:sz="8" w:space="0" w:color="AEAEAE"/>
              <w:left w:val="nil"/>
              <w:bottom w:val="single" w:sz="8" w:space="0" w:color="AEAEAE"/>
              <w:right w:val="nil"/>
            </w:tcBorders>
            <w:shd w:val="clear" w:color="auto" w:fill="E0E0E0"/>
          </w:tcPr>
          <w:p w14:paraId="06578E40"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DPS</w:t>
            </w:r>
          </w:p>
        </w:tc>
        <w:tc>
          <w:tcPr>
            <w:tcW w:w="1367" w:type="dxa"/>
            <w:tcBorders>
              <w:top w:val="single" w:sz="8" w:space="0" w:color="AEAEAE"/>
              <w:left w:val="nil"/>
              <w:bottom w:val="single" w:sz="8" w:space="0" w:color="AEAEAE"/>
              <w:right w:val="single" w:sz="8" w:space="0" w:color="E0E0E0"/>
            </w:tcBorders>
            <w:shd w:val="clear" w:color="auto" w:fill="FFFFFF"/>
          </w:tcPr>
          <w:p w14:paraId="67F8EB70"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.033</w:t>
            </w:r>
          </w:p>
        </w:tc>
        <w:tc>
          <w:tcPr>
            <w:tcW w:w="1366" w:type="dxa"/>
            <w:tcBorders>
              <w:top w:val="single" w:sz="8" w:space="0" w:color="AEAEAE"/>
              <w:left w:val="single" w:sz="8" w:space="0" w:color="E0E0E0"/>
              <w:bottom w:val="single" w:sz="8" w:space="0" w:color="AEAEAE"/>
              <w:right w:val="single" w:sz="8" w:space="0" w:color="E0E0E0"/>
            </w:tcBorders>
            <w:shd w:val="clear" w:color="auto" w:fill="FFFFFF"/>
          </w:tcPr>
          <w:p w14:paraId="536D1EBF"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.028</w:t>
            </w:r>
          </w:p>
        </w:tc>
        <w:tc>
          <w:tcPr>
            <w:tcW w:w="1507" w:type="dxa"/>
            <w:tcBorders>
              <w:top w:val="single" w:sz="8" w:space="0" w:color="AEAEAE"/>
              <w:left w:val="single" w:sz="8" w:space="0" w:color="E0E0E0"/>
              <w:bottom w:val="single" w:sz="8" w:space="0" w:color="AEAEAE"/>
              <w:right w:val="single" w:sz="8" w:space="0" w:color="E0E0E0"/>
            </w:tcBorders>
            <w:shd w:val="clear" w:color="auto" w:fill="FFFFFF"/>
          </w:tcPr>
          <w:p w14:paraId="1C417748"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.168</w:t>
            </w:r>
          </w:p>
        </w:tc>
        <w:tc>
          <w:tcPr>
            <w:tcW w:w="1052" w:type="dxa"/>
            <w:tcBorders>
              <w:top w:val="single" w:sz="8" w:space="0" w:color="AEAEAE"/>
              <w:left w:val="single" w:sz="8" w:space="0" w:color="E0E0E0"/>
              <w:bottom w:val="single" w:sz="8" w:space="0" w:color="AEAEAE"/>
              <w:right w:val="single" w:sz="8" w:space="0" w:color="E0E0E0"/>
            </w:tcBorders>
            <w:shd w:val="clear" w:color="auto" w:fill="FFFFFF"/>
          </w:tcPr>
          <w:p w14:paraId="1689BC3B"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2.199</w:t>
            </w:r>
          </w:p>
        </w:tc>
        <w:tc>
          <w:tcPr>
            <w:tcW w:w="1052" w:type="dxa"/>
            <w:tcBorders>
              <w:top w:val="single" w:sz="8" w:space="0" w:color="AEAEAE"/>
              <w:left w:val="single" w:sz="8" w:space="0" w:color="E0E0E0"/>
              <w:bottom w:val="single" w:sz="8" w:space="0" w:color="AEAEAE"/>
              <w:right w:val="single" w:sz="8" w:space="0" w:color="E0E0E0"/>
            </w:tcBorders>
            <w:shd w:val="clear" w:color="auto" w:fill="FFFFFF"/>
          </w:tcPr>
          <w:p w14:paraId="3D06EA51"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.024</w:t>
            </w:r>
          </w:p>
        </w:tc>
        <w:tc>
          <w:tcPr>
            <w:tcW w:w="1161" w:type="dxa"/>
            <w:tcBorders>
              <w:top w:val="single" w:sz="8" w:space="0" w:color="AEAEAE"/>
              <w:left w:val="single" w:sz="8" w:space="0" w:color="E0E0E0"/>
              <w:bottom w:val="single" w:sz="8" w:space="0" w:color="AEAEAE"/>
              <w:right w:val="single" w:sz="8" w:space="0" w:color="E0E0E0"/>
            </w:tcBorders>
            <w:shd w:val="clear" w:color="auto" w:fill="FFFFFF"/>
          </w:tcPr>
          <w:p w14:paraId="4D57F8D2"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.862</w:t>
            </w:r>
          </w:p>
        </w:tc>
        <w:tc>
          <w:tcPr>
            <w:tcW w:w="1051" w:type="dxa"/>
            <w:tcBorders>
              <w:top w:val="single" w:sz="8" w:space="0" w:color="AEAEAE"/>
              <w:left w:val="single" w:sz="8" w:space="0" w:color="E0E0E0"/>
              <w:bottom w:val="single" w:sz="8" w:space="0" w:color="AEAEAE"/>
              <w:right w:val="nil"/>
            </w:tcBorders>
            <w:shd w:val="clear" w:color="auto" w:fill="FFFFFF"/>
          </w:tcPr>
          <w:p w14:paraId="42F1707F"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1.160</w:t>
            </w:r>
          </w:p>
        </w:tc>
      </w:tr>
      <w:tr w:rsidR="0010163C" w:rsidRPr="00D72648" w14:paraId="4720CD17" w14:textId="77777777" w:rsidTr="00E542E0">
        <w:trPr>
          <w:cantSplit/>
        </w:trPr>
        <w:tc>
          <w:tcPr>
            <w:tcW w:w="754" w:type="dxa"/>
            <w:vMerge/>
            <w:tcBorders>
              <w:top w:val="single" w:sz="8" w:space="0" w:color="152935"/>
              <w:left w:val="nil"/>
              <w:bottom w:val="single" w:sz="8" w:space="0" w:color="152935"/>
              <w:right w:val="nil"/>
            </w:tcBorders>
            <w:shd w:val="clear" w:color="auto" w:fill="E0E0E0"/>
          </w:tcPr>
          <w:p w14:paraId="11BB667E"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010205"/>
                <w:sz w:val="24"/>
                <w:szCs w:val="24"/>
              </w:rPr>
            </w:pPr>
          </w:p>
        </w:tc>
        <w:tc>
          <w:tcPr>
            <w:tcW w:w="1210" w:type="dxa"/>
            <w:tcBorders>
              <w:top w:val="single" w:sz="8" w:space="0" w:color="AEAEAE"/>
              <w:left w:val="nil"/>
              <w:bottom w:val="single" w:sz="8" w:space="0" w:color="AEAEAE"/>
              <w:right w:val="nil"/>
            </w:tcBorders>
            <w:shd w:val="clear" w:color="auto" w:fill="E0E0E0"/>
          </w:tcPr>
          <w:p w14:paraId="5D57B77A"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ADK</w:t>
            </w:r>
          </w:p>
        </w:tc>
        <w:tc>
          <w:tcPr>
            <w:tcW w:w="1367" w:type="dxa"/>
            <w:tcBorders>
              <w:top w:val="single" w:sz="8" w:space="0" w:color="AEAEAE"/>
              <w:left w:val="nil"/>
              <w:bottom w:val="single" w:sz="8" w:space="0" w:color="AEAEAE"/>
              <w:right w:val="single" w:sz="8" w:space="0" w:color="E0E0E0"/>
            </w:tcBorders>
            <w:shd w:val="clear" w:color="auto" w:fill="FFFFFF"/>
          </w:tcPr>
          <w:p w14:paraId="0926BD02"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.011</w:t>
            </w:r>
          </w:p>
        </w:tc>
        <w:tc>
          <w:tcPr>
            <w:tcW w:w="1366" w:type="dxa"/>
            <w:tcBorders>
              <w:top w:val="single" w:sz="8" w:space="0" w:color="AEAEAE"/>
              <w:left w:val="single" w:sz="8" w:space="0" w:color="E0E0E0"/>
              <w:bottom w:val="single" w:sz="8" w:space="0" w:color="AEAEAE"/>
              <w:right w:val="single" w:sz="8" w:space="0" w:color="E0E0E0"/>
            </w:tcBorders>
            <w:shd w:val="clear" w:color="auto" w:fill="FFFFFF"/>
          </w:tcPr>
          <w:p w14:paraId="2E2DA89B"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.016</w:t>
            </w:r>
          </w:p>
        </w:tc>
        <w:tc>
          <w:tcPr>
            <w:tcW w:w="1507" w:type="dxa"/>
            <w:tcBorders>
              <w:top w:val="single" w:sz="8" w:space="0" w:color="AEAEAE"/>
              <w:left w:val="single" w:sz="8" w:space="0" w:color="E0E0E0"/>
              <w:bottom w:val="single" w:sz="8" w:space="0" w:color="AEAEAE"/>
              <w:right w:val="single" w:sz="8" w:space="0" w:color="E0E0E0"/>
            </w:tcBorders>
            <w:shd w:val="clear" w:color="auto" w:fill="FFFFFF"/>
          </w:tcPr>
          <w:p w14:paraId="28AA0299"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.093</w:t>
            </w:r>
          </w:p>
        </w:tc>
        <w:tc>
          <w:tcPr>
            <w:tcW w:w="1052" w:type="dxa"/>
            <w:tcBorders>
              <w:top w:val="single" w:sz="8" w:space="0" w:color="AEAEAE"/>
              <w:left w:val="single" w:sz="8" w:space="0" w:color="E0E0E0"/>
              <w:bottom w:val="single" w:sz="8" w:space="0" w:color="AEAEAE"/>
              <w:right w:val="single" w:sz="8" w:space="0" w:color="E0E0E0"/>
            </w:tcBorders>
            <w:shd w:val="clear" w:color="auto" w:fill="FFFFFF"/>
          </w:tcPr>
          <w:p w14:paraId="1D327B94"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2.665</w:t>
            </w:r>
          </w:p>
        </w:tc>
        <w:tc>
          <w:tcPr>
            <w:tcW w:w="1052" w:type="dxa"/>
            <w:tcBorders>
              <w:top w:val="single" w:sz="8" w:space="0" w:color="AEAEAE"/>
              <w:left w:val="single" w:sz="8" w:space="0" w:color="E0E0E0"/>
              <w:bottom w:val="single" w:sz="8" w:space="0" w:color="AEAEAE"/>
              <w:right w:val="single" w:sz="8" w:space="0" w:color="E0E0E0"/>
            </w:tcBorders>
            <w:shd w:val="clear" w:color="auto" w:fill="FFFFFF"/>
          </w:tcPr>
          <w:p w14:paraId="34BBA7FF"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.015</w:t>
            </w:r>
          </w:p>
        </w:tc>
        <w:tc>
          <w:tcPr>
            <w:tcW w:w="1161" w:type="dxa"/>
            <w:tcBorders>
              <w:top w:val="single" w:sz="8" w:space="0" w:color="AEAEAE"/>
              <w:left w:val="single" w:sz="8" w:space="0" w:color="E0E0E0"/>
              <w:bottom w:val="single" w:sz="8" w:space="0" w:color="AEAEAE"/>
              <w:right w:val="single" w:sz="8" w:space="0" w:color="E0E0E0"/>
            </w:tcBorders>
            <w:shd w:val="clear" w:color="auto" w:fill="FFFFFF"/>
          </w:tcPr>
          <w:p w14:paraId="1E28A334"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.852</w:t>
            </w:r>
          </w:p>
        </w:tc>
        <w:tc>
          <w:tcPr>
            <w:tcW w:w="1051" w:type="dxa"/>
            <w:tcBorders>
              <w:top w:val="single" w:sz="8" w:space="0" w:color="AEAEAE"/>
              <w:left w:val="single" w:sz="8" w:space="0" w:color="E0E0E0"/>
              <w:bottom w:val="single" w:sz="8" w:space="0" w:color="AEAEAE"/>
              <w:right w:val="nil"/>
            </w:tcBorders>
            <w:shd w:val="clear" w:color="auto" w:fill="FFFFFF"/>
          </w:tcPr>
          <w:p w14:paraId="1809B2E6"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1.174</w:t>
            </w:r>
          </w:p>
        </w:tc>
      </w:tr>
      <w:tr w:rsidR="0010163C" w:rsidRPr="00D72648" w14:paraId="753A6B1D" w14:textId="77777777" w:rsidTr="00E542E0">
        <w:trPr>
          <w:cantSplit/>
        </w:trPr>
        <w:tc>
          <w:tcPr>
            <w:tcW w:w="754" w:type="dxa"/>
            <w:vMerge/>
            <w:tcBorders>
              <w:top w:val="single" w:sz="8" w:space="0" w:color="152935"/>
              <w:left w:val="nil"/>
              <w:bottom w:val="single" w:sz="8" w:space="0" w:color="152935"/>
              <w:right w:val="nil"/>
            </w:tcBorders>
            <w:shd w:val="clear" w:color="auto" w:fill="E0E0E0"/>
          </w:tcPr>
          <w:p w14:paraId="5068B349"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010205"/>
                <w:sz w:val="24"/>
                <w:szCs w:val="24"/>
              </w:rPr>
            </w:pPr>
          </w:p>
        </w:tc>
        <w:tc>
          <w:tcPr>
            <w:tcW w:w="1210" w:type="dxa"/>
            <w:tcBorders>
              <w:top w:val="single" w:sz="8" w:space="0" w:color="AEAEAE"/>
              <w:left w:val="nil"/>
              <w:bottom w:val="single" w:sz="8" w:space="0" w:color="AEAEAE"/>
              <w:right w:val="nil"/>
            </w:tcBorders>
            <w:shd w:val="clear" w:color="auto" w:fill="E0E0E0"/>
          </w:tcPr>
          <w:p w14:paraId="5BB2DFBE"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RDK</w:t>
            </w:r>
          </w:p>
        </w:tc>
        <w:tc>
          <w:tcPr>
            <w:tcW w:w="1367" w:type="dxa"/>
            <w:tcBorders>
              <w:top w:val="single" w:sz="8" w:space="0" w:color="AEAEAE"/>
              <w:left w:val="nil"/>
              <w:bottom w:val="single" w:sz="8" w:space="0" w:color="AEAEAE"/>
              <w:right w:val="single" w:sz="8" w:space="0" w:color="E0E0E0"/>
            </w:tcBorders>
            <w:shd w:val="clear" w:color="auto" w:fill="FFFFFF"/>
          </w:tcPr>
          <w:p w14:paraId="783E6F43"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.001</w:t>
            </w:r>
          </w:p>
        </w:tc>
        <w:tc>
          <w:tcPr>
            <w:tcW w:w="1366" w:type="dxa"/>
            <w:tcBorders>
              <w:top w:val="single" w:sz="8" w:space="0" w:color="AEAEAE"/>
              <w:left w:val="single" w:sz="8" w:space="0" w:color="E0E0E0"/>
              <w:bottom w:val="single" w:sz="8" w:space="0" w:color="AEAEAE"/>
              <w:right w:val="single" w:sz="8" w:space="0" w:color="E0E0E0"/>
            </w:tcBorders>
            <w:shd w:val="clear" w:color="auto" w:fill="FFFFFF"/>
          </w:tcPr>
          <w:p w14:paraId="0E3F451E"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.002</w:t>
            </w:r>
          </w:p>
        </w:tc>
        <w:tc>
          <w:tcPr>
            <w:tcW w:w="1507" w:type="dxa"/>
            <w:tcBorders>
              <w:top w:val="single" w:sz="8" w:space="0" w:color="AEAEAE"/>
              <w:left w:val="single" w:sz="8" w:space="0" w:color="E0E0E0"/>
              <w:bottom w:val="single" w:sz="8" w:space="0" w:color="AEAEAE"/>
              <w:right w:val="single" w:sz="8" w:space="0" w:color="E0E0E0"/>
            </w:tcBorders>
            <w:shd w:val="clear" w:color="auto" w:fill="FFFFFF"/>
          </w:tcPr>
          <w:p w14:paraId="2C4B5968"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.102</w:t>
            </w:r>
          </w:p>
        </w:tc>
        <w:tc>
          <w:tcPr>
            <w:tcW w:w="1052" w:type="dxa"/>
            <w:tcBorders>
              <w:top w:val="single" w:sz="8" w:space="0" w:color="AEAEAE"/>
              <w:left w:val="single" w:sz="8" w:space="0" w:color="E0E0E0"/>
              <w:bottom w:val="single" w:sz="8" w:space="0" w:color="AEAEAE"/>
              <w:right w:val="single" w:sz="8" w:space="0" w:color="E0E0E0"/>
            </w:tcBorders>
            <w:shd w:val="clear" w:color="auto" w:fill="FFFFFF"/>
          </w:tcPr>
          <w:p w14:paraId="61B1A586"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1.915</w:t>
            </w:r>
          </w:p>
        </w:tc>
        <w:tc>
          <w:tcPr>
            <w:tcW w:w="1052" w:type="dxa"/>
            <w:tcBorders>
              <w:top w:val="single" w:sz="8" w:space="0" w:color="AEAEAE"/>
              <w:left w:val="single" w:sz="8" w:space="0" w:color="E0E0E0"/>
              <w:bottom w:val="single" w:sz="8" w:space="0" w:color="AEAEAE"/>
              <w:right w:val="single" w:sz="8" w:space="0" w:color="E0E0E0"/>
            </w:tcBorders>
            <w:shd w:val="clear" w:color="auto" w:fill="FFFFFF"/>
          </w:tcPr>
          <w:p w14:paraId="7727EF1A"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.048</w:t>
            </w:r>
          </w:p>
        </w:tc>
        <w:tc>
          <w:tcPr>
            <w:tcW w:w="1161" w:type="dxa"/>
            <w:tcBorders>
              <w:top w:val="single" w:sz="8" w:space="0" w:color="AEAEAE"/>
              <w:left w:val="single" w:sz="8" w:space="0" w:color="E0E0E0"/>
              <w:bottom w:val="single" w:sz="8" w:space="0" w:color="AEAEAE"/>
              <w:right w:val="single" w:sz="8" w:space="0" w:color="E0E0E0"/>
            </w:tcBorders>
            <w:shd w:val="clear" w:color="auto" w:fill="FFFFFF"/>
          </w:tcPr>
          <w:p w14:paraId="520CA816"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.820</w:t>
            </w:r>
          </w:p>
        </w:tc>
        <w:tc>
          <w:tcPr>
            <w:tcW w:w="1051" w:type="dxa"/>
            <w:tcBorders>
              <w:top w:val="single" w:sz="8" w:space="0" w:color="AEAEAE"/>
              <w:left w:val="single" w:sz="8" w:space="0" w:color="E0E0E0"/>
              <w:bottom w:val="single" w:sz="8" w:space="0" w:color="AEAEAE"/>
              <w:right w:val="nil"/>
            </w:tcBorders>
            <w:shd w:val="clear" w:color="auto" w:fill="FFFFFF"/>
          </w:tcPr>
          <w:p w14:paraId="4A9946B5"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1.220</w:t>
            </w:r>
          </w:p>
        </w:tc>
      </w:tr>
      <w:tr w:rsidR="0010163C" w:rsidRPr="00D72648" w14:paraId="22B62153" w14:textId="77777777" w:rsidTr="00E542E0">
        <w:trPr>
          <w:cantSplit/>
        </w:trPr>
        <w:tc>
          <w:tcPr>
            <w:tcW w:w="754" w:type="dxa"/>
            <w:vMerge/>
            <w:tcBorders>
              <w:top w:val="single" w:sz="8" w:space="0" w:color="152935"/>
              <w:left w:val="nil"/>
              <w:bottom w:val="single" w:sz="8" w:space="0" w:color="152935"/>
              <w:right w:val="nil"/>
            </w:tcBorders>
            <w:shd w:val="clear" w:color="auto" w:fill="E0E0E0"/>
          </w:tcPr>
          <w:p w14:paraId="5D2C1DD0"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010205"/>
                <w:sz w:val="24"/>
                <w:szCs w:val="24"/>
              </w:rPr>
            </w:pPr>
          </w:p>
        </w:tc>
        <w:tc>
          <w:tcPr>
            <w:tcW w:w="1210" w:type="dxa"/>
            <w:tcBorders>
              <w:top w:val="single" w:sz="8" w:space="0" w:color="AEAEAE"/>
              <w:left w:val="nil"/>
              <w:bottom w:val="single" w:sz="8" w:space="0" w:color="AEAEAE"/>
              <w:right w:val="nil"/>
            </w:tcBorders>
            <w:shd w:val="clear" w:color="auto" w:fill="E0E0E0"/>
          </w:tcPr>
          <w:p w14:paraId="00808C28"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AKA</w:t>
            </w:r>
          </w:p>
        </w:tc>
        <w:tc>
          <w:tcPr>
            <w:tcW w:w="1367" w:type="dxa"/>
            <w:tcBorders>
              <w:top w:val="single" w:sz="8" w:space="0" w:color="AEAEAE"/>
              <w:left w:val="nil"/>
              <w:bottom w:val="single" w:sz="8" w:space="0" w:color="AEAEAE"/>
              <w:right w:val="single" w:sz="8" w:space="0" w:color="E0E0E0"/>
            </w:tcBorders>
            <w:shd w:val="clear" w:color="auto" w:fill="FFFFFF"/>
          </w:tcPr>
          <w:p w14:paraId="5E8D9AF8"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.010</w:t>
            </w:r>
          </w:p>
        </w:tc>
        <w:tc>
          <w:tcPr>
            <w:tcW w:w="1366" w:type="dxa"/>
            <w:tcBorders>
              <w:top w:val="single" w:sz="8" w:space="0" w:color="AEAEAE"/>
              <w:left w:val="single" w:sz="8" w:space="0" w:color="E0E0E0"/>
              <w:bottom w:val="single" w:sz="8" w:space="0" w:color="AEAEAE"/>
              <w:right w:val="single" w:sz="8" w:space="0" w:color="E0E0E0"/>
            </w:tcBorders>
            <w:shd w:val="clear" w:color="auto" w:fill="FFFFFF"/>
          </w:tcPr>
          <w:p w14:paraId="797EFE06"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.012</w:t>
            </w:r>
          </w:p>
        </w:tc>
        <w:tc>
          <w:tcPr>
            <w:tcW w:w="1507" w:type="dxa"/>
            <w:tcBorders>
              <w:top w:val="single" w:sz="8" w:space="0" w:color="AEAEAE"/>
              <w:left w:val="single" w:sz="8" w:space="0" w:color="E0E0E0"/>
              <w:bottom w:val="single" w:sz="8" w:space="0" w:color="AEAEAE"/>
              <w:right w:val="single" w:sz="8" w:space="0" w:color="E0E0E0"/>
            </w:tcBorders>
            <w:shd w:val="clear" w:color="auto" w:fill="FFFFFF"/>
          </w:tcPr>
          <w:p w14:paraId="17E420FF"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.116</w:t>
            </w:r>
          </w:p>
        </w:tc>
        <w:tc>
          <w:tcPr>
            <w:tcW w:w="1052" w:type="dxa"/>
            <w:tcBorders>
              <w:top w:val="single" w:sz="8" w:space="0" w:color="AEAEAE"/>
              <w:left w:val="single" w:sz="8" w:space="0" w:color="E0E0E0"/>
              <w:bottom w:val="single" w:sz="8" w:space="0" w:color="AEAEAE"/>
              <w:right w:val="single" w:sz="8" w:space="0" w:color="E0E0E0"/>
            </w:tcBorders>
            <w:shd w:val="clear" w:color="auto" w:fill="FFFFFF"/>
          </w:tcPr>
          <w:p w14:paraId="25D29102"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1.975</w:t>
            </w:r>
          </w:p>
        </w:tc>
        <w:tc>
          <w:tcPr>
            <w:tcW w:w="1052" w:type="dxa"/>
            <w:tcBorders>
              <w:top w:val="single" w:sz="8" w:space="0" w:color="AEAEAE"/>
              <w:left w:val="single" w:sz="8" w:space="0" w:color="E0E0E0"/>
              <w:bottom w:val="single" w:sz="8" w:space="0" w:color="AEAEAE"/>
              <w:right w:val="single" w:sz="8" w:space="0" w:color="E0E0E0"/>
            </w:tcBorders>
            <w:shd w:val="clear" w:color="auto" w:fill="FFFFFF"/>
          </w:tcPr>
          <w:p w14:paraId="1A11C050"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.044</w:t>
            </w:r>
          </w:p>
        </w:tc>
        <w:tc>
          <w:tcPr>
            <w:tcW w:w="1161" w:type="dxa"/>
            <w:tcBorders>
              <w:top w:val="single" w:sz="8" w:space="0" w:color="AEAEAE"/>
              <w:left w:val="single" w:sz="8" w:space="0" w:color="E0E0E0"/>
              <w:bottom w:val="single" w:sz="8" w:space="0" w:color="AEAEAE"/>
              <w:right w:val="single" w:sz="8" w:space="0" w:color="E0E0E0"/>
            </w:tcBorders>
            <w:shd w:val="clear" w:color="auto" w:fill="FFFFFF"/>
          </w:tcPr>
          <w:p w14:paraId="360B7496"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.756</w:t>
            </w:r>
          </w:p>
        </w:tc>
        <w:tc>
          <w:tcPr>
            <w:tcW w:w="1051" w:type="dxa"/>
            <w:tcBorders>
              <w:top w:val="single" w:sz="8" w:space="0" w:color="AEAEAE"/>
              <w:left w:val="single" w:sz="8" w:space="0" w:color="E0E0E0"/>
              <w:bottom w:val="single" w:sz="8" w:space="0" w:color="AEAEAE"/>
              <w:right w:val="nil"/>
            </w:tcBorders>
            <w:shd w:val="clear" w:color="auto" w:fill="FFFFFF"/>
          </w:tcPr>
          <w:p w14:paraId="708468D2"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1.322</w:t>
            </w:r>
          </w:p>
        </w:tc>
      </w:tr>
      <w:tr w:rsidR="0010163C" w:rsidRPr="00D72648" w14:paraId="65D68282" w14:textId="77777777" w:rsidTr="00E542E0">
        <w:trPr>
          <w:cantSplit/>
        </w:trPr>
        <w:tc>
          <w:tcPr>
            <w:tcW w:w="754" w:type="dxa"/>
            <w:vMerge/>
            <w:tcBorders>
              <w:top w:val="single" w:sz="8" w:space="0" w:color="152935"/>
              <w:left w:val="nil"/>
              <w:bottom w:val="single" w:sz="8" w:space="0" w:color="152935"/>
              <w:right w:val="nil"/>
            </w:tcBorders>
            <w:shd w:val="clear" w:color="auto" w:fill="E0E0E0"/>
          </w:tcPr>
          <w:p w14:paraId="40292952" w14:textId="77777777" w:rsidR="0010163C" w:rsidRPr="00D72648" w:rsidRDefault="0010163C" w:rsidP="00E542E0">
            <w:pPr>
              <w:autoSpaceDE w:val="0"/>
              <w:autoSpaceDN w:val="0"/>
              <w:adjustRightInd w:val="0"/>
              <w:spacing w:after="0" w:line="240" w:lineRule="auto"/>
              <w:rPr>
                <w:rFonts w:ascii="Times New Roman" w:hAnsi="Times New Roman" w:cs="Times New Roman"/>
                <w:color w:val="010205"/>
                <w:sz w:val="24"/>
                <w:szCs w:val="24"/>
              </w:rPr>
            </w:pPr>
          </w:p>
        </w:tc>
        <w:tc>
          <w:tcPr>
            <w:tcW w:w="1210" w:type="dxa"/>
            <w:tcBorders>
              <w:top w:val="single" w:sz="8" w:space="0" w:color="AEAEAE"/>
              <w:left w:val="nil"/>
              <w:bottom w:val="single" w:sz="8" w:space="0" w:color="152935"/>
              <w:right w:val="nil"/>
            </w:tcBorders>
            <w:shd w:val="clear" w:color="auto" w:fill="E0E0E0"/>
          </w:tcPr>
          <w:p w14:paraId="0623032A"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RKA</w:t>
            </w:r>
          </w:p>
        </w:tc>
        <w:tc>
          <w:tcPr>
            <w:tcW w:w="1367" w:type="dxa"/>
            <w:tcBorders>
              <w:top w:val="single" w:sz="8" w:space="0" w:color="AEAEAE"/>
              <w:left w:val="nil"/>
              <w:bottom w:val="single" w:sz="8" w:space="0" w:color="152935"/>
              <w:right w:val="single" w:sz="8" w:space="0" w:color="E0E0E0"/>
            </w:tcBorders>
            <w:shd w:val="clear" w:color="auto" w:fill="FFFFFF"/>
          </w:tcPr>
          <w:p w14:paraId="083D039B"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.005</w:t>
            </w:r>
          </w:p>
        </w:tc>
        <w:tc>
          <w:tcPr>
            <w:tcW w:w="1366" w:type="dxa"/>
            <w:tcBorders>
              <w:top w:val="single" w:sz="8" w:space="0" w:color="AEAEAE"/>
              <w:left w:val="single" w:sz="8" w:space="0" w:color="E0E0E0"/>
              <w:bottom w:val="single" w:sz="8" w:space="0" w:color="152935"/>
              <w:right w:val="single" w:sz="8" w:space="0" w:color="E0E0E0"/>
            </w:tcBorders>
            <w:shd w:val="clear" w:color="auto" w:fill="FFFFFF"/>
          </w:tcPr>
          <w:p w14:paraId="27BFFE44"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.003</w:t>
            </w:r>
          </w:p>
        </w:tc>
        <w:tc>
          <w:tcPr>
            <w:tcW w:w="1507" w:type="dxa"/>
            <w:tcBorders>
              <w:top w:val="single" w:sz="8" w:space="0" w:color="AEAEAE"/>
              <w:left w:val="single" w:sz="8" w:space="0" w:color="E0E0E0"/>
              <w:bottom w:val="single" w:sz="8" w:space="0" w:color="152935"/>
              <w:right w:val="single" w:sz="8" w:space="0" w:color="E0E0E0"/>
            </w:tcBorders>
            <w:shd w:val="clear" w:color="auto" w:fill="FFFFFF"/>
          </w:tcPr>
          <w:p w14:paraId="0B8A4FF2"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.242</w:t>
            </w:r>
          </w:p>
        </w:tc>
        <w:tc>
          <w:tcPr>
            <w:tcW w:w="1052" w:type="dxa"/>
            <w:tcBorders>
              <w:top w:val="single" w:sz="8" w:space="0" w:color="AEAEAE"/>
              <w:left w:val="single" w:sz="8" w:space="0" w:color="E0E0E0"/>
              <w:bottom w:val="single" w:sz="8" w:space="0" w:color="152935"/>
              <w:right w:val="single" w:sz="8" w:space="0" w:color="E0E0E0"/>
            </w:tcBorders>
            <w:shd w:val="clear" w:color="auto" w:fill="FFFFFF"/>
          </w:tcPr>
          <w:p w14:paraId="5429B734"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2.617</w:t>
            </w:r>
          </w:p>
        </w:tc>
        <w:tc>
          <w:tcPr>
            <w:tcW w:w="1052" w:type="dxa"/>
            <w:tcBorders>
              <w:top w:val="single" w:sz="8" w:space="0" w:color="AEAEAE"/>
              <w:left w:val="single" w:sz="8" w:space="0" w:color="E0E0E0"/>
              <w:bottom w:val="single" w:sz="8" w:space="0" w:color="152935"/>
              <w:right w:val="single" w:sz="8" w:space="0" w:color="E0E0E0"/>
            </w:tcBorders>
            <w:shd w:val="clear" w:color="auto" w:fill="FFFFFF"/>
          </w:tcPr>
          <w:p w14:paraId="5F6619E2"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.016</w:t>
            </w:r>
          </w:p>
        </w:tc>
        <w:tc>
          <w:tcPr>
            <w:tcW w:w="1161" w:type="dxa"/>
            <w:tcBorders>
              <w:top w:val="single" w:sz="8" w:space="0" w:color="AEAEAE"/>
              <w:left w:val="single" w:sz="8" w:space="0" w:color="E0E0E0"/>
              <w:bottom w:val="single" w:sz="8" w:space="0" w:color="152935"/>
              <w:right w:val="single" w:sz="8" w:space="0" w:color="E0E0E0"/>
            </w:tcBorders>
            <w:shd w:val="clear" w:color="auto" w:fill="FFFFFF"/>
          </w:tcPr>
          <w:p w14:paraId="6AFBE4B1"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.752</w:t>
            </w:r>
          </w:p>
        </w:tc>
        <w:tc>
          <w:tcPr>
            <w:tcW w:w="1051" w:type="dxa"/>
            <w:tcBorders>
              <w:top w:val="single" w:sz="8" w:space="0" w:color="AEAEAE"/>
              <w:left w:val="single" w:sz="8" w:space="0" w:color="E0E0E0"/>
              <w:bottom w:val="single" w:sz="8" w:space="0" w:color="152935"/>
              <w:right w:val="nil"/>
            </w:tcBorders>
            <w:shd w:val="clear" w:color="auto" w:fill="FFFFFF"/>
          </w:tcPr>
          <w:p w14:paraId="5C81423A" w14:textId="77777777" w:rsidR="0010163C" w:rsidRPr="00D72648" w:rsidRDefault="0010163C" w:rsidP="00E542E0">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1.329</w:t>
            </w:r>
          </w:p>
        </w:tc>
      </w:tr>
      <w:tr w:rsidR="0010163C" w:rsidRPr="00D72648" w14:paraId="196CB051" w14:textId="77777777" w:rsidTr="00E542E0">
        <w:trPr>
          <w:cantSplit/>
        </w:trPr>
        <w:tc>
          <w:tcPr>
            <w:tcW w:w="10520" w:type="dxa"/>
            <w:gridSpan w:val="9"/>
            <w:tcBorders>
              <w:top w:val="nil"/>
              <w:left w:val="nil"/>
              <w:bottom w:val="nil"/>
              <w:right w:val="nil"/>
            </w:tcBorders>
            <w:shd w:val="clear" w:color="auto" w:fill="FFFFFF"/>
          </w:tcPr>
          <w:p w14:paraId="7159B474" w14:textId="77777777" w:rsidR="0010163C" w:rsidRPr="00D72648" w:rsidRDefault="0010163C" w:rsidP="00E542E0">
            <w:pPr>
              <w:autoSpaceDE w:val="0"/>
              <w:autoSpaceDN w:val="0"/>
              <w:adjustRightInd w:val="0"/>
              <w:spacing w:after="0" w:line="320" w:lineRule="atLeast"/>
              <w:ind w:left="60" w:right="60"/>
              <w:rPr>
                <w:rFonts w:ascii="Times New Roman" w:hAnsi="Times New Roman" w:cs="Times New Roman"/>
                <w:color w:val="010205"/>
                <w:sz w:val="24"/>
                <w:szCs w:val="24"/>
              </w:rPr>
            </w:pPr>
            <w:r w:rsidRPr="00D72648">
              <w:rPr>
                <w:rFonts w:ascii="Times New Roman" w:hAnsi="Times New Roman" w:cs="Times New Roman"/>
                <w:color w:val="010205"/>
                <w:sz w:val="24"/>
                <w:szCs w:val="24"/>
              </w:rPr>
              <w:t>a. Dependent Variable: CSR</w:t>
            </w:r>
          </w:p>
        </w:tc>
      </w:tr>
    </w:tbl>
    <w:p w14:paraId="79B4D5BC" w14:textId="77777777" w:rsidR="0010163C" w:rsidRPr="00D72648" w:rsidRDefault="0010163C" w:rsidP="00E542E0">
      <w:pPr>
        <w:autoSpaceDE w:val="0"/>
        <w:autoSpaceDN w:val="0"/>
        <w:adjustRightInd w:val="0"/>
        <w:spacing w:after="0" w:line="240" w:lineRule="auto"/>
        <w:rPr>
          <w:rFonts w:ascii="Times New Roman" w:hAnsi="Times New Roman" w:cs="Times New Roman"/>
          <w:sz w:val="24"/>
          <w:szCs w:val="24"/>
        </w:rPr>
      </w:pPr>
    </w:p>
    <w:p w14:paraId="297883FC" w14:textId="77777777" w:rsidR="0010163C" w:rsidRPr="00D72648" w:rsidRDefault="0010163C" w:rsidP="004C3451">
      <w:pPr>
        <w:pStyle w:val="ListParagraph"/>
        <w:autoSpaceDE w:val="0"/>
        <w:autoSpaceDN w:val="0"/>
        <w:adjustRightInd w:val="0"/>
        <w:spacing w:after="0" w:line="480" w:lineRule="auto"/>
        <w:ind w:left="0"/>
        <w:jc w:val="both"/>
        <w:rPr>
          <w:rFonts w:ascii="Times New Roman" w:hAnsi="Times New Roman" w:cs="Times New Roman"/>
          <w:sz w:val="24"/>
          <w:szCs w:val="24"/>
        </w:rPr>
      </w:pPr>
      <w:r w:rsidRPr="00D72648">
        <w:rPr>
          <w:rFonts w:ascii="Times New Roman" w:hAnsi="Times New Roman" w:cs="Times New Roman"/>
          <w:sz w:val="24"/>
          <w:szCs w:val="24"/>
        </w:rPr>
        <w:t>Berdasarkan tabel di atas, dapat dibentuk persamaan model regresi linear berganda sebagai berikut:</w:t>
      </w:r>
    </w:p>
    <w:p w14:paraId="0F6C2999" w14:textId="77777777" w:rsidR="0010163C" w:rsidRPr="00D72648" w:rsidRDefault="0010163C" w:rsidP="004C3451">
      <w:pPr>
        <w:autoSpaceDE w:val="0"/>
        <w:autoSpaceDN w:val="0"/>
        <w:adjustRightInd w:val="0"/>
        <w:spacing w:after="0" w:line="480" w:lineRule="auto"/>
        <w:jc w:val="both"/>
        <w:rPr>
          <w:rFonts w:ascii="Times New Roman" w:eastAsiaTheme="minorEastAsia" w:hAnsi="Times New Roman" w:cs="Times New Roman"/>
          <w:b/>
          <w:sz w:val="24"/>
          <w:szCs w:val="24"/>
        </w:rPr>
      </w:pPr>
      <w:r w:rsidRPr="00D72648">
        <w:rPr>
          <w:rFonts w:ascii="Times New Roman" w:hAnsi="Times New Roman" w:cs="Times New Roman"/>
          <w:b/>
          <w:sz w:val="24"/>
          <w:szCs w:val="24"/>
        </w:rPr>
        <w:t xml:space="preserve">Y = 0.529 + 0.033 X1 + 011 X2 + 0.001 X3 + 0.010 X4 + 0.005 RKA+ </w:t>
      </w:r>
      <m:oMath>
        <m:r>
          <m:rPr>
            <m:sty m:val="bi"/>
          </m:rPr>
          <w:rPr>
            <w:rFonts w:ascii="Cambria Math" w:hAnsi="Cambria Math" w:cs="Times New Roman"/>
            <w:sz w:val="24"/>
            <w:szCs w:val="24"/>
          </w:rPr>
          <m:t>ε</m:t>
        </m:r>
      </m:oMath>
    </w:p>
    <w:p w14:paraId="43849E42" w14:textId="77777777" w:rsidR="0010163C" w:rsidRPr="00D72648" w:rsidRDefault="0010163C" w:rsidP="004C3451">
      <w:pPr>
        <w:spacing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Persamaan regresi tersebut dapat diinterpretasikan sebagai berikut:</w:t>
      </w:r>
    </w:p>
    <w:p w14:paraId="51B83559" w14:textId="11B88016" w:rsidR="0010163C" w:rsidRPr="00D72648" w:rsidRDefault="0010163C" w:rsidP="00AC406C">
      <w:pPr>
        <w:pStyle w:val="ListParagraph"/>
        <w:numPr>
          <w:ilvl w:val="0"/>
          <w:numId w:val="32"/>
        </w:numPr>
        <w:spacing w:after="160" w:line="480" w:lineRule="auto"/>
        <w:ind w:left="36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Konstanta = 0.529</w:t>
      </w:r>
    </w:p>
    <w:p w14:paraId="22E37C56" w14:textId="77777777" w:rsidR="0010163C" w:rsidRPr="00D72648" w:rsidRDefault="0010163C" w:rsidP="004C3451">
      <w:pPr>
        <w:spacing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Nilai konstanta sebesar 0.529 dapat diinterpretasikan bahwa apabila variabel independen bernilai konstan, maka variabel Y bernilai positif 0.529.</w:t>
      </w:r>
    </w:p>
    <w:p w14:paraId="0C25C364" w14:textId="6909C4C7" w:rsidR="0010163C" w:rsidRPr="00D72648" w:rsidRDefault="0010163C" w:rsidP="00AC406C">
      <w:pPr>
        <w:pStyle w:val="ListParagraph"/>
        <w:numPr>
          <w:ilvl w:val="0"/>
          <w:numId w:val="32"/>
        </w:numPr>
        <w:spacing w:after="160" w:line="480" w:lineRule="auto"/>
        <w:ind w:left="36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Koefisien X</w:t>
      </w:r>
      <w:r w:rsidRPr="00D72648">
        <w:rPr>
          <w:rFonts w:ascii="Times New Roman" w:eastAsiaTheme="minorEastAsia" w:hAnsi="Times New Roman" w:cs="Times New Roman"/>
          <w:sz w:val="24"/>
          <w:szCs w:val="24"/>
          <w:vertAlign w:val="subscript"/>
        </w:rPr>
        <w:t>1</w:t>
      </w:r>
      <w:r w:rsidRPr="00D72648">
        <w:rPr>
          <w:rFonts w:ascii="Times New Roman" w:eastAsiaTheme="minorEastAsia" w:hAnsi="Times New Roman" w:cs="Times New Roman"/>
          <w:sz w:val="24"/>
          <w:szCs w:val="24"/>
        </w:rPr>
        <w:t xml:space="preserve"> = 0.033</w:t>
      </w:r>
    </w:p>
    <w:p w14:paraId="77B77FAB" w14:textId="765F159E" w:rsidR="0010163C" w:rsidRPr="00D72648" w:rsidRDefault="0010163C" w:rsidP="004C3451">
      <w:pPr>
        <w:spacing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Nilai koefisiensi tersebut menunjukkan bahwa variabel X</w:t>
      </w:r>
      <w:r w:rsidRPr="00D72648">
        <w:rPr>
          <w:rFonts w:ascii="Times New Roman" w:eastAsiaTheme="minorEastAsia" w:hAnsi="Times New Roman" w:cs="Times New Roman"/>
          <w:sz w:val="24"/>
          <w:szCs w:val="24"/>
          <w:vertAlign w:val="subscript"/>
        </w:rPr>
        <w:t>1</w:t>
      </w:r>
      <w:r w:rsidRPr="00D72648">
        <w:rPr>
          <w:rFonts w:ascii="Times New Roman" w:eastAsiaTheme="minorEastAsia" w:hAnsi="Times New Roman" w:cs="Times New Roman"/>
          <w:sz w:val="24"/>
          <w:szCs w:val="24"/>
        </w:rPr>
        <w:t xml:space="preserve"> berpengaruh positif terhadap Y. Apabila diasumsikan nilai variabel lainnya tetap, ketika terjadi peningkatan pada variabel X</w:t>
      </w:r>
      <w:r w:rsidRPr="00D72648">
        <w:rPr>
          <w:rFonts w:ascii="Times New Roman" w:eastAsiaTheme="minorEastAsia" w:hAnsi="Times New Roman" w:cs="Times New Roman"/>
          <w:sz w:val="24"/>
          <w:szCs w:val="24"/>
          <w:vertAlign w:val="subscript"/>
        </w:rPr>
        <w:t>1</w:t>
      </w:r>
      <w:r w:rsidRPr="00D72648">
        <w:rPr>
          <w:rFonts w:ascii="Times New Roman" w:eastAsiaTheme="minorEastAsia" w:hAnsi="Times New Roman" w:cs="Times New Roman"/>
          <w:sz w:val="24"/>
          <w:szCs w:val="24"/>
        </w:rPr>
        <w:t xml:space="preserve">, maka nilai variabel Y akan bertambah sebesar </w:t>
      </w:r>
      <w:r w:rsidR="004C3451" w:rsidRPr="00D72648">
        <w:rPr>
          <w:rFonts w:ascii="Times New Roman" w:eastAsiaTheme="minorEastAsia" w:hAnsi="Times New Roman" w:cs="Times New Roman"/>
          <w:sz w:val="24"/>
          <w:szCs w:val="24"/>
        </w:rPr>
        <w:t>0.033.</w:t>
      </w:r>
    </w:p>
    <w:p w14:paraId="55A9C199" w14:textId="77777777" w:rsidR="0010163C" w:rsidRPr="00D72648" w:rsidRDefault="0010163C" w:rsidP="00AC406C">
      <w:pPr>
        <w:pStyle w:val="ListParagraph"/>
        <w:numPr>
          <w:ilvl w:val="0"/>
          <w:numId w:val="32"/>
        </w:numPr>
        <w:spacing w:after="160" w:line="480" w:lineRule="auto"/>
        <w:ind w:left="36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Koefisien X</w:t>
      </w:r>
      <w:r w:rsidRPr="00D72648">
        <w:rPr>
          <w:rFonts w:ascii="Times New Roman" w:eastAsiaTheme="minorEastAsia" w:hAnsi="Times New Roman" w:cs="Times New Roman"/>
          <w:sz w:val="24"/>
          <w:szCs w:val="24"/>
          <w:vertAlign w:val="subscript"/>
        </w:rPr>
        <w:t>2</w:t>
      </w:r>
      <w:r w:rsidRPr="00D72648">
        <w:rPr>
          <w:rFonts w:ascii="Times New Roman" w:eastAsiaTheme="minorEastAsia" w:hAnsi="Times New Roman" w:cs="Times New Roman"/>
          <w:sz w:val="24"/>
          <w:szCs w:val="24"/>
        </w:rPr>
        <w:t xml:space="preserve"> = 0.011</w:t>
      </w:r>
    </w:p>
    <w:p w14:paraId="6C74FBCC" w14:textId="77777777" w:rsidR="0010163C" w:rsidRPr="00D72648" w:rsidRDefault="0010163C" w:rsidP="004C3451">
      <w:pPr>
        <w:spacing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Nilai koefisiensi tersebut menunjukkan bahwa variabel X</w:t>
      </w:r>
      <w:r w:rsidRPr="00D72648">
        <w:rPr>
          <w:rFonts w:ascii="Times New Roman" w:eastAsiaTheme="minorEastAsia" w:hAnsi="Times New Roman" w:cs="Times New Roman"/>
          <w:sz w:val="24"/>
          <w:szCs w:val="24"/>
          <w:vertAlign w:val="subscript"/>
        </w:rPr>
        <w:t>2</w:t>
      </w:r>
      <w:r w:rsidRPr="00D72648">
        <w:rPr>
          <w:rFonts w:ascii="Times New Roman" w:eastAsiaTheme="minorEastAsia" w:hAnsi="Times New Roman" w:cs="Times New Roman"/>
          <w:sz w:val="24"/>
          <w:szCs w:val="24"/>
        </w:rPr>
        <w:t xml:space="preserve"> berpengaruh terhadap variabel Y. Apabila diasumsikan nilai variabel lainnya tetap, ketika terjadi peningkatan pada variabel X</w:t>
      </w:r>
      <w:r w:rsidRPr="00D72648">
        <w:rPr>
          <w:rFonts w:ascii="Times New Roman" w:eastAsiaTheme="minorEastAsia" w:hAnsi="Times New Roman" w:cs="Times New Roman"/>
          <w:sz w:val="24"/>
          <w:szCs w:val="24"/>
          <w:vertAlign w:val="subscript"/>
        </w:rPr>
        <w:t>2</w:t>
      </w:r>
      <w:r w:rsidRPr="00D72648">
        <w:rPr>
          <w:rFonts w:ascii="Times New Roman" w:eastAsiaTheme="minorEastAsia" w:hAnsi="Times New Roman" w:cs="Times New Roman"/>
          <w:sz w:val="24"/>
          <w:szCs w:val="24"/>
        </w:rPr>
        <w:t>, maka nilai variabel Y akan bertambah sebesar 0.011.</w:t>
      </w:r>
    </w:p>
    <w:p w14:paraId="5EECAC8E" w14:textId="77777777" w:rsidR="0010163C" w:rsidRPr="00D72648" w:rsidRDefault="0010163C" w:rsidP="00AC406C">
      <w:pPr>
        <w:pStyle w:val="ListParagraph"/>
        <w:numPr>
          <w:ilvl w:val="0"/>
          <w:numId w:val="32"/>
        </w:numPr>
        <w:spacing w:after="160" w:line="480" w:lineRule="auto"/>
        <w:ind w:left="36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lastRenderedPageBreak/>
        <w:t>Koefisien X</w:t>
      </w:r>
      <w:r w:rsidRPr="00D72648">
        <w:rPr>
          <w:rFonts w:ascii="Times New Roman" w:eastAsiaTheme="minorEastAsia" w:hAnsi="Times New Roman" w:cs="Times New Roman"/>
          <w:sz w:val="24"/>
          <w:szCs w:val="24"/>
          <w:vertAlign w:val="subscript"/>
        </w:rPr>
        <w:t>3</w:t>
      </w:r>
      <w:r w:rsidRPr="00D72648">
        <w:rPr>
          <w:rFonts w:ascii="Times New Roman" w:eastAsiaTheme="minorEastAsia" w:hAnsi="Times New Roman" w:cs="Times New Roman"/>
          <w:sz w:val="24"/>
          <w:szCs w:val="24"/>
        </w:rPr>
        <w:t xml:space="preserve"> = 0.001</w:t>
      </w:r>
    </w:p>
    <w:p w14:paraId="38A4AFB5" w14:textId="77777777" w:rsidR="0010163C" w:rsidRPr="00D72648" w:rsidRDefault="0010163C" w:rsidP="004C3451">
      <w:pPr>
        <w:spacing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Nilai koefisiensi tersebut menunjukkan bahwa variabel X</w:t>
      </w:r>
      <w:r w:rsidRPr="00D72648">
        <w:rPr>
          <w:rFonts w:ascii="Times New Roman" w:eastAsiaTheme="minorEastAsia" w:hAnsi="Times New Roman" w:cs="Times New Roman"/>
          <w:sz w:val="24"/>
          <w:szCs w:val="24"/>
          <w:vertAlign w:val="subscript"/>
        </w:rPr>
        <w:t>3</w:t>
      </w:r>
      <w:r w:rsidRPr="00D72648">
        <w:rPr>
          <w:rFonts w:ascii="Times New Roman" w:eastAsiaTheme="minorEastAsia" w:hAnsi="Times New Roman" w:cs="Times New Roman"/>
          <w:sz w:val="24"/>
          <w:szCs w:val="24"/>
        </w:rPr>
        <w:t xml:space="preserve"> berpengaruh terhadap variabel Y. Apabila diasumsikan nilai variabel lainnya tetap, ketika terjadi peningkatan pada variabel X</w:t>
      </w:r>
      <w:r w:rsidRPr="00D72648">
        <w:rPr>
          <w:rFonts w:ascii="Times New Roman" w:eastAsiaTheme="minorEastAsia" w:hAnsi="Times New Roman" w:cs="Times New Roman"/>
          <w:sz w:val="24"/>
          <w:szCs w:val="24"/>
          <w:vertAlign w:val="subscript"/>
        </w:rPr>
        <w:t>3</w:t>
      </w:r>
      <w:r w:rsidRPr="00D72648">
        <w:rPr>
          <w:rFonts w:ascii="Times New Roman" w:eastAsiaTheme="minorEastAsia" w:hAnsi="Times New Roman" w:cs="Times New Roman"/>
          <w:sz w:val="24"/>
          <w:szCs w:val="24"/>
        </w:rPr>
        <w:t>, maka nilai variabel Y akan bertambah sebesar 0.001.</w:t>
      </w:r>
    </w:p>
    <w:p w14:paraId="20F590B7" w14:textId="77777777" w:rsidR="0010163C" w:rsidRPr="00D72648" w:rsidRDefault="0010163C" w:rsidP="00AC406C">
      <w:pPr>
        <w:pStyle w:val="ListParagraph"/>
        <w:numPr>
          <w:ilvl w:val="0"/>
          <w:numId w:val="32"/>
        </w:numPr>
        <w:spacing w:after="160" w:line="480" w:lineRule="auto"/>
        <w:ind w:left="36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Koefisien X</w:t>
      </w:r>
      <w:r w:rsidRPr="00D72648">
        <w:rPr>
          <w:rFonts w:ascii="Times New Roman" w:eastAsiaTheme="minorEastAsia" w:hAnsi="Times New Roman" w:cs="Times New Roman"/>
          <w:sz w:val="24"/>
          <w:szCs w:val="24"/>
          <w:vertAlign w:val="subscript"/>
        </w:rPr>
        <w:t>4</w:t>
      </w:r>
      <w:r w:rsidRPr="00D72648">
        <w:rPr>
          <w:rFonts w:ascii="Times New Roman" w:eastAsiaTheme="minorEastAsia" w:hAnsi="Times New Roman" w:cs="Times New Roman"/>
          <w:sz w:val="24"/>
          <w:szCs w:val="24"/>
        </w:rPr>
        <w:t xml:space="preserve"> = 0.010</w:t>
      </w:r>
    </w:p>
    <w:p w14:paraId="07BD8DC8" w14:textId="77777777" w:rsidR="0010163C" w:rsidRPr="00D72648" w:rsidRDefault="0010163C" w:rsidP="004C3451">
      <w:pPr>
        <w:spacing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Nilai koefisiensi tersebut menunjukkan bahwa variabel X</w:t>
      </w:r>
      <w:r w:rsidRPr="00D72648">
        <w:rPr>
          <w:rFonts w:ascii="Times New Roman" w:eastAsiaTheme="minorEastAsia" w:hAnsi="Times New Roman" w:cs="Times New Roman"/>
          <w:sz w:val="24"/>
          <w:szCs w:val="24"/>
          <w:vertAlign w:val="subscript"/>
        </w:rPr>
        <w:t>4</w:t>
      </w:r>
      <w:r w:rsidRPr="00D72648">
        <w:rPr>
          <w:rFonts w:ascii="Times New Roman" w:eastAsiaTheme="minorEastAsia" w:hAnsi="Times New Roman" w:cs="Times New Roman"/>
          <w:sz w:val="24"/>
          <w:szCs w:val="24"/>
        </w:rPr>
        <w:t xml:space="preserve"> berpengaruh terhadap variabel Y. Apabila diasumsikan nilai variabel lainnya tetap, ketika terjadi peningkatan pada variabel X</w:t>
      </w:r>
      <w:r w:rsidRPr="00D72648">
        <w:rPr>
          <w:rFonts w:ascii="Times New Roman" w:eastAsiaTheme="minorEastAsia" w:hAnsi="Times New Roman" w:cs="Times New Roman"/>
          <w:sz w:val="24"/>
          <w:szCs w:val="24"/>
          <w:vertAlign w:val="subscript"/>
        </w:rPr>
        <w:t>4</w:t>
      </w:r>
      <w:r w:rsidRPr="00D72648">
        <w:rPr>
          <w:rFonts w:ascii="Times New Roman" w:eastAsiaTheme="minorEastAsia" w:hAnsi="Times New Roman" w:cs="Times New Roman"/>
          <w:sz w:val="24"/>
          <w:szCs w:val="24"/>
        </w:rPr>
        <w:t>, maka nilai variabel Y akan bertambah sebesar 0.010.</w:t>
      </w:r>
    </w:p>
    <w:p w14:paraId="0DF4E835" w14:textId="77777777" w:rsidR="0010163C" w:rsidRPr="00D72648" w:rsidRDefault="0010163C" w:rsidP="00AC406C">
      <w:pPr>
        <w:pStyle w:val="ListParagraph"/>
        <w:numPr>
          <w:ilvl w:val="0"/>
          <w:numId w:val="32"/>
        </w:numPr>
        <w:spacing w:after="160" w:line="480" w:lineRule="auto"/>
        <w:ind w:left="36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Koefisien X</w:t>
      </w:r>
      <w:r w:rsidRPr="00D72648">
        <w:rPr>
          <w:rFonts w:ascii="Times New Roman" w:eastAsiaTheme="minorEastAsia" w:hAnsi="Times New Roman" w:cs="Times New Roman"/>
          <w:sz w:val="24"/>
          <w:szCs w:val="24"/>
          <w:vertAlign w:val="subscript"/>
        </w:rPr>
        <w:t>5</w:t>
      </w:r>
      <w:r w:rsidRPr="00D72648">
        <w:rPr>
          <w:rFonts w:ascii="Times New Roman" w:eastAsiaTheme="minorEastAsia" w:hAnsi="Times New Roman" w:cs="Times New Roman"/>
          <w:sz w:val="24"/>
          <w:szCs w:val="24"/>
        </w:rPr>
        <w:t xml:space="preserve"> = 0.005</w:t>
      </w:r>
    </w:p>
    <w:p w14:paraId="077CF5BA" w14:textId="77777777" w:rsidR="0010163C" w:rsidRPr="00D72648" w:rsidRDefault="0010163C" w:rsidP="004C3451">
      <w:pPr>
        <w:spacing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Nilai koefisiensi tersebut menunjukkan bahwa variabel X</w:t>
      </w:r>
      <w:r w:rsidRPr="00D72648">
        <w:rPr>
          <w:rFonts w:ascii="Times New Roman" w:eastAsiaTheme="minorEastAsia" w:hAnsi="Times New Roman" w:cs="Times New Roman"/>
          <w:sz w:val="24"/>
          <w:szCs w:val="24"/>
          <w:vertAlign w:val="subscript"/>
        </w:rPr>
        <w:t>5</w:t>
      </w:r>
      <w:r w:rsidRPr="00D72648">
        <w:rPr>
          <w:rFonts w:ascii="Times New Roman" w:eastAsiaTheme="minorEastAsia" w:hAnsi="Times New Roman" w:cs="Times New Roman"/>
          <w:sz w:val="24"/>
          <w:szCs w:val="24"/>
        </w:rPr>
        <w:t xml:space="preserve"> berpengaruh terhadap variabel Y. Apabila diasumsikan nilai variabel lainnya tetap, ketika terjadi peningkatan pada variabel X</w:t>
      </w:r>
      <w:r w:rsidRPr="00D72648">
        <w:rPr>
          <w:rFonts w:ascii="Times New Roman" w:eastAsiaTheme="minorEastAsia" w:hAnsi="Times New Roman" w:cs="Times New Roman"/>
          <w:sz w:val="24"/>
          <w:szCs w:val="24"/>
          <w:vertAlign w:val="subscript"/>
        </w:rPr>
        <w:t>5</w:t>
      </w:r>
      <w:r w:rsidRPr="00D72648">
        <w:rPr>
          <w:rFonts w:ascii="Times New Roman" w:eastAsiaTheme="minorEastAsia" w:hAnsi="Times New Roman" w:cs="Times New Roman"/>
          <w:sz w:val="24"/>
          <w:szCs w:val="24"/>
        </w:rPr>
        <w:t>, maka nilai variabel Y akan bertambah sebesar 0.005.</w:t>
      </w:r>
    </w:p>
    <w:p w14:paraId="3D338058" w14:textId="799168BB" w:rsidR="004C3451" w:rsidRPr="00D72648" w:rsidRDefault="004C3451" w:rsidP="00AC406C">
      <w:pPr>
        <w:pStyle w:val="Heading2"/>
        <w:numPr>
          <w:ilvl w:val="1"/>
          <w:numId w:val="31"/>
        </w:numPr>
        <w:spacing w:line="480" w:lineRule="auto"/>
        <w:ind w:left="720" w:hanging="720"/>
        <w:rPr>
          <w:rFonts w:cs="Times New Roman"/>
          <w:szCs w:val="24"/>
        </w:rPr>
      </w:pPr>
      <w:bookmarkStart w:id="69" w:name="_Toc74777138"/>
      <w:r w:rsidRPr="00D72648">
        <w:rPr>
          <w:rFonts w:cs="Times New Roman"/>
          <w:szCs w:val="24"/>
        </w:rPr>
        <w:t>Uji Hipotesis</w:t>
      </w:r>
      <w:bookmarkEnd w:id="69"/>
    </w:p>
    <w:p w14:paraId="69371D93" w14:textId="77777777" w:rsidR="0010163C" w:rsidRPr="00D72648" w:rsidRDefault="0010163C" w:rsidP="004C3451">
      <w:pPr>
        <w:pStyle w:val="ListParagraph"/>
        <w:spacing w:line="480" w:lineRule="auto"/>
        <w:ind w:left="0" w:firstLine="72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Uji hipotesis dilakukan melalui tiga tahap yaitu uji statistic F,uji statistic t dan uji koefisien determinasi (R</w:t>
      </w:r>
      <w:r w:rsidRPr="00D72648">
        <w:rPr>
          <w:rFonts w:ascii="Times New Roman" w:eastAsiaTheme="minorEastAsia" w:hAnsi="Times New Roman" w:cs="Times New Roman"/>
          <w:sz w:val="24"/>
          <w:szCs w:val="24"/>
          <w:vertAlign w:val="superscript"/>
        </w:rPr>
        <w:t>2</w:t>
      </w:r>
      <w:r w:rsidRPr="00D72648">
        <w:rPr>
          <w:rFonts w:ascii="Times New Roman" w:eastAsiaTheme="minorEastAsia" w:hAnsi="Times New Roman" w:cs="Times New Roman"/>
          <w:sz w:val="24"/>
          <w:szCs w:val="24"/>
        </w:rPr>
        <w:t>).</w:t>
      </w:r>
    </w:p>
    <w:p w14:paraId="02768B97" w14:textId="3812A3C8" w:rsidR="0010163C" w:rsidRPr="00D72648" w:rsidRDefault="0010163C" w:rsidP="00AC406C">
      <w:pPr>
        <w:pStyle w:val="Heading3"/>
        <w:numPr>
          <w:ilvl w:val="2"/>
          <w:numId w:val="31"/>
        </w:numPr>
        <w:spacing w:line="480" w:lineRule="auto"/>
        <w:rPr>
          <w:rFonts w:ascii="Times New Roman" w:eastAsiaTheme="minorEastAsia" w:hAnsi="Times New Roman" w:cs="Times New Roman"/>
          <w:color w:val="auto"/>
          <w:sz w:val="24"/>
          <w:szCs w:val="24"/>
        </w:rPr>
      </w:pPr>
      <w:bookmarkStart w:id="70" w:name="_Toc74777139"/>
      <w:r w:rsidRPr="00D72648">
        <w:rPr>
          <w:rFonts w:ascii="Times New Roman" w:eastAsiaTheme="minorEastAsia" w:hAnsi="Times New Roman" w:cs="Times New Roman"/>
          <w:color w:val="auto"/>
          <w:sz w:val="24"/>
          <w:szCs w:val="24"/>
        </w:rPr>
        <w:t>Uji F</w:t>
      </w:r>
      <w:bookmarkEnd w:id="70"/>
    </w:p>
    <w:p w14:paraId="18D5C4A6" w14:textId="77777777" w:rsidR="0010163C" w:rsidRPr="00D72648" w:rsidRDefault="0010163C" w:rsidP="002E6414">
      <w:pPr>
        <w:spacing w:line="480" w:lineRule="auto"/>
        <w:ind w:firstLine="72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Menurut (Ghozali, 2018), uji statistik F menunjukkan apakah variabel independen dalam model mempunyai pengaruh secara bersama – sama terhadap variabel dependen. Apabila nilai probabilitas lebih kecil dari pada 0,005 maka model regresi akan dapat digunakan untuk memprediksi pengaruh variabel dependen.</w:t>
      </w:r>
    </w:p>
    <w:p w14:paraId="1319B799" w14:textId="3A459CCA" w:rsidR="00A24448" w:rsidRPr="00D72648" w:rsidRDefault="004C3451" w:rsidP="004C3451">
      <w:pPr>
        <w:pStyle w:val="ListParagraph"/>
        <w:spacing w:line="240" w:lineRule="auto"/>
        <w:ind w:left="0"/>
        <w:jc w:val="center"/>
        <w:rPr>
          <w:rFonts w:ascii="Times New Roman" w:eastAsiaTheme="minorEastAsia" w:hAnsi="Times New Roman" w:cs="Times New Roman"/>
          <w:b/>
          <w:sz w:val="24"/>
          <w:szCs w:val="24"/>
        </w:rPr>
      </w:pPr>
      <w:r w:rsidRPr="00D72648">
        <w:rPr>
          <w:rFonts w:ascii="Times New Roman" w:eastAsiaTheme="minorEastAsia" w:hAnsi="Times New Roman" w:cs="Times New Roman"/>
          <w:b/>
          <w:sz w:val="24"/>
          <w:szCs w:val="24"/>
        </w:rPr>
        <w:lastRenderedPageBreak/>
        <w:t>Tabel 4.8.</w:t>
      </w:r>
    </w:p>
    <w:p w14:paraId="5BE5CEE6" w14:textId="5CA524E6" w:rsidR="0010163C" w:rsidRPr="00D72648" w:rsidRDefault="0010163C" w:rsidP="004C3451">
      <w:pPr>
        <w:spacing w:line="240" w:lineRule="auto"/>
        <w:jc w:val="center"/>
        <w:rPr>
          <w:rFonts w:ascii="Times New Roman" w:eastAsiaTheme="minorEastAsia" w:hAnsi="Times New Roman" w:cs="Times New Roman"/>
          <w:b/>
          <w:sz w:val="24"/>
          <w:szCs w:val="24"/>
        </w:rPr>
      </w:pPr>
      <w:r w:rsidRPr="00D72648">
        <w:rPr>
          <w:rFonts w:ascii="Times New Roman" w:eastAsiaTheme="minorEastAsia" w:hAnsi="Times New Roman" w:cs="Times New Roman"/>
          <w:b/>
          <w:sz w:val="24"/>
          <w:szCs w:val="24"/>
        </w:rPr>
        <w:t>Uji F</w:t>
      </w:r>
    </w:p>
    <w:tbl>
      <w:tblPr>
        <w:tblpPr w:leftFromText="180" w:rightFromText="180" w:vertAnchor="text" w:horzAnchor="page" w:tblpX="2191" w:tblpY="169"/>
        <w:tblW w:w="79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3"/>
        <w:gridCol w:w="1284"/>
        <w:gridCol w:w="1469"/>
        <w:gridCol w:w="1025"/>
        <w:gridCol w:w="1408"/>
        <w:gridCol w:w="1025"/>
        <w:gridCol w:w="1025"/>
      </w:tblGrid>
      <w:tr w:rsidR="0010163C" w:rsidRPr="00D72648" w14:paraId="0788D4D2" w14:textId="77777777" w:rsidTr="004C3451">
        <w:trPr>
          <w:cantSplit/>
        </w:trPr>
        <w:tc>
          <w:tcPr>
            <w:tcW w:w="7969" w:type="dxa"/>
            <w:gridSpan w:val="7"/>
            <w:tcBorders>
              <w:top w:val="nil"/>
              <w:left w:val="nil"/>
              <w:bottom w:val="nil"/>
              <w:right w:val="nil"/>
            </w:tcBorders>
            <w:shd w:val="clear" w:color="auto" w:fill="FFFFFF"/>
            <w:vAlign w:val="center"/>
          </w:tcPr>
          <w:p w14:paraId="1A3F400C" w14:textId="77777777" w:rsidR="0010163C" w:rsidRPr="00D72648" w:rsidRDefault="0010163C" w:rsidP="004C3451">
            <w:pPr>
              <w:autoSpaceDE w:val="0"/>
              <w:autoSpaceDN w:val="0"/>
              <w:adjustRightInd w:val="0"/>
              <w:spacing w:after="0" w:line="320" w:lineRule="atLeast"/>
              <w:ind w:left="60" w:right="60"/>
              <w:jc w:val="center"/>
              <w:rPr>
                <w:rFonts w:ascii="Times New Roman" w:hAnsi="Times New Roman" w:cs="Times New Roman"/>
                <w:color w:val="010205"/>
                <w:sz w:val="24"/>
                <w:szCs w:val="24"/>
              </w:rPr>
            </w:pPr>
            <w:r w:rsidRPr="00D72648">
              <w:rPr>
                <w:rFonts w:ascii="Times New Roman" w:hAnsi="Times New Roman" w:cs="Times New Roman"/>
                <w:b/>
                <w:bCs/>
                <w:color w:val="010205"/>
                <w:sz w:val="24"/>
                <w:szCs w:val="24"/>
              </w:rPr>
              <w:t>ANOVA</w:t>
            </w:r>
            <w:r w:rsidRPr="00D72648">
              <w:rPr>
                <w:rFonts w:ascii="Times New Roman" w:hAnsi="Times New Roman" w:cs="Times New Roman"/>
                <w:b/>
                <w:bCs/>
                <w:color w:val="010205"/>
                <w:sz w:val="24"/>
                <w:szCs w:val="24"/>
                <w:vertAlign w:val="superscript"/>
              </w:rPr>
              <w:t>a</w:t>
            </w:r>
          </w:p>
        </w:tc>
      </w:tr>
      <w:tr w:rsidR="0010163C" w:rsidRPr="00D72648" w14:paraId="75802D6E" w14:textId="77777777" w:rsidTr="004C3451">
        <w:trPr>
          <w:cantSplit/>
        </w:trPr>
        <w:tc>
          <w:tcPr>
            <w:tcW w:w="2017" w:type="dxa"/>
            <w:gridSpan w:val="2"/>
            <w:tcBorders>
              <w:top w:val="nil"/>
              <w:left w:val="nil"/>
              <w:bottom w:val="single" w:sz="8" w:space="0" w:color="152935"/>
              <w:right w:val="nil"/>
            </w:tcBorders>
            <w:shd w:val="clear" w:color="auto" w:fill="FFFFFF"/>
            <w:vAlign w:val="bottom"/>
          </w:tcPr>
          <w:p w14:paraId="27592234" w14:textId="77777777" w:rsidR="0010163C" w:rsidRPr="00D72648" w:rsidRDefault="0010163C" w:rsidP="004C3451">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Model</w:t>
            </w:r>
          </w:p>
        </w:tc>
        <w:tc>
          <w:tcPr>
            <w:tcW w:w="1469" w:type="dxa"/>
            <w:tcBorders>
              <w:top w:val="nil"/>
              <w:left w:val="nil"/>
              <w:bottom w:val="single" w:sz="8" w:space="0" w:color="152935"/>
              <w:right w:val="single" w:sz="8" w:space="0" w:color="E0E0E0"/>
            </w:tcBorders>
            <w:shd w:val="clear" w:color="auto" w:fill="FFFFFF"/>
            <w:vAlign w:val="bottom"/>
          </w:tcPr>
          <w:p w14:paraId="2181FB49" w14:textId="77777777" w:rsidR="0010163C" w:rsidRPr="00D72648" w:rsidRDefault="0010163C" w:rsidP="004C3451">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Sum of Squares</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291E38F" w14:textId="77777777" w:rsidR="0010163C" w:rsidRPr="00D72648" w:rsidRDefault="0010163C" w:rsidP="004C3451">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Df</w:t>
            </w:r>
          </w:p>
        </w:tc>
        <w:tc>
          <w:tcPr>
            <w:tcW w:w="1408" w:type="dxa"/>
            <w:tcBorders>
              <w:top w:val="nil"/>
              <w:left w:val="single" w:sz="8" w:space="0" w:color="E0E0E0"/>
              <w:bottom w:val="single" w:sz="8" w:space="0" w:color="152935"/>
              <w:right w:val="single" w:sz="8" w:space="0" w:color="E0E0E0"/>
            </w:tcBorders>
            <w:shd w:val="clear" w:color="auto" w:fill="FFFFFF"/>
            <w:vAlign w:val="bottom"/>
          </w:tcPr>
          <w:p w14:paraId="01D395BB" w14:textId="77777777" w:rsidR="0010163C" w:rsidRPr="00D72648" w:rsidRDefault="0010163C" w:rsidP="004C3451">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Mean Square</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2D23E3ED" w14:textId="77777777" w:rsidR="0010163C" w:rsidRPr="00D72648" w:rsidRDefault="0010163C" w:rsidP="004C3451">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F</w:t>
            </w:r>
          </w:p>
        </w:tc>
        <w:tc>
          <w:tcPr>
            <w:tcW w:w="1025" w:type="dxa"/>
            <w:tcBorders>
              <w:top w:val="nil"/>
              <w:left w:val="single" w:sz="8" w:space="0" w:color="E0E0E0"/>
              <w:bottom w:val="single" w:sz="8" w:space="0" w:color="152935"/>
              <w:right w:val="nil"/>
            </w:tcBorders>
            <w:shd w:val="clear" w:color="auto" w:fill="FFFFFF"/>
            <w:vAlign w:val="bottom"/>
          </w:tcPr>
          <w:p w14:paraId="54EBCF65" w14:textId="77777777" w:rsidR="0010163C" w:rsidRPr="00D72648" w:rsidRDefault="0010163C" w:rsidP="004C3451">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Sig.</w:t>
            </w:r>
          </w:p>
        </w:tc>
      </w:tr>
      <w:tr w:rsidR="0010163C" w:rsidRPr="00D72648" w14:paraId="49581734" w14:textId="77777777" w:rsidTr="004C3451">
        <w:trPr>
          <w:cantSplit/>
        </w:trPr>
        <w:tc>
          <w:tcPr>
            <w:tcW w:w="733" w:type="dxa"/>
            <w:vMerge w:val="restart"/>
            <w:tcBorders>
              <w:top w:val="single" w:sz="8" w:space="0" w:color="152935"/>
              <w:left w:val="nil"/>
              <w:bottom w:val="single" w:sz="8" w:space="0" w:color="152935"/>
              <w:right w:val="nil"/>
            </w:tcBorders>
            <w:shd w:val="clear" w:color="auto" w:fill="E0E0E0"/>
          </w:tcPr>
          <w:p w14:paraId="515BC9B3" w14:textId="77777777" w:rsidR="0010163C" w:rsidRPr="00D72648" w:rsidRDefault="0010163C" w:rsidP="004C3451">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1</w:t>
            </w:r>
          </w:p>
        </w:tc>
        <w:tc>
          <w:tcPr>
            <w:tcW w:w="1284" w:type="dxa"/>
            <w:tcBorders>
              <w:top w:val="single" w:sz="8" w:space="0" w:color="152935"/>
              <w:left w:val="nil"/>
              <w:bottom w:val="single" w:sz="8" w:space="0" w:color="AEAEAE"/>
              <w:right w:val="nil"/>
            </w:tcBorders>
            <w:shd w:val="clear" w:color="auto" w:fill="E0E0E0"/>
          </w:tcPr>
          <w:p w14:paraId="4955B1DE" w14:textId="77777777" w:rsidR="0010163C" w:rsidRPr="00D72648" w:rsidRDefault="0010163C" w:rsidP="004C3451">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Regression</w:t>
            </w:r>
          </w:p>
        </w:tc>
        <w:tc>
          <w:tcPr>
            <w:tcW w:w="1469" w:type="dxa"/>
            <w:tcBorders>
              <w:top w:val="single" w:sz="8" w:space="0" w:color="152935"/>
              <w:left w:val="nil"/>
              <w:bottom w:val="single" w:sz="8" w:space="0" w:color="AEAEAE"/>
              <w:right w:val="single" w:sz="8" w:space="0" w:color="E0E0E0"/>
            </w:tcBorders>
            <w:shd w:val="clear" w:color="auto" w:fill="FFFFFF"/>
          </w:tcPr>
          <w:p w14:paraId="77956351" w14:textId="77777777" w:rsidR="0010163C" w:rsidRPr="00D72648" w:rsidRDefault="0010163C" w:rsidP="004C3451">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.047</w:t>
            </w:r>
          </w:p>
        </w:tc>
        <w:tc>
          <w:tcPr>
            <w:tcW w:w="1025" w:type="dxa"/>
            <w:tcBorders>
              <w:top w:val="single" w:sz="8" w:space="0" w:color="152935"/>
              <w:left w:val="single" w:sz="8" w:space="0" w:color="E0E0E0"/>
              <w:bottom w:val="single" w:sz="8" w:space="0" w:color="AEAEAE"/>
              <w:right w:val="single" w:sz="8" w:space="0" w:color="E0E0E0"/>
            </w:tcBorders>
            <w:shd w:val="clear" w:color="auto" w:fill="FFFFFF"/>
          </w:tcPr>
          <w:p w14:paraId="39101A2E" w14:textId="77777777" w:rsidR="0010163C" w:rsidRPr="00D72648" w:rsidRDefault="0010163C" w:rsidP="004C3451">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5</w:t>
            </w:r>
          </w:p>
        </w:tc>
        <w:tc>
          <w:tcPr>
            <w:tcW w:w="1408" w:type="dxa"/>
            <w:tcBorders>
              <w:top w:val="single" w:sz="8" w:space="0" w:color="152935"/>
              <w:left w:val="single" w:sz="8" w:space="0" w:color="E0E0E0"/>
              <w:bottom w:val="single" w:sz="8" w:space="0" w:color="AEAEAE"/>
              <w:right w:val="single" w:sz="8" w:space="0" w:color="E0E0E0"/>
            </w:tcBorders>
            <w:shd w:val="clear" w:color="auto" w:fill="FFFFFF"/>
          </w:tcPr>
          <w:p w14:paraId="39C92503" w14:textId="77777777" w:rsidR="0010163C" w:rsidRPr="00D72648" w:rsidRDefault="0010163C" w:rsidP="004C3451">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.009</w:t>
            </w:r>
          </w:p>
        </w:tc>
        <w:tc>
          <w:tcPr>
            <w:tcW w:w="1025" w:type="dxa"/>
            <w:tcBorders>
              <w:top w:val="single" w:sz="8" w:space="0" w:color="152935"/>
              <w:left w:val="single" w:sz="8" w:space="0" w:color="E0E0E0"/>
              <w:bottom w:val="single" w:sz="8" w:space="0" w:color="AEAEAE"/>
              <w:right w:val="single" w:sz="8" w:space="0" w:color="E0E0E0"/>
            </w:tcBorders>
            <w:shd w:val="clear" w:color="auto" w:fill="FFFFFF"/>
          </w:tcPr>
          <w:p w14:paraId="749DB6CF" w14:textId="77777777" w:rsidR="0010163C" w:rsidRPr="00D72648" w:rsidRDefault="0010163C" w:rsidP="004C3451">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3.079</w:t>
            </w:r>
          </w:p>
        </w:tc>
        <w:tc>
          <w:tcPr>
            <w:tcW w:w="1025" w:type="dxa"/>
            <w:tcBorders>
              <w:top w:val="single" w:sz="8" w:space="0" w:color="152935"/>
              <w:left w:val="single" w:sz="8" w:space="0" w:color="E0E0E0"/>
              <w:bottom w:val="single" w:sz="8" w:space="0" w:color="AEAEAE"/>
              <w:right w:val="nil"/>
            </w:tcBorders>
            <w:shd w:val="clear" w:color="auto" w:fill="FFFFFF"/>
          </w:tcPr>
          <w:p w14:paraId="617B116B" w14:textId="77777777" w:rsidR="0010163C" w:rsidRPr="00D72648" w:rsidRDefault="0010163C" w:rsidP="004C3451">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.002</w:t>
            </w:r>
            <w:r w:rsidRPr="00D72648">
              <w:rPr>
                <w:rFonts w:ascii="Times New Roman" w:hAnsi="Times New Roman" w:cs="Times New Roman"/>
                <w:color w:val="010205"/>
                <w:sz w:val="24"/>
                <w:szCs w:val="24"/>
                <w:vertAlign w:val="superscript"/>
              </w:rPr>
              <w:t>b</w:t>
            </w:r>
          </w:p>
        </w:tc>
      </w:tr>
      <w:tr w:rsidR="0010163C" w:rsidRPr="00D72648" w14:paraId="603DF9AB" w14:textId="77777777" w:rsidTr="004C3451">
        <w:trPr>
          <w:cantSplit/>
        </w:trPr>
        <w:tc>
          <w:tcPr>
            <w:tcW w:w="733" w:type="dxa"/>
            <w:vMerge/>
            <w:tcBorders>
              <w:top w:val="single" w:sz="8" w:space="0" w:color="152935"/>
              <w:left w:val="nil"/>
              <w:bottom w:val="single" w:sz="8" w:space="0" w:color="152935"/>
              <w:right w:val="nil"/>
            </w:tcBorders>
            <w:shd w:val="clear" w:color="auto" w:fill="E0E0E0"/>
          </w:tcPr>
          <w:p w14:paraId="537EFDDB" w14:textId="77777777" w:rsidR="0010163C" w:rsidRPr="00D72648" w:rsidRDefault="0010163C" w:rsidP="004C3451">
            <w:pPr>
              <w:autoSpaceDE w:val="0"/>
              <w:autoSpaceDN w:val="0"/>
              <w:adjustRightInd w:val="0"/>
              <w:spacing w:after="0" w:line="240" w:lineRule="auto"/>
              <w:rPr>
                <w:rFonts w:ascii="Times New Roman" w:hAnsi="Times New Roman" w:cs="Times New Roman"/>
                <w:color w:val="010205"/>
                <w:sz w:val="24"/>
                <w:szCs w:val="24"/>
              </w:rPr>
            </w:pPr>
          </w:p>
        </w:tc>
        <w:tc>
          <w:tcPr>
            <w:tcW w:w="1284" w:type="dxa"/>
            <w:tcBorders>
              <w:top w:val="single" w:sz="8" w:space="0" w:color="AEAEAE"/>
              <w:left w:val="nil"/>
              <w:bottom w:val="single" w:sz="8" w:space="0" w:color="AEAEAE"/>
              <w:right w:val="nil"/>
            </w:tcBorders>
            <w:shd w:val="clear" w:color="auto" w:fill="E0E0E0"/>
          </w:tcPr>
          <w:p w14:paraId="49DD9DD7" w14:textId="77777777" w:rsidR="0010163C" w:rsidRPr="00D72648" w:rsidRDefault="0010163C" w:rsidP="004C3451">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Residual</w:t>
            </w:r>
          </w:p>
        </w:tc>
        <w:tc>
          <w:tcPr>
            <w:tcW w:w="1469" w:type="dxa"/>
            <w:tcBorders>
              <w:top w:val="single" w:sz="8" w:space="0" w:color="AEAEAE"/>
              <w:left w:val="nil"/>
              <w:bottom w:val="single" w:sz="8" w:space="0" w:color="AEAEAE"/>
              <w:right w:val="single" w:sz="8" w:space="0" w:color="E0E0E0"/>
            </w:tcBorders>
            <w:shd w:val="clear" w:color="auto" w:fill="FFFFFF"/>
          </w:tcPr>
          <w:p w14:paraId="55FD0E6E" w14:textId="77777777" w:rsidR="0010163C" w:rsidRPr="00D72648" w:rsidRDefault="0010163C" w:rsidP="004C3451">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.472</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681F7D2E" w14:textId="77777777" w:rsidR="0010163C" w:rsidRPr="00D72648" w:rsidRDefault="0010163C" w:rsidP="004C3451">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54</w:t>
            </w:r>
          </w:p>
        </w:tc>
        <w:tc>
          <w:tcPr>
            <w:tcW w:w="1408" w:type="dxa"/>
            <w:tcBorders>
              <w:top w:val="single" w:sz="8" w:space="0" w:color="AEAEAE"/>
              <w:left w:val="single" w:sz="8" w:space="0" w:color="E0E0E0"/>
              <w:bottom w:val="single" w:sz="8" w:space="0" w:color="AEAEAE"/>
              <w:right w:val="single" w:sz="8" w:space="0" w:color="E0E0E0"/>
            </w:tcBorders>
            <w:shd w:val="clear" w:color="auto" w:fill="FFFFFF"/>
          </w:tcPr>
          <w:p w14:paraId="1B124B25" w14:textId="77777777" w:rsidR="0010163C" w:rsidRPr="00D72648" w:rsidRDefault="0010163C" w:rsidP="004C3451">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.009</w:t>
            </w:r>
          </w:p>
        </w:tc>
        <w:tc>
          <w:tcPr>
            <w:tcW w:w="1025"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27D98077" w14:textId="77777777" w:rsidR="0010163C" w:rsidRPr="00D72648" w:rsidRDefault="0010163C" w:rsidP="004C3451">
            <w:pPr>
              <w:autoSpaceDE w:val="0"/>
              <w:autoSpaceDN w:val="0"/>
              <w:adjustRightInd w:val="0"/>
              <w:spacing w:after="0" w:line="240" w:lineRule="auto"/>
              <w:rPr>
                <w:rFonts w:ascii="Times New Roman" w:hAnsi="Times New Roman" w:cs="Times New Roman"/>
                <w:sz w:val="24"/>
                <w:szCs w:val="24"/>
              </w:rPr>
            </w:pPr>
          </w:p>
        </w:tc>
        <w:tc>
          <w:tcPr>
            <w:tcW w:w="1025" w:type="dxa"/>
            <w:tcBorders>
              <w:top w:val="single" w:sz="8" w:space="0" w:color="AEAEAE"/>
              <w:left w:val="single" w:sz="8" w:space="0" w:color="E0E0E0"/>
              <w:bottom w:val="single" w:sz="8" w:space="0" w:color="AEAEAE"/>
              <w:right w:val="nil"/>
            </w:tcBorders>
            <w:shd w:val="clear" w:color="auto" w:fill="FFFFFF"/>
            <w:vAlign w:val="center"/>
          </w:tcPr>
          <w:p w14:paraId="5E222DA5" w14:textId="77777777" w:rsidR="0010163C" w:rsidRPr="00D72648" w:rsidRDefault="0010163C" w:rsidP="004C3451">
            <w:pPr>
              <w:autoSpaceDE w:val="0"/>
              <w:autoSpaceDN w:val="0"/>
              <w:adjustRightInd w:val="0"/>
              <w:spacing w:after="0" w:line="240" w:lineRule="auto"/>
              <w:rPr>
                <w:rFonts w:ascii="Times New Roman" w:hAnsi="Times New Roman" w:cs="Times New Roman"/>
                <w:sz w:val="24"/>
                <w:szCs w:val="24"/>
              </w:rPr>
            </w:pPr>
          </w:p>
        </w:tc>
      </w:tr>
      <w:tr w:rsidR="0010163C" w:rsidRPr="00D72648" w14:paraId="1CB7D36F" w14:textId="77777777" w:rsidTr="004C3451">
        <w:trPr>
          <w:cantSplit/>
        </w:trPr>
        <w:tc>
          <w:tcPr>
            <w:tcW w:w="733" w:type="dxa"/>
            <w:vMerge/>
            <w:tcBorders>
              <w:top w:val="single" w:sz="8" w:space="0" w:color="152935"/>
              <w:left w:val="nil"/>
              <w:bottom w:val="single" w:sz="8" w:space="0" w:color="152935"/>
              <w:right w:val="nil"/>
            </w:tcBorders>
            <w:shd w:val="clear" w:color="auto" w:fill="E0E0E0"/>
          </w:tcPr>
          <w:p w14:paraId="449FF016" w14:textId="77777777" w:rsidR="0010163C" w:rsidRPr="00D72648" w:rsidRDefault="0010163C" w:rsidP="004C3451">
            <w:pPr>
              <w:autoSpaceDE w:val="0"/>
              <w:autoSpaceDN w:val="0"/>
              <w:adjustRightInd w:val="0"/>
              <w:spacing w:after="0" w:line="240" w:lineRule="auto"/>
              <w:rPr>
                <w:rFonts w:ascii="Times New Roman" w:hAnsi="Times New Roman" w:cs="Times New Roman"/>
                <w:sz w:val="24"/>
                <w:szCs w:val="24"/>
              </w:rPr>
            </w:pPr>
          </w:p>
        </w:tc>
        <w:tc>
          <w:tcPr>
            <w:tcW w:w="1284" w:type="dxa"/>
            <w:tcBorders>
              <w:top w:val="single" w:sz="8" w:space="0" w:color="AEAEAE"/>
              <w:left w:val="nil"/>
              <w:bottom w:val="single" w:sz="8" w:space="0" w:color="152935"/>
              <w:right w:val="nil"/>
            </w:tcBorders>
            <w:shd w:val="clear" w:color="auto" w:fill="E0E0E0"/>
          </w:tcPr>
          <w:p w14:paraId="46CA4319" w14:textId="77777777" w:rsidR="0010163C" w:rsidRPr="00D72648" w:rsidRDefault="0010163C" w:rsidP="004C3451">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Total</w:t>
            </w:r>
          </w:p>
        </w:tc>
        <w:tc>
          <w:tcPr>
            <w:tcW w:w="1469" w:type="dxa"/>
            <w:tcBorders>
              <w:top w:val="single" w:sz="8" w:space="0" w:color="AEAEAE"/>
              <w:left w:val="nil"/>
              <w:bottom w:val="single" w:sz="8" w:space="0" w:color="152935"/>
              <w:right w:val="single" w:sz="8" w:space="0" w:color="E0E0E0"/>
            </w:tcBorders>
            <w:shd w:val="clear" w:color="auto" w:fill="FFFFFF"/>
          </w:tcPr>
          <w:p w14:paraId="587CFE62" w14:textId="77777777" w:rsidR="0010163C" w:rsidRPr="00D72648" w:rsidRDefault="0010163C" w:rsidP="004C3451">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.519</w:t>
            </w:r>
          </w:p>
        </w:tc>
        <w:tc>
          <w:tcPr>
            <w:tcW w:w="1025" w:type="dxa"/>
            <w:tcBorders>
              <w:top w:val="single" w:sz="8" w:space="0" w:color="AEAEAE"/>
              <w:left w:val="single" w:sz="8" w:space="0" w:color="E0E0E0"/>
              <w:bottom w:val="single" w:sz="8" w:space="0" w:color="152935"/>
              <w:right w:val="single" w:sz="8" w:space="0" w:color="E0E0E0"/>
            </w:tcBorders>
            <w:shd w:val="clear" w:color="auto" w:fill="FFFFFF"/>
          </w:tcPr>
          <w:p w14:paraId="4E37C972" w14:textId="77777777" w:rsidR="0010163C" w:rsidRPr="00D72648" w:rsidRDefault="0010163C" w:rsidP="004C3451">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59</w:t>
            </w:r>
          </w:p>
        </w:tc>
        <w:tc>
          <w:tcPr>
            <w:tcW w:w="1408"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4D37FE11" w14:textId="77777777" w:rsidR="0010163C" w:rsidRPr="00D72648" w:rsidRDefault="0010163C" w:rsidP="004C3451">
            <w:pPr>
              <w:autoSpaceDE w:val="0"/>
              <w:autoSpaceDN w:val="0"/>
              <w:adjustRightInd w:val="0"/>
              <w:spacing w:after="0" w:line="240" w:lineRule="auto"/>
              <w:rPr>
                <w:rFonts w:ascii="Times New Roman" w:hAnsi="Times New Roman" w:cs="Times New Roman"/>
                <w:sz w:val="24"/>
                <w:szCs w:val="24"/>
              </w:rPr>
            </w:pPr>
          </w:p>
        </w:tc>
        <w:tc>
          <w:tcPr>
            <w:tcW w:w="1025"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781AC257" w14:textId="77777777" w:rsidR="0010163C" w:rsidRPr="00D72648" w:rsidRDefault="0010163C" w:rsidP="004C3451">
            <w:pPr>
              <w:autoSpaceDE w:val="0"/>
              <w:autoSpaceDN w:val="0"/>
              <w:adjustRightInd w:val="0"/>
              <w:spacing w:after="0" w:line="240" w:lineRule="auto"/>
              <w:rPr>
                <w:rFonts w:ascii="Times New Roman" w:hAnsi="Times New Roman" w:cs="Times New Roman"/>
                <w:sz w:val="24"/>
                <w:szCs w:val="24"/>
              </w:rPr>
            </w:pPr>
          </w:p>
        </w:tc>
        <w:tc>
          <w:tcPr>
            <w:tcW w:w="1025" w:type="dxa"/>
            <w:tcBorders>
              <w:top w:val="single" w:sz="8" w:space="0" w:color="AEAEAE"/>
              <w:left w:val="single" w:sz="8" w:space="0" w:color="E0E0E0"/>
              <w:bottom w:val="single" w:sz="8" w:space="0" w:color="152935"/>
              <w:right w:val="nil"/>
            </w:tcBorders>
            <w:shd w:val="clear" w:color="auto" w:fill="FFFFFF"/>
            <w:vAlign w:val="center"/>
          </w:tcPr>
          <w:p w14:paraId="359E8096" w14:textId="77777777" w:rsidR="0010163C" w:rsidRPr="00D72648" w:rsidRDefault="0010163C" w:rsidP="004C3451">
            <w:pPr>
              <w:autoSpaceDE w:val="0"/>
              <w:autoSpaceDN w:val="0"/>
              <w:adjustRightInd w:val="0"/>
              <w:spacing w:after="0" w:line="240" w:lineRule="auto"/>
              <w:rPr>
                <w:rFonts w:ascii="Times New Roman" w:hAnsi="Times New Roman" w:cs="Times New Roman"/>
                <w:sz w:val="24"/>
                <w:szCs w:val="24"/>
              </w:rPr>
            </w:pPr>
          </w:p>
        </w:tc>
      </w:tr>
      <w:tr w:rsidR="0010163C" w:rsidRPr="00D72648" w14:paraId="030B0DEE" w14:textId="77777777" w:rsidTr="004C3451">
        <w:trPr>
          <w:cantSplit/>
          <w:trHeight w:val="569"/>
        </w:trPr>
        <w:tc>
          <w:tcPr>
            <w:tcW w:w="7969" w:type="dxa"/>
            <w:gridSpan w:val="7"/>
            <w:tcBorders>
              <w:top w:val="nil"/>
              <w:left w:val="nil"/>
              <w:bottom w:val="nil"/>
              <w:right w:val="nil"/>
            </w:tcBorders>
            <w:shd w:val="clear" w:color="auto" w:fill="FFFFFF"/>
          </w:tcPr>
          <w:p w14:paraId="5337141A" w14:textId="77777777" w:rsidR="0010163C" w:rsidRPr="00D72648" w:rsidRDefault="0010163C" w:rsidP="004C3451">
            <w:pPr>
              <w:autoSpaceDE w:val="0"/>
              <w:autoSpaceDN w:val="0"/>
              <w:adjustRightInd w:val="0"/>
              <w:spacing w:after="0" w:line="320" w:lineRule="atLeast"/>
              <w:ind w:left="60" w:right="60"/>
              <w:rPr>
                <w:rFonts w:ascii="Times New Roman" w:hAnsi="Times New Roman" w:cs="Times New Roman"/>
                <w:color w:val="010205"/>
                <w:sz w:val="24"/>
                <w:szCs w:val="24"/>
              </w:rPr>
            </w:pPr>
            <w:r w:rsidRPr="00D72648">
              <w:rPr>
                <w:rFonts w:ascii="Times New Roman" w:hAnsi="Times New Roman" w:cs="Times New Roman"/>
                <w:color w:val="010205"/>
                <w:sz w:val="24"/>
                <w:szCs w:val="24"/>
              </w:rPr>
              <w:t>a. Dependent Variable: ISR</w:t>
            </w:r>
          </w:p>
        </w:tc>
      </w:tr>
      <w:tr w:rsidR="0010163C" w:rsidRPr="00D72648" w14:paraId="666CC2AA" w14:textId="77777777" w:rsidTr="004C3451">
        <w:trPr>
          <w:cantSplit/>
        </w:trPr>
        <w:tc>
          <w:tcPr>
            <w:tcW w:w="7969" w:type="dxa"/>
            <w:gridSpan w:val="7"/>
            <w:tcBorders>
              <w:top w:val="nil"/>
              <w:left w:val="nil"/>
              <w:bottom w:val="nil"/>
              <w:right w:val="nil"/>
            </w:tcBorders>
            <w:shd w:val="clear" w:color="auto" w:fill="FFFFFF"/>
          </w:tcPr>
          <w:p w14:paraId="5A2206D3" w14:textId="77777777" w:rsidR="0010163C" w:rsidRPr="00D72648" w:rsidRDefault="0010163C" w:rsidP="004C3451">
            <w:pPr>
              <w:autoSpaceDE w:val="0"/>
              <w:autoSpaceDN w:val="0"/>
              <w:adjustRightInd w:val="0"/>
              <w:spacing w:after="0" w:line="320" w:lineRule="atLeast"/>
              <w:ind w:left="60" w:right="60"/>
              <w:rPr>
                <w:rFonts w:ascii="Times New Roman" w:hAnsi="Times New Roman" w:cs="Times New Roman"/>
                <w:color w:val="010205"/>
                <w:sz w:val="24"/>
                <w:szCs w:val="24"/>
              </w:rPr>
            </w:pPr>
            <w:r w:rsidRPr="00D72648">
              <w:rPr>
                <w:rFonts w:ascii="Times New Roman" w:hAnsi="Times New Roman" w:cs="Times New Roman"/>
                <w:color w:val="010205"/>
                <w:sz w:val="24"/>
                <w:szCs w:val="24"/>
              </w:rPr>
              <w:t>b. Predictors: (Constant), RKA, ADK, DPS, RDK, AKA</w:t>
            </w:r>
          </w:p>
        </w:tc>
      </w:tr>
    </w:tbl>
    <w:p w14:paraId="20EE4AFE" w14:textId="77777777" w:rsidR="0010163C" w:rsidRPr="00D72648" w:rsidRDefault="0010163C" w:rsidP="00E542E0">
      <w:pPr>
        <w:autoSpaceDE w:val="0"/>
        <w:autoSpaceDN w:val="0"/>
        <w:adjustRightInd w:val="0"/>
        <w:spacing w:after="0" w:line="400" w:lineRule="atLeast"/>
        <w:rPr>
          <w:rFonts w:ascii="Times New Roman" w:hAnsi="Times New Roman" w:cs="Times New Roman"/>
          <w:sz w:val="24"/>
          <w:szCs w:val="24"/>
        </w:rPr>
      </w:pPr>
    </w:p>
    <w:p w14:paraId="6AEF2AE7" w14:textId="52BB22AE" w:rsidR="0010163C" w:rsidRPr="00D72648" w:rsidRDefault="001D5D23" w:rsidP="002E6414">
      <w:pPr>
        <w:spacing w:line="480" w:lineRule="auto"/>
        <w:ind w:firstLine="63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Den</w:t>
      </w:r>
      <w:r w:rsidR="0010163C" w:rsidRPr="00D72648">
        <w:rPr>
          <w:rFonts w:ascii="Times New Roman" w:eastAsiaTheme="minorEastAsia" w:hAnsi="Times New Roman" w:cs="Times New Roman"/>
          <w:sz w:val="24"/>
          <w:szCs w:val="24"/>
        </w:rPr>
        <w:t>gan melihat hasil uji F pada tabel di atas, diperoleh nilai signifikansi sebesar 0.002 dengan taraf kepercayaan 0.05, maka 0.002 &lt; 0.05 sehingga tolak H</w:t>
      </w:r>
      <w:r w:rsidR="0010163C" w:rsidRPr="00D72648">
        <w:rPr>
          <w:rFonts w:ascii="Times New Roman" w:eastAsiaTheme="minorEastAsia" w:hAnsi="Times New Roman" w:cs="Times New Roman"/>
          <w:sz w:val="24"/>
          <w:szCs w:val="24"/>
          <w:vertAlign w:val="subscript"/>
        </w:rPr>
        <w:t>0</w:t>
      </w:r>
      <w:r w:rsidR="0010163C" w:rsidRPr="00D72648">
        <w:rPr>
          <w:rFonts w:ascii="Times New Roman" w:eastAsiaTheme="minorEastAsia" w:hAnsi="Times New Roman" w:cs="Times New Roman"/>
          <w:sz w:val="24"/>
          <w:szCs w:val="24"/>
        </w:rPr>
        <w:t>. Artinya bahwa terdapat pengaruh signigfikan antara independen secara simultan terhadap variabel dependen.</w:t>
      </w:r>
    </w:p>
    <w:p w14:paraId="1250A0DE" w14:textId="3093F362" w:rsidR="00217092" w:rsidRPr="00D72648" w:rsidRDefault="00217092" w:rsidP="00AC406C">
      <w:pPr>
        <w:pStyle w:val="Heading3"/>
        <w:numPr>
          <w:ilvl w:val="2"/>
          <w:numId w:val="33"/>
        </w:numPr>
        <w:spacing w:line="480" w:lineRule="auto"/>
        <w:ind w:left="630"/>
        <w:rPr>
          <w:rFonts w:ascii="Times New Roman" w:eastAsiaTheme="minorEastAsia" w:hAnsi="Times New Roman" w:cs="Times New Roman"/>
          <w:color w:val="auto"/>
          <w:sz w:val="24"/>
          <w:szCs w:val="24"/>
        </w:rPr>
      </w:pPr>
      <w:bookmarkStart w:id="71" w:name="_Toc74777140"/>
      <w:r w:rsidRPr="00D72648">
        <w:rPr>
          <w:rFonts w:ascii="Times New Roman" w:eastAsiaTheme="minorEastAsia" w:hAnsi="Times New Roman" w:cs="Times New Roman"/>
          <w:color w:val="auto"/>
          <w:sz w:val="24"/>
          <w:szCs w:val="24"/>
        </w:rPr>
        <w:t>Koefisien Determinasi (R</w:t>
      </w:r>
      <w:r w:rsidRPr="00D72648">
        <w:rPr>
          <w:rFonts w:ascii="Times New Roman" w:eastAsiaTheme="minorEastAsia" w:hAnsi="Times New Roman" w:cs="Times New Roman"/>
          <w:color w:val="auto"/>
          <w:sz w:val="24"/>
          <w:szCs w:val="24"/>
          <w:vertAlign w:val="superscript"/>
        </w:rPr>
        <w:t xml:space="preserve">2 </w:t>
      </w:r>
      <w:r w:rsidRPr="00D72648">
        <w:rPr>
          <w:rFonts w:ascii="Times New Roman" w:eastAsiaTheme="minorEastAsia" w:hAnsi="Times New Roman" w:cs="Times New Roman"/>
          <w:color w:val="auto"/>
          <w:sz w:val="24"/>
          <w:szCs w:val="24"/>
        </w:rPr>
        <w:t>)</w:t>
      </w:r>
      <w:bookmarkEnd w:id="71"/>
    </w:p>
    <w:p w14:paraId="3C8792D5" w14:textId="77777777" w:rsidR="00217092" w:rsidRPr="00D72648" w:rsidRDefault="00217092" w:rsidP="002E6414">
      <w:pPr>
        <w:spacing w:line="480" w:lineRule="auto"/>
        <w:ind w:firstLine="63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Koefisien determinasi (R</w:t>
      </w:r>
      <w:r w:rsidRPr="00D72648">
        <w:rPr>
          <w:rFonts w:ascii="Times New Roman" w:eastAsiaTheme="minorEastAsia" w:hAnsi="Times New Roman" w:cs="Times New Roman"/>
          <w:sz w:val="24"/>
          <w:szCs w:val="24"/>
          <w:vertAlign w:val="superscript"/>
        </w:rPr>
        <w:t>2</w:t>
      </w:r>
      <w:r w:rsidRPr="00D72648">
        <w:rPr>
          <w:rFonts w:ascii="Times New Roman" w:eastAsiaTheme="minorEastAsia" w:hAnsi="Times New Roman" w:cs="Times New Roman"/>
          <w:sz w:val="24"/>
          <w:szCs w:val="24"/>
        </w:rPr>
        <w:t>) digunakan untuk menggambarkan kemampuan model dalam menjelaskan variasi yang terjadi dalam variable dependen. nilai koefisien determinasi (R</w:t>
      </w:r>
      <w:r w:rsidRPr="00D72648">
        <w:rPr>
          <w:rFonts w:ascii="Times New Roman" w:eastAsiaTheme="minorEastAsia" w:hAnsi="Times New Roman" w:cs="Times New Roman"/>
          <w:sz w:val="24"/>
          <w:szCs w:val="24"/>
          <w:vertAlign w:val="superscript"/>
        </w:rPr>
        <w:t>2</w:t>
      </w:r>
      <w:r w:rsidRPr="00D72648">
        <w:rPr>
          <w:rFonts w:ascii="Times New Roman" w:eastAsiaTheme="minorEastAsia" w:hAnsi="Times New Roman" w:cs="Times New Roman"/>
          <w:sz w:val="24"/>
          <w:szCs w:val="24"/>
        </w:rPr>
        <w:t>) berkisar antara 0 &lt; R2 &lt; 1.</w:t>
      </w:r>
    </w:p>
    <w:p w14:paraId="3818D24A" w14:textId="77777777" w:rsidR="00217092" w:rsidRPr="00D72648" w:rsidRDefault="00217092" w:rsidP="00217092">
      <w:pPr>
        <w:pStyle w:val="ListParagraph"/>
        <w:spacing w:line="480" w:lineRule="auto"/>
        <w:ind w:left="0"/>
        <w:jc w:val="center"/>
        <w:rPr>
          <w:rFonts w:ascii="Times New Roman" w:eastAsiaTheme="minorEastAsia" w:hAnsi="Times New Roman" w:cs="Times New Roman"/>
          <w:b/>
          <w:sz w:val="24"/>
          <w:szCs w:val="24"/>
        </w:rPr>
      </w:pPr>
      <w:r w:rsidRPr="00D72648">
        <w:rPr>
          <w:rFonts w:ascii="Times New Roman" w:eastAsiaTheme="minorEastAsia" w:hAnsi="Times New Roman" w:cs="Times New Roman"/>
          <w:b/>
          <w:sz w:val="24"/>
          <w:szCs w:val="24"/>
        </w:rPr>
        <w:t>Tabel 4.8 Uji Koefisien Determinasi</w:t>
      </w:r>
    </w:p>
    <w:p w14:paraId="2B4843B7" w14:textId="77777777" w:rsidR="00217092" w:rsidRPr="00D72648" w:rsidRDefault="00217092" w:rsidP="00217092">
      <w:pPr>
        <w:autoSpaceDE w:val="0"/>
        <w:autoSpaceDN w:val="0"/>
        <w:adjustRightInd w:val="0"/>
        <w:spacing w:after="0" w:line="240" w:lineRule="auto"/>
        <w:rPr>
          <w:rFonts w:ascii="Times New Roman" w:hAnsi="Times New Roman" w:cs="Times New Roman"/>
          <w:sz w:val="24"/>
          <w:szCs w:val="24"/>
        </w:rPr>
      </w:pPr>
    </w:p>
    <w:tbl>
      <w:tblPr>
        <w:tblW w:w="73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5"/>
        <w:gridCol w:w="1024"/>
        <w:gridCol w:w="1086"/>
        <w:gridCol w:w="1469"/>
        <w:gridCol w:w="1469"/>
        <w:gridCol w:w="1469"/>
      </w:tblGrid>
      <w:tr w:rsidR="00217092" w:rsidRPr="00D72648" w14:paraId="42EDE002" w14:textId="77777777" w:rsidTr="00751440">
        <w:trPr>
          <w:cantSplit/>
          <w:jc w:val="center"/>
        </w:trPr>
        <w:tc>
          <w:tcPr>
            <w:tcW w:w="7312" w:type="dxa"/>
            <w:gridSpan w:val="6"/>
            <w:tcBorders>
              <w:top w:val="nil"/>
              <w:left w:val="nil"/>
              <w:bottom w:val="nil"/>
              <w:right w:val="nil"/>
            </w:tcBorders>
            <w:shd w:val="clear" w:color="auto" w:fill="FFFFFF"/>
            <w:vAlign w:val="center"/>
          </w:tcPr>
          <w:p w14:paraId="0E5A8D5D" w14:textId="77777777" w:rsidR="00217092" w:rsidRPr="00D72648" w:rsidRDefault="00217092" w:rsidP="006D3BA7">
            <w:pPr>
              <w:autoSpaceDE w:val="0"/>
              <w:autoSpaceDN w:val="0"/>
              <w:adjustRightInd w:val="0"/>
              <w:spacing w:after="0" w:line="320" w:lineRule="atLeast"/>
              <w:ind w:left="60" w:right="60"/>
              <w:jc w:val="center"/>
              <w:rPr>
                <w:rFonts w:ascii="Times New Roman" w:hAnsi="Times New Roman" w:cs="Times New Roman"/>
                <w:color w:val="010205"/>
                <w:sz w:val="24"/>
                <w:szCs w:val="24"/>
              </w:rPr>
            </w:pPr>
            <w:r w:rsidRPr="00D72648">
              <w:rPr>
                <w:rFonts w:ascii="Times New Roman" w:hAnsi="Times New Roman" w:cs="Times New Roman"/>
                <w:b/>
                <w:bCs/>
                <w:color w:val="010205"/>
                <w:sz w:val="24"/>
                <w:szCs w:val="24"/>
              </w:rPr>
              <w:t>Model Summary</w:t>
            </w:r>
            <w:r w:rsidRPr="00D72648">
              <w:rPr>
                <w:rFonts w:ascii="Times New Roman" w:hAnsi="Times New Roman" w:cs="Times New Roman"/>
                <w:b/>
                <w:bCs/>
                <w:color w:val="010205"/>
                <w:sz w:val="24"/>
                <w:szCs w:val="24"/>
                <w:vertAlign w:val="superscript"/>
              </w:rPr>
              <w:t>b</w:t>
            </w:r>
          </w:p>
        </w:tc>
      </w:tr>
      <w:tr w:rsidR="00217092" w:rsidRPr="00D72648" w14:paraId="43FBB20F" w14:textId="77777777" w:rsidTr="00751440">
        <w:trPr>
          <w:cantSplit/>
          <w:jc w:val="center"/>
        </w:trPr>
        <w:tc>
          <w:tcPr>
            <w:tcW w:w="795" w:type="dxa"/>
            <w:tcBorders>
              <w:top w:val="nil"/>
              <w:left w:val="nil"/>
              <w:bottom w:val="single" w:sz="8" w:space="0" w:color="152935"/>
              <w:right w:val="nil"/>
            </w:tcBorders>
            <w:shd w:val="clear" w:color="auto" w:fill="FFFFFF"/>
            <w:vAlign w:val="bottom"/>
          </w:tcPr>
          <w:p w14:paraId="3AB7818C" w14:textId="77777777" w:rsidR="00217092" w:rsidRPr="00D72648" w:rsidRDefault="00217092" w:rsidP="006D3BA7">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Model</w:t>
            </w:r>
          </w:p>
        </w:tc>
        <w:tc>
          <w:tcPr>
            <w:tcW w:w="1024" w:type="dxa"/>
            <w:tcBorders>
              <w:top w:val="nil"/>
              <w:left w:val="nil"/>
              <w:bottom w:val="single" w:sz="8" w:space="0" w:color="152935"/>
              <w:right w:val="single" w:sz="8" w:space="0" w:color="E0E0E0"/>
            </w:tcBorders>
            <w:shd w:val="clear" w:color="auto" w:fill="FFFFFF"/>
            <w:vAlign w:val="bottom"/>
          </w:tcPr>
          <w:p w14:paraId="2CF1A304" w14:textId="77777777" w:rsidR="00217092" w:rsidRPr="00D72648" w:rsidRDefault="00217092"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R</w:t>
            </w:r>
          </w:p>
        </w:tc>
        <w:tc>
          <w:tcPr>
            <w:tcW w:w="1086" w:type="dxa"/>
            <w:tcBorders>
              <w:top w:val="nil"/>
              <w:left w:val="single" w:sz="8" w:space="0" w:color="E0E0E0"/>
              <w:bottom w:val="single" w:sz="8" w:space="0" w:color="152935"/>
              <w:right w:val="single" w:sz="8" w:space="0" w:color="E0E0E0"/>
            </w:tcBorders>
            <w:shd w:val="clear" w:color="auto" w:fill="FFFFFF"/>
            <w:vAlign w:val="bottom"/>
          </w:tcPr>
          <w:p w14:paraId="4D078B0C" w14:textId="77777777" w:rsidR="00217092" w:rsidRPr="00D72648" w:rsidRDefault="00217092"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R Square</w:t>
            </w:r>
          </w:p>
        </w:tc>
        <w:tc>
          <w:tcPr>
            <w:tcW w:w="1469" w:type="dxa"/>
            <w:tcBorders>
              <w:top w:val="nil"/>
              <w:left w:val="single" w:sz="8" w:space="0" w:color="E0E0E0"/>
              <w:bottom w:val="single" w:sz="8" w:space="0" w:color="152935"/>
              <w:right w:val="single" w:sz="8" w:space="0" w:color="E0E0E0"/>
            </w:tcBorders>
            <w:shd w:val="clear" w:color="auto" w:fill="FFFFFF"/>
            <w:vAlign w:val="bottom"/>
          </w:tcPr>
          <w:p w14:paraId="356E26D9" w14:textId="77777777" w:rsidR="00217092" w:rsidRPr="00D72648" w:rsidRDefault="00217092"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Adjusted R Square</w:t>
            </w:r>
          </w:p>
        </w:tc>
        <w:tc>
          <w:tcPr>
            <w:tcW w:w="1469" w:type="dxa"/>
            <w:tcBorders>
              <w:top w:val="nil"/>
              <w:left w:val="single" w:sz="8" w:space="0" w:color="E0E0E0"/>
              <w:bottom w:val="single" w:sz="8" w:space="0" w:color="152935"/>
              <w:right w:val="single" w:sz="8" w:space="0" w:color="E0E0E0"/>
            </w:tcBorders>
            <w:shd w:val="clear" w:color="auto" w:fill="FFFFFF"/>
            <w:vAlign w:val="bottom"/>
          </w:tcPr>
          <w:p w14:paraId="5DD5245A" w14:textId="77777777" w:rsidR="00217092" w:rsidRPr="00D72648" w:rsidRDefault="00217092"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Std. Error of the Estimate</w:t>
            </w:r>
          </w:p>
        </w:tc>
        <w:tc>
          <w:tcPr>
            <w:tcW w:w="1469" w:type="dxa"/>
            <w:tcBorders>
              <w:top w:val="nil"/>
              <w:left w:val="single" w:sz="8" w:space="0" w:color="E0E0E0"/>
              <w:bottom w:val="single" w:sz="8" w:space="0" w:color="152935"/>
              <w:right w:val="nil"/>
            </w:tcBorders>
            <w:shd w:val="clear" w:color="auto" w:fill="FFFFFF"/>
            <w:vAlign w:val="bottom"/>
          </w:tcPr>
          <w:p w14:paraId="54E08283" w14:textId="77777777" w:rsidR="00217092" w:rsidRPr="00D72648" w:rsidRDefault="00217092"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Durbin-Watson</w:t>
            </w:r>
          </w:p>
        </w:tc>
      </w:tr>
      <w:tr w:rsidR="00217092" w:rsidRPr="00D72648" w14:paraId="3DD47BC3" w14:textId="77777777" w:rsidTr="00751440">
        <w:trPr>
          <w:cantSplit/>
          <w:jc w:val="center"/>
        </w:trPr>
        <w:tc>
          <w:tcPr>
            <w:tcW w:w="795" w:type="dxa"/>
            <w:tcBorders>
              <w:top w:val="single" w:sz="8" w:space="0" w:color="152935"/>
              <w:left w:val="nil"/>
              <w:bottom w:val="single" w:sz="8" w:space="0" w:color="152935"/>
              <w:right w:val="nil"/>
            </w:tcBorders>
            <w:shd w:val="clear" w:color="auto" w:fill="E0E0E0"/>
          </w:tcPr>
          <w:p w14:paraId="29EAB474" w14:textId="77777777" w:rsidR="00217092" w:rsidRPr="00D72648" w:rsidRDefault="00217092" w:rsidP="006D3BA7">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1</w:t>
            </w:r>
          </w:p>
        </w:tc>
        <w:tc>
          <w:tcPr>
            <w:tcW w:w="1024" w:type="dxa"/>
            <w:tcBorders>
              <w:top w:val="single" w:sz="8" w:space="0" w:color="152935"/>
              <w:left w:val="nil"/>
              <w:bottom w:val="single" w:sz="8" w:space="0" w:color="152935"/>
              <w:right w:val="single" w:sz="8" w:space="0" w:color="E0E0E0"/>
            </w:tcBorders>
            <w:shd w:val="clear" w:color="auto" w:fill="FFFFFF"/>
          </w:tcPr>
          <w:p w14:paraId="2C19992A" w14:textId="77777777" w:rsidR="00217092" w:rsidRPr="00D72648" w:rsidRDefault="00217092"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.801</w:t>
            </w:r>
            <w:r w:rsidRPr="00D72648">
              <w:rPr>
                <w:rFonts w:ascii="Times New Roman" w:hAnsi="Times New Roman" w:cs="Times New Roman"/>
                <w:color w:val="010205"/>
                <w:sz w:val="24"/>
                <w:szCs w:val="24"/>
                <w:vertAlign w:val="superscript"/>
              </w:rPr>
              <w:t>a</w:t>
            </w:r>
          </w:p>
        </w:tc>
        <w:tc>
          <w:tcPr>
            <w:tcW w:w="1086" w:type="dxa"/>
            <w:tcBorders>
              <w:top w:val="single" w:sz="8" w:space="0" w:color="152935"/>
              <w:left w:val="single" w:sz="8" w:space="0" w:color="E0E0E0"/>
              <w:bottom w:val="single" w:sz="8" w:space="0" w:color="152935"/>
              <w:right w:val="single" w:sz="8" w:space="0" w:color="E0E0E0"/>
            </w:tcBorders>
            <w:shd w:val="clear" w:color="auto" w:fill="FFFFFF"/>
          </w:tcPr>
          <w:p w14:paraId="6D159D9F" w14:textId="77777777" w:rsidR="00217092" w:rsidRPr="00D72648" w:rsidRDefault="00217092"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.791</w:t>
            </w:r>
          </w:p>
        </w:tc>
        <w:tc>
          <w:tcPr>
            <w:tcW w:w="1469" w:type="dxa"/>
            <w:tcBorders>
              <w:top w:val="single" w:sz="8" w:space="0" w:color="152935"/>
              <w:left w:val="single" w:sz="8" w:space="0" w:color="E0E0E0"/>
              <w:bottom w:val="single" w:sz="8" w:space="0" w:color="152935"/>
              <w:right w:val="single" w:sz="8" w:space="0" w:color="E0E0E0"/>
            </w:tcBorders>
            <w:shd w:val="clear" w:color="auto" w:fill="FFFFFF"/>
          </w:tcPr>
          <w:p w14:paraId="714CD3E5" w14:textId="77777777" w:rsidR="00217092" w:rsidRPr="00D72648" w:rsidRDefault="00217092"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.691</w:t>
            </w:r>
          </w:p>
        </w:tc>
        <w:tc>
          <w:tcPr>
            <w:tcW w:w="1469" w:type="dxa"/>
            <w:tcBorders>
              <w:top w:val="single" w:sz="8" w:space="0" w:color="152935"/>
              <w:left w:val="single" w:sz="8" w:space="0" w:color="E0E0E0"/>
              <w:bottom w:val="single" w:sz="8" w:space="0" w:color="152935"/>
              <w:right w:val="single" w:sz="8" w:space="0" w:color="E0E0E0"/>
            </w:tcBorders>
            <w:shd w:val="clear" w:color="auto" w:fill="FFFFFF"/>
          </w:tcPr>
          <w:p w14:paraId="2B69F10D" w14:textId="77777777" w:rsidR="00217092" w:rsidRPr="00D72648" w:rsidRDefault="00217092"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.09345</w:t>
            </w:r>
          </w:p>
        </w:tc>
        <w:tc>
          <w:tcPr>
            <w:tcW w:w="1469" w:type="dxa"/>
            <w:tcBorders>
              <w:top w:val="single" w:sz="8" w:space="0" w:color="152935"/>
              <w:left w:val="single" w:sz="8" w:space="0" w:color="E0E0E0"/>
              <w:bottom w:val="single" w:sz="8" w:space="0" w:color="152935"/>
              <w:right w:val="nil"/>
            </w:tcBorders>
            <w:shd w:val="clear" w:color="auto" w:fill="FFFFFF"/>
          </w:tcPr>
          <w:p w14:paraId="1A51591D" w14:textId="77777777" w:rsidR="00217092" w:rsidRPr="00D72648" w:rsidRDefault="00217092"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1.901</w:t>
            </w:r>
          </w:p>
        </w:tc>
      </w:tr>
      <w:tr w:rsidR="00217092" w:rsidRPr="00D72648" w14:paraId="65A29A32" w14:textId="77777777" w:rsidTr="00751440">
        <w:trPr>
          <w:cantSplit/>
          <w:jc w:val="center"/>
        </w:trPr>
        <w:tc>
          <w:tcPr>
            <w:tcW w:w="7312" w:type="dxa"/>
            <w:gridSpan w:val="6"/>
            <w:tcBorders>
              <w:top w:val="nil"/>
              <w:left w:val="nil"/>
              <w:bottom w:val="nil"/>
              <w:right w:val="nil"/>
            </w:tcBorders>
            <w:shd w:val="clear" w:color="auto" w:fill="FFFFFF"/>
          </w:tcPr>
          <w:p w14:paraId="1B9CB398" w14:textId="77777777" w:rsidR="00217092" w:rsidRPr="00D72648" w:rsidRDefault="00217092" w:rsidP="006D3BA7">
            <w:pPr>
              <w:autoSpaceDE w:val="0"/>
              <w:autoSpaceDN w:val="0"/>
              <w:adjustRightInd w:val="0"/>
              <w:spacing w:after="0" w:line="320" w:lineRule="atLeast"/>
              <w:ind w:left="60" w:right="60"/>
              <w:rPr>
                <w:rFonts w:ascii="Times New Roman" w:hAnsi="Times New Roman" w:cs="Times New Roman"/>
                <w:color w:val="010205"/>
                <w:sz w:val="24"/>
                <w:szCs w:val="24"/>
              </w:rPr>
            </w:pPr>
            <w:r w:rsidRPr="00D72648">
              <w:rPr>
                <w:rFonts w:ascii="Times New Roman" w:hAnsi="Times New Roman" w:cs="Times New Roman"/>
                <w:color w:val="010205"/>
                <w:sz w:val="24"/>
                <w:szCs w:val="24"/>
              </w:rPr>
              <w:t>a. Predictors: (Constant), RKA, ADK, DPS, RDK, AKA</w:t>
            </w:r>
          </w:p>
        </w:tc>
      </w:tr>
      <w:tr w:rsidR="00217092" w:rsidRPr="00D72648" w14:paraId="35EC0DE1" w14:textId="77777777" w:rsidTr="00751440">
        <w:trPr>
          <w:cantSplit/>
          <w:jc w:val="center"/>
        </w:trPr>
        <w:tc>
          <w:tcPr>
            <w:tcW w:w="7312" w:type="dxa"/>
            <w:gridSpan w:val="6"/>
            <w:tcBorders>
              <w:top w:val="nil"/>
              <w:left w:val="nil"/>
              <w:bottom w:val="nil"/>
              <w:right w:val="nil"/>
            </w:tcBorders>
            <w:shd w:val="clear" w:color="auto" w:fill="FFFFFF"/>
          </w:tcPr>
          <w:p w14:paraId="2A02510C" w14:textId="77777777" w:rsidR="00217092" w:rsidRPr="00D72648" w:rsidRDefault="00217092" w:rsidP="006D3BA7">
            <w:pPr>
              <w:autoSpaceDE w:val="0"/>
              <w:autoSpaceDN w:val="0"/>
              <w:adjustRightInd w:val="0"/>
              <w:spacing w:after="0" w:line="320" w:lineRule="atLeast"/>
              <w:ind w:left="60" w:right="60"/>
              <w:rPr>
                <w:rFonts w:ascii="Times New Roman" w:hAnsi="Times New Roman" w:cs="Times New Roman"/>
                <w:color w:val="010205"/>
                <w:sz w:val="24"/>
                <w:szCs w:val="24"/>
              </w:rPr>
            </w:pPr>
            <w:r w:rsidRPr="00D72648">
              <w:rPr>
                <w:rFonts w:ascii="Times New Roman" w:hAnsi="Times New Roman" w:cs="Times New Roman"/>
                <w:color w:val="010205"/>
                <w:sz w:val="24"/>
                <w:szCs w:val="24"/>
              </w:rPr>
              <w:t>b. Dependent Variable: CSR</w:t>
            </w:r>
          </w:p>
        </w:tc>
      </w:tr>
    </w:tbl>
    <w:p w14:paraId="3BDD4662" w14:textId="77777777" w:rsidR="00217092" w:rsidRPr="00D72648" w:rsidRDefault="00217092" w:rsidP="00217092">
      <w:pPr>
        <w:autoSpaceDE w:val="0"/>
        <w:autoSpaceDN w:val="0"/>
        <w:adjustRightInd w:val="0"/>
        <w:spacing w:after="0" w:line="400" w:lineRule="atLeast"/>
        <w:rPr>
          <w:rFonts w:ascii="Times New Roman" w:hAnsi="Times New Roman" w:cs="Times New Roman"/>
          <w:sz w:val="24"/>
          <w:szCs w:val="24"/>
        </w:rPr>
      </w:pPr>
    </w:p>
    <w:p w14:paraId="32E1E8AE" w14:textId="77777777" w:rsidR="00217092" w:rsidRPr="00D72648" w:rsidRDefault="00217092" w:rsidP="00217092">
      <w:pPr>
        <w:autoSpaceDE w:val="0"/>
        <w:autoSpaceDN w:val="0"/>
        <w:adjustRightInd w:val="0"/>
        <w:spacing w:after="0" w:line="240" w:lineRule="auto"/>
        <w:rPr>
          <w:rFonts w:ascii="Times New Roman" w:hAnsi="Times New Roman" w:cs="Times New Roman"/>
          <w:sz w:val="24"/>
          <w:szCs w:val="24"/>
        </w:rPr>
      </w:pPr>
    </w:p>
    <w:p w14:paraId="56374358" w14:textId="6168A2D5" w:rsidR="00217092" w:rsidRPr="00D72648" w:rsidRDefault="00217092" w:rsidP="002E6414">
      <w:pPr>
        <w:spacing w:line="480" w:lineRule="auto"/>
        <w:ind w:firstLine="72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Pada tabel di atas, hasil uji koefisien determinasi (R Square) diperoleh nilai sebesar 0.791 atau 79.1%. Hal tersebut dapat diartikan bahwa variabel independen memiliki pengaruh terhadap variabel Y sebesar 79.1%, sedangkan sisanya sebesar 20.9% dipengaruhi oleh variabel lainnya yang tidak ada dalam penelitian ini.</w:t>
      </w:r>
    </w:p>
    <w:p w14:paraId="45C42E83" w14:textId="1514387B" w:rsidR="004C3451" w:rsidRPr="00D72648" w:rsidRDefault="004C3451" w:rsidP="00AC406C">
      <w:pPr>
        <w:pStyle w:val="Heading3"/>
        <w:numPr>
          <w:ilvl w:val="2"/>
          <w:numId w:val="34"/>
        </w:numPr>
        <w:spacing w:line="480" w:lineRule="auto"/>
        <w:ind w:left="720"/>
        <w:rPr>
          <w:rFonts w:ascii="Times New Roman" w:eastAsiaTheme="minorEastAsia" w:hAnsi="Times New Roman" w:cs="Times New Roman"/>
          <w:color w:val="auto"/>
          <w:sz w:val="24"/>
          <w:szCs w:val="24"/>
        </w:rPr>
      </w:pPr>
      <w:bookmarkStart w:id="72" w:name="_Toc74777141"/>
      <w:r w:rsidRPr="00D72648">
        <w:rPr>
          <w:rFonts w:ascii="Times New Roman" w:eastAsiaTheme="minorEastAsia" w:hAnsi="Times New Roman" w:cs="Times New Roman"/>
          <w:color w:val="auto"/>
          <w:sz w:val="24"/>
          <w:szCs w:val="24"/>
        </w:rPr>
        <w:t>Uji T</w:t>
      </w:r>
      <w:bookmarkEnd w:id="72"/>
    </w:p>
    <w:p w14:paraId="6AAFF62D" w14:textId="64C50668" w:rsidR="0010163C" w:rsidRPr="00D72648" w:rsidRDefault="004C3451" w:rsidP="002E6414">
      <w:pPr>
        <w:spacing w:line="480" w:lineRule="auto"/>
        <w:ind w:firstLine="720"/>
        <w:jc w:val="both"/>
        <w:rPr>
          <w:rFonts w:ascii="Times New Roman" w:hAnsi="Times New Roman" w:cs="Times New Roman"/>
          <w:i/>
          <w:sz w:val="24"/>
          <w:szCs w:val="24"/>
        </w:rPr>
      </w:pPr>
      <w:r w:rsidRPr="00D72648">
        <w:rPr>
          <w:rFonts w:ascii="Times New Roman" w:eastAsiaTheme="minorEastAsia" w:hAnsi="Times New Roman" w:cs="Times New Roman"/>
          <w:sz w:val="24"/>
          <w:szCs w:val="24"/>
        </w:rPr>
        <w:t>G</w:t>
      </w:r>
      <w:r w:rsidR="0010163C" w:rsidRPr="00D72648">
        <w:rPr>
          <w:rFonts w:ascii="Times New Roman" w:eastAsiaTheme="minorEastAsia" w:hAnsi="Times New Roman" w:cs="Times New Roman"/>
          <w:sz w:val="24"/>
          <w:szCs w:val="24"/>
        </w:rPr>
        <w:t xml:space="preserve">hozali (2018) Uji hipotesis dilakukan dengan uji t. uji statistik t digunakan untuk mengkaji signifikansi koefisien variabel independen dalam memprediksi variabel dependen. Pengujian ini menunjukkan seberapa jauh </w:t>
      </w:r>
      <w:r w:rsidR="0010163C" w:rsidRPr="00D72648">
        <w:rPr>
          <w:rFonts w:ascii="Times New Roman" w:hAnsi="Times New Roman" w:cs="Times New Roman"/>
          <w:i/>
          <w:sz w:val="24"/>
          <w:szCs w:val="24"/>
        </w:rPr>
        <w:t>Islamic Social Reporting.</w:t>
      </w:r>
    </w:p>
    <w:p w14:paraId="7593C302" w14:textId="77777777" w:rsidR="002C5F2A" w:rsidRPr="00D72648" w:rsidRDefault="002C5F2A" w:rsidP="002E6414">
      <w:pPr>
        <w:spacing w:line="480" w:lineRule="auto"/>
        <w:ind w:firstLine="720"/>
        <w:jc w:val="both"/>
        <w:rPr>
          <w:rFonts w:ascii="Times New Roman" w:hAnsi="Times New Roman" w:cs="Times New Roman"/>
          <w:i/>
          <w:sz w:val="24"/>
          <w:szCs w:val="24"/>
        </w:rPr>
      </w:pPr>
    </w:p>
    <w:p w14:paraId="063B9F5F" w14:textId="79AA68F6" w:rsidR="00751440" w:rsidRPr="00D72648" w:rsidRDefault="002E6414" w:rsidP="002C5F2A">
      <w:pPr>
        <w:pStyle w:val="ListParagraph"/>
        <w:spacing w:line="480" w:lineRule="auto"/>
        <w:ind w:left="1440"/>
        <w:jc w:val="center"/>
        <w:rPr>
          <w:rFonts w:ascii="Times New Roman" w:hAnsi="Times New Roman" w:cs="Times New Roman"/>
          <w:b/>
          <w:bCs/>
          <w:sz w:val="24"/>
          <w:szCs w:val="24"/>
        </w:rPr>
      </w:pPr>
      <w:r w:rsidRPr="00D72648">
        <w:rPr>
          <w:rFonts w:ascii="Times New Roman" w:hAnsi="Times New Roman" w:cs="Times New Roman"/>
          <w:b/>
          <w:bCs/>
          <w:sz w:val="24"/>
          <w:szCs w:val="24"/>
        </w:rPr>
        <w:t>Tabel 4.7 Uji T</w:t>
      </w:r>
    </w:p>
    <w:tbl>
      <w:tblPr>
        <w:tblpPr w:leftFromText="180" w:rightFromText="180" w:vertAnchor="text" w:horzAnchor="margin" w:tblpXSpec="center" w:tblpY="44"/>
        <w:tblW w:w="9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55"/>
        <w:gridCol w:w="1532"/>
        <w:gridCol w:w="33"/>
        <w:gridCol w:w="1260"/>
        <w:gridCol w:w="1440"/>
        <w:gridCol w:w="1620"/>
        <w:gridCol w:w="1260"/>
        <w:gridCol w:w="1170"/>
      </w:tblGrid>
      <w:tr w:rsidR="00751440" w:rsidRPr="00D72648" w14:paraId="7A68FD24" w14:textId="77777777" w:rsidTr="0080031C">
        <w:trPr>
          <w:cantSplit/>
        </w:trPr>
        <w:tc>
          <w:tcPr>
            <w:tcW w:w="2487" w:type="dxa"/>
            <w:gridSpan w:val="2"/>
            <w:vMerge w:val="restart"/>
            <w:tcBorders>
              <w:top w:val="nil"/>
              <w:left w:val="nil"/>
              <w:bottom w:val="nil"/>
              <w:right w:val="nil"/>
            </w:tcBorders>
            <w:shd w:val="clear" w:color="auto" w:fill="FFFFFF"/>
            <w:vAlign w:val="bottom"/>
          </w:tcPr>
          <w:p w14:paraId="0CDA3878" w14:textId="77777777" w:rsidR="00751440" w:rsidRPr="00D72648" w:rsidRDefault="00751440" w:rsidP="006D3BA7">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Model</w:t>
            </w:r>
          </w:p>
        </w:tc>
        <w:tc>
          <w:tcPr>
            <w:tcW w:w="2733" w:type="dxa"/>
            <w:gridSpan w:val="3"/>
            <w:tcBorders>
              <w:top w:val="nil"/>
              <w:left w:val="nil"/>
              <w:bottom w:val="nil"/>
              <w:right w:val="single" w:sz="8" w:space="0" w:color="E0E0E0"/>
            </w:tcBorders>
            <w:shd w:val="clear" w:color="auto" w:fill="FFFFFF"/>
            <w:vAlign w:val="bottom"/>
          </w:tcPr>
          <w:p w14:paraId="2AB508A5" w14:textId="77777777" w:rsidR="00751440" w:rsidRPr="00D72648" w:rsidRDefault="00751440"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Unstandardized Coefficients</w:t>
            </w:r>
          </w:p>
        </w:tc>
        <w:tc>
          <w:tcPr>
            <w:tcW w:w="1620" w:type="dxa"/>
            <w:tcBorders>
              <w:top w:val="nil"/>
              <w:left w:val="single" w:sz="8" w:space="0" w:color="E0E0E0"/>
              <w:bottom w:val="nil"/>
              <w:right w:val="single" w:sz="8" w:space="0" w:color="E0E0E0"/>
            </w:tcBorders>
            <w:shd w:val="clear" w:color="auto" w:fill="FFFFFF"/>
            <w:vAlign w:val="bottom"/>
          </w:tcPr>
          <w:p w14:paraId="7E196C7E" w14:textId="77777777" w:rsidR="00751440" w:rsidRPr="00D72648" w:rsidRDefault="00751440"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Standardized Coefficients</w:t>
            </w:r>
          </w:p>
        </w:tc>
        <w:tc>
          <w:tcPr>
            <w:tcW w:w="1260" w:type="dxa"/>
            <w:vMerge w:val="restart"/>
            <w:tcBorders>
              <w:top w:val="nil"/>
              <w:left w:val="single" w:sz="8" w:space="0" w:color="E0E0E0"/>
              <w:bottom w:val="nil"/>
              <w:right w:val="single" w:sz="8" w:space="0" w:color="E0E0E0"/>
            </w:tcBorders>
            <w:shd w:val="clear" w:color="auto" w:fill="FFFFFF"/>
            <w:vAlign w:val="bottom"/>
          </w:tcPr>
          <w:p w14:paraId="306413B6" w14:textId="77777777" w:rsidR="00751440" w:rsidRPr="00D72648" w:rsidRDefault="00751440"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t</w:t>
            </w:r>
          </w:p>
        </w:tc>
        <w:tc>
          <w:tcPr>
            <w:tcW w:w="1170" w:type="dxa"/>
            <w:vMerge w:val="restart"/>
            <w:tcBorders>
              <w:top w:val="nil"/>
              <w:left w:val="single" w:sz="8" w:space="0" w:color="E0E0E0"/>
              <w:bottom w:val="nil"/>
              <w:right w:val="single" w:sz="8" w:space="0" w:color="E0E0E0"/>
            </w:tcBorders>
            <w:shd w:val="clear" w:color="auto" w:fill="FFFFFF"/>
            <w:vAlign w:val="bottom"/>
          </w:tcPr>
          <w:p w14:paraId="0A550337" w14:textId="77777777" w:rsidR="00751440" w:rsidRPr="00D72648" w:rsidRDefault="00751440"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Sig.</w:t>
            </w:r>
          </w:p>
        </w:tc>
      </w:tr>
      <w:tr w:rsidR="00751440" w:rsidRPr="00D72648" w14:paraId="47D13D85" w14:textId="77777777" w:rsidTr="0080031C">
        <w:trPr>
          <w:cantSplit/>
        </w:trPr>
        <w:tc>
          <w:tcPr>
            <w:tcW w:w="2487" w:type="dxa"/>
            <w:gridSpan w:val="2"/>
            <w:vMerge/>
            <w:tcBorders>
              <w:top w:val="nil"/>
              <w:left w:val="nil"/>
              <w:bottom w:val="nil"/>
              <w:right w:val="nil"/>
            </w:tcBorders>
            <w:shd w:val="clear" w:color="auto" w:fill="FFFFFF"/>
            <w:vAlign w:val="bottom"/>
          </w:tcPr>
          <w:p w14:paraId="28C435B5" w14:textId="77777777" w:rsidR="00751440" w:rsidRPr="00D72648" w:rsidRDefault="00751440" w:rsidP="006D3BA7">
            <w:pPr>
              <w:autoSpaceDE w:val="0"/>
              <w:autoSpaceDN w:val="0"/>
              <w:adjustRightInd w:val="0"/>
              <w:spacing w:after="0" w:line="240" w:lineRule="auto"/>
              <w:rPr>
                <w:rFonts w:ascii="Times New Roman" w:hAnsi="Times New Roman" w:cs="Times New Roman"/>
                <w:color w:val="264A60"/>
                <w:sz w:val="24"/>
                <w:szCs w:val="24"/>
              </w:rPr>
            </w:pPr>
          </w:p>
        </w:tc>
        <w:tc>
          <w:tcPr>
            <w:tcW w:w="1293" w:type="dxa"/>
            <w:gridSpan w:val="2"/>
            <w:tcBorders>
              <w:top w:val="nil"/>
              <w:left w:val="nil"/>
              <w:bottom w:val="single" w:sz="8" w:space="0" w:color="152935"/>
              <w:right w:val="single" w:sz="8" w:space="0" w:color="E0E0E0"/>
            </w:tcBorders>
            <w:shd w:val="clear" w:color="auto" w:fill="FFFFFF"/>
            <w:vAlign w:val="bottom"/>
          </w:tcPr>
          <w:p w14:paraId="0A4D1C53" w14:textId="77777777" w:rsidR="00751440" w:rsidRPr="00D72648" w:rsidRDefault="00751440"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B</w:t>
            </w:r>
          </w:p>
        </w:tc>
        <w:tc>
          <w:tcPr>
            <w:tcW w:w="1440" w:type="dxa"/>
            <w:tcBorders>
              <w:top w:val="nil"/>
              <w:left w:val="single" w:sz="8" w:space="0" w:color="E0E0E0"/>
              <w:bottom w:val="single" w:sz="8" w:space="0" w:color="152935"/>
              <w:right w:val="single" w:sz="8" w:space="0" w:color="E0E0E0"/>
            </w:tcBorders>
            <w:shd w:val="clear" w:color="auto" w:fill="FFFFFF"/>
            <w:vAlign w:val="bottom"/>
          </w:tcPr>
          <w:p w14:paraId="4B445F23" w14:textId="77777777" w:rsidR="00751440" w:rsidRPr="00D72648" w:rsidRDefault="00751440"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Std. Error</w:t>
            </w:r>
          </w:p>
        </w:tc>
        <w:tc>
          <w:tcPr>
            <w:tcW w:w="1620" w:type="dxa"/>
            <w:tcBorders>
              <w:top w:val="nil"/>
              <w:left w:val="single" w:sz="8" w:space="0" w:color="E0E0E0"/>
              <w:bottom w:val="single" w:sz="8" w:space="0" w:color="152935"/>
              <w:right w:val="single" w:sz="8" w:space="0" w:color="E0E0E0"/>
            </w:tcBorders>
            <w:shd w:val="clear" w:color="auto" w:fill="FFFFFF"/>
            <w:vAlign w:val="bottom"/>
          </w:tcPr>
          <w:p w14:paraId="1902AA64" w14:textId="77777777" w:rsidR="00751440" w:rsidRPr="00D72648" w:rsidRDefault="00751440" w:rsidP="006D3BA7">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D72648">
              <w:rPr>
                <w:rFonts w:ascii="Times New Roman" w:hAnsi="Times New Roman" w:cs="Times New Roman"/>
                <w:color w:val="264A60"/>
                <w:sz w:val="24"/>
                <w:szCs w:val="24"/>
              </w:rPr>
              <w:t>Beta</w:t>
            </w:r>
          </w:p>
        </w:tc>
        <w:tc>
          <w:tcPr>
            <w:tcW w:w="1260" w:type="dxa"/>
            <w:vMerge/>
            <w:tcBorders>
              <w:top w:val="nil"/>
              <w:left w:val="single" w:sz="8" w:space="0" w:color="E0E0E0"/>
              <w:bottom w:val="nil"/>
              <w:right w:val="single" w:sz="8" w:space="0" w:color="E0E0E0"/>
            </w:tcBorders>
            <w:shd w:val="clear" w:color="auto" w:fill="FFFFFF"/>
            <w:vAlign w:val="bottom"/>
          </w:tcPr>
          <w:p w14:paraId="164F8EA7" w14:textId="77777777" w:rsidR="00751440" w:rsidRPr="00D72648" w:rsidRDefault="00751440" w:rsidP="006D3BA7">
            <w:pPr>
              <w:autoSpaceDE w:val="0"/>
              <w:autoSpaceDN w:val="0"/>
              <w:adjustRightInd w:val="0"/>
              <w:spacing w:after="0" w:line="240" w:lineRule="auto"/>
              <w:rPr>
                <w:rFonts w:ascii="Times New Roman" w:hAnsi="Times New Roman" w:cs="Times New Roman"/>
                <w:color w:val="264A60"/>
                <w:sz w:val="24"/>
                <w:szCs w:val="24"/>
              </w:rPr>
            </w:pPr>
          </w:p>
        </w:tc>
        <w:tc>
          <w:tcPr>
            <w:tcW w:w="1170" w:type="dxa"/>
            <w:vMerge/>
            <w:tcBorders>
              <w:top w:val="nil"/>
              <w:left w:val="single" w:sz="8" w:space="0" w:color="E0E0E0"/>
              <w:bottom w:val="nil"/>
              <w:right w:val="single" w:sz="8" w:space="0" w:color="E0E0E0"/>
            </w:tcBorders>
            <w:shd w:val="clear" w:color="auto" w:fill="FFFFFF"/>
            <w:vAlign w:val="bottom"/>
          </w:tcPr>
          <w:p w14:paraId="05206BB9" w14:textId="77777777" w:rsidR="00751440" w:rsidRPr="00D72648" w:rsidRDefault="00751440" w:rsidP="006D3BA7">
            <w:pPr>
              <w:autoSpaceDE w:val="0"/>
              <w:autoSpaceDN w:val="0"/>
              <w:adjustRightInd w:val="0"/>
              <w:spacing w:after="0" w:line="240" w:lineRule="auto"/>
              <w:rPr>
                <w:rFonts w:ascii="Times New Roman" w:hAnsi="Times New Roman" w:cs="Times New Roman"/>
                <w:color w:val="264A60"/>
                <w:sz w:val="24"/>
                <w:szCs w:val="24"/>
              </w:rPr>
            </w:pPr>
          </w:p>
        </w:tc>
      </w:tr>
      <w:tr w:rsidR="0080031C" w:rsidRPr="00D72648" w14:paraId="34C85DB2" w14:textId="77777777" w:rsidTr="0080031C">
        <w:trPr>
          <w:cantSplit/>
        </w:trPr>
        <w:tc>
          <w:tcPr>
            <w:tcW w:w="955" w:type="dxa"/>
            <w:vMerge w:val="restart"/>
            <w:tcBorders>
              <w:top w:val="single" w:sz="8" w:space="0" w:color="152935"/>
              <w:left w:val="nil"/>
              <w:bottom w:val="single" w:sz="8" w:space="0" w:color="152935"/>
              <w:right w:val="nil"/>
            </w:tcBorders>
            <w:shd w:val="clear" w:color="auto" w:fill="E0E0E0"/>
          </w:tcPr>
          <w:p w14:paraId="413202B0" w14:textId="77777777" w:rsidR="00751440" w:rsidRPr="00D72648" w:rsidRDefault="00751440" w:rsidP="006D3BA7">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1</w:t>
            </w:r>
          </w:p>
        </w:tc>
        <w:tc>
          <w:tcPr>
            <w:tcW w:w="1565" w:type="dxa"/>
            <w:gridSpan w:val="2"/>
            <w:tcBorders>
              <w:top w:val="single" w:sz="8" w:space="0" w:color="152935"/>
              <w:left w:val="nil"/>
              <w:bottom w:val="single" w:sz="8" w:space="0" w:color="AEAEAE"/>
              <w:right w:val="nil"/>
            </w:tcBorders>
            <w:shd w:val="clear" w:color="auto" w:fill="E0E0E0"/>
          </w:tcPr>
          <w:p w14:paraId="369DFEF1" w14:textId="77777777" w:rsidR="00751440" w:rsidRPr="00D72648" w:rsidRDefault="00751440" w:rsidP="006D3BA7">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(Constant)</w:t>
            </w:r>
          </w:p>
        </w:tc>
        <w:tc>
          <w:tcPr>
            <w:tcW w:w="1260" w:type="dxa"/>
            <w:tcBorders>
              <w:top w:val="single" w:sz="8" w:space="0" w:color="152935"/>
              <w:left w:val="nil"/>
              <w:bottom w:val="single" w:sz="8" w:space="0" w:color="AEAEAE"/>
              <w:right w:val="single" w:sz="8" w:space="0" w:color="E0E0E0"/>
            </w:tcBorders>
            <w:shd w:val="clear" w:color="auto" w:fill="FFFFFF"/>
          </w:tcPr>
          <w:p w14:paraId="664A37B1"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.529</w:t>
            </w:r>
          </w:p>
        </w:tc>
        <w:tc>
          <w:tcPr>
            <w:tcW w:w="1440" w:type="dxa"/>
            <w:tcBorders>
              <w:top w:val="single" w:sz="8" w:space="0" w:color="152935"/>
              <w:left w:val="single" w:sz="8" w:space="0" w:color="E0E0E0"/>
              <w:bottom w:val="single" w:sz="8" w:space="0" w:color="AEAEAE"/>
              <w:right w:val="single" w:sz="8" w:space="0" w:color="E0E0E0"/>
            </w:tcBorders>
            <w:shd w:val="clear" w:color="auto" w:fill="FFFFFF"/>
          </w:tcPr>
          <w:p w14:paraId="484780D4"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.080</w:t>
            </w:r>
          </w:p>
        </w:tc>
        <w:tc>
          <w:tcPr>
            <w:tcW w:w="1620"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7A2624B2" w14:textId="77777777" w:rsidR="00751440" w:rsidRPr="00D72648" w:rsidRDefault="00751440" w:rsidP="0080031C">
            <w:pPr>
              <w:autoSpaceDE w:val="0"/>
              <w:autoSpaceDN w:val="0"/>
              <w:adjustRightInd w:val="0"/>
              <w:spacing w:after="0" w:line="240" w:lineRule="auto"/>
              <w:jc w:val="center"/>
              <w:rPr>
                <w:rFonts w:ascii="Times New Roman" w:hAnsi="Times New Roman" w:cs="Times New Roman"/>
                <w:sz w:val="24"/>
                <w:szCs w:val="24"/>
              </w:rPr>
            </w:pPr>
          </w:p>
        </w:tc>
        <w:tc>
          <w:tcPr>
            <w:tcW w:w="1260" w:type="dxa"/>
            <w:tcBorders>
              <w:top w:val="single" w:sz="8" w:space="0" w:color="152935"/>
              <w:left w:val="single" w:sz="8" w:space="0" w:color="E0E0E0"/>
              <w:bottom w:val="single" w:sz="8" w:space="0" w:color="AEAEAE"/>
              <w:right w:val="single" w:sz="8" w:space="0" w:color="E0E0E0"/>
            </w:tcBorders>
            <w:shd w:val="clear" w:color="auto" w:fill="FFFFFF"/>
          </w:tcPr>
          <w:p w14:paraId="245ABF25"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6.642</w:t>
            </w:r>
          </w:p>
        </w:tc>
        <w:tc>
          <w:tcPr>
            <w:tcW w:w="1170" w:type="dxa"/>
            <w:tcBorders>
              <w:top w:val="single" w:sz="8" w:space="0" w:color="152935"/>
              <w:left w:val="single" w:sz="8" w:space="0" w:color="E0E0E0"/>
              <w:bottom w:val="single" w:sz="8" w:space="0" w:color="AEAEAE"/>
              <w:right w:val="single" w:sz="8" w:space="0" w:color="E0E0E0"/>
            </w:tcBorders>
            <w:shd w:val="clear" w:color="auto" w:fill="FFFFFF"/>
          </w:tcPr>
          <w:p w14:paraId="4863B94B"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.000</w:t>
            </w:r>
          </w:p>
        </w:tc>
      </w:tr>
      <w:tr w:rsidR="00751440" w:rsidRPr="00D72648" w14:paraId="1E94990D" w14:textId="77777777" w:rsidTr="0080031C">
        <w:trPr>
          <w:cantSplit/>
        </w:trPr>
        <w:tc>
          <w:tcPr>
            <w:tcW w:w="955" w:type="dxa"/>
            <w:vMerge/>
            <w:tcBorders>
              <w:top w:val="single" w:sz="8" w:space="0" w:color="152935"/>
              <w:left w:val="nil"/>
              <w:bottom w:val="single" w:sz="8" w:space="0" w:color="152935"/>
              <w:right w:val="nil"/>
            </w:tcBorders>
            <w:shd w:val="clear" w:color="auto" w:fill="E0E0E0"/>
          </w:tcPr>
          <w:p w14:paraId="05BF3B47" w14:textId="77777777" w:rsidR="00751440" w:rsidRPr="00D72648" w:rsidRDefault="00751440" w:rsidP="006D3BA7">
            <w:pPr>
              <w:autoSpaceDE w:val="0"/>
              <w:autoSpaceDN w:val="0"/>
              <w:adjustRightInd w:val="0"/>
              <w:spacing w:after="0" w:line="240" w:lineRule="auto"/>
              <w:rPr>
                <w:rFonts w:ascii="Times New Roman" w:hAnsi="Times New Roman" w:cs="Times New Roman"/>
                <w:sz w:val="24"/>
                <w:szCs w:val="24"/>
              </w:rPr>
            </w:pPr>
          </w:p>
        </w:tc>
        <w:tc>
          <w:tcPr>
            <w:tcW w:w="1532" w:type="dxa"/>
            <w:tcBorders>
              <w:top w:val="single" w:sz="8" w:space="0" w:color="AEAEAE"/>
              <w:left w:val="nil"/>
              <w:bottom w:val="single" w:sz="8" w:space="0" w:color="AEAEAE"/>
              <w:right w:val="nil"/>
            </w:tcBorders>
            <w:shd w:val="clear" w:color="auto" w:fill="E0E0E0"/>
          </w:tcPr>
          <w:p w14:paraId="1451BC75" w14:textId="77777777" w:rsidR="00751440" w:rsidRPr="00D72648" w:rsidRDefault="00751440" w:rsidP="006D3BA7">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DPS</w:t>
            </w:r>
          </w:p>
        </w:tc>
        <w:tc>
          <w:tcPr>
            <w:tcW w:w="1293" w:type="dxa"/>
            <w:gridSpan w:val="2"/>
            <w:tcBorders>
              <w:top w:val="single" w:sz="8" w:space="0" w:color="AEAEAE"/>
              <w:left w:val="nil"/>
              <w:bottom w:val="single" w:sz="8" w:space="0" w:color="AEAEAE"/>
              <w:right w:val="single" w:sz="8" w:space="0" w:color="E0E0E0"/>
            </w:tcBorders>
            <w:shd w:val="clear" w:color="auto" w:fill="FFFFFF"/>
          </w:tcPr>
          <w:p w14:paraId="1EB787AF"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.033</w:t>
            </w:r>
          </w:p>
        </w:tc>
        <w:tc>
          <w:tcPr>
            <w:tcW w:w="1440" w:type="dxa"/>
            <w:tcBorders>
              <w:top w:val="single" w:sz="8" w:space="0" w:color="AEAEAE"/>
              <w:left w:val="single" w:sz="8" w:space="0" w:color="E0E0E0"/>
              <w:bottom w:val="single" w:sz="8" w:space="0" w:color="AEAEAE"/>
              <w:right w:val="single" w:sz="8" w:space="0" w:color="E0E0E0"/>
            </w:tcBorders>
            <w:shd w:val="clear" w:color="auto" w:fill="FFFFFF"/>
          </w:tcPr>
          <w:p w14:paraId="01DCFA60"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.028</w:t>
            </w:r>
          </w:p>
        </w:tc>
        <w:tc>
          <w:tcPr>
            <w:tcW w:w="1620" w:type="dxa"/>
            <w:tcBorders>
              <w:top w:val="single" w:sz="8" w:space="0" w:color="AEAEAE"/>
              <w:left w:val="single" w:sz="8" w:space="0" w:color="E0E0E0"/>
              <w:bottom w:val="single" w:sz="8" w:space="0" w:color="AEAEAE"/>
              <w:right w:val="single" w:sz="8" w:space="0" w:color="E0E0E0"/>
            </w:tcBorders>
            <w:shd w:val="clear" w:color="auto" w:fill="FFFFFF"/>
          </w:tcPr>
          <w:p w14:paraId="157DF863"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.168</w:t>
            </w:r>
          </w:p>
        </w:tc>
        <w:tc>
          <w:tcPr>
            <w:tcW w:w="1260" w:type="dxa"/>
            <w:tcBorders>
              <w:top w:val="single" w:sz="8" w:space="0" w:color="AEAEAE"/>
              <w:left w:val="single" w:sz="8" w:space="0" w:color="E0E0E0"/>
              <w:bottom w:val="single" w:sz="8" w:space="0" w:color="AEAEAE"/>
              <w:right w:val="single" w:sz="8" w:space="0" w:color="E0E0E0"/>
            </w:tcBorders>
            <w:shd w:val="clear" w:color="auto" w:fill="FFFFFF"/>
          </w:tcPr>
          <w:p w14:paraId="1CAEBAB2"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2.199</w:t>
            </w:r>
          </w:p>
        </w:tc>
        <w:tc>
          <w:tcPr>
            <w:tcW w:w="1170" w:type="dxa"/>
            <w:tcBorders>
              <w:top w:val="single" w:sz="8" w:space="0" w:color="AEAEAE"/>
              <w:left w:val="single" w:sz="8" w:space="0" w:color="E0E0E0"/>
              <w:bottom w:val="single" w:sz="8" w:space="0" w:color="AEAEAE"/>
              <w:right w:val="single" w:sz="8" w:space="0" w:color="E0E0E0"/>
            </w:tcBorders>
            <w:shd w:val="clear" w:color="auto" w:fill="FFFFFF"/>
          </w:tcPr>
          <w:p w14:paraId="763D0924"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.024</w:t>
            </w:r>
          </w:p>
        </w:tc>
      </w:tr>
      <w:tr w:rsidR="00751440" w:rsidRPr="00D72648" w14:paraId="7278AA7F" w14:textId="77777777" w:rsidTr="0080031C">
        <w:trPr>
          <w:cantSplit/>
        </w:trPr>
        <w:tc>
          <w:tcPr>
            <w:tcW w:w="955" w:type="dxa"/>
            <w:vMerge/>
            <w:tcBorders>
              <w:top w:val="single" w:sz="8" w:space="0" w:color="152935"/>
              <w:left w:val="nil"/>
              <w:bottom w:val="single" w:sz="8" w:space="0" w:color="152935"/>
              <w:right w:val="nil"/>
            </w:tcBorders>
            <w:shd w:val="clear" w:color="auto" w:fill="E0E0E0"/>
          </w:tcPr>
          <w:p w14:paraId="45C03BA6" w14:textId="77777777" w:rsidR="00751440" w:rsidRPr="00D72648" w:rsidRDefault="00751440" w:rsidP="006D3BA7">
            <w:pPr>
              <w:autoSpaceDE w:val="0"/>
              <w:autoSpaceDN w:val="0"/>
              <w:adjustRightInd w:val="0"/>
              <w:spacing w:after="0" w:line="240" w:lineRule="auto"/>
              <w:rPr>
                <w:rFonts w:ascii="Times New Roman" w:hAnsi="Times New Roman" w:cs="Times New Roman"/>
                <w:color w:val="010205"/>
                <w:sz w:val="24"/>
                <w:szCs w:val="24"/>
              </w:rPr>
            </w:pPr>
          </w:p>
        </w:tc>
        <w:tc>
          <w:tcPr>
            <w:tcW w:w="1532" w:type="dxa"/>
            <w:tcBorders>
              <w:top w:val="single" w:sz="8" w:space="0" w:color="AEAEAE"/>
              <w:left w:val="nil"/>
              <w:bottom w:val="single" w:sz="8" w:space="0" w:color="AEAEAE"/>
              <w:right w:val="nil"/>
            </w:tcBorders>
            <w:shd w:val="clear" w:color="auto" w:fill="E0E0E0"/>
          </w:tcPr>
          <w:p w14:paraId="7ABD246C" w14:textId="77777777" w:rsidR="00751440" w:rsidRPr="00D72648" w:rsidRDefault="00751440" w:rsidP="006D3BA7">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ADK</w:t>
            </w:r>
          </w:p>
        </w:tc>
        <w:tc>
          <w:tcPr>
            <w:tcW w:w="1293" w:type="dxa"/>
            <w:gridSpan w:val="2"/>
            <w:tcBorders>
              <w:top w:val="single" w:sz="8" w:space="0" w:color="AEAEAE"/>
              <w:left w:val="nil"/>
              <w:bottom w:val="single" w:sz="8" w:space="0" w:color="AEAEAE"/>
              <w:right w:val="single" w:sz="8" w:space="0" w:color="E0E0E0"/>
            </w:tcBorders>
            <w:shd w:val="clear" w:color="auto" w:fill="FFFFFF"/>
          </w:tcPr>
          <w:p w14:paraId="452B2A43"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.011</w:t>
            </w:r>
          </w:p>
        </w:tc>
        <w:tc>
          <w:tcPr>
            <w:tcW w:w="1440" w:type="dxa"/>
            <w:tcBorders>
              <w:top w:val="single" w:sz="8" w:space="0" w:color="AEAEAE"/>
              <w:left w:val="single" w:sz="8" w:space="0" w:color="E0E0E0"/>
              <w:bottom w:val="single" w:sz="8" w:space="0" w:color="AEAEAE"/>
              <w:right w:val="single" w:sz="8" w:space="0" w:color="E0E0E0"/>
            </w:tcBorders>
            <w:shd w:val="clear" w:color="auto" w:fill="FFFFFF"/>
          </w:tcPr>
          <w:p w14:paraId="24011CE4"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.016</w:t>
            </w:r>
          </w:p>
        </w:tc>
        <w:tc>
          <w:tcPr>
            <w:tcW w:w="1620" w:type="dxa"/>
            <w:tcBorders>
              <w:top w:val="single" w:sz="8" w:space="0" w:color="AEAEAE"/>
              <w:left w:val="single" w:sz="8" w:space="0" w:color="E0E0E0"/>
              <w:bottom w:val="single" w:sz="8" w:space="0" w:color="AEAEAE"/>
              <w:right w:val="single" w:sz="8" w:space="0" w:color="E0E0E0"/>
            </w:tcBorders>
            <w:shd w:val="clear" w:color="auto" w:fill="FFFFFF"/>
          </w:tcPr>
          <w:p w14:paraId="59BE146B"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.093</w:t>
            </w:r>
          </w:p>
        </w:tc>
        <w:tc>
          <w:tcPr>
            <w:tcW w:w="1260" w:type="dxa"/>
            <w:tcBorders>
              <w:top w:val="single" w:sz="8" w:space="0" w:color="AEAEAE"/>
              <w:left w:val="single" w:sz="8" w:space="0" w:color="E0E0E0"/>
              <w:bottom w:val="single" w:sz="8" w:space="0" w:color="AEAEAE"/>
              <w:right w:val="single" w:sz="8" w:space="0" w:color="E0E0E0"/>
            </w:tcBorders>
            <w:shd w:val="clear" w:color="auto" w:fill="FFFFFF"/>
          </w:tcPr>
          <w:p w14:paraId="6C22328C"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2.665</w:t>
            </w:r>
          </w:p>
        </w:tc>
        <w:tc>
          <w:tcPr>
            <w:tcW w:w="1170" w:type="dxa"/>
            <w:tcBorders>
              <w:top w:val="single" w:sz="8" w:space="0" w:color="AEAEAE"/>
              <w:left w:val="single" w:sz="8" w:space="0" w:color="E0E0E0"/>
              <w:bottom w:val="single" w:sz="8" w:space="0" w:color="AEAEAE"/>
              <w:right w:val="single" w:sz="8" w:space="0" w:color="E0E0E0"/>
            </w:tcBorders>
            <w:shd w:val="clear" w:color="auto" w:fill="FFFFFF"/>
          </w:tcPr>
          <w:p w14:paraId="76FA115A"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.015</w:t>
            </w:r>
          </w:p>
        </w:tc>
      </w:tr>
      <w:tr w:rsidR="00751440" w:rsidRPr="00D72648" w14:paraId="2F494989" w14:textId="77777777" w:rsidTr="0080031C">
        <w:trPr>
          <w:cantSplit/>
        </w:trPr>
        <w:tc>
          <w:tcPr>
            <w:tcW w:w="955" w:type="dxa"/>
            <w:vMerge/>
            <w:tcBorders>
              <w:top w:val="single" w:sz="8" w:space="0" w:color="152935"/>
              <w:left w:val="nil"/>
              <w:bottom w:val="single" w:sz="8" w:space="0" w:color="152935"/>
              <w:right w:val="nil"/>
            </w:tcBorders>
            <w:shd w:val="clear" w:color="auto" w:fill="E0E0E0"/>
          </w:tcPr>
          <w:p w14:paraId="1A31AD45" w14:textId="77777777" w:rsidR="00751440" w:rsidRPr="00D72648" w:rsidRDefault="00751440" w:rsidP="006D3BA7">
            <w:pPr>
              <w:autoSpaceDE w:val="0"/>
              <w:autoSpaceDN w:val="0"/>
              <w:adjustRightInd w:val="0"/>
              <w:spacing w:after="0" w:line="240" w:lineRule="auto"/>
              <w:rPr>
                <w:rFonts w:ascii="Times New Roman" w:hAnsi="Times New Roman" w:cs="Times New Roman"/>
                <w:color w:val="010205"/>
                <w:sz w:val="24"/>
                <w:szCs w:val="24"/>
              </w:rPr>
            </w:pPr>
          </w:p>
        </w:tc>
        <w:tc>
          <w:tcPr>
            <w:tcW w:w="1532" w:type="dxa"/>
            <w:tcBorders>
              <w:top w:val="single" w:sz="8" w:space="0" w:color="AEAEAE"/>
              <w:left w:val="nil"/>
              <w:bottom w:val="single" w:sz="8" w:space="0" w:color="AEAEAE"/>
              <w:right w:val="nil"/>
            </w:tcBorders>
            <w:shd w:val="clear" w:color="auto" w:fill="E0E0E0"/>
          </w:tcPr>
          <w:p w14:paraId="7ED0EF87" w14:textId="77777777" w:rsidR="00751440" w:rsidRPr="00D72648" w:rsidRDefault="00751440" w:rsidP="006D3BA7">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RDK</w:t>
            </w:r>
          </w:p>
        </w:tc>
        <w:tc>
          <w:tcPr>
            <w:tcW w:w="1293" w:type="dxa"/>
            <w:gridSpan w:val="2"/>
            <w:tcBorders>
              <w:top w:val="single" w:sz="8" w:space="0" w:color="AEAEAE"/>
              <w:left w:val="nil"/>
              <w:bottom w:val="single" w:sz="8" w:space="0" w:color="AEAEAE"/>
              <w:right w:val="single" w:sz="8" w:space="0" w:color="E0E0E0"/>
            </w:tcBorders>
            <w:shd w:val="clear" w:color="auto" w:fill="FFFFFF"/>
          </w:tcPr>
          <w:p w14:paraId="3082087A"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.001</w:t>
            </w:r>
          </w:p>
        </w:tc>
        <w:tc>
          <w:tcPr>
            <w:tcW w:w="1440" w:type="dxa"/>
            <w:tcBorders>
              <w:top w:val="single" w:sz="8" w:space="0" w:color="AEAEAE"/>
              <w:left w:val="single" w:sz="8" w:space="0" w:color="E0E0E0"/>
              <w:bottom w:val="single" w:sz="8" w:space="0" w:color="AEAEAE"/>
              <w:right w:val="single" w:sz="8" w:space="0" w:color="E0E0E0"/>
            </w:tcBorders>
            <w:shd w:val="clear" w:color="auto" w:fill="FFFFFF"/>
          </w:tcPr>
          <w:p w14:paraId="078C0285"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.002</w:t>
            </w:r>
          </w:p>
        </w:tc>
        <w:tc>
          <w:tcPr>
            <w:tcW w:w="1620" w:type="dxa"/>
            <w:tcBorders>
              <w:top w:val="single" w:sz="8" w:space="0" w:color="AEAEAE"/>
              <w:left w:val="single" w:sz="8" w:space="0" w:color="E0E0E0"/>
              <w:bottom w:val="single" w:sz="8" w:space="0" w:color="AEAEAE"/>
              <w:right w:val="single" w:sz="8" w:space="0" w:color="E0E0E0"/>
            </w:tcBorders>
            <w:shd w:val="clear" w:color="auto" w:fill="FFFFFF"/>
          </w:tcPr>
          <w:p w14:paraId="214965C3"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.102</w:t>
            </w:r>
          </w:p>
        </w:tc>
        <w:tc>
          <w:tcPr>
            <w:tcW w:w="1260" w:type="dxa"/>
            <w:tcBorders>
              <w:top w:val="single" w:sz="8" w:space="0" w:color="AEAEAE"/>
              <w:left w:val="single" w:sz="8" w:space="0" w:color="E0E0E0"/>
              <w:bottom w:val="single" w:sz="8" w:space="0" w:color="AEAEAE"/>
              <w:right w:val="single" w:sz="8" w:space="0" w:color="E0E0E0"/>
            </w:tcBorders>
            <w:shd w:val="clear" w:color="auto" w:fill="FFFFFF"/>
          </w:tcPr>
          <w:p w14:paraId="17D19B38"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1.915</w:t>
            </w:r>
          </w:p>
        </w:tc>
        <w:tc>
          <w:tcPr>
            <w:tcW w:w="1170" w:type="dxa"/>
            <w:tcBorders>
              <w:top w:val="single" w:sz="8" w:space="0" w:color="AEAEAE"/>
              <w:left w:val="single" w:sz="8" w:space="0" w:color="E0E0E0"/>
              <w:bottom w:val="single" w:sz="8" w:space="0" w:color="AEAEAE"/>
              <w:right w:val="single" w:sz="8" w:space="0" w:color="E0E0E0"/>
            </w:tcBorders>
            <w:shd w:val="clear" w:color="auto" w:fill="FFFFFF"/>
          </w:tcPr>
          <w:p w14:paraId="5F3C81B8"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.048</w:t>
            </w:r>
          </w:p>
        </w:tc>
      </w:tr>
      <w:tr w:rsidR="00751440" w:rsidRPr="00D72648" w14:paraId="22B74818" w14:textId="77777777" w:rsidTr="0080031C">
        <w:trPr>
          <w:cantSplit/>
        </w:trPr>
        <w:tc>
          <w:tcPr>
            <w:tcW w:w="955" w:type="dxa"/>
            <w:vMerge/>
            <w:tcBorders>
              <w:top w:val="single" w:sz="8" w:space="0" w:color="152935"/>
              <w:left w:val="nil"/>
              <w:bottom w:val="single" w:sz="8" w:space="0" w:color="152935"/>
              <w:right w:val="nil"/>
            </w:tcBorders>
            <w:shd w:val="clear" w:color="auto" w:fill="E0E0E0"/>
          </w:tcPr>
          <w:p w14:paraId="2996D082" w14:textId="77777777" w:rsidR="00751440" w:rsidRPr="00D72648" w:rsidRDefault="00751440" w:rsidP="006D3BA7">
            <w:pPr>
              <w:autoSpaceDE w:val="0"/>
              <w:autoSpaceDN w:val="0"/>
              <w:adjustRightInd w:val="0"/>
              <w:spacing w:after="0" w:line="240" w:lineRule="auto"/>
              <w:rPr>
                <w:rFonts w:ascii="Times New Roman" w:hAnsi="Times New Roman" w:cs="Times New Roman"/>
                <w:color w:val="010205"/>
                <w:sz w:val="24"/>
                <w:szCs w:val="24"/>
              </w:rPr>
            </w:pPr>
          </w:p>
        </w:tc>
        <w:tc>
          <w:tcPr>
            <w:tcW w:w="1532" w:type="dxa"/>
            <w:tcBorders>
              <w:top w:val="single" w:sz="8" w:space="0" w:color="AEAEAE"/>
              <w:left w:val="nil"/>
              <w:bottom w:val="single" w:sz="8" w:space="0" w:color="AEAEAE"/>
              <w:right w:val="nil"/>
            </w:tcBorders>
            <w:shd w:val="clear" w:color="auto" w:fill="E0E0E0"/>
          </w:tcPr>
          <w:p w14:paraId="19C9C67F" w14:textId="77777777" w:rsidR="00751440" w:rsidRPr="00D72648" w:rsidRDefault="00751440" w:rsidP="006D3BA7">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AKA</w:t>
            </w:r>
          </w:p>
        </w:tc>
        <w:tc>
          <w:tcPr>
            <w:tcW w:w="1293" w:type="dxa"/>
            <w:gridSpan w:val="2"/>
            <w:tcBorders>
              <w:top w:val="single" w:sz="8" w:space="0" w:color="AEAEAE"/>
              <w:left w:val="nil"/>
              <w:bottom w:val="single" w:sz="8" w:space="0" w:color="AEAEAE"/>
              <w:right w:val="single" w:sz="8" w:space="0" w:color="E0E0E0"/>
            </w:tcBorders>
            <w:shd w:val="clear" w:color="auto" w:fill="FFFFFF"/>
          </w:tcPr>
          <w:p w14:paraId="6CD0C39C"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.010</w:t>
            </w:r>
          </w:p>
        </w:tc>
        <w:tc>
          <w:tcPr>
            <w:tcW w:w="1440" w:type="dxa"/>
            <w:tcBorders>
              <w:top w:val="single" w:sz="8" w:space="0" w:color="AEAEAE"/>
              <w:left w:val="single" w:sz="8" w:space="0" w:color="E0E0E0"/>
              <w:bottom w:val="single" w:sz="8" w:space="0" w:color="AEAEAE"/>
              <w:right w:val="single" w:sz="8" w:space="0" w:color="E0E0E0"/>
            </w:tcBorders>
            <w:shd w:val="clear" w:color="auto" w:fill="FFFFFF"/>
          </w:tcPr>
          <w:p w14:paraId="1FED30D5"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.012</w:t>
            </w:r>
          </w:p>
        </w:tc>
        <w:tc>
          <w:tcPr>
            <w:tcW w:w="1620" w:type="dxa"/>
            <w:tcBorders>
              <w:top w:val="single" w:sz="8" w:space="0" w:color="AEAEAE"/>
              <w:left w:val="single" w:sz="8" w:space="0" w:color="E0E0E0"/>
              <w:bottom w:val="single" w:sz="8" w:space="0" w:color="AEAEAE"/>
              <w:right w:val="single" w:sz="8" w:space="0" w:color="E0E0E0"/>
            </w:tcBorders>
            <w:shd w:val="clear" w:color="auto" w:fill="FFFFFF"/>
          </w:tcPr>
          <w:p w14:paraId="69772A47"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.116</w:t>
            </w:r>
          </w:p>
        </w:tc>
        <w:tc>
          <w:tcPr>
            <w:tcW w:w="1260" w:type="dxa"/>
            <w:tcBorders>
              <w:top w:val="single" w:sz="8" w:space="0" w:color="AEAEAE"/>
              <w:left w:val="single" w:sz="8" w:space="0" w:color="E0E0E0"/>
              <w:bottom w:val="single" w:sz="8" w:space="0" w:color="AEAEAE"/>
              <w:right w:val="single" w:sz="8" w:space="0" w:color="E0E0E0"/>
            </w:tcBorders>
            <w:shd w:val="clear" w:color="auto" w:fill="FFFFFF"/>
          </w:tcPr>
          <w:p w14:paraId="1B9DC9E6"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1.975</w:t>
            </w:r>
          </w:p>
        </w:tc>
        <w:tc>
          <w:tcPr>
            <w:tcW w:w="1170" w:type="dxa"/>
            <w:tcBorders>
              <w:top w:val="single" w:sz="8" w:space="0" w:color="AEAEAE"/>
              <w:left w:val="single" w:sz="8" w:space="0" w:color="E0E0E0"/>
              <w:bottom w:val="single" w:sz="8" w:space="0" w:color="AEAEAE"/>
              <w:right w:val="single" w:sz="8" w:space="0" w:color="E0E0E0"/>
            </w:tcBorders>
            <w:shd w:val="clear" w:color="auto" w:fill="FFFFFF"/>
          </w:tcPr>
          <w:p w14:paraId="0F5749CF"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.044</w:t>
            </w:r>
          </w:p>
        </w:tc>
      </w:tr>
      <w:tr w:rsidR="00751440" w:rsidRPr="00D72648" w14:paraId="7DE84C1F" w14:textId="77777777" w:rsidTr="0080031C">
        <w:trPr>
          <w:cantSplit/>
        </w:trPr>
        <w:tc>
          <w:tcPr>
            <w:tcW w:w="955" w:type="dxa"/>
            <w:vMerge/>
            <w:tcBorders>
              <w:top w:val="single" w:sz="8" w:space="0" w:color="152935"/>
              <w:left w:val="nil"/>
              <w:bottom w:val="single" w:sz="8" w:space="0" w:color="152935"/>
              <w:right w:val="nil"/>
            </w:tcBorders>
            <w:shd w:val="clear" w:color="auto" w:fill="E0E0E0"/>
          </w:tcPr>
          <w:p w14:paraId="6C55758A" w14:textId="77777777" w:rsidR="00751440" w:rsidRPr="00D72648" w:rsidRDefault="00751440" w:rsidP="006D3BA7">
            <w:pPr>
              <w:autoSpaceDE w:val="0"/>
              <w:autoSpaceDN w:val="0"/>
              <w:adjustRightInd w:val="0"/>
              <w:spacing w:after="0" w:line="240" w:lineRule="auto"/>
              <w:rPr>
                <w:rFonts w:ascii="Times New Roman" w:hAnsi="Times New Roman" w:cs="Times New Roman"/>
                <w:color w:val="010205"/>
                <w:sz w:val="24"/>
                <w:szCs w:val="24"/>
              </w:rPr>
            </w:pPr>
          </w:p>
        </w:tc>
        <w:tc>
          <w:tcPr>
            <w:tcW w:w="1532" w:type="dxa"/>
            <w:tcBorders>
              <w:top w:val="single" w:sz="8" w:space="0" w:color="AEAEAE"/>
              <w:left w:val="nil"/>
              <w:bottom w:val="single" w:sz="8" w:space="0" w:color="152935"/>
              <w:right w:val="nil"/>
            </w:tcBorders>
            <w:shd w:val="clear" w:color="auto" w:fill="E0E0E0"/>
          </w:tcPr>
          <w:p w14:paraId="258B3183" w14:textId="77777777" w:rsidR="00751440" w:rsidRPr="00D72648" w:rsidRDefault="00751440" w:rsidP="006D3BA7">
            <w:pPr>
              <w:autoSpaceDE w:val="0"/>
              <w:autoSpaceDN w:val="0"/>
              <w:adjustRightInd w:val="0"/>
              <w:spacing w:after="0" w:line="320" w:lineRule="atLeast"/>
              <w:ind w:left="60" w:right="60"/>
              <w:rPr>
                <w:rFonts w:ascii="Times New Roman" w:hAnsi="Times New Roman" w:cs="Times New Roman"/>
                <w:color w:val="264A60"/>
                <w:sz w:val="24"/>
                <w:szCs w:val="24"/>
              </w:rPr>
            </w:pPr>
            <w:r w:rsidRPr="00D72648">
              <w:rPr>
                <w:rFonts w:ascii="Times New Roman" w:hAnsi="Times New Roman" w:cs="Times New Roman"/>
                <w:color w:val="264A60"/>
                <w:sz w:val="24"/>
                <w:szCs w:val="24"/>
              </w:rPr>
              <w:t>RKA</w:t>
            </w:r>
          </w:p>
        </w:tc>
        <w:tc>
          <w:tcPr>
            <w:tcW w:w="1293" w:type="dxa"/>
            <w:gridSpan w:val="2"/>
            <w:tcBorders>
              <w:top w:val="single" w:sz="8" w:space="0" w:color="AEAEAE"/>
              <w:left w:val="nil"/>
              <w:bottom w:val="single" w:sz="8" w:space="0" w:color="152935"/>
              <w:right w:val="single" w:sz="8" w:space="0" w:color="E0E0E0"/>
            </w:tcBorders>
            <w:shd w:val="clear" w:color="auto" w:fill="FFFFFF"/>
          </w:tcPr>
          <w:p w14:paraId="67F72429"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.005</w:t>
            </w:r>
          </w:p>
        </w:tc>
        <w:tc>
          <w:tcPr>
            <w:tcW w:w="1440" w:type="dxa"/>
            <w:tcBorders>
              <w:top w:val="single" w:sz="8" w:space="0" w:color="AEAEAE"/>
              <w:left w:val="single" w:sz="8" w:space="0" w:color="E0E0E0"/>
              <w:bottom w:val="single" w:sz="8" w:space="0" w:color="152935"/>
              <w:right w:val="single" w:sz="8" w:space="0" w:color="E0E0E0"/>
            </w:tcBorders>
            <w:shd w:val="clear" w:color="auto" w:fill="FFFFFF"/>
          </w:tcPr>
          <w:p w14:paraId="0F33343B"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.003</w:t>
            </w:r>
          </w:p>
        </w:tc>
        <w:tc>
          <w:tcPr>
            <w:tcW w:w="1620" w:type="dxa"/>
            <w:tcBorders>
              <w:top w:val="single" w:sz="8" w:space="0" w:color="AEAEAE"/>
              <w:left w:val="single" w:sz="8" w:space="0" w:color="E0E0E0"/>
              <w:bottom w:val="single" w:sz="8" w:space="0" w:color="152935"/>
              <w:right w:val="single" w:sz="8" w:space="0" w:color="E0E0E0"/>
            </w:tcBorders>
            <w:shd w:val="clear" w:color="auto" w:fill="FFFFFF"/>
          </w:tcPr>
          <w:p w14:paraId="3A676E29"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.242</w:t>
            </w:r>
          </w:p>
        </w:tc>
        <w:tc>
          <w:tcPr>
            <w:tcW w:w="1260" w:type="dxa"/>
            <w:tcBorders>
              <w:top w:val="single" w:sz="8" w:space="0" w:color="AEAEAE"/>
              <w:left w:val="single" w:sz="8" w:space="0" w:color="E0E0E0"/>
              <w:bottom w:val="single" w:sz="8" w:space="0" w:color="152935"/>
              <w:right w:val="single" w:sz="8" w:space="0" w:color="E0E0E0"/>
            </w:tcBorders>
            <w:shd w:val="clear" w:color="auto" w:fill="FFFFFF"/>
          </w:tcPr>
          <w:p w14:paraId="2CF9F39C"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2.617</w:t>
            </w:r>
          </w:p>
        </w:tc>
        <w:tc>
          <w:tcPr>
            <w:tcW w:w="1170" w:type="dxa"/>
            <w:tcBorders>
              <w:top w:val="single" w:sz="8" w:space="0" w:color="AEAEAE"/>
              <w:left w:val="single" w:sz="8" w:space="0" w:color="E0E0E0"/>
              <w:bottom w:val="single" w:sz="8" w:space="0" w:color="152935"/>
              <w:right w:val="single" w:sz="8" w:space="0" w:color="E0E0E0"/>
            </w:tcBorders>
            <w:shd w:val="clear" w:color="auto" w:fill="FFFFFF"/>
          </w:tcPr>
          <w:p w14:paraId="0C0383E9" w14:textId="77777777" w:rsidR="00751440" w:rsidRPr="00D72648" w:rsidRDefault="00751440" w:rsidP="006D3BA7">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D72648">
              <w:rPr>
                <w:rFonts w:ascii="Times New Roman" w:hAnsi="Times New Roman" w:cs="Times New Roman"/>
                <w:color w:val="010205"/>
                <w:sz w:val="24"/>
                <w:szCs w:val="24"/>
              </w:rPr>
              <w:t>.016</w:t>
            </w:r>
          </w:p>
        </w:tc>
      </w:tr>
    </w:tbl>
    <w:p w14:paraId="29A589CF" w14:textId="77777777" w:rsidR="00751440" w:rsidRPr="00D72648" w:rsidRDefault="00751440" w:rsidP="00E542E0">
      <w:pPr>
        <w:pStyle w:val="ListParagraph"/>
        <w:spacing w:line="480" w:lineRule="auto"/>
        <w:ind w:left="1440"/>
        <w:jc w:val="both"/>
        <w:rPr>
          <w:rFonts w:ascii="Times New Roman" w:hAnsi="Times New Roman" w:cs="Times New Roman"/>
          <w:sz w:val="24"/>
          <w:szCs w:val="24"/>
        </w:rPr>
      </w:pPr>
    </w:p>
    <w:p w14:paraId="07B9AF0A" w14:textId="078D60C8" w:rsidR="0010163C" w:rsidRPr="00D72648" w:rsidRDefault="00907C6D" w:rsidP="00AC406C">
      <w:pPr>
        <w:pStyle w:val="Heading2"/>
        <w:numPr>
          <w:ilvl w:val="1"/>
          <w:numId w:val="34"/>
        </w:numPr>
        <w:spacing w:line="480" w:lineRule="auto"/>
        <w:ind w:left="720" w:hanging="720"/>
        <w:rPr>
          <w:rFonts w:cs="Times New Roman"/>
          <w:szCs w:val="24"/>
        </w:rPr>
      </w:pPr>
      <w:bookmarkStart w:id="73" w:name="_Toc74777142"/>
      <w:r w:rsidRPr="00D72648">
        <w:rPr>
          <w:rFonts w:cs="Times New Roman"/>
          <w:szCs w:val="24"/>
        </w:rPr>
        <w:lastRenderedPageBreak/>
        <w:t>Pembahasan</w:t>
      </w:r>
      <w:bookmarkEnd w:id="73"/>
      <w:r w:rsidRPr="00D72648">
        <w:rPr>
          <w:rFonts w:cs="Times New Roman"/>
          <w:szCs w:val="24"/>
        </w:rPr>
        <w:t xml:space="preserve"> </w:t>
      </w:r>
    </w:p>
    <w:p w14:paraId="797CC8BA" w14:textId="6524DD55" w:rsidR="0010163C" w:rsidRPr="00D72648" w:rsidRDefault="0010163C" w:rsidP="00AC406C">
      <w:pPr>
        <w:pStyle w:val="Heading3"/>
        <w:numPr>
          <w:ilvl w:val="2"/>
          <w:numId w:val="35"/>
        </w:numPr>
        <w:spacing w:line="480" w:lineRule="auto"/>
        <w:ind w:left="720"/>
        <w:rPr>
          <w:rFonts w:ascii="Times New Roman" w:eastAsiaTheme="minorEastAsia" w:hAnsi="Times New Roman" w:cs="Times New Roman"/>
          <w:color w:val="auto"/>
          <w:sz w:val="24"/>
          <w:szCs w:val="24"/>
        </w:rPr>
      </w:pPr>
      <w:bookmarkStart w:id="74" w:name="_Toc74777143"/>
      <w:r w:rsidRPr="00D72648">
        <w:rPr>
          <w:rFonts w:ascii="Times New Roman" w:eastAsiaTheme="minorEastAsia" w:hAnsi="Times New Roman" w:cs="Times New Roman"/>
          <w:color w:val="auto"/>
          <w:sz w:val="24"/>
          <w:szCs w:val="24"/>
        </w:rPr>
        <w:t xml:space="preserve">Ukuran Dewan Pengawas Syariah terhadap pengungkaan </w:t>
      </w:r>
      <w:r w:rsidRPr="00D72648">
        <w:rPr>
          <w:rFonts w:ascii="Times New Roman" w:hAnsi="Times New Roman" w:cs="Times New Roman"/>
          <w:i/>
          <w:color w:val="auto"/>
          <w:sz w:val="24"/>
          <w:szCs w:val="24"/>
        </w:rPr>
        <w:t>Islamic Social Reporting</w:t>
      </w:r>
      <w:bookmarkEnd w:id="74"/>
    </w:p>
    <w:p w14:paraId="432D8D51" w14:textId="77777777" w:rsidR="0010163C" w:rsidRPr="00D72648" w:rsidRDefault="0010163C" w:rsidP="002E6414">
      <w:pPr>
        <w:spacing w:line="480" w:lineRule="auto"/>
        <w:ind w:firstLine="72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 xml:space="preserve">Dari tabel di atas ditemukan nilai t-Statistic Ukuran Dewan Pengawas Syariah terhadap pengungkaan </w:t>
      </w:r>
      <w:r w:rsidRPr="00D72648">
        <w:rPr>
          <w:rFonts w:ascii="Times New Roman" w:hAnsi="Times New Roman" w:cs="Times New Roman"/>
          <w:i/>
          <w:sz w:val="24"/>
          <w:szCs w:val="24"/>
        </w:rPr>
        <w:t xml:space="preserve">Islamic Social Reporting </w:t>
      </w:r>
      <w:r w:rsidRPr="00D72648">
        <w:rPr>
          <w:rFonts w:ascii="Times New Roman" w:eastAsiaTheme="minorEastAsia" w:hAnsi="Times New Roman" w:cs="Times New Roman"/>
          <w:sz w:val="24"/>
          <w:szCs w:val="24"/>
        </w:rPr>
        <w:t>adalah 2.199 dengan nilai signifikansi sebesar 0.024 dan taraf kepercayaan sebesar 0.05 maka 0.024 &lt; 0.05, dapat disimpulkan bahwa H</w:t>
      </w:r>
      <w:r w:rsidRPr="00D72648">
        <w:rPr>
          <w:rFonts w:ascii="Times New Roman" w:eastAsiaTheme="minorEastAsia" w:hAnsi="Times New Roman" w:cs="Times New Roman"/>
          <w:sz w:val="24"/>
          <w:szCs w:val="24"/>
          <w:vertAlign w:val="subscript"/>
        </w:rPr>
        <w:t>0</w:t>
      </w:r>
      <w:r w:rsidRPr="00D72648">
        <w:rPr>
          <w:rFonts w:ascii="Times New Roman" w:eastAsiaTheme="minorEastAsia" w:hAnsi="Times New Roman" w:cs="Times New Roman"/>
          <w:sz w:val="24"/>
          <w:szCs w:val="24"/>
        </w:rPr>
        <w:t xml:space="preserve"> ditolak dan H</w:t>
      </w:r>
      <w:r w:rsidRPr="00D72648">
        <w:rPr>
          <w:rFonts w:ascii="Times New Roman" w:eastAsiaTheme="minorEastAsia" w:hAnsi="Times New Roman" w:cs="Times New Roman"/>
          <w:sz w:val="24"/>
          <w:szCs w:val="24"/>
          <w:vertAlign w:val="subscript"/>
        </w:rPr>
        <w:t>1</w:t>
      </w:r>
      <w:r w:rsidRPr="00D72648">
        <w:rPr>
          <w:rFonts w:ascii="Times New Roman" w:eastAsiaTheme="minorEastAsia" w:hAnsi="Times New Roman" w:cs="Times New Roman"/>
          <w:sz w:val="24"/>
          <w:szCs w:val="24"/>
        </w:rPr>
        <w:t xml:space="preserve"> diterima dengan demikian dapat diartikan bahwa terdapat pengaruh yang signifikan positif terhadap pengungkapan ISR pada Bank Umum Syariah.</w:t>
      </w:r>
    </w:p>
    <w:p w14:paraId="45933F1B" w14:textId="77777777" w:rsidR="0010163C" w:rsidRPr="00D72648" w:rsidRDefault="0010163C" w:rsidP="002E6414">
      <w:pPr>
        <w:spacing w:line="480" w:lineRule="auto"/>
        <w:ind w:firstLine="72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 xml:space="preserve">Hasil penelitian ini mendukung beberapa penelitian sebelumnya yang menyatakan ukuran Dewan Pengawas Syariah memiliki pengaruh positif yang signifikan terhadap tingkat pengungkaan sosial perusahaan. Dalam penelitian </w:t>
      </w:r>
      <w:r w:rsidRPr="00D72648">
        <w:rPr>
          <w:rFonts w:ascii="Times New Roman" w:eastAsiaTheme="minorEastAsia" w:hAnsi="Times New Roman" w:cs="Times New Roman"/>
          <w:sz w:val="24"/>
          <w:szCs w:val="24"/>
        </w:rPr>
        <w:fldChar w:fldCharType="begin" w:fldLock="1"/>
      </w:r>
      <w:r w:rsidRPr="00D72648">
        <w:rPr>
          <w:rFonts w:ascii="Times New Roman" w:eastAsiaTheme="minorEastAsia" w:hAnsi="Times New Roman" w:cs="Times New Roman"/>
          <w:sz w:val="24"/>
          <w:szCs w:val="24"/>
        </w:rPr>
        <w:instrText>ADDIN CSL_CITATION {"citationItems":[{"id":"ITEM-1","itemData":{"author":[{"dropping-particle":"","family":"Chairiri","given":"Charles","non-dropping-particle":"","parse-names":false,"suffix":""}],"id":"ITEM-1","issued":{"date-parts":[["2012"]]},"page":"1-15","title":"ANALISIS PENGARUH ISLAMIC CORPORATE GOVERNANCE TERHADAP PENGUNGKAPAN ( Studi kasus pada Bank Syariah di Asia )","type":"article-journal"},"uris":["http://www.mendeley.com/documents/?uuid=c73ab8c4-7b12-420a-8337-575755bf28c6"]}],"mendeley":{"formattedCitation":"(Chairiri, 2012)","plainTextFormattedCitation":"(Chairiri, 2012)","previouslyFormattedCitation":"(Chairiri, 2012)"},"properties":{"noteIndex":0},"schema":"https://github.com/citation-style-language/schema/raw/master/csl-citation.json"}</w:instrText>
      </w:r>
      <w:r w:rsidRPr="00D72648">
        <w:rPr>
          <w:rFonts w:ascii="Times New Roman" w:eastAsiaTheme="minorEastAsia" w:hAnsi="Times New Roman" w:cs="Times New Roman"/>
          <w:sz w:val="24"/>
          <w:szCs w:val="24"/>
        </w:rPr>
        <w:fldChar w:fldCharType="separate"/>
      </w:r>
      <w:r w:rsidRPr="00D72648">
        <w:rPr>
          <w:rFonts w:ascii="Times New Roman" w:eastAsiaTheme="minorEastAsia" w:hAnsi="Times New Roman" w:cs="Times New Roman"/>
          <w:noProof/>
          <w:sz w:val="24"/>
          <w:szCs w:val="24"/>
        </w:rPr>
        <w:t>(Chairiri, 2012)</w:t>
      </w:r>
      <w:r w:rsidRPr="00D72648">
        <w:rPr>
          <w:rFonts w:ascii="Times New Roman" w:eastAsiaTheme="minorEastAsia" w:hAnsi="Times New Roman" w:cs="Times New Roman"/>
          <w:sz w:val="24"/>
          <w:szCs w:val="24"/>
        </w:rPr>
        <w:fldChar w:fldCharType="end"/>
      </w:r>
      <w:r w:rsidRPr="00D72648">
        <w:rPr>
          <w:rFonts w:ascii="Times New Roman" w:eastAsiaTheme="minorEastAsia" w:hAnsi="Times New Roman" w:cs="Times New Roman"/>
          <w:sz w:val="24"/>
          <w:szCs w:val="24"/>
        </w:rPr>
        <w:t xml:space="preserve"> pengungkpan </w:t>
      </w:r>
      <w:r w:rsidRPr="00D72648">
        <w:rPr>
          <w:rFonts w:ascii="Times New Roman" w:eastAsiaTheme="minorEastAsia" w:hAnsi="Times New Roman" w:cs="Times New Roman"/>
          <w:i/>
          <w:sz w:val="24"/>
          <w:szCs w:val="24"/>
        </w:rPr>
        <w:t>Islamic Social Reporting</w:t>
      </w:r>
      <w:r w:rsidRPr="00D72648">
        <w:rPr>
          <w:rFonts w:ascii="Times New Roman" w:eastAsiaTheme="minorEastAsia" w:hAnsi="Times New Roman" w:cs="Times New Roman"/>
          <w:sz w:val="24"/>
          <w:szCs w:val="24"/>
        </w:rPr>
        <w:t xml:space="preserve"> sesuai dengan tugas yang Dewan Pengawas Syariah (DPS) yang merupakan komponen dari </w:t>
      </w:r>
      <w:r w:rsidRPr="00D72648">
        <w:rPr>
          <w:rFonts w:ascii="Times New Roman" w:eastAsiaTheme="minorEastAsia" w:hAnsi="Times New Roman" w:cs="Times New Roman"/>
          <w:i/>
          <w:sz w:val="24"/>
          <w:szCs w:val="24"/>
        </w:rPr>
        <w:t xml:space="preserve">Islamic gorvenance. </w:t>
      </w:r>
      <w:r w:rsidRPr="00D72648">
        <w:rPr>
          <w:rFonts w:ascii="Times New Roman" w:eastAsiaTheme="minorEastAsia" w:hAnsi="Times New Roman" w:cs="Times New Roman"/>
          <w:sz w:val="24"/>
          <w:szCs w:val="24"/>
        </w:rPr>
        <w:t xml:space="preserve">Dalam peraturan tentang Bank Pembiayaan Rakyar Syariah nomor 101 tahun 2009 bahwa Dewan Pengawas Syariah  bertugas sebagai pengawas terhadap produk dan kegiatan pembiayaan dan kegiatan BPRS lainnya,serta sebagai pemenuhan atas produk dan aktivitas baru terkait dengan prinsip prinsip syariah. Dewan Pengawas Syariah juga mempunyai tugas dalam </w:t>
      </w:r>
      <w:r w:rsidRPr="00D72648">
        <w:rPr>
          <w:rFonts w:ascii="Times New Roman" w:eastAsiaTheme="minorEastAsia" w:hAnsi="Times New Roman" w:cs="Times New Roman"/>
          <w:i/>
          <w:sz w:val="24"/>
          <w:szCs w:val="24"/>
        </w:rPr>
        <w:t xml:space="preserve">Islamic Social Reporting </w:t>
      </w:r>
      <w:r w:rsidRPr="00D72648">
        <w:rPr>
          <w:rFonts w:ascii="Times New Roman" w:eastAsiaTheme="minorEastAsia" w:hAnsi="Times New Roman" w:cs="Times New Roman"/>
          <w:sz w:val="24"/>
          <w:szCs w:val="24"/>
        </w:rPr>
        <w:t>perbankan syaraian kerena Dewan Pengawas Syarian mempunyai wewenang mengawasi kepatuhan suatu perusahaan terhadap prinsip syariah,seperti kegiatan dalam menyalurkan dana zakar, infak, sedekah.</w:t>
      </w:r>
    </w:p>
    <w:p w14:paraId="3CE8D11D" w14:textId="10A652A3" w:rsidR="0010163C" w:rsidRPr="00D72648" w:rsidRDefault="0010163C" w:rsidP="002E6414">
      <w:pPr>
        <w:spacing w:line="480" w:lineRule="auto"/>
        <w:ind w:firstLine="72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lastRenderedPageBreak/>
        <w:t>Dewan Pengawas Syariah mempunyai perah yang cukup penting dalam sebuah pelaporan perusahaan yang lebih baik, terutama dalam bidang tata kolola perusahaan dan pelaporan. Oleh sebab itu semakin banyak jumlah DPS suatu perusahaan maka dapat meningkatkan level pengungkapan tanggung jawab sosial yang sesuai dengan syariat islam.</w:t>
      </w:r>
    </w:p>
    <w:p w14:paraId="660B61AE" w14:textId="7A6904C1" w:rsidR="00907C6D" w:rsidRPr="00D72648" w:rsidRDefault="00907C6D" w:rsidP="00AC406C">
      <w:pPr>
        <w:pStyle w:val="Heading3"/>
        <w:numPr>
          <w:ilvl w:val="2"/>
          <w:numId w:val="35"/>
        </w:numPr>
        <w:spacing w:line="480" w:lineRule="auto"/>
        <w:ind w:left="720"/>
        <w:rPr>
          <w:rFonts w:ascii="Times New Roman" w:eastAsiaTheme="minorEastAsia" w:hAnsi="Times New Roman" w:cs="Times New Roman"/>
          <w:color w:val="auto"/>
          <w:sz w:val="24"/>
          <w:szCs w:val="24"/>
        </w:rPr>
      </w:pPr>
      <w:bookmarkStart w:id="75" w:name="_Toc74777144"/>
      <w:r w:rsidRPr="00D72648">
        <w:rPr>
          <w:rFonts w:ascii="Times New Roman" w:eastAsiaTheme="minorEastAsia" w:hAnsi="Times New Roman" w:cs="Times New Roman"/>
          <w:color w:val="auto"/>
          <w:sz w:val="24"/>
          <w:szCs w:val="24"/>
        </w:rPr>
        <w:t xml:space="preserve">Pengaruh Ukuran Dewan Komisaris terhadap pengungkaan </w:t>
      </w:r>
      <w:r w:rsidRPr="00D72648">
        <w:rPr>
          <w:rFonts w:ascii="Times New Roman" w:hAnsi="Times New Roman" w:cs="Times New Roman"/>
          <w:i/>
          <w:color w:val="auto"/>
          <w:sz w:val="24"/>
          <w:szCs w:val="24"/>
        </w:rPr>
        <w:t>Islamic Social Reporting</w:t>
      </w:r>
      <w:bookmarkEnd w:id="75"/>
    </w:p>
    <w:p w14:paraId="23AB62DB" w14:textId="77777777" w:rsidR="0010163C" w:rsidRPr="00D72648" w:rsidRDefault="0010163C" w:rsidP="002E6414">
      <w:pPr>
        <w:spacing w:line="480" w:lineRule="auto"/>
        <w:ind w:firstLine="720"/>
        <w:jc w:val="both"/>
        <w:rPr>
          <w:rFonts w:ascii="Times New Roman" w:hAnsi="Times New Roman" w:cs="Times New Roman"/>
          <w:i/>
          <w:sz w:val="24"/>
          <w:szCs w:val="24"/>
        </w:rPr>
      </w:pPr>
      <w:r w:rsidRPr="00D72648">
        <w:rPr>
          <w:rFonts w:ascii="Times New Roman" w:eastAsiaTheme="minorEastAsia" w:hAnsi="Times New Roman" w:cs="Times New Roman"/>
          <w:sz w:val="24"/>
          <w:szCs w:val="24"/>
        </w:rPr>
        <w:t xml:space="preserve">Dari tabel di atas ditemukan nilai t-Statistic ukuran Dewan Komisaris  terhadap pengungkaan </w:t>
      </w:r>
      <w:r w:rsidRPr="00D72648">
        <w:rPr>
          <w:rFonts w:ascii="Times New Roman" w:hAnsi="Times New Roman" w:cs="Times New Roman"/>
          <w:i/>
          <w:sz w:val="24"/>
          <w:szCs w:val="24"/>
        </w:rPr>
        <w:t xml:space="preserve">Islamic Social Reporting </w:t>
      </w:r>
      <w:r w:rsidRPr="00D72648">
        <w:rPr>
          <w:rFonts w:ascii="Times New Roman" w:eastAsiaTheme="minorEastAsia" w:hAnsi="Times New Roman" w:cs="Times New Roman"/>
          <w:sz w:val="24"/>
          <w:szCs w:val="24"/>
        </w:rPr>
        <w:t>adalah 2.665 dengan nilai signifikansi sebesar 0.015 dan taraf kepercayaan sebesar 0.05 maka 0.015 &lt; 0.05, dapat disimpulkan bahwa H</w:t>
      </w:r>
      <w:r w:rsidRPr="00D72648">
        <w:rPr>
          <w:rFonts w:ascii="Times New Roman" w:eastAsiaTheme="minorEastAsia" w:hAnsi="Times New Roman" w:cs="Times New Roman"/>
          <w:sz w:val="24"/>
          <w:szCs w:val="24"/>
          <w:vertAlign w:val="subscript"/>
        </w:rPr>
        <w:t>0</w:t>
      </w:r>
      <w:r w:rsidRPr="00D72648">
        <w:rPr>
          <w:rFonts w:ascii="Times New Roman" w:eastAsiaTheme="minorEastAsia" w:hAnsi="Times New Roman" w:cs="Times New Roman"/>
          <w:sz w:val="24"/>
          <w:szCs w:val="24"/>
        </w:rPr>
        <w:t xml:space="preserve"> ditolak dan H</w:t>
      </w:r>
      <w:r w:rsidRPr="00D72648">
        <w:rPr>
          <w:rFonts w:ascii="Times New Roman" w:eastAsiaTheme="minorEastAsia" w:hAnsi="Times New Roman" w:cs="Times New Roman"/>
          <w:sz w:val="24"/>
          <w:szCs w:val="24"/>
          <w:vertAlign w:val="subscript"/>
        </w:rPr>
        <w:t>1</w:t>
      </w:r>
      <w:r w:rsidRPr="00D72648">
        <w:rPr>
          <w:rFonts w:ascii="Times New Roman" w:eastAsiaTheme="minorEastAsia" w:hAnsi="Times New Roman" w:cs="Times New Roman"/>
          <w:sz w:val="24"/>
          <w:szCs w:val="24"/>
        </w:rPr>
        <w:t xml:space="preserve"> diterima dengan demikian dapat diartikan bahwa terdapat pengaruh yang signifikan positif antara ukuran Dewan Komisaris  terhadap pengungkaan </w:t>
      </w:r>
      <w:r w:rsidRPr="00D72648">
        <w:rPr>
          <w:rFonts w:ascii="Times New Roman" w:hAnsi="Times New Roman" w:cs="Times New Roman"/>
          <w:i/>
          <w:sz w:val="24"/>
          <w:szCs w:val="24"/>
        </w:rPr>
        <w:t>Islamic Social Reporting.</w:t>
      </w:r>
    </w:p>
    <w:p w14:paraId="00FC3DC2" w14:textId="7D9AE37C" w:rsidR="0010163C" w:rsidRPr="00D72648" w:rsidRDefault="0010163C" w:rsidP="002E6414">
      <w:pPr>
        <w:spacing w:line="480" w:lineRule="auto"/>
        <w:ind w:firstLine="720"/>
        <w:jc w:val="both"/>
        <w:rPr>
          <w:rFonts w:ascii="Times New Roman" w:eastAsiaTheme="minorEastAsia" w:hAnsi="Times New Roman" w:cs="Times New Roman"/>
          <w:color w:val="000000" w:themeColor="text1"/>
          <w:sz w:val="24"/>
          <w:szCs w:val="24"/>
        </w:rPr>
      </w:pPr>
      <w:r w:rsidRPr="00D72648">
        <w:rPr>
          <w:rFonts w:ascii="Times New Roman" w:eastAsiaTheme="minorEastAsia" w:hAnsi="Times New Roman" w:cs="Times New Roman"/>
          <w:sz w:val="24"/>
          <w:szCs w:val="24"/>
        </w:rPr>
        <w:t xml:space="preserve">Hasil penelitian ini mendukung beberapa penelitian sebelumnya yang menyatakan bahwa ukuran Dewan Komisaris  memiliki pengaruh positif yang signifikan terhadap tingkat pengungkapan sosial perusahaan.  Dalam penelitian </w:t>
      </w:r>
      <w:r w:rsidRPr="00D72648">
        <w:rPr>
          <w:rFonts w:ascii="Times New Roman" w:eastAsiaTheme="minorEastAsia" w:hAnsi="Times New Roman" w:cs="Times New Roman"/>
          <w:sz w:val="24"/>
          <w:szCs w:val="24"/>
        </w:rPr>
        <w:fldChar w:fldCharType="begin" w:fldLock="1"/>
      </w:r>
      <w:r w:rsidRPr="00D72648">
        <w:rPr>
          <w:rFonts w:ascii="Times New Roman" w:eastAsiaTheme="minorEastAsia" w:hAnsi="Times New Roman" w:cs="Times New Roman"/>
          <w:sz w:val="24"/>
          <w:szCs w:val="24"/>
        </w:rPr>
        <w:instrText>ADDIN CSL_CITATION {"citationItems":[{"id":"ITEM-1","itemData":{"author":[{"dropping-particle":"","family":"Chairiri","given":"Charles","non-dropping-particle":"","parse-names":false,"suffix":""}],"id":"ITEM-1","issued":{"date-parts":[["2012"]]},"page":"1-15","title":"ANALISIS PENGARUH ISLAMIC CORPORATE GOVERNANCE TERHADAP PENGUNGKAPAN ( Studi kasus pada Bank Syariah di Asia )","type":"article-journal"},"uris":["http://www.mendeley.com/documents/?uuid=c73ab8c4-7b12-420a-8337-575755bf28c6"]}],"mendeley":{"formattedCitation":"(Chairiri, 2012)","plainTextFormattedCitation":"(Chairiri, 2012)","previouslyFormattedCitation":"(Chairiri, 2012)"},"properties":{"noteIndex":0},"schema":"https://github.com/citation-style-language/schema/raw/master/csl-citation.json"}</w:instrText>
      </w:r>
      <w:r w:rsidRPr="00D72648">
        <w:rPr>
          <w:rFonts w:ascii="Times New Roman" w:eastAsiaTheme="minorEastAsia" w:hAnsi="Times New Roman" w:cs="Times New Roman"/>
          <w:sz w:val="24"/>
          <w:szCs w:val="24"/>
        </w:rPr>
        <w:fldChar w:fldCharType="separate"/>
      </w:r>
      <w:r w:rsidRPr="00D72648">
        <w:rPr>
          <w:rFonts w:ascii="Times New Roman" w:eastAsiaTheme="minorEastAsia" w:hAnsi="Times New Roman" w:cs="Times New Roman"/>
          <w:noProof/>
          <w:sz w:val="24"/>
          <w:szCs w:val="24"/>
        </w:rPr>
        <w:t>(Chairiri, 2012)</w:t>
      </w:r>
      <w:r w:rsidRPr="00D72648">
        <w:rPr>
          <w:rFonts w:ascii="Times New Roman" w:eastAsiaTheme="minorEastAsia" w:hAnsi="Times New Roman" w:cs="Times New Roman"/>
          <w:sz w:val="24"/>
          <w:szCs w:val="24"/>
        </w:rPr>
        <w:fldChar w:fldCharType="end"/>
      </w:r>
      <w:r w:rsidRPr="00D72648">
        <w:rPr>
          <w:rFonts w:ascii="Times New Roman" w:eastAsiaTheme="minorEastAsia" w:hAnsi="Times New Roman" w:cs="Times New Roman"/>
          <w:sz w:val="24"/>
          <w:szCs w:val="24"/>
        </w:rPr>
        <w:t xml:space="preserve"> dewan komisaris yaitu salah satu elemen yang terpenting dalam mekanisme </w:t>
      </w:r>
      <w:r w:rsidRPr="00D72648">
        <w:rPr>
          <w:rFonts w:ascii="Times New Roman" w:eastAsiaTheme="minorEastAsia" w:hAnsi="Times New Roman" w:cs="Times New Roman"/>
          <w:i/>
          <w:sz w:val="24"/>
          <w:szCs w:val="24"/>
        </w:rPr>
        <w:t>corporate gorvenance</w:t>
      </w:r>
      <w:r w:rsidRPr="00D72648">
        <w:rPr>
          <w:rFonts w:ascii="Times New Roman" w:eastAsiaTheme="minorEastAsia" w:hAnsi="Times New Roman" w:cs="Times New Roman"/>
          <w:sz w:val="24"/>
          <w:szCs w:val="24"/>
        </w:rPr>
        <w:t xml:space="preserve">. Dewan Komisaris bertugas sebagai pengawas pelaksanaan bisnis suatu perusahaan  yang sedang dikelola oleh dewan direksi dengan sebaik baiknya. </w:t>
      </w:r>
      <w:r w:rsidRPr="00D72648">
        <w:rPr>
          <w:rFonts w:ascii="Times New Roman" w:eastAsiaTheme="minorEastAsia" w:hAnsi="Times New Roman" w:cs="Times New Roman"/>
          <w:color w:val="000000" w:themeColor="text1"/>
          <w:sz w:val="24"/>
          <w:szCs w:val="24"/>
        </w:rPr>
        <w:fldChar w:fldCharType="begin" w:fldLock="1"/>
      </w:r>
      <w:r w:rsidR="000C1C24">
        <w:rPr>
          <w:rFonts w:ascii="Times New Roman" w:eastAsiaTheme="minorEastAsia" w:hAnsi="Times New Roman" w:cs="Times New Roman"/>
          <w:color w:val="000000" w:themeColor="text1"/>
          <w:sz w:val="24"/>
          <w:szCs w:val="24"/>
        </w:rPr>
        <w:instrText>ADDIN CSL_CITATION {"citationItems":[{"id":"ITEM-1","itemData":{"author":[{"dropping-particle":"","family":"Sulastini","given":"","non-dropping-particle":"","parse-names":false,"suffix":""}],"id":"ITEM-1","issued":{"date-parts":[["2007"]]},"title":"Pengaruh Karakteristik Perusahaan Terhadap Social Disclosure Perusahaan manufaktur Yang Telah Go Public","type":"article-journal"},"uris":["http://www.mendeley.com/documents/?uuid=7c9b9ef8-6461-430c-beef-f7770a683f69"]}],"mendeley":{"formattedCitation":"(Sulastini, 2007)","plainTextFormattedCitation":"(Sulastini, 2007)","previouslyFormattedCitation":"(Sulastini, 2007)"},"properties":{"noteIndex":0},"schema":"https://github.com/citation-style-language/schema/raw/master/csl-citation.json"}</w:instrText>
      </w:r>
      <w:r w:rsidRPr="00D72648">
        <w:rPr>
          <w:rFonts w:ascii="Times New Roman" w:eastAsiaTheme="minorEastAsia" w:hAnsi="Times New Roman" w:cs="Times New Roman"/>
          <w:color w:val="000000" w:themeColor="text1"/>
          <w:sz w:val="24"/>
          <w:szCs w:val="24"/>
        </w:rPr>
        <w:fldChar w:fldCharType="separate"/>
      </w:r>
      <w:r w:rsidRPr="00D72648">
        <w:rPr>
          <w:rFonts w:ascii="Times New Roman" w:eastAsiaTheme="minorEastAsia" w:hAnsi="Times New Roman" w:cs="Times New Roman"/>
          <w:noProof/>
          <w:color w:val="000000" w:themeColor="text1"/>
          <w:sz w:val="24"/>
          <w:szCs w:val="24"/>
        </w:rPr>
        <w:t>(Sulastini, 2007)</w:t>
      </w:r>
      <w:r w:rsidRPr="00D72648">
        <w:rPr>
          <w:rFonts w:ascii="Times New Roman" w:eastAsiaTheme="minorEastAsia" w:hAnsi="Times New Roman" w:cs="Times New Roman"/>
          <w:color w:val="000000" w:themeColor="text1"/>
          <w:sz w:val="24"/>
          <w:szCs w:val="24"/>
        </w:rPr>
        <w:fldChar w:fldCharType="end"/>
      </w:r>
      <w:r w:rsidRPr="00D72648">
        <w:rPr>
          <w:rFonts w:ascii="Times New Roman" w:eastAsiaTheme="minorEastAsia" w:hAnsi="Times New Roman" w:cs="Times New Roman"/>
          <w:color w:val="000000" w:themeColor="text1"/>
          <w:sz w:val="24"/>
          <w:szCs w:val="24"/>
        </w:rPr>
        <w:t xml:space="preserve"> menemukan ada hubungan positif antara keduanya yang signifikan bahwa semakin besar ukuran dewan komisaris maka pengungkapan tanggung jawab suatu perusahaan semakin luas. Oleh karena itu </w:t>
      </w:r>
      <w:r w:rsidRPr="00D72648">
        <w:rPr>
          <w:rFonts w:ascii="Times New Roman" w:eastAsiaTheme="minorEastAsia" w:hAnsi="Times New Roman" w:cs="Times New Roman"/>
          <w:color w:val="000000" w:themeColor="text1"/>
          <w:sz w:val="24"/>
          <w:szCs w:val="24"/>
        </w:rPr>
        <w:lastRenderedPageBreak/>
        <w:t xml:space="preserve">semakin besar ukuran dewan komisaris, maka semaki mudah dalam mengendalikan CEO dan memonitoring yang dilakukan akan lebih efektif. </w:t>
      </w:r>
    </w:p>
    <w:p w14:paraId="4165F2A9" w14:textId="53BB6768" w:rsidR="00907C6D" w:rsidRPr="00D72648" w:rsidRDefault="00907C6D" w:rsidP="00AC406C">
      <w:pPr>
        <w:pStyle w:val="Heading3"/>
        <w:numPr>
          <w:ilvl w:val="2"/>
          <w:numId w:val="35"/>
        </w:numPr>
        <w:spacing w:line="480" w:lineRule="auto"/>
        <w:ind w:left="720"/>
        <w:rPr>
          <w:rFonts w:ascii="Times New Roman" w:eastAsiaTheme="minorEastAsia" w:hAnsi="Times New Roman" w:cs="Times New Roman"/>
          <w:color w:val="auto"/>
          <w:sz w:val="24"/>
          <w:szCs w:val="24"/>
        </w:rPr>
      </w:pPr>
      <w:bookmarkStart w:id="76" w:name="_Toc74777145"/>
      <w:r w:rsidRPr="00D72648">
        <w:rPr>
          <w:rFonts w:ascii="Times New Roman" w:eastAsiaTheme="minorEastAsia" w:hAnsi="Times New Roman" w:cs="Times New Roman"/>
          <w:color w:val="auto"/>
          <w:sz w:val="24"/>
          <w:szCs w:val="24"/>
        </w:rPr>
        <w:t xml:space="preserve">Pengaruh Rapat Dewan Komisaris terhadap pengungkaan </w:t>
      </w:r>
      <w:r w:rsidRPr="00D72648">
        <w:rPr>
          <w:rFonts w:ascii="Times New Roman" w:hAnsi="Times New Roman" w:cs="Times New Roman"/>
          <w:i/>
          <w:color w:val="auto"/>
          <w:sz w:val="24"/>
          <w:szCs w:val="24"/>
        </w:rPr>
        <w:t>Islamic Social Reporting</w:t>
      </w:r>
      <w:bookmarkEnd w:id="76"/>
    </w:p>
    <w:p w14:paraId="302F271D" w14:textId="77777777" w:rsidR="0010163C" w:rsidRPr="00D72648" w:rsidRDefault="0010163C" w:rsidP="002E6414">
      <w:pPr>
        <w:spacing w:line="480" w:lineRule="auto"/>
        <w:ind w:firstLine="720"/>
        <w:jc w:val="both"/>
        <w:rPr>
          <w:rFonts w:ascii="Times New Roman" w:hAnsi="Times New Roman" w:cs="Times New Roman"/>
          <w:i/>
          <w:sz w:val="24"/>
          <w:szCs w:val="24"/>
        </w:rPr>
      </w:pPr>
      <w:r w:rsidRPr="00D72648">
        <w:rPr>
          <w:rFonts w:ascii="Times New Roman" w:eastAsiaTheme="minorEastAsia" w:hAnsi="Times New Roman" w:cs="Times New Roman"/>
          <w:sz w:val="24"/>
          <w:szCs w:val="24"/>
        </w:rPr>
        <w:t>Dari tabel di atas ditemukan nilai t-Statistic rapat Dewan Komisaris terhadap pengungkapan</w:t>
      </w:r>
      <w:r w:rsidRPr="00D72648">
        <w:rPr>
          <w:rFonts w:ascii="Times New Roman" w:hAnsi="Times New Roman" w:cs="Times New Roman"/>
          <w:i/>
          <w:sz w:val="24"/>
          <w:szCs w:val="24"/>
        </w:rPr>
        <w:t xml:space="preserve"> Islamic Social Reporting </w:t>
      </w:r>
      <w:r w:rsidRPr="00D72648">
        <w:rPr>
          <w:rFonts w:ascii="Times New Roman" w:eastAsiaTheme="minorEastAsia" w:hAnsi="Times New Roman" w:cs="Times New Roman"/>
          <w:sz w:val="24"/>
          <w:szCs w:val="24"/>
        </w:rPr>
        <w:t>adalah 1.915 dengan nilai signifikansi sebesar 0.048 dan taraf kepercayaan sebesar 0.05 maka 0.048 &lt; 0.05, dapat disimpulkan bahwa H</w:t>
      </w:r>
      <w:r w:rsidRPr="00D72648">
        <w:rPr>
          <w:rFonts w:ascii="Times New Roman" w:eastAsiaTheme="minorEastAsia" w:hAnsi="Times New Roman" w:cs="Times New Roman"/>
          <w:sz w:val="24"/>
          <w:szCs w:val="24"/>
          <w:vertAlign w:val="subscript"/>
        </w:rPr>
        <w:t>0</w:t>
      </w:r>
      <w:r w:rsidRPr="00D72648">
        <w:rPr>
          <w:rFonts w:ascii="Times New Roman" w:eastAsiaTheme="minorEastAsia" w:hAnsi="Times New Roman" w:cs="Times New Roman"/>
          <w:sz w:val="24"/>
          <w:szCs w:val="24"/>
        </w:rPr>
        <w:t xml:space="preserve"> ditolak dan H</w:t>
      </w:r>
      <w:r w:rsidRPr="00D72648">
        <w:rPr>
          <w:rFonts w:ascii="Times New Roman" w:eastAsiaTheme="minorEastAsia" w:hAnsi="Times New Roman" w:cs="Times New Roman"/>
          <w:sz w:val="24"/>
          <w:szCs w:val="24"/>
          <w:vertAlign w:val="subscript"/>
        </w:rPr>
        <w:t>1</w:t>
      </w:r>
      <w:r w:rsidRPr="00D72648">
        <w:rPr>
          <w:rFonts w:ascii="Times New Roman" w:eastAsiaTheme="minorEastAsia" w:hAnsi="Times New Roman" w:cs="Times New Roman"/>
          <w:sz w:val="24"/>
          <w:szCs w:val="24"/>
        </w:rPr>
        <w:t xml:space="preserve"> diterima dengan demikian dapat diartikan bahwa terdapat pengaruh yang signifikan antara rapat Dewan Komisaris terhadap pengungkapan</w:t>
      </w:r>
      <w:r w:rsidRPr="00D72648">
        <w:rPr>
          <w:rFonts w:ascii="Times New Roman" w:hAnsi="Times New Roman" w:cs="Times New Roman"/>
          <w:i/>
          <w:sz w:val="24"/>
          <w:szCs w:val="24"/>
        </w:rPr>
        <w:t xml:space="preserve"> Islamic Social Reporting.</w:t>
      </w:r>
    </w:p>
    <w:p w14:paraId="1BFC5D60" w14:textId="77777777" w:rsidR="0010163C" w:rsidRPr="00D72648" w:rsidRDefault="0010163C" w:rsidP="002E6414">
      <w:pPr>
        <w:spacing w:line="480" w:lineRule="auto"/>
        <w:ind w:firstLine="72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Hasil penelitian ini mendukung beberapa penelitian sebelumnya yang menyatakan bahwa ukuran Dewan Komisaris  memiliki pengaruh positif yang signifikan terhadap tingkat pengungkapan sosial perusahaan.</w:t>
      </w:r>
    </w:p>
    <w:p w14:paraId="3B96FD8C" w14:textId="77777777" w:rsidR="0010163C" w:rsidRPr="00D72648" w:rsidRDefault="0010163C" w:rsidP="00907C6D">
      <w:pPr>
        <w:spacing w:line="480" w:lineRule="auto"/>
        <w:jc w:val="both"/>
        <w:rPr>
          <w:rFonts w:ascii="Times New Roman" w:hAnsi="Times New Roman" w:cs="Times New Roman"/>
          <w:sz w:val="24"/>
          <w:szCs w:val="24"/>
        </w:rPr>
      </w:pPr>
      <w:r w:rsidRPr="00D72648">
        <w:rPr>
          <w:rFonts w:ascii="Times New Roman" w:eastAsiaTheme="minorEastAsia" w:hAnsi="Times New Roman" w:cs="Times New Roman"/>
          <w:sz w:val="24"/>
          <w:szCs w:val="24"/>
        </w:rPr>
        <w:t xml:space="preserve"> Dalam penelitian </w:t>
      </w:r>
      <w:r w:rsidRPr="00D72648">
        <w:rPr>
          <w:rFonts w:ascii="Times New Roman" w:eastAsiaTheme="minorEastAsia" w:hAnsi="Times New Roman" w:cs="Times New Roman"/>
          <w:sz w:val="24"/>
          <w:szCs w:val="24"/>
        </w:rPr>
        <w:fldChar w:fldCharType="begin" w:fldLock="1"/>
      </w:r>
      <w:r w:rsidRPr="00D72648">
        <w:rPr>
          <w:rFonts w:ascii="Times New Roman" w:eastAsiaTheme="minorEastAsia" w:hAnsi="Times New Roman" w:cs="Times New Roman"/>
          <w:sz w:val="24"/>
          <w:szCs w:val="24"/>
        </w:rPr>
        <w:instrText>ADDIN CSL_CITATION {"citationItems":[{"id":"ITEM-1","itemData":{"author":[{"dropping-particle":"","family":"Chairiri","given":"Charles","non-dropping-particle":"","parse-names":false,"suffix":""}],"id":"ITEM-1","issued":{"date-parts":[["2012"]]},"page":"1-15","title":"ANALISIS PENGARUH ISLAMIC CORPORATE GOVERNANCE TERHADAP PENGUNGKAPAN ( Studi kasus pada Bank Syariah di Asia )","type":"article-journal"},"uris":["http://www.mendeley.com/documents/?uuid=c73ab8c4-7b12-420a-8337-575755bf28c6"]}],"mendeley":{"formattedCitation":"(Chairiri, 2012)","plainTextFormattedCitation":"(Chairiri, 2012)","previouslyFormattedCitation":"(Chairiri, 2012)"},"properties":{"noteIndex":0},"schema":"https://github.com/citation-style-language/schema/raw/master/csl-citation.json"}</w:instrText>
      </w:r>
      <w:r w:rsidRPr="00D72648">
        <w:rPr>
          <w:rFonts w:ascii="Times New Roman" w:eastAsiaTheme="minorEastAsia" w:hAnsi="Times New Roman" w:cs="Times New Roman"/>
          <w:sz w:val="24"/>
          <w:szCs w:val="24"/>
        </w:rPr>
        <w:fldChar w:fldCharType="separate"/>
      </w:r>
      <w:r w:rsidRPr="00D72648">
        <w:rPr>
          <w:rFonts w:ascii="Times New Roman" w:eastAsiaTheme="minorEastAsia" w:hAnsi="Times New Roman" w:cs="Times New Roman"/>
          <w:noProof/>
          <w:sz w:val="24"/>
          <w:szCs w:val="24"/>
        </w:rPr>
        <w:t>(Chairiri, 2012)</w:t>
      </w:r>
      <w:r w:rsidRPr="00D72648">
        <w:rPr>
          <w:rFonts w:ascii="Times New Roman" w:eastAsiaTheme="minorEastAsia" w:hAnsi="Times New Roman" w:cs="Times New Roman"/>
          <w:sz w:val="24"/>
          <w:szCs w:val="24"/>
        </w:rPr>
        <w:fldChar w:fldCharType="end"/>
      </w:r>
      <w:r w:rsidRPr="00D72648">
        <w:rPr>
          <w:rFonts w:ascii="Times New Roman" w:eastAsiaTheme="minorEastAsia" w:hAnsi="Times New Roman" w:cs="Times New Roman"/>
          <w:sz w:val="24"/>
          <w:szCs w:val="24"/>
        </w:rPr>
        <w:t xml:space="preserve">  yang menyatakan bahwa Dewan Komisaris merupakan inti dari </w:t>
      </w:r>
      <w:r w:rsidRPr="00D72648">
        <w:rPr>
          <w:rFonts w:ascii="Times New Roman" w:hAnsi="Times New Roman" w:cs="Times New Roman"/>
          <w:i/>
          <w:sz w:val="24"/>
          <w:szCs w:val="24"/>
        </w:rPr>
        <w:t xml:space="preserve">Corporate Governance </w:t>
      </w:r>
      <w:r w:rsidRPr="00D72648">
        <w:rPr>
          <w:rFonts w:ascii="Times New Roman" w:hAnsi="Times New Roman" w:cs="Times New Roman"/>
          <w:sz w:val="24"/>
          <w:szCs w:val="24"/>
        </w:rPr>
        <w:t>yang menjamin pelaksanaan</w:t>
      </w:r>
      <w:r w:rsidRPr="00D72648">
        <w:rPr>
          <w:rFonts w:ascii="Times New Roman" w:hAnsi="Times New Roman" w:cs="Times New Roman"/>
          <w:i/>
          <w:sz w:val="24"/>
          <w:szCs w:val="24"/>
        </w:rPr>
        <w:t xml:space="preserve"> </w:t>
      </w:r>
      <w:r w:rsidRPr="00D72648">
        <w:rPr>
          <w:rFonts w:ascii="Times New Roman" w:hAnsi="Times New Roman" w:cs="Times New Roman"/>
          <w:sz w:val="24"/>
          <w:szCs w:val="24"/>
        </w:rPr>
        <w:t>strategi dan mengawasi manajemen perusahaan. Oleh sebab itu dengan semakin sering diadakan pertemuan rapat rapat rutin bertujuan  untuk mengevaluasi yang diambiloleh Dewan Komisaris dan implementasinya.</w:t>
      </w:r>
    </w:p>
    <w:p w14:paraId="5EEE2A12" w14:textId="00E5ED63" w:rsidR="0010163C" w:rsidRPr="00D72648" w:rsidRDefault="0010163C" w:rsidP="002E6414">
      <w:pPr>
        <w:spacing w:line="480" w:lineRule="auto"/>
        <w:ind w:firstLine="720"/>
        <w:jc w:val="both"/>
        <w:rPr>
          <w:rFonts w:ascii="Times New Roman" w:eastAsiaTheme="minorEastAsia" w:hAnsi="Times New Roman" w:cs="Times New Roman"/>
          <w:sz w:val="24"/>
          <w:szCs w:val="24"/>
        </w:rPr>
      </w:pPr>
      <w:r w:rsidRPr="00D72648">
        <w:rPr>
          <w:rFonts w:ascii="Times New Roman" w:hAnsi="Times New Roman" w:cs="Times New Roman"/>
          <w:sz w:val="24"/>
          <w:szCs w:val="24"/>
        </w:rPr>
        <w:t xml:space="preserve">Dewan Komisaris merupakan sebagai puncak dari system pengelolaan internal suatu perusahaan, oleh karena itu Dewan Komisaris seharusnya dapat mengawasi kinerja Dewan Direksi sehingga kinerja yang dihasilkan sesuai dengan kepentingan saham. Kemandirian Komisaris berarti bahwa Dewan Komisaris harus </w:t>
      </w:r>
      <w:r w:rsidRPr="00D72648">
        <w:rPr>
          <w:rFonts w:ascii="Times New Roman" w:hAnsi="Times New Roman" w:cs="Times New Roman"/>
          <w:sz w:val="24"/>
          <w:szCs w:val="24"/>
        </w:rPr>
        <w:lastRenderedPageBreak/>
        <w:t>memiliki kemampuan untuk membahas permasalahan tanpa campur tangan manajemen, dilengkapi dengan informasi yang memadai dalam pengambill keputusan, dan berpartisipasi secara aktif dalam penetapan agenda dan strategi.</w:t>
      </w:r>
    </w:p>
    <w:p w14:paraId="50902AC2" w14:textId="02F6005A" w:rsidR="00907C6D" w:rsidRPr="00D72648" w:rsidRDefault="00907C6D" w:rsidP="00AC406C">
      <w:pPr>
        <w:pStyle w:val="Heading3"/>
        <w:numPr>
          <w:ilvl w:val="2"/>
          <w:numId w:val="35"/>
        </w:numPr>
        <w:spacing w:line="480" w:lineRule="auto"/>
        <w:ind w:left="720"/>
        <w:rPr>
          <w:rFonts w:ascii="Times New Roman" w:eastAsiaTheme="minorEastAsia" w:hAnsi="Times New Roman" w:cs="Times New Roman"/>
          <w:color w:val="auto"/>
          <w:sz w:val="24"/>
          <w:szCs w:val="24"/>
        </w:rPr>
      </w:pPr>
      <w:bookmarkStart w:id="77" w:name="_Toc74777146"/>
      <w:r w:rsidRPr="00D72648">
        <w:rPr>
          <w:rFonts w:ascii="Times New Roman" w:eastAsiaTheme="minorEastAsia" w:hAnsi="Times New Roman" w:cs="Times New Roman"/>
          <w:color w:val="auto"/>
          <w:sz w:val="24"/>
          <w:szCs w:val="24"/>
        </w:rPr>
        <w:t xml:space="preserve">Pengaruh Ukuran Komite Audit terhadap pengungkaan </w:t>
      </w:r>
      <w:r w:rsidRPr="00D72648">
        <w:rPr>
          <w:rFonts w:ascii="Times New Roman" w:hAnsi="Times New Roman" w:cs="Times New Roman"/>
          <w:i/>
          <w:color w:val="auto"/>
          <w:sz w:val="24"/>
          <w:szCs w:val="24"/>
        </w:rPr>
        <w:t>Islamic Social Reporting</w:t>
      </w:r>
      <w:bookmarkEnd w:id="77"/>
    </w:p>
    <w:p w14:paraId="182C42A6" w14:textId="30D170CE" w:rsidR="0010163C" w:rsidRPr="00D72648" w:rsidRDefault="0010163C" w:rsidP="002E6414">
      <w:pPr>
        <w:spacing w:line="480" w:lineRule="auto"/>
        <w:ind w:firstLine="72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Dari tabel di atas ditemukan nilai t-Statistic Ukuran Komite Audit terhadap pengungkapan</w:t>
      </w:r>
      <w:r w:rsidRPr="00D72648">
        <w:rPr>
          <w:rFonts w:ascii="Times New Roman" w:hAnsi="Times New Roman" w:cs="Times New Roman"/>
          <w:i/>
          <w:sz w:val="24"/>
          <w:szCs w:val="24"/>
        </w:rPr>
        <w:t xml:space="preserve"> Islamic Social Reporting</w:t>
      </w:r>
      <w:r w:rsidR="00907C6D" w:rsidRPr="00D72648">
        <w:rPr>
          <w:rFonts w:ascii="Times New Roman" w:eastAsiaTheme="minorEastAsia" w:hAnsi="Times New Roman" w:cs="Times New Roman"/>
          <w:sz w:val="24"/>
          <w:szCs w:val="24"/>
        </w:rPr>
        <w:t xml:space="preserve"> </w:t>
      </w:r>
      <w:r w:rsidRPr="00D72648">
        <w:rPr>
          <w:rFonts w:ascii="Times New Roman" w:eastAsiaTheme="minorEastAsia" w:hAnsi="Times New Roman" w:cs="Times New Roman"/>
          <w:sz w:val="24"/>
          <w:szCs w:val="24"/>
        </w:rPr>
        <w:t>adalah 1.975 dengan nilai signifikansi sebesar 0.044 dan taraf kepercayaan sebesar 0.05 maka 0.044 &lt; 0.05, dapat disimpulkan bahwa H</w:t>
      </w:r>
      <w:r w:rsidRPr="00D72648">
        <w:rPr>
          <w:rFonts w:ascii="Times New Roman" w:eastAsiaTheme="minorEastAsia" w:hAnsi="Times New Roman" w:cs="Times New Roman"/>
          <w:sz w:val="24"/>
          <w:szCs w:val="24"/>
          <w:vertAlign w:val="subscript"/>
        </w:rPr>
        <w:t>0</w:t>
      </w:r>
      <w:r w:rsidRPr="00D72648">
        <w:rPr>
          <w:rFonts w:ascii="Times New Roman" w:eastAsiaTheme="minorEastAsia" w:hAnsi="Times New Roman" w:cs="Times New Roman"/>
          <w:sz w:val="24"/>
          <w:szCs w:val="24"/>
        </w:rPr>
        <w:t xml:space="preserve"> ditolak dan H</w:t>
      </w:r>
      <w:r w:rsidRPr="00D72648">
        <w:rPr>
          <w:rFonts w:ascii="Times New Roman" w:eastAsiaTheme="minorEastAsia" w:hAnsi="Times New Roman" w:cs="Times New Roman"/>
          <w:sz w:val="24"/>
          <w:szCs w:val="24"/>
          <w:vertAlign w:val="subscript"/>
        </w:rPr>
        <w:t>1</w:t>
      </w:r>
      <w:r w:rsidRPr="00D72648">
        <w:rPr>
          <w:rFonts w:ascii="Times New Roman" w:eastAsiaTheme="minorEastAsia" w:hAnsi="Times New Roman" w:cs="Times New Roman"/>
          <w:sz w:val="24"/>
          <w:szCs w:val="24"/>
        </w:rPr>
        <w:t xml:space="preserve"> diterima dengan demikian dapat diartikan bahwa terdapat pengaruh yang signifikan antara Ukuran Komite Audit terhadap pengungkapan</w:t>
      </w:r>
      <w:r w:rsidRPr="00D72648">
        <w:rPr>
          <w:rFonts w:ascii="Times New Roman" w:hAnsi="Times New Roman" w:cs="Times New Roman"/>
          <w:i/>
          <w:sz w:val="24"/>
          <w:szCs w:val="24"/>
        </w:rPr>
        <w:t xml:space="preserve"> Islamic Social Reporting.</w:t>
      </w:r>
    </w:p>
    <w:p w14:paraId="750586E2" w14:textId="6DE1557E" w:rsidR="0010163C" w:rsidRPr="00D72648" w:rsidRDefault="0010163C" w:rsidP="002E6414">
      <w:pPr>
        <w:spacing w:line="480" w:lineRule="auto"/>
        <w:ind w:firstLine="72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Hasil penelitian ini mendukung beberapa penelitian sebelumnya yang menyatakan bahwa ukuran Dewan Komisaris  memiliki pengaruh positif yang signifikan terhadap tingkat pengungkapan sosial perusahaan.</w:t>
      </w:r>
    </w:p>
    <w:p w14:paraId="70148F39" w14:textId="77777777" w:rsidR="0010163C" w:rsidRPr="00D72648" w:rsidRDefault="0010163C" w:rsidP="00907C6D">
      <w:pPr>
        <w:spacing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Hasil penelitian ini berbanding tebalik dengan beberapa penelitian sebelumnya  yang menyatakan bahwa ukuran Dewan Komisaris  tidak memiliki pengaruh positif yang signifikan terhadap tingkat pengungkapan sosial perusahaan.</w:t>
      </w:r>
    </w:p>
    <w:p w14:paraId="3DAAD4AF" w14:textId="28C4E65D" w:rsidR="0010163C" w:rsidRPr="00D72648" w:rsidRDefault="0010163C" w:rsidP="00907C6D">
      <w:pPr>
        <w:spacing w:line="480" w:lineRule="auto"/>
        <w:ind w:firstLine="720"/>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 xml:space="preserve">Dalam  </w:t>
      </w:r>
      <w:r w:rsidRPr="00D72648">
        <w:rPr>
          <w:rFonts w:ascii="Times New Roman" w:eastAsiaTheme="minorEastAsia" w:hAnsi="Times New Roman" w:cs="Times New Roman"/>
          <w:sz w:val="24"/>
          <w:szCs w:val="24"/>
        </w:rPr>
        <w:fldChar w:fldCharType="begin" w:fldLock="1"/>
      </w:r>
      <w:r w:rsidRPr="00D72648">
        <w:rPr>
          <w:rFonts w:ascii="Times New Roman" w:eastAsiaTheme="minorEastAsia" w:hAnsi="Times New Roman" w:cs="Times New Roman"/>
          <w:sz w:val="24"/>
          <w:szCs w:val="24"/>
        </w:rPr>
        <w:instrText>ADDIN CSL_CITATION {"citationItems":[{"id":"ITEM-1","itemData":{"ISSN":"2614-1930","abstract":"This study aimed at finding out the Influence of company size, profitability, social performance, environmental performance, and audit committee on Islamic Social Reporting (ISR) disclosure of the companies registered in Jakarta Islamic Index (JII) on year period 2014-2016. The sampling technique used was purposive sampling. The number of samples in this study were 51 samples. This research employed a quantitative approach. The data type used in this research were secondary data. The data collection method was conducted through documentation method. The data analysis techniques used were multiple linear regression and t test, which were processed through SPSS version 23. The results showed that (1) firm size had a positive and significant effect on ISR, (2) profitability did not have a positive and significant effect on ISR, (3) social performance had a positive and significant effect on ISR, (4) environmental performance had no positive and significant effect on the ISR, and (5) the audit committee had no positive and significant effect on the ISR.","author":[{"dropping-particle":"","family":"Hartawati","given":"Eka","non-dropping-particle":"","parse-names":false,"suffix":""},{"dropping-particle":"","family":"Sulindawati","given":"Ni Luh Gd Erni","non-dropping-particle":"","parse-names":false,"suffix":""},{"dropping-particle":"","family":"Kurniawan","given":"Putu Sukma","non-dropping-particle":"","parse-names":false,"suffix":""}],"container-title":"JIMAT (Jurnal Ilmiah Mahasiswa Akuntansi S1)","id":"ITEM-1","issue":"2","issued":{"date-parts":[["2017"]]},"page":"1-12","title":"Pengaruh Ukuran Perusahaan, Profitabilitas, Kinerja Sosial, Kinerja Lingkungan Dan Komite Audit Terhadap Pengungkapan Islamic Social Reporting (Isr) Pada Perusahaan Yang Terdaftar Di Jakarta Islamic Index (Jii) Periode Tahun 2014-2016","type":"article-journal","volume":"8"},"uris":["http://www.mendeley.com/documents/?uuid=9ae1ab2a-0107-4410-b59b-ec2f69a3f38b"]}],"mendeley":{"formattedCitation":"(Hartawati et al., 2017)","plainTextFormattedCitation":"(Hartawati et al., 2017)","previouslyFormattedCitation":"(Hartawati et al., 2017)"},"properties":{"noteIndex":0},"schema":"https://github.com/citation-style-language/schema/raw/master/csl-citation.json"}</w:instrText>
      </w:r>
      <w:r w:rsidRPr="00D72648">
        <w:rPr>
          <w:rFonts w:ascii="Times New Roman" w:eastAsiaTheme="minorEastAsia" w:hAnsi="Times New Roman" w:cs="Times New Roman"/>
          <w:sz w:val="24"/>
          <w:szCs w:val="24"/>
        </w:rPr>
        <w:fldChar w:fldCharType="separate"/>
      </w:r>
      <w:r w:rsidRPr="00D72648">
        <w:rPr>
          <w:rFonts w:ascii="Times New Roman" w:eastAsiaTheme="minorEastAsia" w:hAnsi="Times New Roman" w:cs="Times New Roman"/>
          <w:noProof/>
          <w:sz w:val="24"/>
          <w:szCs w:val="24"/>
        </w:rPr>
        <w:t>(Hartawati et al., 2017)</w:t>
      </w:r>
      <w:r w:rsidRPr="00D72648">
        <w:rPr>
          <w:rFonts w:ascii="Times New Roman" w:eastAsiaTheme="minorEastAsia" w:hAnsi="Times New Roman" w:cs="Times New Roman"/>
          <w:sz w:val="24"/>
          <w:szCs w:val="24"/>
        </w:rPr>
        <w:fldChar w:fldCharType="end"/>
      </w:r>
      <w:r w:rsidRPr="00D72648">
        <w:rPr>
          <w:rFonts w:ascii="Times New Roman" w:eastAsiaTheme="minorEastAsia" w:hAnsi="Times New Roman" w:cs="Times New Roman"/>
          <w:sz w:val="24"/>
          <w:szCs w:val="24"/>
        </w:rPr>
        <w:t xml:space="preserve"> menyatakan bahwa tidak ada justifikasi antara komite audit dengan pengungkapan ISR . dan dalam Forum for Corporate Governance in Indonesia (FCGI) yang menemukan bahwa komite audit memiliki tanggung jawab dalam memberikan pengawasan terhadap semuanya dalam hal laporan keungan,pengawasan control, dan tata kelola perusahaan. Hal ini berarti </w:t>
      </w:r>
      <w:r w:rsidRPr="00D72648">
        <w:rPr>
          <w:rFonts w:ascii="Times New Roman" w:eastAsiaTheme="minorEastAsia" w:hAnsi="Times New Roman" w:cs="Times New Roman"/>
          <w:sz w:val="24"/>
          <w:szCs w:val="24"/>
        </w:rPr>
        <w:lastRenderedPageBreak/>
        <w:t>bahwa jumlah anggota komite audit tidak akan mempengaruhi luas pengungkapan ISR karena belum bisa menjadikan system pengawasan yang efektif terhadap manajem</w:t>
      </w:r>
      <w:r w:rsidR="00E542E0" w:rsidRPr="00D72648">
        <w:rPr>
          <w:rFonts w:ascii="Times New Roman" w:eastAsiaTheme="minorEastAsia" w:hAnsi="Times New Roman" w:cs="Times New Roman"/>
          <w:sz w:val="24"/>
          <w:szCs w:val="24"/>
        </w:rPr>
        <w:t>e</w:t>
      </w:r>
      <w:r w:rsidR="00907C6D" w:rsidRPr="00D72648">
        <w:rPr>
          <w:rFonts w:ascii="Times New Roman" w:eastAsiaTheme="minorEastAsia" w:hAnsi="Times New Roman" w:cs="Times New Roman"/>
          <w:sz w:val="24"/>
          <w:szCs w:val="24"/>
        </w:rPr>
        <w:t>n perusahaan.</w:t>
      </w:r>
    </w:p>
    <w:p w14:paraId="007F2541" w14:textId="50158192" w:rsidR="00907C6D" w:rsidRPr="00D72648" w:rsidRDefault="00907C6D" w:rsidP="00AC406C">
      <w:pPr>
        <w:pStyle w:val="Heading3"/>
        <w:numPr>
          <w:ilvl w:val="2"/>
          <w:numId w:val="35"/>
        </w:numPr>
        <w:spacing w:line="480" w:lineRule="auto"/>
        <w:ind w:left="720"/>
        <w:rPr>
          <w:rFonts w:ascii="Times New Roman" w:eastAsiaTheme="minorEastAsia" w:hAnsi="Times New Roman" w:cs="Times New Roman"/>
          <w:color w:val="auto"/>
          <w:sz w:val="24"/>
          <w:szCs w:val="24"/>
        </w:rPr>
      </w:pPr>
      <w:bookmarkStart w:id="78" w:name="_Toc74777147"/>
      <w:r w:rsidRPr="00D72648">
        <w:rPr>
          <w:rFonts w:ascii="Times New Roman" w:eastAsiaTheme="minorEastAsia" w:hAnsi="Times New Roman" w:cs="Times New Roman"/>
          <w:color w:val="auto"/>
          <w:sz w:val="24"/>
          <w:szCs w:val="24"/>
        </w:rPr>
        <w:t xml:space="preserve">Pengaruh Rapat Komite Audit terhadap pengungkaan </w:t>
      </w:r>
      <w:r w:rsidRPr="00D72648">
        <w:rPr>
          <w:rFonts w:ascii="Times New Roman" w:hAnsi="Times New Roman" w:cs="Times New Roman"/>
          <w:i/>
          <w:color w:val="auto"/>
          <w:sz w:val="24"/>
          <w:szCs w:val="24"/>
        </w:rPr>
        <w:t>Islamic Social Reporting</w:t>
      </w:r>
      <w:bookmarkEnd w:id="78"/>
    </w:p>
    <w:p w14:paraId="7A916882" w14:textId="7CA11C89" w:rsidR="0010163C" w:rsidRPr="00D72648" w:rsidRDefault="0010163C" w:rsidP="00907C6D">
      <w:pPr>
        <w:spacing w:line="480" w:lineRule="auto"/>
        <w:jc w:val="both"/>
        <w:rPr>
          <w:rFonts w:ascii="Times New Roman" w:hAnsi="Times New Roman" w:cs="Times New Roman"/>
          <w:i/>
          <w:sz w:val="24"/>
          <w:szCs w:val="24"/>
        </w:rPr>
      </w:pPr>
      <w:r w:rsidRPr="00D72648">
        <w:rPr>
          <w:rFonts w:ascii="Times New Roman" w:eastAsiaTheme="minorEastAsia" w:hAnsi="Times New Roman" w:cs="Times New Roman"/>
          <w:sz w:val="24"/>
          <w:szCs w:val="24"/>
        </w:rPr>
        <w:t>Dari tabel di atas ditemukan nilai t-Statistic rapat Komite Audit terhadap pengungkapan</w:t>
      </w:r>
      <w:r w:rsidRPr="00D72648">
        <w:rPr>
          <w:rFonts w:ascii="Times New Roman" w:hAnsi="Times New Roman" w:cs="Times New Roman"/>
          <w:i/>
          <w:sz w:val="24"/>
          <w:szCs w:val="24"/>
        </w:rPr>
        <w:t xml:space="preserve"> Islamic Social Reporting </w:t>
      </w:r>
      <w:r w:rsidRPr="00D72648">
        <w:rPr>
          <w:rFonts w:ascii="Times New Roman" w:eastAsiaTheme="minorEastAsia" w:hAnsi="Times New Roman" w:cs="Times New Roman"/>
          <w:sz w:val="24"/>
          <w:szCs w:val="24"/>
        </w:rPr>
        <w:t>adalah 2.617 dengan nilai signifikansi sebesar 0.016 dan taraf kepercayaan sebesar 0.05 maka 0.016 &lt; 0.05, dapat disimpulkan bahwa H</w:t>
      </w:r>
      <w:r w:rsidRPr="00D72648">
        <w:rPr>
          <w:rFonts w:ascii="Times New Roman" w:eastAsiaTheme="minorEastAsia" w:hAnsi="Times New Roman" w:cs="Times New Roman"/>
          <w:sz w:val="24"/>
          <w:szCs w:val="24"/>
          <w:vertAlign w:val="subscript"/>
        </w:rPr>
        <w:t>0</w:t>
      </w:r>
      <w:r w:rsidRPr="00D72648">
        <w:rPr>
          <w:rFonts w:ascii="Times New Roman" w:eastAsiaTheme="minorEastAsia" w:hAnsi="Times New Roman" w:cs="Times New Roman"/>
          <w:sz w:val="24"/>
          <w:szCs w:val="24"/>
        </w:rPr>
        <w:t xml:space="preserve"> ditolak dan H</w:t>
      </w:r>
      <w:r w:rsidRPr="00D72648">
        <w:rPr>
          <w:rFonts w:ascii="Times New Roman" w:eastAsiaTheme="minorEastAsia" w:hAnsi="Times New Roman" w:cs="Times New Roman"/>
          <w:sz w:val="24"/>
          <w:szCs w:val="24"/>
          <w:vertAlign w:val="subscript"/>
        </w:rPr>
        <w:t>1</w:t>
      </w:r>
      <w:r w:rsidRPr="00D72648">
        <w:rPr>
          <w:rFonts w:ascii="Times New Roman" w:eastAsiaTheme="minorEastAsia" w:hAnsi="Times New Roman" w:cs="Times New Roman"/>
          <w:sz w:val="24"/>
          <w:szCs w:val="24"/>
        </w:rPr>
        <w:t xml:space="preserve"> diterima dengan demikian dapat diartikan bahwa terdapat pengaruh yang signifikan antara rapat Komite Audit terhadap pengungkapan</w:t>
      </w:r>
      <w:r w:rsidR="00907C6D" w:rsidRPr="00D72648">
        <w:rPr>
          <w:rFonts w:ascii="Times New Roman" w:hAnsi="Times New Roman" w:cs="Times New Roman"/>
          <w:i/>
          <w:sz w:val="24"/>
          <w:szCs w:val="24"/>
        </w:rPr>
        <w:t xml:space="preserve"> Islamic Social Reporting.</w:t>
      </w:r>
    </w:p>
    <w:p w14:paraId="3763375E" w14:textId="35AD9234" w:rsidR="0010163C" w:rsidRPr="00D72648" w:rsidRDefault="0010163C" w:rsidP="002E6414">
      <w:pPr>
        <w:spacing w:line="480" w:lineRule="auto"/>
        <w:ind w:firstLine="720"/>
        <w:jc w:val="both"/>
        <w:rPr>
          <w:rFonts w:ascii="Times New Roman" w:hAnsi="Times New Roman" w:cs="Times New Roman"/>
          <w:sz w:val="24"/>
          <w:szCs w:val="24"/>
        </w:rPr>
      </w:pPr>
      <w:r w:rsidRPr="00D72648">
        <w:rPr>
          <w:rFonts w:ascii="Times New Roman" w:eastAsiaTheme="minorEastAsia" w:hAnsi="Times New Roman" w:cs="Times New Roman"/>
          <w:sz w:val="24"/>
          <w:szCs w:val="24"/>
        </w:rPr>
        <w:t xml:space="preserve">Hasil penelitian ini mendukung beberapa penelitian sebelumnya yang menyatakan bahwa ukuran Dewan Komisaris  memiliki pengaruh positif yang signifikan terhadap tingkat pengungkapan sosial perusahaan. </w:t>
      </w:r>
      <w:r w:rsidRPr="00D72648">
        <w:rPr>
          <w:rFonts w:ascii="Times New Roman" w:hAnsi="Times New Roman" w:cs="Times New Roman"/>
          <w:sz w:val="24"/>
          <w:szCs w:val="24"/>
        </w:rPr>
        <w:t xml:space="preserve">Dalam penelitian </w:t>
      </w:r>
      <w:r w:rsidRPr="00D72648">
        <w:rPr>
          <w:rFonts w:ascii="Times New Roman" w:hAnsi="Times New Roman" w:cs="Times New Roman"/>
          <w:sz w:val="24"/>
          <w:szCs w:val="24"/>
        </w:rPr>
        <w:fldChar w:fldCharType="begin" w:fldLock="1"/>
      </w:r>
      <w:r w:rsidRPr="00D72648">
        <w:rPr>
          <w:rFonts w:ascii="Times New Roman" w:hAnsi="Times New Roman" w:cs="Times New Roman"/>
          <w:sz w:val="24"/>
          <w:szCs w:val="24"/>
        </w:rPr>
        <w:instrText>ADDIN CSL_CITATION {"citationItems":[{"id":"ITEM-1","itemData":{"author":[{"dropping-particle":"","family":"Putri","given":"Destikamaharani","non-dropping-particle":"","parse-names":false,"suffix":""}],"id":"ITEM-1","issued":{"date-parts":[["2011"]]},"title":"pengaruh karakteristik komite audit terhadap manajemen laba","type":"article-journal"},"uris":["http://www.mendeley.com/documents/?uuid=d1a638c1-1de7-463a-9667-41f00aa0242a"]}],"mendeley":{"formattedCitation":"(Putri, 2011)","plainTextFormattedCitation":"(Putri, 2011)","previouslyFormattedCitation":"(Putri, 2011)"},"properties":{"noteIndex":0},"schema":"https://github.com/citation-style-language/schema/raw/master/csl-citation.json"}</w:instrText>
      </w:r>
      <w:r w:rsidRPr="00D72648">
        <w:rPr>
          <w:rFonts w:ascii="Times New Roman" w:hAnsi="Times New Roman" w:cs="Times New Roman"/>
          <w:sz w:val="24"/>
          <w:szCs w:val="24"/>
        </w:rPr>
        <w:fldChar w:fldCharType="separate"/>
      </w:r>
      <w:r w:rsidRPr="00D72648">
        <w:rPr>
          <w:rFonts w:ascii="Times New Roman" w:hAnsi="Times New Roman" w:cs="Times New Roman"/>
          <w:noProof/>
          <w:sz w:val="24"/>
          <w:szCs w:val="24"/>
        </w:rPr>
        <w:t>(Putri, 2011)</w:t>
      </w:r>
      <w:r w:rsidRPr="00D72648">
        <w:rPr>
          <w:rFonts w:ascii="Times New Roman" w:hAnsi="Times New Roman" w:cs="Times New Roman"/>
          <w:sz w:val="24"/>
          <w:szCs w:val="24"/>
        </w:rPr>
        <w:fldChar w:fldCharType="end"/>
      </w:r>
      <w:r w:rsidRPr="00D72648">
        <w:rPr>
          <w:rFonts w:ascii="Times New Roman" w:hAnsi="Times New Roman" w:cs="Times New Roman"/>
          <w:sz w:val="24"/>
          <w:szCs w:val="24"/>
        </w:rPr>
        <w:t xml:space="preserve"> jumlah pertemuan komite berpengaruh signifikan terhadap pengungkapan, jika Komite Audit semakin banyak melakukan rapat, maka tidak menutup kemungkinan koordinasi yang dilakukan komite semakin baik dan semakin efektif serta hasil dari pertemuan Komite Audit yang dilakukan informasinya semakin tansparan. </w:t>
      </w:r>
    </w:p>
    <w:p w14:paraId="5ECEAE94" w14:textId="3A0C4DDD" w:rsidR="00207B12" w:rsidRPr="00D72648" w:rsidRDefault="00207B12" w:rsidP="002E6414">
      <w:pPr>
        <w:spacing w:line="480" w:lineRule="auto"/>
        <w:ind w:firstLine="720"/>
        <w:jc w:val="both"/>
        <w:rPr>
          <w:rFonts w:ascii="Times New Roman" w:hAnsi="Times New Roman" w:cs="Times New Roman"/>
          <w:sz w:val="24"/>
          <w:szCs w:val="24"/>
        </w:rPr>
      </w:pPr>
    </w:p>
    <w:p w14:paraId="0513F8EC" w14:textId="18528651" w:rsidR="00207B12" w:rsidRPr="00D72648" w:rsidRDefault="00207B12" w:rsidP="002E6414">
      <w:pPr>
        <w:spacing w:line="480" w:lineRule="auto"/>
        <w:ind w:firstLine="720"/>
        <w:jc w:val="both"/>
        <w:rPr>
          <w:rFonts w:ascii="Times New Roman" w:hAnsi="Times New Roman" w:cs="Times New Roman"/>
          <w:sz w:val="24"/>
          <w:szCs w:val="24"/>
        </w:rPr>
      </w:pPr>
    </w:p>
    <w:p w14:paraId="30F78833" w14:textId="1A5A1509" w:rsidR="00207B12" w:rsidRPr="00D72648" w:rsidRDefault="00207B12" w:rsidP="002E6414">
      <w:pPr>
        <w:spacing w:line="480" w:lineRule="auto"/>
        <w:ind w:firstLine="720"/>
        <w:jc w:val="both"/>
        <w:rPr>
          <w:rFonts w:ascii="Times New Roman" w:hAnsi="Times New Roman" w:cs="Times New Roman"/>
          <w:sz w:val="24"/>
          <w:szCs w:val="24"/>
        </w:rPr>
      </w:pPr>
    </w:p>
    <w:p w14:paraId="0CE5C487" w14:textId="197315F9" w:rsidR="00207B12" w:rsidRPr="00D72648" w:rsidRDefault="00207B12" w:rsidP="002E6414">
      <w:pPr>
        <w:spacing w:line="480" w:lineRule="auto"/>
        <w:ind w:firstLine="720"/>
        <w:jc w:val="both"/>
        <w:rPr>
          <w:rFonts w:ascii="Times New Roman" w:hAnsi="Times New Roman" w:cs="Times New Roman"/>
          <w:sz w:val="24"/>
          <w:szCs w:val="24"/>
        </w:rPr>
      </w:pPr>
    </w:p>
    <w:p w14:paraId="6F1EC0CE" w14:textId="62887770" w:rsidR="00207B12" w:rsidRPr="00D72648" w:rsidRDefault="00207B12" w:rsidP="002E6414">
      <w:pPr>
        <w:spacing w:line="480" w:lineRule="auto"/>
        <w:ind w:firstLine="720"/>
        <w:jc w:val="both"/>
        <w:rPr>
          <w:rFonts w:ascii="Times New Roman" w:hAnsi="Times New Roman" w:cs="Times New Roman"/>
          <w:sz w:val="24"/>
          <w:szCs w:val="24"/>
        </w:rPr>
      </w:pPr>
    </w:p>
    <w:p w14:paraId="285AE7DE" w14:textId="4E6D4338" w:rsidR="00207B12" w:rsidRPr="00D72648" w:rsidRDefault="00207B12" w:rsidP="002E6414">
      <w:pPr>
        <w:spacing w:line="480" w:lineRule="auto"/>
        <w:ind w:firstLine="720"/>
        <w:jc w:val="both"/>
        <w:rPr>
          <w:rFonts w:ascii="Times New Roman" w:hAnsi="Times New Roman" w:cs="Times New Roman"/>
          <w:sz w:val="24"/>
          <w:szCs w:val="24"/>
        </w:rPr>
      </w:pPr>
    </w:p>
    <w:p w14:paraId="50B893FC" w14:textId="134CDA47" w:rsidR="00207B12" w:rsidRPr="00D72648" w:rsidRDefault="00207B12" w:rsidP="002E6414">
      <w:pPr>
        <w:spacing w:line="480" w:lineRule="auto"/>
        <w:ind w:firstLine="720"/>
        <w:jc w:val="both"/>
        <w:rPr>
          <w:rFonts w:ascii="Times New Roman" w:hAnsi="Times New Roman" w:cs="Times New Roman"/>
          <w:sz w:val="24"/>
          <w:szCs w:val="24"/>
        </w:rPr>
      </w:pPr>
    </w:p>
    <w:p w14:paraId="065E8D2B" w14:textId="5CA31C91" w:rsidR="00207B12" w:rsidRPr="00D72648" w:rsidRDefault="00207B12" w:rsidP="002E6414">
      <w:pPr>
        <w:spacing w:line="480" w:lineRule="auto"/>
        <w:ind w:firstLine="720"/>
        <w:jc w:val="both"/>
        <w:rPr>
          <w:rFonts w:ascii="Times New Roman" w:hAnsi="Times New Roman" w:cs="Times New Roman"/>
          <w:sz w:val="24"/>
          <w:szCs w:val="24"/>
        </w:rPr>
      </w:pPr>
    </w:p>
    <w:p w14:paraId="788BC216" w14:textId="01609250" w:rsidR="00207B12" w:rsidRPr="00D72648" w:rsidRDefault="00207B12" w:rsidP="002E6414">
      <w:pPr>
        <w:spacing w:line="480" w:lineRule="auto"/>
        <w:ind w:firstLine="720"/>
        <w:jc w:val="both"/>
        <w:rPr>
          <w:rFonts w:ascii="Times New Roman" w:hAnsi="Times New Roman" w:cs="Times New Roman"/>
          <w:sz w:val="24"/>
          <w:szCs w:val="24"/>
        </w:rPr>
      </w:pPr>
    </w:p>
    <w:p w14:paraId="70D9AB40" w14:textId="77777777" w:rsidR="00207B12" w:rsidRPr="00D72648" w:rsidRDefault="00207B12" w:rsidP="002E6414">
      <w:pPr>
        <w:spacing w:line="480" w:lineRule="auto"/>
        <w:ind w:firstLine="720"/>
        <w:jc w:val="both"/>
        <w:rPr>
          <w:rFonts w:ascii="Times New Roman" w:hAnsi="Times New Roman" w:cs="Times New Roman"/>
          <w:sz w:val="24"/>
          <w:szCs w:val="24"/>
        </w:rPr>
      </w:pPr>
    </w:p>
    <w:p w14:paraId="52623E9C" w14:textId="77777777" w:rsidR="00207B12" w:rsidRPr="00D72648" w:rsidRDefault="00207B12" w:rsidP="00E60BF9">
      <w:pPr>
        <w:pStyle w:val="Heading1"/>
        <w:spacing w:after="240" w:line="480" w:lineRule="auto"/>
        <w:jc w:val="center"/>
        <w:rPr>
          <w:rFonts w:eastAsiaTheme="minorEastAsia" w:cs="Times New Roman"/>
          <w:szCs w:val="24"/>
        </w:rPr>
        <w:sectPr w:rsidR="00207B12" w:rsidRPr="00D72648" w:rsidSect="00BE0D98">
          <w:pgSz w:w="11907" w:h="16839" w:code="9"/>
          <w:pgMar w:top="2268" w:right="1701" w:bottom="1701" w:left="2268" w:header="720" w:footer="720" w:gutter="0"/>
          <w:cols w:space="720"/>
          <w:titlePg/>
          <w:docGrid w:linePitch="360"/>
        </w:sectPr>
      </w:pPr>
      <w:bookmarkStart w:id="79" w:name="_Toc74679400"/>
    </w:p>
    <w:p w14:paraId="48B9C602" w14:textId="5AC85498" w:rsidR="0010163C" w:rsidRPr="00D72648" w:rsidRDefault="0010163C" w:rsidP="00E60BF9">
      <w:pPr>
        <w:pStyle w:val="Heading1"/>
        <w:spacing w:after="240" w:line="480" w:lineRule="auto"/>
        <w:jc w:val="center"/>
        <w:rPr>
          <w:rFonts w:eastAsiaTheme="minorEastAsia" w:cs="Times New Roman"/>
          <w:szCs w:val="24"/>
        </w:rPr>
      </w:pPr>
      <w:bookmarkStart w:id="80" w:name="_Toc74777148"/>
      <w:r w:rsidRPr="00D72648">
        <w:rPr>
          <w:rFonts w:eastAsiaTheme="minorEastAsia" w:cs="Times New Roman"/>
          <w:szCs w:val="24"/>
        </w:rPr>
        <w:lastRenderedPageBreak/>
        <w:t>BAB V</w:t>
      </w:r>
      <w:r w:rsidR="000A5FFF" w:rsidRPr="00D72648">
        <w:rPr>
          <w:rFonts w:eastAsiaTheme="minorEastAsia" w:cs="Times New Roman"/>
          <w:szCs w:val="24"/>
        </w:rPr>
        <w:t xml:space="preserve"> </w:t>
      </w:r>
      <w:r w:rsidR="000A5FFF" w:rsidRPr="00D72648">
        <w:rPr>
          <w:rFonts w:eastAsiaTheme="minorEastAsia" w:cs="Times New Roman"/>
          <w:szCs w:val="24"/>
        </w:rPr>
        <w:br/>
      </w:r>
      <w:r w:rsidRPr="00D72648">
        <w:rPr>
          <w:rFonts w:eastAsiaTheme="minorEastAsia" w:cs="Times New Roman"/>
          <w:szCs w:val="24"/>
        </w:rPr>
        <w:t>KESIMPULAN DAN SARAN</w:t>
      </w:r>
      <w:bookmarkEnd w:id="79"/>
      <w:bookmarkEnd w:id="80"/>
    </w:p>
    <w:p w14:paraId="19EE1910" w14:textId="68AB464F" w:rsidR="0010163C" w:rsidRPr="00D72648" w:rsidRDefault="0010163C" w:rsidP="00E60BF9">
      <w:pPr>
        <w:pStyle w:val="Heading2"/>
        <w:numPr>
          <w:ilvl w:val="1"/>
          <w:numId w:val="2"/>
        </w:numPr>
        <w:spacing w:after="240" w:line="480" w:lineRule="auto"/>
        <w:ind w:left="720" w:hanging="720"/>
        <w:rPr>
          <w:rFonts w:eastAsiaTheme="minorEastAsia" w:cs="Times New Roman"/>
          <w:szCs w:val="24"/>
        </w:rPr>
      </w:pPr>
      <w:bookmarkStart w:id="81" w:name="_Toc74679401"/>
      <w:bookmarkStart w:id="82" w:name="_Toc74777149"/>
      <w:r w:rsidRPr="00D72648">
        <w:rPr>
          <w:rFonts w:eastAsiaTheme="minorEastAsia" w:cs="Times New Roman"/>
          <w:szCs w:val="24"/>
        </w:rPr>
        <w:t>Kesimpulan</w:t>
      </w:r>
      <w:bookmarkEnd w:id="81"/>
      <w:bookmarkEnd w:id="82"/>
      <w:r w:rsidRPr="00D72648">
        <w:rPr>
          <w:rFonts w:eastAsiaTheme="minorEastAsia" w:cs="Times New Roman"/>
          <w:szCs w:val="24"/>
        </w:rPr>
        <w:t xml:space="preserve"> </w:t>
      </w:r>
    </w:p>
    <w:p w14:paraId="5E444896" w14:textId="77777777" w:rsidR="0010163C" w:rsidRPr="00D72648" w:rsidRDefault="0010163C" w:rsidP="002E6414">
      <w:pPr>
        <w:spacing w:line="480" w:lineRule="auto"/>
        <w:ind w:firstLine="709"/>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 xml:space="preserve">Penelitian ini bertujuan untuk mengetahui seberapa besar tingkat pengungkapan </w:t>
      </w:r>
      <w:r w:rsidRPr="00D72648">
        <w:rPr>
          <w:rFonts w:ascii="Times New Roman" w:eastAsiaTheme="minorEastAsia" w:hAnsi="Times New Roman" w:cs="Times New Roman"/>
          <w:i/>
          <w:sz w:val="24"/>
          <w:szCs w:val="24"/>
        </w:rPr>
        <w:t>Islamic Social Reporting</w:t>
      </w:r>
      <w:r w:rsidRPr="00D72648">
        <w:rPr>
          <w:rFonts w:ascii="Times New Roman" w:eastAsiaTheme="minorEastAsia" w:hAnsi="Times New Roman" w:cs="Times New Roman"/>
          <w:sz w:val="24"/>
          <w:szCs w:val="24"/>
        </w:rPr>
        <w:t xml:space="preserve"> (ISR) yang dilakukan Bank Umum Syariah di Indonesia. Selain itu juga mengetahui pengaruh ukuran DPS, ukuran Dewan Komisaris, ukuran Dewan Komite Audit, dan rapat Komite Audit. Sampel yang digunakan yaitu 12 Bank Umum Syariah pada tahun 2015-2019.</w:t>
      </w:r>
    </w:p>
    <w:p w14:paraId="7CA19128" w14:textId="77777777" w:rsidR="0010163C" w:rsidRPr="00D72648" w:rsidRDefault="0010163C" w:rsidP="000A5FFF">
      <w:pPr>
        <w:pStyle w:val="ListParagraph"/>
        <w:spacing w:line="480" w:lineRule="auto"/>
        <w:ind w:left="709" w:firstLine="425"/>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Berdasarkan hasil pengujian yang telah dilakukan, dapat disimpulkan beberapa hal, yaitu :</w:t>
      </w:r>
    </w:p>
    <w:p w14:paraId="5D4AB699" w14:textId="77777777" w:rsidR="0010163C" w:rsidRPr="00D72648" w:rsidRDefault="0010163C" w:rsidP="00AC406C">
      <w:pPr>
        <w:pStyle w:val="ListParagraph"/>
        <w:numPr>
          <w:ilvl w:val="0"/>
          <w:numId w:val="21"/>
        </w:numPr>
        <w:spacing w:after="160" w:line="480" w:lineRule="auto"/>
        <w:ind w:left="993" w:hanging="284"/>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 xml:space="preserve">Ukuran Dewan Pengawas Syariah berpengaruh positif terhadap pengungkapan </w:t>
      </w:r>
      <w:r w:rsidRPr="00D72648">
        <w:rPr>
          <w:rFonts w:ascii="Times New Roman" w:eastAsiaTheme="minorEastAsia" w:hAnsi="Times New Roman" w:cs="Times New Roman"/>
          <w:i/>
          <w:sz w:val="24"/>
          <w:szCs w:val="24"/>
        </w:rPr>
        <w:t xml:space="preserve">Islamic Social Reporting </w:t>
      </w:r>
      <w:r w:rsidRPr="00D72648">
        <w:rPr>
          <w:rFonts w:ascii="Times New Roman" w:eastAsiaTheme="minorEastAsia" w:hAnsi="Times New Roman" w:cs="Times New Roman"/>
          <w:sz w:val="24"/>
          <w:szCs w:val="24"/>
        </w:rPr>
        <w:t>pada</w:t>
      </w:r>
      <w:r w:rsidRPr="00D72648">
        <w:rPr>
          <w:rFonts w:ascii="Times New Roman" w:eastAsiaTheme="minorEastAsia" w:hAnsi="Times New Roman" w:cs="Times New Roman"/>
          <w:i/>
          <w:sz w:val="24"/>
          <w:szCs w:val="24"/>
        </w:rPr>
        <w:t xml:space="preserve"> </w:t>
      </w:r>
      <w:r w:rsidRPr="00D72648">
        <w:rPr>
          <w:rFonts w:ascii="Times New Roman" w:eastAsiaTheme="minorEastAsia" w:hAnsi="Times New Roman" w:cs="Times New Roman"/>
          <w:sz w:val="24"/>
          <w:szCs w:val="24"/>
        </w:rPr>
        <w:t>Bank Umum Syariah di Indonesia</w:t>
      </w:r>
    </w:p>
    <w:p w14:paraId="164BEA38" w14:textId="77777777" w:rsidR="0010163C" w:rsidRPr="00D72648" w:rsidRDefault="0010163C" w:rsidP="00AC406C">
      <w:pPr>
        <w:pStyle w:val="ListParagraph"/>
        <w:numPr>
          <w:ilvl w:val="0"/>
          <w:numId w:val="21"/>
        </w:numPr>
        <w:spacing w:after="160" w:line="480" w:lineRule="auto"/>
        <w:ind w:left="993" w:hanging="284"/>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 xml:space="preserve">Ukuran Dewan Komisaris berpengaruh positif terhadap pengungkapan </w:t>
      </w:r>
      <w:r w:rsidRPr="00D72648">
        <w:rPr>
          <w:rFonts w:ascii="Times New Roman" w:eastAsiaTheme="minorEastAsia" w:hAnsi="Times New Roman" w:cs="Times New Roman"/>
          <w:i/>
          <w:sz w:val="24"/>
          <w:szCs w:val="24"/>
        </w:rPr>
        <w:t xml:space="preserve">Islamic Social Reporting </w:t>
      </w:r>
      <w:r w:rsidRPr="00D72648">
        <w:rPr>
          <w:rFonts w:ascii="Times New Roman" w:eastAsiaTheme="minorEastAsia" w:hAnsi="Times New Roman" w:cs="Times New Roman"/>
          <w:sz w:val="24"/>
          <w:szCs w:val="24"/>
        </w:rPr>
        <w:t>pada</w:t>
      </w:r>
      <w:r w:rsidRPr="00D72648">
        <w:rPr>
          <w:rFonts w:ascii="Times New Roman" w:eastAsiaTheme="minorEastAsia" w:hAnsi="Times New Roman" w:cs="Times New Roman"/>
          <w:i/>
          <w:sz w:val="24"/>
          <w:szCs w:val="24"/>
        </w:rPr>
        <w:t xml:space="preserve"> </w:t>
      </w:r>
      <w:r w:rsidRPr="00D72648">
        <w:rPr>
          <w:rFonts w:ascii="Times New Roman" w:eastAsiaTheme="minorEastAsia" w:hAnsi="Times New Roman" w:cs="Times New Roman"/>
          <w:sz w:val="24"/>
          <w:szCs w:val="24"/>
        </w:rPr>
        <w:t>Bank Umum Syariah di Indonesia</w:t>
      </w:r>
    </w:p>
    <w:p w14:paraId="796529A0" w14:textId="2A828066" w:rsidR="0010163C" w:rsidRPr="00D72648" w:rsidRDefault="0010163C" w:rsidP="00AC406C">
      <w:pPr>
        <w:pStyle w:val="ListParagraph"/>
        <w:numPr>
          <w:ilvl w:val="0"/>
          <w:numId w:val="21"/>
        </w:numPr>
        <w:spacing w:after="160" w:line="480" w:lineRule="auto"/>
        <w:ind w:left="993" w:hanging="284"/>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Frekuensi rapat Dewan Komisaris berpengaruh positif</w:t>
      </w:r>
      <w:r w:rsidR="000A5FFF" w:rsidRPr="00D72648">
        <w:rPr>
          <w:rFonts w:ascii="Times New Roman" w:eastAsiaTheme="minorEastAsia" w:hAnsi="Times New Roman" w:cs="Times New Roman"/>
          <w:sz w:val="24"/>
          <w:szCs w:val="24"/>
        </w:rPr>
        <w:t xml:space="preserve"> </w:t>
      </w:r>
      <w:r w:rsidRPr="00D72648">
        <w:rPr>
          <w:rFonts w:ascii="Times New Roman" w:eastAsiaTheme="minorEastAsia" w:hAnsi="Times New Roman" w:cs="Times New Roman"/>
          <w:sz w:val="24"/>
          <w:szCs w:val="24"/>
        </w:rPr>
        <w:t xml:space="preserve">terhadap pengungkapan </w:t>
      </w:r>
      <w:r w:rsidRPr="00D72648">
        <w:rPr>
          <w:rFonts w:ascii="Times New Roman" w:eastAsiaTheme="minorEastAsia" w:hAnsi="Times New Roman" w:cs="Times New Roman"/>
          <w:i/>
          <w:sz w:val="24"/>
          <w:szCs w:val="24"/>
        </w:rPr>
        <w:t xml:space="preserve">Islamic Social Reporting </w:t>
      </w:r>
      <w:r w:rsidRPr="00D72648">
        <w:rPr>
          <w:rFonts w:ascii="Times New Roman" w:eastAsiaTheme="minorEastAsia" w:hAnsi="Times New Roman" w:cs="Times New Roman"/>
          <w:sz w:val="24"/>
          <w:szCs w:val="24"/>
        </w:rPr>
        <w:t>pada</w:t>
      </w:r>
      <w:r w:rsidRPr="00D72648">
        <w:rPr>
          <w:rFonts w:ascii="Times New Roman" w:eastAsiaTheme="minorEastAsia" w:hAnsi="Times New Roman" w:cs="Times New Roman"/>
          <w:i/>
          <w:sz w:val="24"/>
          <w:szCs w:val="24"/>
        </w:rPr>
        <w:t xml:space="preserve"> </w:t>
      </w:r>
      <w:r w:rsidRPr="00D72648">
        <w:rPr>
          <w:rFonts w:ascii="Times New Roman" w:eastAsiaTheme="minorEastAsia" w:hAnsi="Times New Roman" w:cs="Times New Roman"/>
          <w:sz w:val="24"/>
          <w:szCs w:val="24"/>
        </w:rPr>
        <w:t>Bank Umum Syariah di Indonesia</w:t>
      </w:r>
    </w:p>
    <w:p w14:paraId="38FAE3AD" w14:textId="77777777" w:rsidR="0010163C" w:rsidRPr="00D72648" w:rsidRDefault="0010163C" w:rsidP="00AC406C">
      <w:pPr>
        <w:pStyle w:val="ListParagraph"/>
        <w:numPr>
          <w:ilvl w:val="0"/>
          <w:numId w:val="21"/>
        </w:numPr>
        <w:spacing w:after="160" w:line="480" w:lineRule="auto"/>
        <w:ind w:left="993" w:hanging="284"/>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 xml:space="preserve">Ukuran Komite Audit berpengaruh positif terhadap pengungkapan </w:t>
      </w:r>
      <w:r w:rsidRPr="00D72648">
        <w:rPr>
          <w:rFonts w:ascii="Times New Roman" w:eastAsiaTheme="minorEastAsia" w:hAnsi="Times New Roman" w:cs="Times New Roman"/>
          <w:i/>
          <w:sz w:val="24"/>
          <w:szCs w:val="24"/>
        </w:rPr>
        <w:t xml:space="preserve">Islamic Social Reporting </w:t>
      </w:r>
      <w:r w:rsidRPr="00D72648">
        <w:rPr>
          <w:rFonts w:ascii="Times New Roman" w:eastAsiaTheme="minorEastAsia" w:hAnsi="Times New Roman" w:cs="Times New Roman"/>
          <w:sz w:val="24"/>
          <w:szCs w:val="24"/>
        </w:rPr>
        <w:t>pada</w:t>
      </w:r>
      <w:r w:rsidRPr="00D72648">
        <w:rPr>
          <w:rFonts w:ascii="Times New Roman" w:eastAsiaTheme="minorEastAsia" w:hAnsi="Times New Roman" w:cs="Times New Roman"/>
          <w:i/>
          <w:sz w:val="24"/>
          <w:szCs w:val="24"/>
        </w:rPr>
        <w:t xml:space="preserve"> </w:t>
      </w:r>
      <w:r w:rsidRPr="00D72648">
        <w:rPr>
          <w:rFonts w:ascii="Times New Roman" w:eastAsiaTheme="minorEastAsia" w:hAnsi="Times New Roman" w:cs="Times New Roman"/>
          <w:sz w:val="24"/>
          <w:szCs w:val="24"/>
        </w:rPr>
        <w:t>Bank Umum Syariah di Indonesia</w:t>
      </w:r>
    </w:p>
    <w:p w14:paraId="0951C75C" w14:textId="23D502F7" w:rsidR="0010163C" w:rsidRPr="00D72648" w:rsidRDefault="0010163C" w:rsidP="00AC406C">
      <w:pPr>
        <w:pStyle w:val="ListParagraph"/>
        <w:numPr>
          <w:ilvl w:val="0"/>
          <w:numId w:val="21"/>
        </w:numPr>
        <w:spacing w:after="160" w:line="480" w:lineRule="auto"/>
        <w:ind w:left="993" w:hanging="284"/>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lastRenderedPageBreak/>
        <w:t xml:space="preserve">Frekuensi rapat Komite Audit berpengaruh positif terhadap pengungkapan </w:t>
      </w:r>
      <w:r w:rsidRPr="00D72648">
        <w:rPr>
          <w:rFonts w:ascii="Times New Roman" w:eastAsiaTheme="minorEastAsia" w:hAnsi="Times New Roman" w:cs="Times New Roman"/>
          <w:i/>
          <w:sz w:val="24"/>
          <w:szCs w:val="24"/>
        </w:rPr>
        <w:t xml:space="preserve">Islamic Social Reporting </w:t>
      </w:r>
      <w:r w:rsidRPr="00D72648">
        <w:rPr>
          <w:rFonts w:ascii="Times New Roman" w:eastAsiaTheme="minorEastAsia" w:hAnsi="Times New Roman" w:cs="Times New Roman"/>
          <w:sz w:val="24"/>
          <w:szCs w:val="24"/>
        </w:rPr>
        <w:t>pada</w:t>
      </w:r>
      <w:r w:rsidRPr="00D72648">
        <w:rPr>
          <w:rFonts w:ascii="Times New Roman" w:eastAsiaTheme="minorEastAsia" w:hAnsi="Times New Roman" w:cs="Times New Roman"/>
          <w:i/>
          <w:sz w:val="24"/>
          <w:szCs w:val="24"/>
        </w:rPr>
        <w:t xml:space="preserve"> </w:t>
      </w:r>
      <w:r w:rsidRPr="00D72648">
        <w:rPr>
          <w:rFonts w:ascii="Times New Roman" w:eastAsiaTheme="minorEastAsia" w:hAnsi="Times New Roman" w:cs="Times New Roman"/>
          <w:sz w:val="24"/>
          <w:szCs w:val="24"/>
        </w:rPr>
        <w:t>Bank Umum Syariah di Indonesia.</w:t>
      </w:r>
    </w:p>
    <w:p w14:paraId="2159CDE5" w14:textId="7A0FE6BF" w:rsidR="0010163C" w:rsidRPr="00D72648" w:rsidRDefault="0010163C" w:rsidP="00AC406C">
      <w:pPr>
        <w:pStyle w:val="Heading2"/>
        <w:numPr>
          <w:ilvl w:val="1"/>
          <w:numId w:val="21"/>
        </w:numPr>
        <w:spacing w:line="480" w:lineRule="auto"/>
        <w:ind w:left="720" w:hanging="720"/>
        <w:rPr>
          <w:rFonts w:eastAsiaTheme="minorEastAsia" w:cs="Times New Roman"/>
          <w:szCs w:val="24"/>
        </w:rPr>
      </w:pPr>
      <w:bookmarkStart w:id="83" w:name="_Toc74679402"/>
      <w:bookmarkStart w:id="84" w:name="_Toc74777150"/>
      <w:r w:rsidRPr="00D72648">
        <w:rPr>
          <w:rFonts w:eastAsiaTheme="minorEastAsia" w:cs="Times New Roman"/>
          <w:szCs w:val="24"/>
        </w:rPr>
        <w:t>S</w:t>
      </w:r>
      <w:r w:rsidR="00E11DB0" w:rsidRPr="00D72648">
        <w:rPr>
          <w:rFonts w:eastAsiaTheme="minorEastAsia" w:cs="Times New Roman"/>
          <w:szCs w:val="24"/>
        </w:rPr>
        <w:t>aran</w:t>
      </w:r>
      <w:bookmarkEnd w:id="83"/>
      <w:bookmarkEnd w:id="84"/>
    </w:p>
    <w:p w14:paraId="555BC1E4" w14:textId="66580C4E" w:rsidR="00F9027B" w:rsidRPr="00D72648" w:rsidRDefault="0010163C" w:rsidP="00AC406C">
      <w:pPr>
        <w:pStyle w:val="ListParagraph"/>
        <w:numPr>
          <w:ilvl w:val="0"/>
          <w:numId w:val="22"/>
        </w:numPr>
        <w:spacing w:after="160"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 xml:space="preserve">Penelitian selanjutnya disarankan untuk memperbanyak jumlah sampel perusahaan dan menambah jangka tahun penelitiannya sehingga jumlah observasi </w:t>
      </w:r>
      <w:r w:rsidR="007A357E" w:rsidRPr="00D72648">
        <w:rPr>
          <w:rFonts w:ascii="Times New Roman" w:eastAsiaTheme="minorEastAsia" w:hAnsi="Times New Roman" w:cs="Times New Roman"/>
          <w:sz w:val="24"/>
          <w:szCs w:val="24"/>
        </w:rPr>
        <w:t>penelitian menjadi lebih banyak.</w:t>
      </w:r>
    </w:p>
    <w:p w14:paraId="465C7D47" w14:textId="2955C25D" w:rsidR="00F9027B" w:rsidRPr="00D72648" w:rsidRDefault="00F9027B" w:rsidP="00AC406C">
      <w:pPr>
        <w:pStyle w:val="ListParagraph"/>
        <w:numPr>
          <w:ilvl w:val="0"/>
          <w:numId w:val="22"/>
        </w:numPr>
        <w:spacing w:after="160"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Peneliti selanjutnya sebaiknya menamhah sampel Ban</w:t>
      </w:r>
      <w:r w:rsidR="007A357E" w:rsidRPr="00D72648">
        <w:rPr>
          <w:rFonts w:ascii="Times New Roman" w:eastAsiaTheme="minorEastAsia" w:hAnsi="Times New Roman" w:cs="Times New Roman"/>
          <w:sz w:val="24"/>
          <w:szCs w:val="24"/>
        </w:rPr>
        <w:t>k syariah di negraa lain seperti Negara Qatar, T</w:t>
      </w:r>
      <w:r w:rsidRPr="00D72648">
        <w:rPr>
          <w:rFonts w:ascii="Times New Roman" w:eastAsiaTheme="minorEastAsia" w:hAnsi="Times New Roman" w:cs="Times New Roman"/>
          <w:sz w:val="24"/>
          <w:szCs w:val="24"/>
        </w:rPr>
        <w:t>urki dan Negara lainnya</w:t>
      </w:r>
    </w:p>
    <w:p w14:paraId="668265B6" w14:textId="653EF29E" w:rsidR="0010163C" w:rsidRPr="00D72648" w:rsidRDefault="0010163C" w:rsidP="00AC406C">
      <w:pPr>
        <w:pStyle w:val="ListParagraph"/>
        <w:numPr>
          <w:ilvl w:val="0"/>
          <w:numId w:val="22"/>
        </w:numPr>
        <w:spacing w:after="160" w:line="480" w:lineRule="auto"/>
        <w:jc w:val="both"/>
        <w:rPr>
          <w:rFonts w:ascii="Times New Roman" w:eastAsiaTheme="minorEastAsia" w:hAnsi="Times New Roman" w:cs="Times New Roman"/>
          <w:sz w:val="24"/>
          <w:szCs w:val="24"/>
        </w:rPr>
      </w:pPr>
      <w:r w:rsidRPr="00D72648">
        <w:rPr>
          <w:rFonts w:ascii="Times New Roman" w:eastAsiaTheme="minorEastAsia" w:hAnsi="Times New Roman" w:cs="Times New Roman"/>
          <w:sz w:val="24"/>
          <w:szCs w:val="24"/>
        </w:rPr>
        <w:t xml:space="preserve">Penelitian selanjutnya disarankan untuk menambah variabel independen yang lainnya, agar lebih berpengaruh terhadap pengungkapan </w:t>
      </w:r>
      <w:r w:rsidRPr="00D72648">
        <w:rPr>
          <w:rFonts w:ascii="Times New Roman" w:eastAsiaTheme="minorEastAsia" w:hAnsi="Times New Roman" w:cs="Times New Roman"/>
          <w:i/>
          <w:sz w:val="24"/>
          <w:szCs w:val="24"/>
        </w:rPr>
        <w:t xml:space="preserve">Islamic Social Reporting </w:t>
      </w:r>
      <w:r w:rsidRPr="00D72648">
        <w:rPr>
          <w:rFonts w:ascii="Times New Roman" w:eastAsiaTheme="minorEastAsia" w:hAnsi="Times New Roman" w:cs="Times New Roman"/>
          <w:sz w:val="24"/>
          <w:szCs w:val="24"/>
        </w:rPr>
        <w:t>(ISR).</w:t>
      </w:r>
    </w:p>
    <w:p w14:paraId="72E20628" w14:textId="77777777" w:rsidR="007A357E" w:rsidRPr="00D72648" w:rsidRDefault="007A357E" w:rsidP="007A357E">
      <w:pPr>
        <w:pStyle w:val="ListParagraph"/>
        <w:spacing w:after="160" w:line="480" w:lineRule="auto"/>
        <w:ind w:left="360"/>
        <w:jc w:val="both"/>
        <w:rPr>
          <w:rFonts w:ascii="Times New Roman" w:eastAsiaTheme="minorEastAsia" w:hAnsi="Times New Roman" w:cs="Times New Roman"/>
          <w:sz w:val="24"/>
          <w:szCs w:val="24"/>
        </w:rPr>
      </w:pPr>
    </w:p>
    <w:p w14:paraId="1E295BE7" w14:textId="6DC98307" w:rsidR="0010163C" w:rsidRPr="00D72648" w:rsidRDefault="0010163C" w:rsidP="00AC406C">
      <w:pPr>
        <w:pStyle w:val="ListParagraph"/>
        <w:numPr>
          <w:ilvl w:val="1"/>
          <w:numId w:val="21"/>
        </w:numPr>
        <w:autoSpaceDE w:val="0"/>
        <w:autoSpaceDN w:val="0"/>
        <w:adjustRightInd w:val="0"/>
        <w:spacing w:after="0" w:line="480" w:lineRule="auto"/>
        <w:ind w:left="720" w:hanging="810"/>
        <w:jc w:val="both"/>
        <w:rPr>
          <w:rFonts w:ascii="Times New Roman" w:eastAsiaTheme="minorEastAsia" w:hAnsi="Times New Roman" w:cs="Times New Roman"/>
          <w:b/>
          <w:sz w:val="24"/>
          <w:szCs w:val="24"/>
        </w:rPr>
      </w:pPr>
      <w:r w:rsidRPr="00D72648">
        <w:rPr>
          <w:rFonts w:ascii="Times New Roman" w:eastAsiaTheme="minorEastAsia" w:hAnsi="Times New Roman" w:cs="Times New Roman"/>
          <w:b/>
          <w:sz w:val="24"/>
          <w:szCs w:val="24"/>
        </w:rPr>
        <w:t xml:space="preserve">Keterbatasan </w:t>
      </w:r>
    </w:p>
    <w:p w14:paraId="33B76604" w14:textId="77777777" w:rsidR="0010163C" w:rsidRPr="00D72648" w:rsidRDefault="0010163C" w:rsidP="00AC406C">
      <w:pPr>
        <w:pStyle w:val="ListParagraph"/>
        <w:numPr>
          <w:ilvl w:val="0"/>
          <w:numId w:val="23"/>
        </w:numPr>
        <w:autoSpaceDE w:val="0"/>
        <w:autoSpaceDN w:val="0"/>
        <w:adjustRightInd w:val="0"/>
        <w:spacing w:after="0" w:line="480" w:lineRule="auto"/>
        <w:jc w:val="both"/>
        <w:rPr>
          <w:rFonts w:ascii="Times New Roman" w:hAnsi="Times New Roman" w:cs="Times New Roman"/>
          <w:sz w:val="24"/>
          <w:szCs w:val="24"/>
        </w:rPr>
      </w:pPr>
      <w:r w:rsidRPr="00D72648">
        <w:rPr>
          <w:rFonts w:ascii="Times New Roman" w:hAnsi="Times New Roman" w:cs="Times New Roman"/>
          <w:sz w:val="24"/>
          <w:szCs w:val="24"/>
        </w:rPr>
        <w:t>Penelitian ini hanya berfokus pada annual report perusahaan yang terdaftar dalam BEI khususnya bank syariah yang ada di Indonesia</w:t>
      </w:r>
    </w:p>
    <w:p w14:paraId="42AB84C8" w14:textId="1DBC5326" w:rsidR="0010163C" w:rsidRPr="00D72648" w:rsidRDefault="0010163C" w:rsidP="00AC406C">
      <w:pPr>
        <w:pStyle w:val="ListParagraph"/>
        <w:numPr>
          <w:ilvl w:val="0"/>
          <w:numId w:val="23"/>
        </w:numPr>
        <w:autoSpaceDE w:val="0"/>
        <w:autoSpaceDN w:val="0"/>
        <w:adjustRightInd w:val="0"/>
        <w:spacing w:after="0" w:line="480" w:lineRule="auto"/>
        <w:jc w:val="both"/>
        <w:rPr>
          <w:rFonts w:ascii="Times New Roman" w:hAnsi="Times New Roman" w:cs="Times New Roman"/>
          <w:sz w:val="24"/>
          <w:szCs w:val="24"/>
        </w:rPr>
      </w:pPr>
      <w:r w:rsidRPr="00D72648">
        <w:rPr>
          <w:rFonts w:ascii="Times New Roman" w:hAnsi="Times New Roman" w:cs="Times New Roman"/>
          <w:sz w:val="24"/>
          <w:szCs w:val="24"/>
        </w:rPr>
        <w:t>Penelitian ini hanya terbatas pada Bank Umum Syariah</w:t>
      </w:r>
    </w:p>
    <w:p w14:paraId="4885F87E" w14:textId="12954E95" w:rsidR="0010163C" w:rsidRPr="00D72648" w:rsidRDefault="0010163C" w:rsidP="00AF0345">
      <w:pPr>
        <w:pStyle w:val="ListParagraph"/>
        <w:numPr>
          <w:ilvl w:val="0"/>
          <w:numId w:val="23"/>
        </w:numPr>
        <w:autoSpaceDE w:val="0"/>
        <w:autoSpaceDN w:val="0"/>
        <w:adjustRightInd w:val="0"/>
        <w:spacing w:after="0" w:line="480" w:lineRule="auto"/>
        <w:jc w:val="both"/>
        <w:rPr>
          <w:rFonts w:ascii="Times New Roman" w:hAnsi="Times New Roman" w:cs="Times New Roman"/>
          <w:sz w:val="24"/>
          <w:szCs w:val="24"/>
        </w:rPr>
      </w:pPr>
      <w:r w:rsidRPr="00D72648">
        <w:rPr>
          <w:rFonts w:ascii="Times New Roman" w:hAnsi="Times New Roman" w:cs="Times New Roman"/>
          <w:sz w:val="24"/>
          <w:szCs w:val="24"/>
        </w:rPr>
        <w:t>Data yang dikumpulkan dalam penelitian ini hanya sebatas data sekunder</w:t>
      </w:r>
    </w:p>
    <w:p w14:paraId="569ACDB1" w14:textId="77777777" w:rsidR="0010163C" w:rsidRPr="00D72648" w:rsidRDefault="0010163C" w:rsidP="00E542E0">
      <w:pPr>
        <w:spacing w:line="480" w:lineRule="auto"/>
        <w:jc w:val="both"/>
        <w:rPr>
          <w:rFonts w:ascii="Times New Roman" w:hAnsi="Times New Roman" w:cs="Times New Roman"/>
          <w:sz w:val="24"/>
          <w:szCs w:val="24"/>
        </w:rPr>
      </w:pPr>
    </w:p>
    <w:p w14:paraId="68C4430D" w14:textId="1E08B606" w:rsidR="00D430AE" w:rsidRPr="00D72648" w:rsidRDefault="00D430AE" w:rsidP="00FC0F0C">
      <w:pPr>
        <w:spacing w:line="480" w:lineRule="auto"/>
        <w:jc w:val="both"/>
        <w:rPr>
          <w:rFonts w:ascii="Times New Roman" w:hAnsi="Times New Roman" w:cs="Times New Roman"/>
          <w:sz w:val="24"/>
          <w:szCs w:val="24"/>
        </w:rPr>
      </w:pPr>
    </w:p>
    <w:p w14:paraId="4F3BC55E" w14:textId="430F8209" w:rsidR="00207B12" w:rsidRPr="00D72648" w:rsidRDefault="00207B12" w:rsidP="00FC0F0C">
      <w:pPr>
        <w:spacing w:line="480" w:lineRule="auto"/>
        <w:jc w:val="both"/>
        <w:rPr>
          <w:rFonts w:ascii="Times New Roman" w:hAnsi="Times New Roman" w:cs="Times New Roman"/>
          <w:sz w:val="24"/>
          <w:szCs w:val="24"/>
        </w:rPr>
      </w:pPr>
    </w:p>
    <w:p w14:paraId="33FDD3EB" w14:textId="34EAB6DE" w:rsidR="00207B12" w:rsidRPr="00D72648" w:rsidRDefault="00207B12" w:rsidP="00FC0F0C">
      <w:pPr>
        <w:spacing w:line="480" w:lineRule="auto"/>
        <w:jc w:val="both"/>
        <w:rPr>
          <w:rFonts w:ascii="Times New Roman" w:hAnsi="Times New Roman" w:cs="Times New Roman"/>
          <w:sz w:val="24"/>
          <w:szCs w:val="24"/>
        </w:rPr>
      </w:pPr>
    </w:p>
    <w:p w14:paraId="7143615B" w14:textId="77777777" w:rsidR="00207B12" w:rsidRDefault="00207B12" w:rsidP="00207B12">
      <w:pPr>
        <w:pStyle w:val="Heading1"/>
        <w:spacing w:before="0" w:line="480" w:lineRule="auto"/>
        <w:jc w:val="center"/>
        <w:rPr>
          <w:rFonts w:cs="Times New Roman"/>
          <w:szCs w:val="24"/>
        </w:rPr>
      </w:pPr>
      <w:bookmarkStart w:id="85" w:name="_Toc69492825"/>
      <w:bookmarkStart w:id="86" w:name="_Toc74777151"/>
      <w:r w:rsidRPr="00D72648">
        <w:rPr>
          <w:rFonts w:cs="Times New Roman"/>
          <w:szCs w:val="24"/>
          <w:lang w:val="id-ID"/>
        </w:rPr>
        <w:lastRenderedPageBreak/>
        <w:t>DAFTAR PUSTAKA</w:t>
      </w:r>
      <w:bookmarkEnd w:id="85"/>
      <w:bookmarkEnd w:id="86"/>
    </w:p>
    <w:p w14:paraId="0F2FE600" w14:textId="665D523D"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sz w:val="24"/>
          <w:szCs w:val="24"/>
        </w:rPr>
        <w:fldChar w:fldCharType="begin" w:fldLock="1"/>
      </w:r>
      <w:r w:rsidRPr="000C1C24">
        <w:rPr>
          <w:rFonts w:ascii="Times New Roman" w:hAnsi="Times New Roman" w:cs="Times New Roman"/>
          <w:sz w:val="24"/>
          <w:szCs w:val="24"/>
        </w:rPr>
        <w:instrText xml:space="preserve">ADDIN Mendeley Bibliography CSL_BIBLIOGRAPHY </w:instrText>
      </w:r>
      <w:r w:rsidRPr="000C1C24">
        <w:rPr>
          <w:rFonts w:ascii="Times New Roman" w:hAnsi="Times New Roman" w:cs="Times New Roman"/>
          <w:sz w:val="24"/>
          <w:szCs w:val="24"/>
        </w:rPr>
        <w:fldChar w:fldCharType="separate"/>
      </w:r>
      <w:r w:rsidRPr="000C1C24">
        <w:rPr>
          <w:rFonts w:ascii="Times New Roman" w:hAnsi="Times New Roman" w:cs="Times New Roman"/>
          <w:noProof/>
          <w:sz w:val="24"/>
          <w:szCs w:val="24"/>
        </w:rPr>
        <w:t xml:space="preserve">Adiertanto, C. P., &amp; Chariri, A. (2013). Analisis Pengaruh Islamic Corporate Governance Terhadap Corporate Social Responsibility. </w:t>
      </w:r>
      <w:r w:rsidRPr="000C1C24">
        <w:rPr>
          <w:rFonts w:ascii="Times New Roman" w:hAnsi="Times New Roman" w:cs="Times New Roman"/>
          <w:i/>
          <w:iCs/>
          <w:noProof/>
          <w:sz w:val="24"/>
          <w:szCs w:val="24"/>
        </w:rPr>
        <w:t>Esensi</w:t>
      </w:r>
      <w:r w:rsidRPr="000C1C24">
        <w:rPr>
          <w:rFonts w:ascii="Times New Roman" w:hAnsi="Times New Roman" w:cs="Times New Roman"/>
          <w:noProof/>
          <w:sz w:val="24"/>
          <w:szCs w:val="24"/>
        </w:rPr>
        <w:t xml:space="preserve">, </w:t>
      </w:r>
      <w:r w:rsidRPr="000C1C24">
        <w:rPr>
          <w:rFonts w:ascii="Times New Roman" w:hAnsi="Times New Roman" w:cs="Times New Roman"/>
          <w:i/>
          <w:iCs/>
          <w:noProof/>
          <w:sz w:val="24"/>
          <w:szCs w:val="24"/>
        </w:rPr>
        <w:t>2</w:t>
      </w:r>
      <w:r w:rsidRPr="000C1C24">
        <w:rPr>
          <w:rFonts w:ascii="Times New Roman" w:hAnsi="Times New Roman" w:cs="Times New Roman"/>
          <w:noProof/>
          <w:sz w:val="24"/>
          <w:szCs w:val="24"/>
        </w:rPr>
        <w:t>(1), 1–15.</w:t>
      </w:r>
    </w:p>
    <w:p w14:paraId="3B9751A9"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Akuntansi, J., Ekonomika, F., &amp; Diponegoro, U. (2012). </w:t>
      </w:r>
      <w:r w:rsidRPr="000C1C24">
        <w:rPr>
          <w:rFonts w:ascii="Times New Roman" w:hAnsi="Times New Roman" w:cs="Times New Roman"/>
          <w:i/>
          <w:iCs/>
          <w:noProof/>
          <w:sz w:val="24"/>
          <w:szCs w:val="24"/>
        </w:rPr>
        <w:t>ANALISIS PENGARUH ISLAMIC CORPORATE GOVERNANCE TERHADAP PENGUNGKAPAN ( Studi kasus pada Bank Syariah di Asia )</w:t>
      </w:r>
      <w:r w:rsidRPr="000C1C24">
        <w:rPr>
          <w:rFonts w:ascii="Times New Roman" w:hAnsi="Times New Roman" w:cs="Times New Roman"/>
          <w:noProof/>
          <w:sz w:val="24"/>
          <w:szCs w:val="24"/>
        </w:rPr>
        <w:t>. 1–15.</w:t>
      </w:r>
    </w:p>
    <w:p w14:paraId="37249B0F"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Anggraeni. (2012). </w:t>
      </w:r>
      <w:r w:rsidRPr="000C1C24">
        <w:rPr>
          <w:rFonts w:ascii="Times New Roman" w:hAnsi="Times New Roman" w:cs="Times New Roman"/>
          <w:i/>
          <w:iCs/>
          <w:noProof/>
          <w:sz w:val="24"/>
          <w:szCs w:val="24"/>
        </w:rPr>
        <w:t>peranan corporate covernance social reporting responsibility dalan mengimplementasikan good corporate governance</w:t>
      </w:r>
      <w:r w:rsidRPr="000C1C24">
        <w:rPr>
          <w:rFonts w:ascii="Times New Roman" w:hAnsi="Times New Roman" w:cs="Times New Roman"/>
          <w:noProof/>
          <w:sz w:val="24"/>
          <w:szCs w:val="24"/>
        </w:rPr>
        <w:t>.</w:t>
      </w:r>
    </w:p>
    <w:p w14:paraId="125D600D"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Bahri, S. (2019). </w:t>
      </w:r>
      <w:r w:rsidRPr="000C1C24">
        <w:rPr>
          <w:rFonts w:ascii="Times New Roman" w:hAnsi="Times New Roman" w:cs="Times New Roman"/>
          <w:i/>
          <w:iCs/>
          <w:noProof/>
          <w:sz w:val="24"/>
          <w:szCs w:val="24"/>
        </w:rPr>
        <w:t>Metodologi Penelitian Bisnis Lengkap dengan Teknik Pengolahan Data SPSS</w:t>
      </w:r>
      <w:r w:rsidRPr="000C1C24">
        <w:rPr>
          <w:rFonts w:ascii="Times New Roman" w:hAnsi="Times New Roman" w:cs="Times New Roman"/>
          <w:noProof/>
          <w:sz w:val="24"/>
          <w:szCs w:val="24"/>
        </w:rPr>
        <w:t>. CV Andi Ofset.</w:t>
      </w:r>
    </w:p>
    <w:p w14:paraId="233A7EC8"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Baidok, W., &amp; Septiarini, D. F. (2017). Pengaruh Dewan Komisaris, Komposisi Dewan Komisaris Independen, Dewan Pengawas Syariah, Frekuensi Rapat Dewan Komisaris Syariah, Dan Frekuensi Rapat Komite Audit Terhadap Pengungkapan Indeks Islamic Social Reporting Pada Bank Umum Syariah Periode 2010-201. </w:t>
      </w:r>
      <w:r w:rsidRPr="000C1C24">
        <w:rPr>
          <w:rFonts w:ascii="Times New Roman" w:hAnsi="Times New Roman" w:cs="Times New Roman"/>
          <w:i/>
          <w:iCs/>
          <w:noProof/>
          <w:sz w:val="24"/>
          <w:szCs w:val="24"/>
        </w:rPr>
        <w:t>Jurnal Ekonomi Syariah Teori Dan Terapan</w:t>
      </w:r>
      <w:r w:rsidRPr="000C1C24">
        <w:rPr>
          <w:rFonts w:ascii="Times New Roman" w:hAnsi="Times New Roman" w:cs="Times New Roman"/>
          <w:noProof/>
          <w:sz w:val="24"/>
          <w:szCs w:val="24"/>
        </w:rPr>
        <w:t xml:space="preserve">, </w:t>
      </w:r>
      <w:r w:rsidRPr="000C1C24">
        <w:rPr>
          <w:rFonts w:ascii="Times New Roman" w:hAnsi="Times New Roman" w:cs="Times New Roman"/>
          <w:i/>
          <w:iCs/>
          <w:noProof/>
          <w:sz w:val="24"/>
          <w:szCs w:val="24"/>
        </w:rPr>
        <w:t>3</w:t>
      </w:r>
      <w:r w:rsidRPr="000C1C24">
        <w:rPr>
          <w:rFonts w:ascii="Times New Roman" w:hAnsi="Times New Roman" w:cs="Times New Roman"/>
          <w:noProof/>
          <w:sz w:val="24"/>
          <w:szCs w:val="24"/>
        </w:rPr>
        <w:t>(12), 1020. https://doi.org/10.20473/vol3iss201612pp1020-1034</w:t>
      </w:r>
    </w:p>
    <w:p w14:paraId="161E9101"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bassam maali. (2006). </w:t>
      </w:r>
      <w:r w:rsidRPr="000C1C24">
        <w:rPr>
          <w:rFonts w:ascii="Times New Roman" w:hAnsi="Times New Roman" w:cs="Times New Roman"/>
          <w:i/>
          <w:iCs/>
          <w:noProof/>
          <w:sz w:val="24"/>
          <w:szCs w:val="24"/>
        </w:rPr>
        <w:t>Social reporting by islamic banks</w:t>
      </w:r>
      <w:r w:rsidRPr="000C1C24">
        <w:rPr>
          <w:rFonts w:ascii="Times New Roman" w:hAnsi="Times New Roman" w:cs="Times New Roman"/>
          <w:noProof/>
          <w:sz w:val="24"/>
          <w:szCs w:val="24"/>
        </w:rPr>
        <w:t xml:space="preserve">. </w:t>
      </w:r>
      <w:r w:rsidRPr="000C1C24">
        <w:rPr>
          <w:rFonts w:ascii="Times New Roman" w:hAnsi="Times New Roman" w:cs="Times New Roman"/>
          <w:i/>
          <w:iCs/>
          <w:noProof/>
          <w:sz w:val="24"/>
          <w:szCs w:val="24"/>
        </w:rPr>
        <w:t>42</w:t>
      </w:r>
      <w:r w:rsidRPr="000C1C24">
        <w:rPr>
          <w:rFonts w:ascii="Times New Roman" w:hAnsi="Times New Roman" w:cs="Times New Roman"/>
          <w:noProof/>
          <w:sz w:val="24"/>
          <w:szCs w:val="24"/>
        </w:rPr>
        <w:t xml:space="preserve"> no </w:t>
      </w:r>
      <w:r w:rsidRPr="000C1C24">
        <w:rPr>
          <w:rFonts w:ascii="Times New Roman" w:hAnsi="Times New Roman" w:cs="Times New Roman"/>
          <w:i/>
          <w:iCs/>
          <w:noProof/>
          <w:sz w:val="24"/>
          <w:szCs w:val="24"/>
        </w:rPr>
        <w:t>2</w:t>
      </w:r>
      <w:r w:rsidRPr="000C1C24">
        <w:rPr>
          <w:rFonts w:ascii="Times New Roman" w:hAnsi="Times New Roman" w:cs="Times New Roman"/>
          <w:noProof/>
          <w:sz w:val="24"/>
          <w:szCs w:val="24"/>
        </w:rPr>
        <w:t>.</w:t>
      </w:r>
    </w:p>
    <w:p w14:paraId="2DAD9EBE"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Chairiri, C. (2012). </w:t>
      </w:r>
      <w:r w:rsidRPr="000C1C24">
        <w:rPr>
          <w:rFonts w:ascii="Times New Roman" w:hAnsi="Times New Roman" w:cs="Times New Roman"/>
          <w:i/>
          <w:iCs/>
          <w:noProof/>
          <w:sz w:val="24"/>
          <w:szCs w:val="24"/>
        </w:rPr>
        <w:t>ANALISIS PENGARUH ISLAMIC CORPORATE GOVERNANCE TERHADAP PENGUNGKAPAN ( Studi kasus pada Bank Syariah di Asia )</w:t>
      </w:r>
      <w:r w:rsidRPr="000C1C24">
        <w:rPr>
          <w:rFonts w:ascii="Times New Roman" w:hAnsi="Times New Roman" w:cs="Times New Roman"/>
          <w:noProof/>
          <w:sz w:val="24"/>
          <w:szCs w:val="24"/>
        </w:rPr>
        <w:t>. 1–15.</w:t>
      </w:r>
    </w:p>
    <w:p w14:paraId="78AFAE85"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Denies dan Reny. (2012). No Title. </w:t>
      </w:r>
      <w:r w:rsidRPr="000C1C24">
        <w:rPr>
          <w:rFonts w:ascii="Times New Roman" w:hAnsi="Times New Roman" w:cs="Times New Roman"/>
          <w:i/>
          <w:iCs/>
          <w:noProof/>
          <w:sz w:val="24"/>
          <w:szCs w:val="24"/>
        </w:rPr>
        <w:t>Pengaruh Corporate Governance Dan Pengungkapan Corporate Social Responsibility Terhadap Nilai Perusahaan</w:t>
      </w:r>
      <w:r w:rsidRPr="000C1C24">
        <w:rPr>
          <w:rFonts w:ascii="Times New Roman" w:hAnsi="Times New Roman" w:cs="Times New Roman"/>
          <w:noProof/>
          <w:sz w:val="24"/>
          <w:szCs w:val="24"/>
        </w:rPr>
        <w:t>.</w:t>
      </w:r>
    </w:p>
    <w:p w14:paraId="06C719CF"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Ghozali, I. (2018). </w:t>
      </w:r>
      <w:r w:rsidRPr="000C1C24">
        <w:rPr>
          <w:rFonts w:ascii="Times New Roman" w:hAnsi="Times New Roman" w:cs="Times New Roman"/>
          <w:i/>
          <w:iCs/>
          <w:noProof/>
          <w:sz w:val="24"/>
          <w:szCs w:val="24"/>
        </w:rPr>
        <w:t>aplikasi analisis multivariate dengan program IBS SPSS 25</w:t>
      </w:r>
      <w:r w:rsidRPr="000C1C24">
        <w:rPr>
          <w:rFonts w:ascii="Times New Roman" w:hAnsi="Times New Roman" w:cs="Times New Roman"/>
          <w:noProof/>
          <w:sz w:val="24"/>
          <w:szCs w:val="24"/>
        </w:rPr>
        <w:t xml:space="preserve"> (edisi semb). Universitas Diponegoro.</w:t>
      </w:r>
    </w:p>
    <w:p w14:paraId="1F35C67C"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Gustani. (2015). Islamic Social Reporting (ISR) sebagai Model Pelaporan CSR Institusi Bisnis Syariah. </w:t>
      </w:r>
      <w:r w:rsidRPr="000C1C24">
        <w:rPr>
          <w:rFonts w:ascii="Times New Roman" w:hAnsi="Times New Roman" w:cs="Times New Roman"/>
          <w:i/>
          <w:iCs/>
          <w:noProof/>
          <w:sz w:val="24"/>
          <w:szCs w:val="24"/>
        </w:rPr>
        <w:t>Kategori : Ekonomi Syariah</w:t>
      </w:r>
      <w:r w:rsidRPr="000C1C24">
        <w:rPr>
          <w:rFonts w:ascii="Times New Roman" w:hAnsi="Times New Roman" w:cs="Times New Roman"/>
          <w:noProof/>
          <w:sz w:val="24"/>
          <w:szCs w:val="24"/>
        </w:rPr>
        <w:t>.</w:t>
      </w:r>
    </w:p>
    <w:p w14:paraId="6D0C43EF"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Haniffa. (2002). </w:t>
      </w:r>
      <w:r w:rsidRPr="000C1C24">
        <w:rPr>
          <w:rFonts w:ascii="Times New Roman" w:hAnsi="Times New Roman" w:cs="Times New Roman"/>
          <w:i/>
          <w:iCs/>
          <w:noProof/>
          <w:sz w:val="24"/>
          <w:szCs w:val="24"/>
        </w:rPr>
        <w:t>Social Reporting Disclosure- An Islamic Perspective</w:t>
      </w:r>
      <w:r w:rsidRPr="000C1C24">
        <w:rPr>
          <w:rFonts w:ascii="Times New Roman" w:hAnsi="Times New Roman" w:cs="Times New Roman"/>
          <w:noProof/>
          <w:sz w:val="24"/>
          <w:szCs w:val="24"/>
        </w:rPr>
        <w:t xml:space="preserve">. </w:t>
      </w:r>
      <w:r w:rsidRPr="000C1C24">
        <w:rPr>
          <w:rFonts w:ascii="Times New Roman" w:hAnsi="Times New Roman" w:cs="Times New Roman"/>
          <w:i/>
          <w:iCs/>
          <w:noProof/>
          <w:sz w:val="24"/>
          <w:szCs w:val="24"/>
        </w:rPr>
        <w:t>Indonesian</w:t>
      </w:r>
      <w:r w:rsidRPr="000C1C24">
        <w:rPr>
          <w:rFonts w:ascii="Times New Roman" w:hAnsi="Times New Roman" w:cs="Times New Roman"/>
          <w:noProof/>
          <w:sz w:val="24"/>
          <w:szCs w:val="24"/>
        </w:rPr>
        <w:t>.</w:t>
      </w:r>
    </w:p>
    <w:p w14:paraId="0A970D35"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Hartawati, E., Sulindawati, N. L. G. E., &amp; Kurniawan, P. S. (2017). Pengaruh Ukuran Perusahaan, Profitabilitas, Kinerja Sosial, Kinerja Lingkungan Dan Komite Audit Terhadap Pengungkapan Islamic Social Reporting (Isr) Pada Perusahaan Yang Terdaftar Di Jakarta Islamic Index (Jii) Periode Tahun 2014-2016. </w:t>
      </w:r>
      <w:r w:rsidRPr="000C1C24">
        <w:rPr>
          <w:rFonts w:ascii="Times New Roman" w:hAnsi="Times New Roman" w:cs="Times New Roman"/>
          <w:i/>
          <w:iCs/>
          <w:noProof/>
          <w:sz w:val="24"/>
          <w:szCs w:val="24"/>
        </w:rPr>
        <w:t>JIMAT (Jurnal Ilmiah Mahasiswa Akuntansi S1)</w:t>
      </w:r>
      <w:r w:rsidRPr="000C1C24">
        <w:rPr>
          <w:rFonts w:ascii="Times New Roman" w:hAnsi="Times New Roman" w:cs="Times New Roman"/>
          <w:noProof/>
          <w:sz w:val="24"/>
          <w:szCs w:val="24"/>
        </w:rPr>
        <w:t xml:space="preserve">, </w:t>
      </w:r>
      <w:r w:rsidRPr="000C1C24">
        <w:rPr>
          <w:rFonts w:ascii="Times New Roman" w:hAnsi="Times New Roman" w:cs="Times New Roman"/>
          <w:i/>
          <w:iCs/>
          <w:noProof/>
          <w:sz w:val="24"/>
          <w:szCs w:val="24"/>
        </w:rPr>
        <w:t>8</w:t>
      </w:r>
      <w:r w:rsidRPr="000C1C24">
        <w:rPr>
          <w:rFonts w:ascii="Times New Roman" w:hAnsi="Times New Roman" w:cs="Times New Roman"/>
          <w:noProof/>
          <w:sz w:val="24"/>
          <w:szCs w:val="24"/>
        </w:rPr>
        <w:t>(2), 1–12.</w:t>
      </w:r>
    </w:p>
    <w:p w14:paraId="5FE25496"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inten mutia. (2010). </w:t>
      </w:r>
      <w:r w:rsidRPr="000C1C24">
        <w:rPr>
          <w:rFonts w:ascii="Times New Roman" w:hAnsi="Times New Roman" w:cs="Times New Roman"/>
          <w:i/>
          <w:iCs/>
          <w:noProof/>
          <w:sz w:val="24"/>
          <w:szCs w:val="24"/>
        </w:rPr>
        <w:t>Menata Pengungkapan CSR di Bank Islam (suatupendekatan kritis )</w:t>
      </w:r>
      <w:r w:rsidRPr="000C1C24">
        <w:rPr>
          <w:rFonts w:ascii="Times New Roman" w:hAnsi="Times New Roman" w:cs="Times New Roman"/>
          <w:noProof/>
          <w:sz w:val="24"/>
          <w:szCs w:val="24"/>
        </w:rPr>
        <w:t>. Citra Pustaka.</w:t>
      </w:r>
    </w:p>
    <w:p w14:paraId="08D3F063"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Iskandar. (2016). Pengaruh Penerapan Corporate Social Responsibility terehadap Profitabilitas Perusahaan. </w:t>
      </w:r>
      <w:r w:rsidRPr="000C1C24">
        <w:rPr>
          <w:rFonts w:ascii="Times New Roman" w:hAnsi="Times New Roman" w:cs="Times New Roman"/>
          <w:i/>
          <w:iCs/>
          <w:noProof/>
          <w:sz w:val="24"/>
          <w:szCs w:val="24"/>
        </w:rPr>
        <w:t>Forum Ekonomi</w:t>
      </w:r>
      <w:r w:rsidRPr="000C1C24">
        <w:rPr>
          <w:rFonts w:ascii="Times New Roman" w:hAnsi="Times New Roman" w:cs="Times New Roman"/>
          <w:noProof/>
          <w:sz w:val="24"/>
          <w:szCs w:val="24"/>
        </w:rPr>
        <w:t xml:space="preserve">, </w:t>
      </w:r>
      <w:r w:rsidRPr="000C1C24">
        <w:rPr>
          <w:rFonts w:ascii="Times New Roman" w:hAnsi="Times New Roman" w:cs="Times New Roman"/>
          <w:i/>
          <w:iCs/>
          <w:noProof/>
          <w:sz w:val="24"/>
          <w:szCs w:val="24"/>
        </w:rPr>
        <w:t>18</w:t>
      </w:r>
      <w:r w:rsidRPr="000C1C24">
        <w:rPr>
          <w:rFonts w:ascii="Times New Roman" w:hAnsi="Times New Roman" w:cs="Times New Roman"/>
          <w:noProof/>
          <w:sz w:val="24"/>
          <w:szCs w:val="24"/>
        </w:rPr>
        <w:t>(1), 76–84.</w:t>
      </w:r>
    </w:p>
    <w:p w14:paraId="45B9BD0A"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lastRenderedPageBreak/>
        <w:t xml:space="preserve">Ismawati, H. (2015). </w:t>
      </w:r>
      <w:r w:rsidRPr="000C1C24">
        <w:rPr>
          <w:rFonts w:ascii="Times New Roman" w:hAnsi="Times New Roman" w:cs="Times New Roman"/>
          <w:i/>
          <w:iCs/>
          <w:noProof/>
          <w:sz w:val="24"/>
          <w:szCs w:val="24"/>
        </w:rPr>
        <w:t>Analisis pengaruh islamic corporate covernance terhadap corporate social responsibility</w:t>
      </w:r>
      <w:r w:rsidRPr="000C1C24">
        <w:rPr>
          <w:rFonts w:ascii="Times New Roman" w:hAnsi="Times New Roman" w:cs="Times New Roman"/>
          <w:noProof/>
          <w:sz w:val="24"/>
          <w:szCs w:val="24"/>
        </w:rPr>
        <w:t xml:space="preserve">. </w:t>
      </w:r>
      <w:r w:rsidRPr="000C1C24">
        <w:rPr>
          <w:rFonts w:ascii="Times New Roman" w:hAnsi="Times New Roman" w:cs="Times New Roman"/>
          <w:i/>
          <w:iCs/>
          <w:noProof/>
          <w:sz w:val="24"/>
          <w:szCs w:val="24"/>
        </w:rPr>
        <w:t>VOL 5</w:t>
      </w:r>
      <w:r w:rsidRPr="000C1C24">
        <w:rPr>
          <w:rFonts w:ascii="Times New Roman" w:hAnsi="Times New Roman" w:cs="Times New Roman"/>
          <w:noProof/>
          <w:sz w:val="24"/>
          <w:szCs w:val="24"/>
        </w:rPr>
        <w:t xml:space="preserve">, </w:t>
      </w:r>
      <w:r w:rsidRPr="000C1C24">
        <w:rPr>
          <w:rFonts w:ascii="Times New Roman" w:hAnsi="Times New Roman" w:cs="Times New Roman"/>
          <w:i/>
          <w:iCs/>
          <w:noProof/>
          <w:sz w:val="24"/>
          <w:szCs w:val="24"/>
        </w:rPr>
        <w:t>NO.</w:t>
      </w:r>
    </w:p>
    <w:p w14:paraId="0195EF85"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Ismayanti, N. F. (2015). Akuntansi Corporate Social Responsibility (Csr) Pada Bank Syariah. </w:t>
      </w:r>
      <w:r w:rsidRPr="000C1C24">
        <w:rPr>
          <w:rFonts w:ascii="Times New Roman" w:hAnsi="Times New Roman" w:cs="Times New Roman"/>
          <w:i/>
          <w:iCs/>
          <w:noProof/>
          <w:sz w:val="24"/>
          <w:szCs w:val="24"/>
        </w:rPr>
        <w:t>An-Nisbah: Jurnal Ekonomi Syariah</w:t>
      </w:r>
      <w:r w:rsidRPr="000C1C24">
        <w:rPr>
          <w:rFonts w:ascii="Times New Roman" w:hAnsi="Times New Roman" w:cs="Times New Roman"/>
          <w:noProof/>
          <w:sz w:val="24"/>
          <w:szCs w:val="24"/>
        </w:rPr>
        <w:t xml:space="preserve">, </w:t>
      </w:r>
      <w:r w:rsidRPr="000C1C24">
        <w:rPr>
          <w:rFonts w:ascii="Times New Roman" w:hAnsi="Times New Roman" w:cs="Times New Roman"/>
          <w:i/>
          <w:iCs/>
          <w:noProof/>
          <w:sz w:val="24"/>
          <w:szCs w:val="24"/>
        </w:rPr>
        <w:t>1</w:t>
      </w:r>
      <w:r w:rsidRPr="000C1C24">
        <w:rPr>
          <w:rFonts w:ascii="Times New Roman" w:hAnsi="Times New Roman" w:cs="Times New Roman"/>
          <w:noProof/>
          <w:sz w:val="24"/>
          <w:szCs w:val="24"/>
        </w:rPr>
        <w:t>(2). https://doi.org/10.21274/an.2015.1.2.1-24</w:t>
      </w:r>
    </w:p>
    <w:p w14:paraId="70126E59"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KNKG. (2006). </w:t>
      </w:r>
      <w:r w:rsidRPr="000C1C24">
        <w:rPr>
          <w:rFonts w:ascii="Times New Roman" w:hAnsi="Times New Roman" w:cs="Times New Roman"/>
          <w:i/>
          <w:iCs/>
          <w:noProof/>
          <w:sz w:val="24"/>
          <w:szCs w:val="24"/>
        </w:rPr>
        <w:t>Pedoman Umum Good Corporate Governance Indonesia</w:t>
      </w:r>
      <w:r w:rsidRPr="000C1C24">
        <w:rPr>
          <w:rFonts w:ascii="Times New Roman" w:hAnsi="Times New Roman" w:cs="Times New Roman"/>
          <w:noProof/>
          <w:sz w:val="24"/>
          <w:szCs w:val="24"/>
        </w:rPr>
        <w:t>.</w:t>
      </w:r>
    </w:p>
    <w:p w14:paraId="0E202C8B"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Merina, C. I., &amp; Darma, U. B. (n.d.). </w:t>
      </w:r>
      <w:r w:rsidRPr="000C1C24">
        <w:rPr>
          <w:rFonts w:ascii="Times New Roman" w:hAnsi="Times New Roman" w:cs="Times New Roman"/>
          <w:i/>
          <w:iCs/>
          <w:noProof/>
          <w:sz w:val="24"/>
          <w:szCs w:val="24"/>
        </w:rPr>
        <w:t>PENGUNGKAPAN INDEKS ISLAMIC SOCIAL REPORTING PERUSAHAAN GO PUBLIK YANG LISTING DI JAKARTA ISLAMIC</w:t>
      </w:r>
      <w:r w:rsidRPr="000C1C24">
        <w:rPr>
          <w:rFonts w:ascii="Times New Roman" w:hAnsi="Times New Roman" w:cs="Times New Roman"/>
          <w:noProof/>
          <w:sz w:val="24"/>
          <w:szCs w:val="24"/>
        </w:rPr>
        <w:t>. 71–84.</w:t>
      </w:r>
    </w:p>
    <w:p w14:paraId="03599835"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Meutia, I., &amp; Febrianti, D. (2017). Islamic Social Reporting in Islamic Banking: Stakeholders Theory Perspective. </w:t>
      </w:r>
      <w:r w:rsidRPr="000C1C24">
        <w:rPr>
          <w:rFonts w:ascii="Times New Roman" w:hAnsi="Times New Roman" w:cs="Times New Roman"/>
          <w:i/>
          <w:iCs/>
          <w:noProof/>
          <w:sz w:val="24"/>
          <w:szCs w:val="24"/>
        </w:rPr>
        <w:t>SHS Web of Conferences</w:t>
      </w:r>
      <w:r w:rsidRPr="000C1C24">
        <w:rPr>
          <w:rFonts w:ascii="Times New Roman" w:hAnsi="Times New Roman" w:cs="Times New Roman"/>
          <w:noProof/>
          <w:sz w:val="24"/>
          <w:szCs w:val="24"/>
        </w:rPr>
        <w:t xml:space="preserve">, </w:t>
      </w:r>
      <w:r w:rsidRPr="000C1C24">
        <w:rPr>
          <w:rFonts w:ascii="Times New Roman" w:hAnsi="Times New Roman" w:cs="Times New Roman"/>
          <w:i/>
          <w:iCs/>
          <w:noProof/>
          <w:sz w:val="24"/>
          <w:szCs w:val="24"/>
        </w:rPr>
        <w:t>34</w:t>
      </w:r>
      <w:r w:rsidRPr="000C1C24">
        <w:rPr>
          <w:rFonts w:ascii="Times New Roman" w:hAnsi="Times New Roman" w:cs="Times New Roman"/>
          <w:noProof/>
          <w:sz w:val="24"/>
          <w:szCs w:val="24"/>
        </w:rPr>
        <w:t>(December), 12001. https://doi.org/10.1051/shsconf/20173412001</w:t>
      </w:r>
    </w:p>
    <w:p w14:paraId="1F30D637"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Muslihati, M., Siradjuddin, S., &amp; Syahruddin, S. (2018). Corporate Social Responsibility (Csr) Dalam Perspektif Ekonomi Islampada Bank Syariah. </w:t>
      </w:r>
      <w:r w:rsidRPr="000C1C24">
        <w:rPr>
          <w:rFonts w:ascii="Times New Roman" w:hAnsi="Times New Roman" w:cs="Times New Roman"/>
          <w:i/>
          <w:iCs/>
          <w:noProof/>
          <w:sz w:val="24"/>
          <w:szCs w:val="24"/>
        </w:rPr>
        <w:t>Jurnal Hukum Ekonomi Syariah</w:t>
      </w:r>
      <w:r w:rsidRPr="000C1C24">
        <w:rPr>
          <w:rFonts w:ascii="Times New Roman" w:hAnsi="Times New Roman" w:cs="Times New Roman"/>
          <w:noProof/>
          <w:sz w:val="24"/>
          <w:szCs w:val="24"/>
        </w:rPr>
        <w:t xml:space="preserve">, </w:t>
      </w:r>
      <w:r w:rsidRPr="000C1C24">
        <w:rPr>
          <w:rFonts w:ascii="Times New Roman" w:hAnsi="Times New Roman" w:cs="Times New Roman"/>
          <w:i/>
          <w:iCs/>
          <w:noProof/>
          <w:sz w:val="24"/>
          <w:szCs w:val="24"/>
        </w:rPr>
        <w:t>2</w:t>
      </w:r>
      <w:r w:rsidRPr="000C1C24">
        <w:rPr>
          <w:rFonts w:ascii="Times New Roman" w:hAnsi="Times New Roman" w:cs="Times New Roman"/>
          <w:noProof/>
          <w:sz w:val="24"/>
          <w:szCs w:val="24"/>
        </w:rPr>
        <w:t>(1), 29–42. https://doi.org/10.26618/j-hes.v2i1.1390</w:t>
      </w:r>
    </w:p>
    <w:p w14:paraId="2F96AEDC" w14:textId="2528D3EA" w:rsidR="000C1C24" w:rsidRPr="000C1C24" w:rsidRDefault="000C1C24" w:rsidP="000C1C24">
      <w:pPr>
        <w:widowControl w:val="0"/>
        <w:tabs>
          <w:tab w:val="left" w:pos="6272"/>
        </w:tabs>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noor hadi. (2011). </w:t>
      </w:r>
      <w:r w:rsidRPr="000C1C24">
        <w:rPr>
          <w:rFonts w:ascii="Times New Roman" w:hAnsi="Times New Roman" w:cs="Times New Roman"/>
          <w:i/>
          <w:iCs/>
          <w:noProof/>
          <w:sz w:val="24"/>
          <w:szCs w:val="24"/>
        </w:rPr>
        <w:t>Corporate social responsibility</w:t>
      </w:r>
      <w:r w:rsidRPr="000C1C24">
        <w:rPr>
          <w:rFonts w:ascii="Times New Roman" w:hAnsi="Times New Roman" w:cs="Times New Roman"/>
          <w:noProof/>
          <w:sz w:val="24"/>
          <w:szCs w:val="24"/>
        </w:rPr>
        <w:t>. Graha Ilmu.</w:t>
      </w:r>
      <w:r w:rsidRPr="000C1C24">
        <w:rPr>
          <w:rFonts w:ascii="Times New Roman" w:hAnsi="Times New Roman" w:cs="Times New Roman"/>
          <w:noProof/>
          <w:sz w:val="24"/>
          <w:szCs w:val="24"/>
        </w:rPr>
        <w:tab/>
      </w:r>
    </w:p>
    <w:p w14:paraId="42BEEE36"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Othman, Rohana., Thani, A M., Ghani, E. K. (2009). </w:t>
      </w:r>
      <w:r w:rsidRPr="000C1C24">
        <w:rPr>
          <w:rFonts w:ascii="Times New Roman" w:hAnsi="Times New Roman" w:cs="Times New Roman"/>
          <w:i/>
          <w:iCs/>
          <w:noProof/>
          <w:sz w:val="24"/>
          <w:szCs w:val="24"/>
        </w:rPr>
        <w:t>Determinants of Islamic Social Reporting Among Top Shari ’ a-Approved Companies in Bursa Determinants of Islamic Social Reporting Among Top Shariah -Approved Companies in Bursa Malaysia</w:t>
      </w:r>
      <w:r w:rsidRPr="000C1C24">
        <w:rPr>
          <w:rFonts w:ascii="Times New Roman" w:hAnsi="Times New Roman" w:cs="Times New Roman"/>
          <w:noProof/>
          <w:sz w:val="24"/>
          <w:szCs w:val="24"/>
        </w:rPr>
        <w:t xml:space="preserve">. </w:t>
      </w:r>
      <w:r w:rsidRPr="000C1C24">
        <w:rPr>
          <w:rFonts w:ascii="Times New Roman" w:hAnsi="Times New Roman" w:cs="Times New Roman"/>
          <w:i/>
          <w:iCs/>
          <w:noProof/>
          <w:sz w:val="24"/>
          <w:szCs w:val="24"/>
        </w:rPr>
        <w:t>12</w:t>
      </w:r>
      <w:r w:rsidRPr="000C1C24">
        <w:rPr>
          <w:rFonts w:ascii="Times New Roman" w:hAnsi="Times New Roman" w:cs="Times New Roman"/>
          <w:noProof/>
          <w:sz w:val="24"/>
          <w:szCs w:val="24"/>
        </w:rPr>
        <w:t>(May), 4–20.</w:t>
      </w:r>
    </w:p>
    <w:p w14:paraId="31C5619D"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Othman, R., &amp; Md Thani, A. (2010). Four Important Tests Where Ranges for Normal Vary. </w:t>
      </w:r>
      <w:r w:rsidRPr="000C1C24">
        <w:rPr>
          <w:rFonts w:ascii="Times New Roman" w:hAnsi="Times New Roman" w:cs="Times New Roman"/>
          <w:i/>
          <w:iCs/>
          <w:noProof/>
          <w:sz w:val="24"/>
          <w:szCs w:val="24"/>
        </w:rPr>
        <w:t>International Business &amp; Economics Research Journal (IBER)</w:t>
      </w:r>
      <w:r w:rsidRPr="000C1C24">
        <w:rPr>
          <w:rFonts w:ascii="Times New Roman" w:hAnsi="Times New Roman" w:cs="Times New Roman"/>
          <w:noProof/>
          <w:sz w:val="24"/>
          <w:szCs w:val="24"/>
        </w:rPr>
        <w:t xml:space="preserve">, </w:t>
      </w:r>
      <w:r w:rsidRPr="000C1C24">
        <w:rPr>
          <w:rFonts w:ascii="Times New Roman" w:hAnsi="Times New Roman" w:cs="Times New Roman"/>
          <w:i/>
          <w:iCs/>
          <w:noProof/>
          <w:sz w:val="24"/>
          <w:szCs w:val="24"/>
        </w:rPr>
        <w:t>9</w:t>
      </w:r>
      <w:r w:rsidRPr="000C1C24">
        <w:rPr>
          <w:rFonts w:ascii="Times New Roman" w:hAnsi="Times New Roman" w:cs="Times New Roman"/>
          <w:noProof/>
          <w:sz w:val="24"/>
          <w:szCs w:val="24"/>
        </w:rPr>
        <w:t>(4), 135–144.</w:t>
      </w:r>
    </w:p>
    <w:p w14:paraId="7C3E8F43"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Prabowo, M. S. (2019). Good Corporate Governance (Gcg) Dalam Prespektif Islam. </w:t>
      </w:r>
      <w:r w:rsidRPr="000C1C24">
        <w:rPr>
          <w:rFonts w:ascii="Times New Roman" w:hAnsi="Times New Roman" w:cs="Times New Roman"/>
          <w:i/>
          <w:iCs/>
          <w:noProof/>
          <w:sz w:val="24"/>
          <w:szCs w:val="24"/>
        </w:rPr>
        <w:t>Qistie</w:t>
      </w:r>
      <w:r w:rsidRPr="000C1C24">
        <w:rPr>
          <w:rFonts w:ascii="Times New Roman" w:hAnsi="Times New Roman" w:cs="Times New Roman"/>
          <w:noProof/>
          <w:sz w:val="24"/>
          <w:szCs w:val="24"/>
        </w:rPr>
        <w:t xml:space="preserve">, </w:t>
      </w:r>
      <w:r w:rsidRPr="000C1C24">
        <w:rPr>
          <w:rFonts w:ascii="Times New Roman" w:hAnsi="Times New Roman" w:cs="Times New Roman"/>
          <w:i/>
          <w:iCs/>
          <w:noProof/>
          <w:sz w:val="24"/>
          <w:szCs w:val="24"/>
        </w:rPr>
        <w:t>11</w:t>
      </w:r>
      <w:r w:rsidRPr="000C1C24">
        <w:rPr>
          <w:rFonts w:ascii="Times New Roman" w:hAnsi="Times New Roman" w:cs="Times New Roman"/>
          <w:noProof/>
          <w:sz w:val="24"/>
          <w:szCs w:val="24"/>
        </w:rPr>
        <w:t>(2), 257–270. https://doi.org/10.31942/jqi.v11i2.2592</w:t>
      </w:r>
    </w:p>
    <w:p w14:paraId="070AE545"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pranata yudha. (2007). </w:t>
      </w:r>
      <w:r w:rsidRPr="000C1C24">
        <w:rPr>
          <w:rFonts w:ascii="Times New Roman" w:hAnsi="Times New Roman" w:cs="Times New Roman"/>
          <w:i/>
          <w:iCs/>
          <w:noProof/>
          <w:sz w:val="24"/>
          <w:szCs w:val="24"/>
        </w:rPr>
        <w:t>forum for corporate in indonesia</w:t>
      </w:r>
      <w:r w:rsidRPr="000C1C24">
        <w:rPr>
          <w:rFonts w:ascii="Times New Roman" w:hAnsi="Times New Roman" w:cs="Times New Roman"/>
          <w:noProof/>
          <w:sz w:val="24"/>
          <w:szCs w:val="24"/>
        </w:rPr>
        <w:t>.</w:t>
      </w:r>
    </w:p>
    <w:p w14:paraId="480A3925"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Putri, D. (2011). </w:t>
      </w:r>
      <w:r w:rsidRPr="000C1C24">
        <w:rPr>
          <w:rFonts w:ascii="Times New Roman" w:hAnsi="Times New Roman" w:cs="Times New Roman"/>
          <w:i/>
          <w:iCs/>
          <w:noProof/>
          <w:sz w:val="24"/>
          <w:szCs w:val="24"/>
        </w:rPr>
        <w:t>pengaruh karakteristik komite audit terhadap manajemen laba</w:t>
      </w:r>
      <w:r w:rsidRPr="000C1C24">
        <w:rPr>
          <w:rFonts w:ascii="Times New Roman" w:hAnsi="Times New Roman" w:cs="Times New Roman"/>
          <w:noProof/>
          <w:sz w:val="24"/>
          <w:szCs w:val="24"/>
        </w:rPr>
        <w:t>.</w:t>
      </w:r>
    </w:p>
    <w:p w14:paraId="4B3F194E"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Sataloff, R. T., Johns, M. M., &amp; Kost, K. M. (n.d.). </w:t>
      </w:r>
      <w:r w:rsidRPr="000C1C24">
        <w:rPr>
          <w:rFonts w:ascii="Times New Roman" w:hAnsi="Times New Roman" w:cs="Times New Roman"/>
          <w:i/>
          <w:iCs/>
          <w:noProof/>
          <w:sz w:val="24"/>
          <w:szCs w:val="24"/>
        </w:rPr>
        <w:t>Teori –Teori dalam Pengungkapan Informasi Corporate Social Responbility Perbanka</w:t>
      </w:r>
      <w:r w:rsidRPr="000C1C24">
        <w:rPr>
          <w:rFonts w:ascii="Times New Roman" w:hAnsi="Times New Roman" w:cs="Times New Roman"/>
          <w:noProof/>
          <w:sz w:val="24"/>
          <w:szCs w:val="24"/>
        </w:rPr>
        <w:t>. 1–11.</w:t>
      </w:r>
    </w:p>
    <w:p w14:paraId="4EBAAF82"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sembiring,  eddy rismanda. (2015). </w:t>
      </w:r>
      <w:r w:rsidRPr="000C1C24">
        <w:rPr>
          <w:rFonts w:ascii="Times New Roman" w:hAnsi="Times New Roman" w:cs="Times New Roman"/>
          <w:i/>
          <w:iCs/>
          <w:noProof/>
          <w:sz w:val="24"/>
          <w:szCs w:val="24"/>
        </w:rPr>
        <w:t>pengaruh karakteristik perusahaan danpengungkapan tanggung jawab sosial : studykasuspada perusahaan yang tercatat di bursa efekjakarta</w:t>
      </w:r>
      <w:r w:rsidRPr="000C1C24">
        <w:rPr>
          <w:rFonts w:ascii="Times New Roman" w:hAnsi="Times New Roman" w:cs="Times New Roman"/>
          <w:noProof/>
          <w:sz w:val="24"/>
          <w:szCs w:val="24"/>
        </w:rPr>
        <w:t>. https://doi.org/10.1215/03335372-2008-009</w:t>
      </w:r>
    </w:p>
    <w:p w14:paraId="6AEBF6D3"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Siswanti, I. (2016). Implementasi Good Corporate Governance pada Kinerja Bank syariah. </w:t>
      </w:r>
      <w:r w:rsidRPr="000C1C24">
        <w:rPr>
          <w:rFonts w:ascii="Times New Roman" w:hAnsi="Times New Roman" w:cs="Times New Roman"/>
          <w:i/>
          <w:iCs/>
          <w:noProof/>
          <w:sz w:val="24"/>
          <w:szCs w:val="24"/>
        </w:rPr>
        <w:t>Jurnal Akuntansi Multiparadigma</w:t>
      </w:r>
      <w:r w:rsidRPr="000C1C24">
        <w:rPr>
          <w:rFonts w:ascii="Times New Roman" w:hAnsi="Times New Roman" w:cs="Times New Roman"/>
          <w:noProof/>
          <w:sz w:val="24"/>
          <w:szCs w:val="24"/>
        </w:rPr>
        <w:t xml:space="preserve">, </w:t>
      </w:r>
      <w:r w:rsidRPr="000C1C24">
        <w:rPr>
          <w:rFonts w:ascii="Times New Roman" w:hAnsi="Times New Roman" w:cs="Times New Roman"/>
          <w:i/>
          <w:iCs/>
          <w:noProof/>
          <w:sz w:val="24"/>
          <w:szCs w:val="24"/>
        </w:rPr>
        <w:t>2012</w:t>
      </w:r>
      <w:r w:rsidRPr="000C1C24">
        <w:rPr>
          <w:rFonts w:ascii="Times New Roman" w:hAnsi="Times New Roman" w:cs="Times New Roman"/>
          <w:noProof/>
          <w:sz w:val="24"/>
          <w:szCs w:val="24"/>
        </w:rPr>
        <w:t>, 307–321. https://doi.org/10.18202/jamal.2016.08.7023</w:t>
      </w:r>
    </w:p>
    <w:p w14:paraId="7968EC5E"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lastRenderedPageBreak/>
        <w:t xml:space="preserve">sugiyono. (2016). </w:t>
      </w:r>
      <w:r w:rsidRPr="000C1C24">
        <w:rPr>
          <w:rFonts w:ascii="Times New Roman" w:hAnsi="Times New Roman" w:cs="Times New Roman"/>
          <w:i/>
          <w:iCs/>
          <w:noProof/>
          <w:sz w:val="24"/>
          <w:szCs w:val="24"/>
        </w:rPr>
        <w:t>METODE PENELITIAN Kuantitatif, Kualitatif,dan R&amp;D</w:t>
      </w:r>
      <w:r w:rsidRPr="000C1C24">
        <w:rPr>
          <w:rFonts w:ascii="Times New Roman" w:hAnsi="Times New Roman" w:cs="Times New Roman"/>
          <w:noProof/>
          <w:sz w:val="24"/>
          <w:szCs w:val="24"/>
        </w:rPr>
        <w:t>. ALFABETA.</w:t>
      </w:r>
    </w:p>
    <w:p w14:paraId="4940CBC2"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Sulastini. (2007). </w:t>
      </w:r>
      <w:r w:rsidRPr="000C1C24">
        <w:rPr>
          <w:rFonts w:ascii="Times New Roman" w:hAnsi="Times New Roman" w:cs="Times New Roman"/>
          <w:i/>
          <w:iCs/>
          <w:noProof/>
          <w:sz w:val="24"/>
          <w:szCs w:val="24"/>
        </w:rPr>
        <w:t>Pengaruh Karakteristik Perusahaan Terhadap Social Disclosure Perusahaan manufaktur Yang Telah Go Public</w:t>
      </w:r>
      <w:r w:rsidRPr="000C1C24">
        <w:rPr>
          <w:rFonts w:ascii="Times New Roman" w:hAnsi="Times New Roman" w:cs="Times New Roman"/>
          <w:noProof/>
          <w:sz w:val="24"/>
          <w:szCs w:val="24"/>
        </w:rPr>
        <w:t>.</w:t>
      </w:r>
    </w:p>
    <w:p w14:paraId="55D5A3D2"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Syuhada, M. (2012). </w:t>
      </w:r>
      <w:r w:rsidRPr="000C1C24">
        <w:rPr>
          <w:rFonts w:ascii="Times New Roman" w:hAnsi="Times New Roman" w:cs="Times New Roman"/>
          <w:i/>
          <w:iCs/>
          <w:noProof/>
          <w:sz w:val="24"/>
          <w:szCs w:val="24"/>
        </w:rPr>
        <w:t>pelaporan corporate social responsibility perbankan syariah dalam prespektif islam enterprise theory</w:t>
      </w:r>
      <w:r w:rsidRPr="000C1C24">
        <w:rPr>
          <w:rFonts w:ascii="Times New Roman" w:hAnsi="Times New Roman" w:cs="Times New Roman"/>
          <w:noProof/>
          <w:sz w:val="24"/>
          <w:szCs w:val="24"/>
        </w:rPr>
        <w:t>.</w:t>
      </w:r>
    </w:p>
    <w:p w14:paraId="7FFAA107"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Wibawa, G. I. (2014). Pengaruh Elemen Good Corporate Governance Terhadap Pelaporan Corporate Social Responsibility. </w:t>
      </w:r>
      <w:r w:rsidRPr="000C1C24">
        <w:rPr>
          <w:rFonts w:ascii="Times New Roman" w:hAnsi="Times New Roman" w:cs="Times New Roman"/>
          <w:i/>
          <w:iCs/>
          <w:noProof/>
          <w:sz w:val="24"/>
          <w:szCs w:val="24"/>
        </w:rPr>
        <w:t>Uswantoro University Journal of Accounting</w:t>
      </w:r>
      <w:r w:rsidRPr="000C1C24">
        <w:rPr>
          <w:rFonts w:ascii="Times New Roman" w:hAnsi="Times New Roman" w:cs="Times New Roman"/>
          <w:noProof/>
          <w:sz w:val="24"/>
          <w:szCs w:val="24"/>
        </w:rPr>
        <w:t>, 1–17.</w:t>
      </w:r>
    </w:p>
    <w:p w14:paraId="4D007F68"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Widayuni, N., Harto, P., Akuntansi, J., Ekonomika, F., &amp; Diponegoro, U. (2015). Faktor-Faktor Yang Mempengaruhi Pengungkapan Csr (Corporate Social Responsibility) Pada Perbankan Syariah Di Indonesia. </w:t>
      </w:r>
      <w:r w:rsidRPr="000C1C24">
        <w:rPr>
          <w:rFonts w:ascii="Times New Roman" w:hAnsi="Times New Roman" w:cs="Times New Roman"/>
          <w:i/>
          <w:iCs/>
          <w:noProof/>
          <w:sz w:val="24"/>
          <w:szCs w:val="24"/>
        </w:rPr>
        <w:t>Diponegoro Journal of Accounting</w:t>
      </w:r>
      <w:r w:rsidRPr="000C1C24">
        <w:rPr>
          <w:rFonts w:ascii="Times New Roman" w:hAnsi="Times New Roman" w:cs="Times New Roman"/>
          <w:noProof/>
          <w:sz w:val="24"/>
          <w:szCs w:val="24"/>
        </w:rPr>
        <w:t xml:space="preserve">, </w:t>
      </w:r>
      <w:r w:rsidRPr="000C1C24">
        <w:rPr>
          <w:rFonts w:ascii="Times New Roman" w:hAnsi="Times New Roman" w:cs="Times New Roman"/>
          <w:i/>
          <w:iCs/>
          <w:noProof/>
          <w:sz w:val="24"/>
          <w:szCs w:val="24"/>
        </w:rPr>
        <w:t>4</w:t>
      </w:r>
      <w:r w:rsidRPr="000C1C24">
        <w:rPr>
          <w:rFonts w:ascii="Times New Roman" w:hAnsi="Times New Roman" w:cs="Times New Roman"/>
          <w:noProof/>
          <w:sz w:val="24"/>
          <w:szCs w:val="24"/>
        </w:rPr>
        <w:t>(3), 345–357.</w:t>
      </w:r>
    </w:p>
    <w:p w14:paraId="272487FB" w14:textId="77777777" w:rsidR="000C1C24" w:rsidRPr="000C1C24" w:rsidRDefault="000C1C24" w:rsidP="000C1C2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0C1C24">
        <w:rPr>
          <w:rFonts w:ascii="Times New Roman" w:hAnsi="Times New Roman" w:cs="Times New Roman"/>
          <w:noProof/>
          <w:sz w:val="24"/>
          <w:szCs w:val="24"/>
        </w:rPr>
        <w:t xml:space="preserve">Widiyanti,  novi wulandari. (2009). No Title. </w:t>
      </w:r>
      <w:r w:rsidRPr="000C1C24">
        <w:rPr>
          <w:rFonts w:ascii="Times New Roman" w:hAnsi="Times New Roman" w:cs="Times New Roman"/>
          <w:i/>
          <w:iCs/>
          <w:noProof/>
          <w:sz w:val="24"/>
          <w:szCs w:val="24"/>
        </w:rPr>
        <w:t>Corporate Governance Dalam Pandangan Islam : Sebuah Konsep Alternatif Dalam Penerapan Good Corporate Governance Jurnal Universitas Jember</w:t>
      </w:r>
      <w:r w:rsidRPr="000C1C24">
        <w:rPr>
          <w:rFonts w:ascii="Times New Roman" w:hAnsi="Times New Roman" w:cs="Times New Roman"/>
          <w:noProof/>
          <w:sz w:val="24"/>
          <w:szCs w:val="24"/>
        </w:rPr>
        <w:t xml:space="preserve">, </w:t>
      </w:r>
      <w:r w:rsidRPr="000C1C24">
        <w:rPr>
          <w:rFonts w:ascii="Times New Roman" w:hAnsi="Times New Roman" w:cs="Times New Roman"/>
          <w:i/>
          <w:iCs/>
          <w:noProof/>
          <w:sz w:val="24"/>
          <w:szCs w:val="24"/>
        </w:rPr>
        <w:t>2</w:t>
      </w:r>
      <w:r w:rsidRPr="000C1C24">
        <w:rPr>
          <w:rFonts w:ascii="Times New Roman" w:hAnsi="Times New Roman" w:cs="Times New Roman"/>
          <w:noProof/>
          <w:sz w:val="24"/>
          <w:szCs w:val="24"/>
        </w:rPr>
        <w:t>, 104–111.</w:t>
      </w:r>
    </w:p>
    <w:p w14:paraId="0D1FF1BC" w14:textId="3A161AA3" w:rsidR="000C1C24" w:rsidRPr="000C1C24" w:rsidRDefault="000C1C24" w:rsidP="000C1C24">
      <w:pPr>
        <w:spacing w:line="240" w:lineRule="auto"/>
        <w:jc w:val="both"/>
      </w:pPr>
      <w:r w:rsidRPr="000C1C24">
        <w:rPr>
          <w:rFonts w:ascii="Times New Roman" w:hAnsi="Times New Roman" w:cs="Times New Roman"/>
          <w:sz w:val="24"/>
          <w:szCs w:val="24"/>
        </w:rPr>
        <w:fldChar w:fldCharType="end"/>
      </w:r>
    </w:p>
    <w:p w14:paraId="1F2E5C2C" w14:textId="5092CACA" w:rsidR="00207B12" w:rsidRPr="00D72648" w:rsidRDefault="00207B12" w:rsidP="00FC0F0C">
      <w:pPr>
        <w:spacing w:line="480" w:lineRule="auto"/>
        <w:jc w:val="both"/>
        <w:rPr>
          <w:rFonts w:ascii="Times New Roman" w:hAnsi="Times New Roman" w:cs="Times New Roman"/>
          <w:sz w:val="24"/>
          <w:szCs w:val="24"/>
        </w:rPr>
      </w:pPr>
    </w:p>
    <w:p w14:paraId="0362EA40" w14:textId="77777777" w:rsidR="00207B12" w:rsidRPr="00D72648" w:rsidRDefault="00207B12" w:rsidP="00207B12">
      <w:pPr>
        <w:pStyle w:val="Heading1"/>
        <w:spacing w:before="0" w:line="480" w:lineRule="auto"/>
        <w:jc w:val="center"/>
        <w:rPr>
          <w:rFonts w:cs="Times New Roman"/>
          <w:szCs w:val="24"/>
          <w:lang w:val="id-ID"/>
        </w:rPr>
      </w:pPr>
      <w:bookmarkStart w:id="87" w:name="_Toc69492826"/>
    </w:p>
    <w:p w14:paraId="06C60BF4" w14:textId="564D6252" w:rsidR="00207B12" w:rsidRDefault="00207B12" w:rsidP="00207B12">
      <w:pPr>
        <w:pStyle w:val="Heading1"/>
        <w:spacing w:before="0" w:line="480" w:lineRule="auto"/>
        <w:jc w:val="center"/>
        <w:rPr>
          <w:rFonts w:cs="Times New Roman"/>
          <w:szCs w:val="24"/>
          <w:lang w:val="id-ID"/>
        </w:rPr>
      </w:pPr>
    </w:p>
    <w:p w14:paraId="71C1CAF6" w14:textId="32944424" w:rsidR="00F46C56" w:rsidRDefault="00F46C56" w:rsidP="00F46C56">
      <w:pPr>
        <w:rPr>
          <w:lang w:val="id-ID"/>
        </w:rPr>
      </w:pPr>
    </w:p>
    <w:p w14:paraId="7D06EDD2" w14:textId="0DDE7BD7" w:rsidR="00F46C56" w:rsidRDefault="00F46C56" w:rsidP="00F46C56">
      <w:pPr>
        <w:rPr>
          <w:lang w:val="id-ID"/>
        </w:rPr>
      </w:pPr>
    </w:p>
    <w:p w14:paraId="2B41A5F9" w14:textId="10890425" w:rsidR="00F46C56" w:rsidRDefault="00F46C56" w:rsidP="00F46C56">
      <w:pPr>
        <w:rPr>
          <w:lang w:val="id-ID"/>
        </w:rPr>
      </w:pPr>
    </w:p>
    <w:p w14:paraId="7370CC3D" w14:textId="49584755" w:rsidR="00F46C56" w:rsidRDefault="00F46C56" w:rsidP="00F46C56">
      <w:pPr>
        <w:rPr>
          <w:lang w:val="id-ID"/>
        </w:rPr>
      </w:pPr>
    </w:p>
    <w:p w14:paraId="5AB5556E" w14:textId="799B36B9" w:rsidR="00F46C56" w:rsidRDefault="00F46C56" w:rsidP="00F46C56">
      <w:pPr>
        <w:rPr>
          <w:lang w:val="id-ID"/>
        </w:rPr>
      </w:pPr>
    </w:p>
    <w:p w14:paraId="528F4846" w14:textId="5DD48303" w:rsidR="00F46C56" w:rsidRDefault="00F46C56" w:rsidP="00F46C56">
      <w:pPr>
        <w:rPr>
          <w:lang w:val="id-ID"/>
        </w:rPr>
      </w:pPr>
    </w:p>
    <w:p w14:paraId="3CB30546" w14:textId="3ADE1995" w:rsidR="00F46C56" w:rsidRDefault="00F46C56" w:rsidP="00F46C56">
      <w:pPr>
        <w:rPr>
          <w:lang w:val="id-ID"/>
        </w:rPr>
      </w:pPr>
    </w:p>
    <w:p w14:paraId="75884A15" w14:textId="088F097C" w:rsidR="00F46C56" w:rsidRDefault="00F46C56" w:rsidP="00F46C56">
      <w:pPr>
        <w:rPr>
          <w:lang w:val="id-ID"/>
        </w:rPr>
      </w:pPr>
    </w:p>
    <w:p w14:paraId="726B8547" w14:textId="21E4ED94" w:rsidR="00F46C56" w:rsidRDefault="00F46C56" w:rsidP="00F46C56">
      <w:pPr>
        <w:rPr>
          <w:lang w:val="id-ID"/>
        </w:rPr>
      </w:pPr>
    </w:p>
    <w:p w14:paraId="667B191C" w14:textId="1B7F38EA" w:rsidR="00F46C56" w:rsidRDefault="00F46C56" w:rsidP="00F46C56">
      <w:pPr>
        <w:rPr>
          <w:lang w:val="id-ID"/>
        </w:rPr>
      </w:pPr>
    </w:p>
    <w:p w14:paraId="7AB73881" w14:textId="61FFA259" w:rsidR="00F46C56" w:rsidRDefault="00F46C56" w:rsidP="00F46C56">
      <w:pPr>
        <w:rPr>
          <w:lang w:val="id-ID"/>
        </w:rPr>
      </w:pPr>
    </w:p>
    <w:p w14:paraId="27042958" w14:textId="65B2D5DB" w:rsidR="00F46C56" w:rsidRDefault="00F46C56" w:rsidP="00F46C56">
      <w:pPr>
        <w:rPr>
          <w:lang w:val="id-ID"/>
        </w:rPr>
      </w:pPr>
    </w:p>
    <w:p w14:paraId="18C317F0" w14:textId="0F7A22D0" w:rsidR="00F46C56" w:rsidRDefault="00F46C56" w:rsidP="00F46C56">
      <w:pPr>
        <w:rPr>
          <w:lang w:val="id-ID"/>
        </w:rPr>
      </w:pPr>
    </w:p>
    <w:p w14:paraId="5B964A1F" w14:textId="2FA668D2" w:rsidR="00F46C56" w:rsidRDefault="00F46C56" w:rsidP="00F46C56">
      <w:pPr>
        <w:rPr>
          <w:lang w:val="id-ID"/>
        </w:rPr>
      </w:pPr>
    </w:p>
    <w:p w14:paraId="1E1006CD" w14:textId="67E19706" w:rsidR="00F46C56" w:rsidRDefault="00F46C56" w:rsidP="00F46C56">
      <w:pPr>
        <w:rPr>
          <w:lang w:val="id-ID"/>
        </w:rPr>
      </w:pPr>
    </w:p>
    <w:p w14:paraId="546BB5FE" w14:textId="4331B1EE" w:rsidR="00F46C56" w:rsidRDefault="00F46C56" w:rsidP="00F46C56">
      <w:pPr>
        <w:rPr>
          <w:lang w:val="id-ID"/>
        </w:rPr>
      </w:pPr>
    </w:p>
    <w:p w14:paraId="6483DD70" w14:textId="31D2F3B2" w:rsidR="00F46C56" w:rsidRDefault="00F46C56" w:rsidP="00F46C56">
      <w:pPr>
        <w:rPr>
          <w:lang w:val="id-ID"/>
        </w:rPr>
      </w:pPr>
    </w:p>
    <w:p w14:paraId="04DBBD9F" w14:textId="7D063AF3" w:rsidR="00F46C56" w:rsidRDefault="00F46C56" w:rsidP="00F46C56">
      <w:pPr>
        <w:rPr>
          <w:lang w:val="id-ID"/>
        </w:rPr>
      </w:pPr>
    </w:p>
    <w:p w14:paraId="73107356" w14:textId="59259C35" w:rsidR="00F46C56" w:rsidRDefault="00F46C56" w:rsidP="00F46C56">
      <w:pPr>
        <w:rPr>
          <w:lang w:val="id-ID"/>
        </w:rPr>
      </w:pPr>
    </w:p>
    <w:p w14:paraId="12E681BC" w14:textId="300BD307" w:rsidR="00F46C56" w:rsidRDefault="00F46C56" w:rsidP="00F46C56">
      <w:pPr>
        <w:rPr>
          <w:lang w:val="id-ID"/>
        </w:rPr>
      </w:pPr>
    </w:p>
    <w:p w14:paraId="50AB8331" w14:textId="5ED4CBDC" w:rsidR="00F46C56" w:rsidRDefault="00F46C56" w:rsidP="00F46C56">
      <w:pPr>
        <w:rPr>
          <w:lang w:val="id-ID"/>
        </w:rPr>
      </w:pPr>
    </w:p>
    <w:p w14:paraId="249DA7B1" w14:textId="77777777" w:rsidR="00F46C56" w:rsidRPr="00F46C56" w:rsidRDefault="00F46C56" w:rsidP="00F46C56">
      <w:pPr>
        <w:rPr>
          <w:lang w:val="id-ID"/>
        </w:rPr>
      </w:pPr>
    </w:p>
    <w:p w14:paraId="082E2D44" w14:textId="77777777" w:rsidR="00207B12" w:rsidRPr="00D72648" w:rsidRDefault="00207B12" w:rsidP="00207B12">
      <w:pPr>
        <w:pStyle w:val="Heading1"/>
        <w:spacing w:before="0" w:line="480" w:lineRule="auto"/>
        <w:jc w:val="center"/>
        <w:rPr>
          <w:rFonts w:cs="Times New Roman"/>
          <w:szCs w:val="24"/>
          <w:lang w:val="id-ID"/>
        </w:rPr>
      </w:pPr>
    </w:p>
    <w:p w14:paraId="0A12BF87" w14:textId="77777777" w:rsidR="00F46C56" w:rsidRDefault="00F46C56" w:rsidP="00207B12">
      <w:pPr>
        <w:pStyle w:val="Heading1"/>
        <w:spacing w:before="0" w:line="480" w:lineRule="auto"/>
        <w:jc w:val="center"/>
        <w:rPr>
          <w:rFonts w:cs="Times New Roman"/>
          <w:szCs w:val="24"/>
          <w:lang w:val="id-ID"/>
        </w:rPr>
      </w:pPr>
      <w:bookmarkStart w:id="88" w:name="_Toc74777152"/>
    </w:p>
    <w:p w14:paraId="185761D0" w14:textId="77777777" w:rsidR="00F46C56" w:rsidRDefault="00F46C56" w:rsidP="00207B12">
      <w:pPr>
        <w:pStyle w:val="Heading1"/>
        <w:spacing w:before="0" w:line="480" w:lineRule="auto"/>
        <w:jc w:val="center"/>
        <w:rPr>
          <w:rFonts w:cs="Times New Roman"/>
          <w:szCs w:val="24"/>
          <w:lang w:val="id-ID"/>
        </w:rPr>
      </w:pPr>
    </w:p>
    <w:p w14:paraId="7CF14A8D" w14:textId="77777777" w:rsidR="00F46C56" w:rsidRDefault="00F46C56" w:rsidP="00207B12">
      <w:pPr>
        <w:pStyle w:val="Heading1"/>
        <w:spacing w:before="0" w:line="480" w:lineRule="auto"/>
        <w:jc w:val="center"/>
        <w:rPr>
          <w:rFonts w:cs="Times New Roman"/>
          <w:szCs w:val="24"/>
          <w:lang w:val="id-ID"/>
        </w:rPr>
      </w:pPr>
    </w:p>
    <w:p w14:paraId="771FE524" w14:textId="77777777" w:rsidR="00F46C56" w:rsidRDefault="00F46C56" w:rsidP="00207B12">
      <w:pPr>
        <w:pStyle w:val="Heading1"/>
        <w:spacing w:before="0" w:line="480" w:lineRule="auto"/>
        <w:jc w:val="center"/>
        <w:rPr>
          <w:rFonts w:cs="Times New Roman"/>
          <w:szCs w:val="24"/>
          <w:lang w:val="id-ID"/>
        </w:rPr>
      </w:pPr>
    </w:p>
    <w:p w14:paraId="1767E1F1" w14:textId="77777777" w:rsidR="00F46C56" w:rsidRDefault="00F46C56" w:rsidP="00207B12">
      <w:pPr>
        <w:pStyle w:val="Heading1"/>
        <w:spacing w:before="0" w:line="480" w:lineRule="auto"/>
        <w:jc w:val="center"/>
        <w:rPr>
          <w:rFonts w:cs="Times New Roman"/>
          <w:szCs w:val="24"/>
          <w:lang w:val="id-ID"/>
        </w:rPr>
      </w:pPr>
    </w:p>
    <w:bookmarkEnd w:id="87"/>
    <w:bookmarkEnd w:id="88"/>
    <w:p w14:paraId="0DDCC10B" w14:textId="77777777" w:rsidR="00F46C56" w:rsidRPr="00A53308" w:rsidRDefault="00F46C56" w:rsidP="00F46C56">
      <w:pPr>
        <w:pStyle w:val="Heading1"/>
        <w:spacing w:before="0" w:line="480" w:lineRule="auto"/>
        <w:jc w:val="center"/>
        <w:rPr>
          <w:rFonts w:cs="Times New Roman"/>
          <w:sz w:val="96"/>
          <w:szCs w:val="96"/>
          <w:lang w:val="id-ID"/>
        </w:rPr>
      </w:pPr>
      <w:r w:rsidRPr="00A53308">
        <w:rPr>
          <w:rFonts w:cs="Times New Roman"/>
          <w:sz w:val="96"/>
          <w:szCs w:val="96"/>
          <w:lang w:val="id-ID"/>
        </w:rPr>
        <w:t>LAMPIRAN</w:t>
      </w:r>
    </w:p>
    <w:p w14:paraId="1989D539" w14:textId="0A197651" w:rsidR="00207B12" w:rsidRPr="00D72648" w:rsidRDefault="00207B12" w:rsidP="00207B12">
      <w:pPr>
        <w:pStyle w:val="Heading1"/>
        <w:spacing w:before="0" w:line="480" w:lineRule="auto"/>
        <w:jc w:val="center"/>
        <w:rPr>
          <w:rFonts w:cs="Times New Roman"/>
          <w:szCs w:val="24"/>
          <w:lang w:val="id-ID"/>
        </w:rPr>
      </w:pPr>
    </w:p>
    <w:p w14:paraId="5B15E40C" w14:textId="0D80FCF7" w:rsidR="00207B12" w:rsidRDefault="00207B12" w:rsidP="00FC0F0C">
      <w:pPr>
        <w:spacing w:line="480" w:lineRule="auto"/>
        <w:jc w:val="both"/>
        <w:rPr>
          <w:rFonts w:ascii="Times New Roman" w:hAnsi="Times New Roman" w:cs="Times New Roman"/>
          <w:sz w:val="24"/>
          <w:szCs w:val="24"/>
        </w:rPr>
      </w:pPr>
    </w:p>
    <w:p w14:paraId="28753A37" w14:textId="77777777" w:rsidR="00F46C56" w:rsidRPr="00D72648" w:rsidRDefault="00F46C56" w:rsidP="00FC0F0C">
      <w:pPr>
        <w:spacing w:line="480" w:lineRule="auto"/>
        <w:jc w:val="both"/>
        <w:rPr>
          <w:rFonts w:ascii="Times New Roman" w:hAnsi="Times New Roman" w:cs="Times New Roman"/>
          <w:sz w:val="24"/>
          <w:szCs w:val="24"/>
        </w:rPr>
      </w:pPr>
    </w:p>
    <w:p w14:paraId="11C642C3" w14:textId="2E9E7022" w:rsidR="00B03B24" w:rsidRPr="00D72648" w:rsidRDefault="00B03B24" w:rsidP="00B03B24">
      <w:pPr>
        <w:pStyle w:val="Heading2"/>
        <w:spacing w:line="480" w:lineRule="auto"/>
        <w:jc w:val="center"/>
        <w:rPr>
          <w:rFonts w:cs="Times New Roman"/>
          <w:szCs w:val="24"/>
          <w:lang w:val="id-ID"/>
        </w:rPr>
      </w:pPr>
      <w:bookmarkStart w:id="89" w:name="_Toc69492827"/>
      <w:bookmarkStart w:id="90" w:name="_Toc74777153"/>
      <w:r w:rsidRPr="00D72648">
        <w:rPr>
          <w:rFonts w:cs="Times New Roman"/>
          <w:szCs w:val="24"/>
          <w:lang w:val="id-ID"/>
        </w:rPr>
        <w:t>Lampiran 1</w:t>
      </w:r>
      <w:bookmarkEnd w:id="89"/>
      <w:bookmarkEnd w:id="90"/>
    </w:p>
    <w:p w14:paraId="65CE055A" w14:textId="5CCE267B" w:rsidR="00207B12" w:rsidRPr="00D72648" w:rsidRDefault="00B03B24" w:rsidP="00B03B24">
      <w:pPr>
        <w:spacing w:line="480" w:lineRule="auto"/>
        <w:jc w:val="center"/>
        <w:rPr>
          <w:rFonts w:ascii="Times New Roman" w:hAnsi="Times New Roman" w:cs="Times New Roman"/>
          <w:b/>
          <w:bCs/>
          <w:sz w:val="24"/>
          <w:szCs w:val="24"/>
        </w:rPr>
      </w:pPr>
      <w:r w:rsidRPr="00D72648">
        <w:rPr>
          <w:rFonts w:ascii="Times New Roman" w:hAnsi="Times New Roman" w:cs="Times New Roman"/>
          <w:b/>
          <w:bCs/>
          <w:sz w:val="24"/>
          <w:szCs w:val="24"/>
        </w:rPr>
        <w:t>Jumlah Anggota DPS</w:t>
      </w:r>
      <w:r w:rsidR="00F73C30" w:rsidRPr="00D72648">
        <w:rPr>
          <w:rFonts w:ascii="Times New Roman" w:hAnsi="Times New Roman" w:cs="Times New Roman"/>
          <w:b/>
          <w:bCs/>
          <w:sz w:val="24"/>
          <w:szCs w:val="24"/>
        </w:rPr>
        <w:t xml:space="preserve"> Bank Umum Syariah </w:t>
      </w:r>
    </w:p>
    <w:tbl>
      <w:tblPr>
        <w:tblW w:w="8144" w:type="dxa"/>
        <w:jc w:val="center"/>
        <w:tblLook w:val="04A0" w:firstRow="1" w:lastRow="0" w:firstColumn="1" w:lastColumn="0" w:noHBand="0" w:noVBand="1"/>
      </w:tblPr>
      <w:tblGrid>
        <w:gridCol w:w="785"/>
        <w:gridCol w:w="3434"/>
        <w:gridCol w:w="785"/>
        <w:gridCol w:w="785"/>
        <w:gridCol w:w="785"/>
        <w:gridCol w:w="785"/>
        <w:gridCol w:w="785"/>
      </w:tblGrid>
      <w:tr w:rsidR="00F73C30" w:rsidRPr="00F73C30" w14:paraId="0CFD9348" w14:textId="77777777" w:rsidTr="00F73C30">
        <w:trPr>
          <w:trHeight w:val="257"/>
          <w:jc w:val="center"/>
        </w:trPr>
        <w:tc>
          <w:tcPr>
            <w:tcW w:w="78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C536AE" w14:textId="19C04B0D"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NO</w:t>
            </w:r>
          </w:p>
        </w:tc>
        <w:tc>
          <w:tcPr>
            <w:tcW w:w="34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CF65F5" w14:textId="58D8E700"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NAMA BANK</w:t>
            </w:r>
          </w:p>
        </w:tc>
        <w:tc>
          <w:tcPr>
            <w:tcW w:w="3925" w:type="dxa"/>
            <w:gridSpan w:val="5"/>
            <w:tcBorders>
              <w:top w:val="single" w:sz="4" w:space="0" w:color="auto"/>
              <w:left w:val="nil"/>
              <w:bottom w:val="single" w:sz="4" w:space="0" w:color="auto"/>
              <w:right w:val="single" w:sz="4" w:space="0" w:color="auto"/>
            </w:tcBorders>
            <w:shd w:val="clear" w:color="auto" w:fill="auto"/>
            <w:noWrap/>
            <w:vAlign w:val="bottom"/>
            <w:hideMark/>
          </w:tcPr>
          <w:p w14:paraId="48876369" w14:textId="7F8DAC8B"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ANGGOTA</w:t>
            </w:r>
            <w:r w:rsidRPr="00F73C30">
              <w:rPr>
                <w:rFonts w:ascii="Times New Roman" w:eastAsia="Times New Roman" w:hAnsi="Times New Roman" w:cs="Times New Roman"/>
                <w:color w:val="000000"/>
                <w:sz w:val="24"/>
                <w:szCs w:val="24"/>
                <w:lang w:val="en-ID" w:eastAsia="en-ID"/>
              </w:rPr>
              <w:t xml:space="preserve"> DPS</w:t>
            </w:r>
          </w:p>
        </w:tc>
      </w:tr>
      <w:tr w:rsidR="00F73C30" w:rsidRPr="00F73C30" w14:paraId="56F2B8D5" w14:textId="77777777" w:rsidTr="00F73C30">
        <w:trPr>
          <w:trHeight w:val="257"/>
          <w:jc w:val="center"/>
        </w:trPr>
        <w:tc>
          <w:tcPr>
            <w:tcW w:w="785" w:type="dxa"/>
            <w:vMerge/>
            <w:tcBorders>
              <w:top w:val="single" w:sz="4" w:space="0" w:color="auto"/>
              <w:left w:val="single" w:sz="4" w:space="0" w:color="auto"/>
              <w:bottom w:val="single" w:sz="4" w:space="0" w:color="auto"/>
              <w:right w:val="single" w:sz="4" w:space="0" w:color="auto"/>
            </w:tcBorders>
            <w:vAlign w:val="center"/>
            <w:hideMark/>
          </w:tcPr>
          <w:p w14:paraId="7707E65A"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p>
        </w:tc>
        <w:tc>
          <w:tcPr>
            <w:tcW w:w="3434" w:type="dxa"/>
            <w:vMerge/>
            <w:tcBorders>
              <w:top w:val="single" w:sz="4" w:space="0" w:color="auto"/>
              <w:left w:val="single" w:sz="4" w:space="0" w:color="auto"/>
              <w:bottom w:val="single" w:sz="4" w:space="0" w:color="auto"/>
              <w:right w:val="single" w:sz="4" w:space="0" w:color="auto"/>
            </w:tcBorders>
            <w:vAlign w:val="center"/>
            <w:hideMark/>
          </w:tcPr>
          <w:p w14:paraId="051D098E"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p>
        </w:tc>
        <w:tc>
          <w:tcPr>
            <w:tcW w:w="785" w:type="dxa"/>
            <w:tcBorders>
              <w:top w:val="nil"/>
              <w:left w:val="nil"/>
              <w:bottom w:val="single" w:sz="4" w:space="0" w:color="auto"/>
              <w:right w:val="single" w:sz="4" w:space="0" w:color="auto"/>
            </w:tcBorders>
            <w:shd w:val="clear" w:color="auto" w:fill="auto"/>
            <w:noWrap/>
            <w:vAlign w:val="bottom"/>
            <w:hideMark/>
          </w:tcPr>
          <w:p w14:paraId="46042DA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2015</w:t>
            </w:r>
          </w:p>
        </w:tc>
        <w:tc>
          <w:tcPr>
            <w:tcW w:w="785" w:type="dxa"/>
            <w:tcBorders>
              <w:top w:val="nil"/>
              <w:left w:val="nil"/>
              <w:bottom w:val="single" w:sz="4" w:space="0" w:color="auto"/>
              <w:right w:val="single" w:sz="4" w:space="0" w:color="auto"/>
            </w:tcBorders>
            <w:shd w:val="clear" w:color="auto" w:fill="auto"/>
            <w:noWrap/>
            <w:vAlign w:val="bottom"/>
            <w:hideMark/>
          </w:tcPr>
          <w:p w14:paraId="2957574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2016</w:t>
            </w:r>
          </w:p>
        </w:tc>
        <w:tc>
          <w:tcPr>
            <w:tcW w:w="785" w:type="dxa"/>
            <w:tcBorders>
              <w:top w:val="nil"/>
              <w:left w:val="nil"/>
              <w:bottom w:val="single" w:sz="4" w:space="0" w:color="auto"/>
              <w:right w:val="single" w:sz="4" w:space="0" w:color="auto"/>
            </w:tcBorders>
            <w:shd w:val="clear" w:color="auto" w:fill="auto"/>
            <w:noWrap/>
            <w:vAlign w:val="bottom"/>
            <w:hideMark/>
          </w:tcPr>
          <w:p w14:paraId="16BCE85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2017</w:t>
            </w:r>
          </w:p>
        </w:tc>
        <w:tc>
          <w:tcPr>
            <w:tcW w:w="785" w:type="dxa"/>
            <w:tcBorders>
              <w:top w:val="nil"/>
              <w:left w:val="nil"/>
              <w:bottom w:val="single" w:sz="4" w:space="0" w:color="auto"/>
              <w:right w:val="single" w:sz="4" w:space="0" w:color="auto"/>
            </w:tcBorders>
            <w:shd w:val="clear" w:color="auto" w:fill="auto"/>
            <w:noWrap/>
            <w:vAlign w:val="bottom"/>
            <w:hideMark/>
          </w:tcPr>
          <w:p w14:paraId="6829EA0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2018</w:t>
            </w:r>
          </w:p>
        </w:tc>
        <w:tc>
          <w:tcPr>
            <w:tcW w:w="785" w:type="dxa"/>
            <w:tcBorders>
              <w:top w:val="nil"/>
              <w:left w:val="nil"/>
              <w:bottom w:val="single" w:sz="4" w:space="0" w:color="auto"/>
              <w:right w:val="single" w:sz="4" w:space="0" w:color="auto"/>
            </w:tcBorders>
            <w:shd w:val="clear" w:color="auto" w:fill="auto"/>
            <w:noWrap/>
            <w:vAlign w:val="bottom"/>
            <w:hideMark/>
          </w:tcPr>
          <w:p w14:paraId="2B0416F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2019</w:t>
            </w:r>
          </w:p>
        </w:tc>
      </w:tr>
      <w:tr w:rsidR="00F73C30" w:rsidRPr="00D72648" w14:paraId="38C78BFA"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38A9A3D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w:t>
            </w:r>
          </w:p>
        </w:tc>
        <w:tc>
          <w:tcPr>
            <w:tcW w:w="3434" w:type="dxa"/>
            <w:tcBorders>
              <w:top w:val="nil"/>
              <w:left w:val="nil"/>
              <w:bottom w:val="single" w:sz="4" w:space="0" w:color="auto"/>
              <w:right w:val="single" w:sz="4" w:space="0" w:color="auto"/>
            </w:tcBorders>
            <w:shd w:val="clear" w:color="auto" w:fill="auto"/>
            <w:noWrap/>
            <w:vAlign w:val="bottom"/>
            <w:hideMark/>
          </w:tcPr>
          <w:p w14:paraId="5EFE33A2"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Muammalat Indonesia</w:t>
            </w:r>
          </w:p>
        </w:tc>
        <w:tc>
          <w:tcPr>
            <w:tcW w:w="785" w:type="dxa"/>
            <w:tcBorders>
              <w:top w:val="nil"/>
              <w:left w:val="nil"/>
              <w:bottom w:val="single" w:sz="4" w:space="0" w:color="auto"/>
              <w:right w:val="single" w:sz="4" w:space="0" w:color="auto"/>
            </w:tcBorders>
            <w:shd w:val="clear" w:color="auto" w:fill="auto"/>
            <w:noWrap/>
            <w:vAlign w:val="bottom"/>
            <w:hideMark/>
          </w:tcPr>
          <w:p w14:paraId="590FBC38"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4BB49F89"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6B5939E3"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590EA19D"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215AF075"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r>
      <w:tr w:rsidR="00F73C30" w:rsidRPr="00D72648" w14:paraId="3738BD63"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5A51B6A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w:t>
            </w:r>
          </w:p>
        </w:tc>
        <w:tc>
          <w:tcPr>
            <w:tcW w:w="3434" w:type="dxa"/>
            <w:tcBorders>
              <w:top w:val="nil"/>
              <w:left w:val="nil"/>
              <w:bottom w:val="single" w:sz="4" w:space="0" w:color="auto"/>
              <w:right w:val="single" w:sz="4" w:space="0" w:color="auto"/>
            </w:tcBorders>
            <w:shd w:val="clear" w:color="auto" w:fill="auto"/>
            <w:noWrap/>
            <w:vAlign w:val="bottom"/>
            <w:hideMark/>
          </w:tcPr>
          <w:p w14:paraId="0BD84344"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Mandiri</w:t>
            </w:r>
          </w:p>
        </w:tc>
        <w:tc>
          <w:tcPr>
            <w:tcW w:w="785" w:type="dxa"/>
            <w:tcBorders>
              <w:top w:val="nil"/>
              <w:left w:val="nil"/>
              <w:bottom w:val="single" w:sz="4" w:space="0" w:color="auto"/>
              <w:right w:val="single" w:sz="4" w:space="0" w:color="auto"/>
            </w:tcBorders>
            <w:shd w:val="clear" w:color="auto" w:fill="auto"/>
            <w:noWrap/>
            <w:vAlign w:val="bottom"/>
            <w:hideMark/>
          </w:tcPr>
          <w:p w14:paraId="02993616"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4ABCAE2D"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4372D96E"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280C1CB7"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73B66474"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r>
      <w:tr w:rsidR="00F73C30" w:rsidRPr="00D72648" w14:paraId="4C53BFC3"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16C6539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3434" w:type="dxa"/>
            <w:tcBorders>
              <w:top w:val="nil"/>
              <w:left w:val="nil"/>
              <w:bottom w:val="single" w:sz="4" w:space="0" w:color="auto"/>
              <w:right w:val="single" w:sz="4" w:space="0" w:color="auto"/>
            </w:tcBorders>
            <w:shd w:val="clear" w:color="auto" w:fill="auto"/>
            <w:noWrap/>
            <w:vAlign w:val="bottom"/>
            <w:hideMark/>
          </w:tcPr>
          <w:p w14:paraId="5180718F"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Mega Indonesia</w:t>
            </w:r>
          </w:p>
        </w:tc>
        <w:tc>
          <w:tcPr>
            <w:tcW w:w="785" w:type="dxa"/>
            <w:tcBorders>
              <w:top w:val="nil"/>
              <w:left w:val="nil"/>
              <w:bottom w:val="single" w:sz="4" w:space="0" w:color="auto"/>
              <w:right w:val="single" w:sz="4" w:space="0" w:color="auto"/>
            </w:tcBorders>
            <w:shd w:val="clear" w:color="auto" w:fill="auto"/>
            <w:noWrap/>
            <w:vAlign w:val="bottom"/>
            <w:hideMark/>
          </w:tcPr>
          <w:p w14:paraId="47916845"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3059F96E"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06C2CD0D"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7A412843"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30B2898D"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r>
      <w:tr w:rsidR="00F73C30" w:rsidRPr="00D72648" w14:paraId="6CE082C2"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43F0780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3434" w:type="dxa"/>
            <w:tcBorders>
              <w:top w:val="nil"/>
              <w:left w:val="nil"/>
              <w:bottom w:val="single" w:sz="4" w:space="0" w:color="auto"/>
              <w:right w:val="single" w:sz="4" w:space="0" w:color="auto"/>
            </w:tcBorders>
            <w:shd w:val="clear" w:color="auto" w:fill="auto"/>
            <w:noWrap/>
            <w:vAlign w:val="bottom"/>
            <w:hideMark/>
          </w:tcPr>
          <w:p w14:paraId="7B3881DF"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Rakyat Indonesia Syariah</w:t>
            </w:r>
          </w:p>
        </w:tc>
        <w:tc>
          <w:tcPr>
            <w:tcW w:w="785" w:type="dxa"/>
            <w:tcBorders>
              <w:top w:val="nil"/>
              <w:left w:val="nil"/>
              <w:bottom w:val="single" w:sz="4" w:space="0" w:color="auto"/>
              <w:right w:val="single" w:sz="4" w:space="0" w:color="auto"/>
            </w:tcBorders>
            <w:shd w:val="clear" w:color="auto" w:fill="auto"/>
            <w:noWrap/>
            <w:vAlign w:val="bottom"/>
            <w:hideMark/>
          </w:tcPr>
          <w:p w14:paraId="41DB3B1A"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12772E4A"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01377832"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480AC931"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60D52B07"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r>
      <w:tr w:rsidR="00F73C30" w:rsidRPr="00D72648" w14:paraId="7BD680A7"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7C0536C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3434" w:type="dxa"/>
            <w:tcBorders>
              <w:top w:val="nil"/>
              <w:left w:val="nil"/>
              <w:bottom w:val="single" w:sz="4" w:space="0" w:color="auto"/>
              <w:right w:val="single" w:sz="4" w:space="0" w:color="auto"/>
            </w:tcBorders>
            <w:shd w:val="clear" w:color="auto" w:fill="auto"/>
            <w:noWrap/>
            <w:vAlign w:val="bottom"/>
            <w:hideMark/>
          </w:tcPr>
          <w:p w14:paraId="6F1426B8"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Bukopin</w:t>
            </w:r>
          </w:p>
        </w:tc>
        <w:tc>
          <w:tcPr>
            <w:tcW w:w="785" w:type="dxa"/>
            <w:tcBorders>
              <w:top w:val="nil"/>
              <w:left w:val="nil"/>
              <w:bottom w:val="single" w:sz="4" w:space="0" w:color="auto"/>
              <w:right w:val="single" w:sz="4" w:space="0" w:color="auto"/>
            </w:tcBorders>
            <w:shd w:val="clear" w:color="auto" w:fill="auto"/>
            <w:noWrap/>
            <w:vAlign w:val="bottom"/>
            <w:hideMark/>
          </w:tcPr>
          <w:p w14:paraId="731E4F5C"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6CD779A0"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2161DD0C"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4269DAD1"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71FC6C60"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r>
      <w:tr w:rsidR="00F73C30" w:rsidRPr="00D72648" w14:paraId="0B6DADD0"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6F12888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3434" w:type="dxa"/>
            <w:tcBorders>
              <w:top w:val="nil"/>
              <w:left w:val="nil"/>
              <w:bottom w:val="single" w:sz="4" w:space="0" w:color="auto"/>
              <w:right w:val="single" w:sz="4" w:space="0" w:color="auto"/>
            </w:tcBorders>
            <w:shd w:val="clear" w:color="auto" w:fill="auto"/>
            <w:noWrap/>
            <w:vAlign w:val="bottom"/>
            <w:hideMark/>
          </w:tcPr>
          <w:p w14:paraId="350C27EA"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BNI Syariah</w:t>
            </w:r>
          </w:p>
        </w:tc>
        <w:tc>
          <w:tcPr>
            <w:tcW w:w="785" w:type="dxa"/>
            <w:tcBorders>
              <w:top w:val="nil"/>
              <w:left w:val="nil"/>
              <w:bottom w:val="single" w:sz="4" w:space="0" w:color="auto"/>
              <w:right w:val="single" w:sz="4" w:space="0" w:color="auto"/>
            </w:tcBorders>
            <w:shd w:val="clear" w:color="auto" w:fill="auto"/>
            <w:noWrap/>
            <w:vAlign w:val="bottom"/>
            <w:hideMark/>
          </w:tcPr>
          <w:p w14:paraId="2E640E81"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4F8D442D"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797D5FF7"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59D77CF7"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3AE201D9"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r>
      <w:tr w:rsidR="00F73C30" w:rsidRPr="00D72648" w14:paraId="2097E91F"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09B1BF1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3434" w:type="dxa"/>
            <w:tcBorders>
              <w:top w:val="nil"/>
              <w:left w:val="nil"/>
              <w:bottom w:val="single" w:sz="4" w:space="0" w:color="auto"/>
              <w:right w:val="single" w:sz="4" w:space="0" w:color="auto"/>
            </w:tcBorders>
            <w:shd w:val="clear" w:color="auto" w:fill="auto"/>
            <w:noWrap/>
            <w:vAlign w:val="bottom"/>
            <w:hideMark/>
          </w:tcPr>
          <w:p w14:paraId="02FC5D27"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Victoria Syariah</w:t>
            </w:r>
          </w:p>
        </w:tc>
        <w:tc>
          <w:tcPr>
            <w:tcW w:w="785" w:type="dxa"/>
            <w:tcBorders>
              <w:top w:val="nil"/>
              <w:left w:val="nil"/>
              <w:bottom w:val="single" w:sz="4" w:space="0" w:color="auto"/>
              <w:right w:val="single" w:sz="4" w:space="0" w:color="auto"/>
            </w:tcBorders>
            <w:shd w:val="clear" w:color="auto" w:fill="auto"/>
            <w:noWrap/>
            <w:vAlign w:val="bottom"/>
            <w:hideMark/>
          </w:tcPr>
          <w:p w14:paraId="268E5073"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3CB116DC"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70C6C08C"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13D5B7C5"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08F7AC41"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r>
      <w:tr w:rsidR="00F73C30" w:rsidRPr="00D72648" w14:paraId="4EFE5502"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7ED703E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8</w:t>
            </w:r>
          </w:p>
        </w:tc>
        <w:tc>
          <w:tcPr>
            <w:tcW w:w="3434" w:type="dxa"/>
            <w:tcBorders>
              <w:top w:val="nil"/>
              <w:left w:val="nil"/>
              <w:bottom w:val="single" w:sz="4" w:space="0" w:color="auto"/>
              <w:right w:val="single" w:sz="4" w:space="0" w:color="auto"/>
            </w:tcBorders>
            <w:shd w:val="clear" w:color="auto" w:fill="auto"/>
            <w:noWrap/>
            <w:vAlign w:val="bottom"/>
            <w:hideMark/>
          </w:tcPr>
          <w:p w14:paraId="19BCC2BB"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BCA Syariah</w:t>
            </w:r>
          </w:p>
        </w:tc>
        <w:tc>
          <w:tcPr>
            <w:tcW w:w="785" w:type="dxa"/>
            <w:tcBorders>
              <w:top w:val="nil"/>
              <w:left w:val="nil"/>
              <w:bottom w:val="single" w:sz="4" w:space="0" w:color="auto"/>
              <w:right w:val="single" w:sz="4" w:space="0" w:color="auto"/>
            </w:tcBorders>
            <w:shd w:val="clear" w:color="auto" w:fill="auto"/>
            <w:noWrap/>
            <w:vAlign w:val="bottom"/>
            <w:hideMark/>
          </w:tcPr>
          <w:p w14:paraId="79873A4D"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53D488EB"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1B957D69"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50F8D70C"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755EC025"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r>
      <w:tr w:rsidR="00F73C30" w:rsidRPr="00D72648" w14:paraId="5884C3EC"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0E101A7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9</w:t>
            </w:r>
          </w:p>
        </w:tc>
        <w:tc>
          <w:tcPr>
            <w:tcW w:w="3434" w:type="dxa"/>
            <w:tcBorders>
              <w:top w:val="nil"/>
              <w:left w:val="nil"/>
              <w:bottom w:val="single" w:sz="4" w:space="0" w:color="auto"/>
              <w:right w:val="single" w:sz="4" w:space="0" w:color="auto"/>
            </w:tcBorders>
            <w:shd w:val="clear" w:color="auto" w:fill="auto"/>
            <w:noWrap/>
            <w:vAlign w:val="bottom"/>
            <w:hideMark/>
          </w:tcPr>
          <w:p w14:paraId="1AD376C3"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Jabar Banten Syariah</w:t>
            </w:r>
          </w:p>
        </w:tc>
        <w:tc>
          <w:tcPr>
            <w:tcW w:w="785" w:type="dxa"/>
            <w:tcBorders>
              <w:top w:val="nil"/>
              <w:left w:val="nil"/>
              <w:bottom w:val="single" w:sz="4" w:space="0" w:color="auto"/>
              <w:right w:val="single" w:sz="4" w:space="0" w:color="auto"/>
            </w:tcBorders>
            <w:shd w:val="clear" w:color="auto" w:fill="auto"/>
            <w:noWrap/>
            <w:vAlign w:val="bottom"/>
            <w:hideMark/>
          </w:tcPr>
          <w:p w14:paraId="3D7FC72B"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6A089C87"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6769D410"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61F94EAA"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c>
          <w:tcPr>
            <w:tcW w:w="785" w:type="dxa"/>
            <w:tcBorders>
              <w:top w:val="nil"/>
              <w:left w:val="nil"/>
              <w:bottom w:val="single" w:sz="4" w:space="0" w:color="auto"/>
              <w:right w:val="single" w:sz="4" w:space="0" w:color="auto"/>
            </w:tcBorders>
            <w:shd w:val="clear" w:color="auto" w:fill="auto"/>
            <w:noWrap/>
            <w:vAlign w:val="bottom"/>
            <w:hideMark/>
          </w:tcPr>
          <w:p w14:paraId="344BBC54"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3</w:t>
            </w:r>
          </w:p>
        </w:tc>
      </w:tr>
      <w:tr w:rsidR="00F73C30" w:rsidRPr="00D72648" w14:paraId="4688310C"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785D13A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10</w:t>
            </w:r>
          </w:p>
        </w:tc>
        <w:tc>
          <w:tcPr>
            <w:tcW w:w="3434" w:type="dxa"/>
            <w:tcBorders>
              <w:top w:val="nil"/>
              <w:left w:val="nil"/>
              <w:bottom w:val="single" w:sz="4" w:space="0" w:color="auto"/>
              <w:right w:val="single" w:sz="4" w:space="0" w:color="auto"/>
            </w:tcBorders>
            <w:shd w:val="clear" w:color="auto" w:fill="auto"/>
            <w:noWrap/>
            <w:vAlign w:val="bottom"/>
            <w:hideMark/>
          </w:tcPr>
          <w:p w14:paraId="25C86648"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Panin Bank Syariah</w:t>
            </w:r>
          </w:p>
        </w:tc>
        <w:tc>
          <w:tcPr>
            <w:tcW w:w="785" w:type="dxa"/>
            <w:tcBorders>
              <w:top w:val="nil"/>
              <w:left w:val="nil"/>
              <w:bottom w:val="single" w:sz="4" w:space="0" w:color="auto"/>
              <w:right w:val="single" w:sz="4" w:space="0" w:color="auto"/>
            </w:tcBorders>
            <w:shd w:val="clear" w:color="auto" w:fill="auto"/>
            <w:noWrap/>
            <w:vAlign w:val="bottom"/>
            <w:hideMark/>
          </w:tcPr>
          <w:p w14:paraId="1408A602"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2AD56A01"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58506295"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1EE2CD24"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7DE49DD7"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r>
      <w:tr w:rsidR="00F73C30" w:rsidRPr="00D72648" w14:paraId="067A94A4"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71CE8195"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11</w:t>
            </w:r>
          </w:p>
        </w:tc>
        <w:tc>
          <w:tcPr>
            <w:tcW w:w="3434" w:type="dxa"/>
            <w:tcBorders>
              <w:top w:val="nil"/>
              <w:left w:val="nil"/>
              <w:bottom w:val="single" w:sz="4" w:space="0" w:color="auto"/>
              <w:right w:val="single" w:sz="4" w:space="0" w:color="auto"/>
            </w:tcBorders>
            <w:shd w:val="clear" w:color="auto" w:fill="auto"/>
            <w:noWrap/>
            <w:vAlign w:val="bottom"/>
            <w:hideMark/>
          </w:tcPr>
          <w:p w14:paraId="1A4E245F"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Maybank Indonesia Syariah</w:t>
            </w:r>
          </w:p>
        </w:tc>
        <w:tc>
          <w:tcPr>
            <w:tcW w:w="785" w:type="dxa"/>
            <w:tcBorders>
              <w:top w:val="nil"/>
              <w:left w:val="nil"/>
              <w:bottom w:val="single" w:sz="4" w:space="0" w:color="auto"/>
              <w:right w:val="single" w:sz="4" w:space="0" w:color="auto"/>
            </w:tcBorders>
            <w:shd w:val="clear" w:color="auto" w:fill="auto"/>
            <w:noWrap/>
            <w:vAlign w:val="bottom"/>
            <w:hideMark/>
          </w:tcPr>
          <w:p w14:paraId="42D61213"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29803A45"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37483AF7"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690ADDA9"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60E6849E"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r>
      <w:tr w:rsidR="00F73C30" w:rsidRPr="00D72648" w14:paraId="5DE56B79" w14:textId="77777777" w:rsidTr="00F73C30">
        <w:trPr>
          <w:trHeight w:val="257"/>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14:paraId="27A518F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3434" w:type="dxa"/>
            <w:tcBorders>
              <w:top w:val="nil"/>
              <w:left w:val="nil"/>
              <w:bottom w:val="single" w:sz="4" w:space="0" w:color="auto"/>
              <w:right w:val="single" w:sz="4" w:space="0" w:color="auto"/>
            </w:tcBorders>
            <w:shd w:val="clear" w:color="auto" w:fill="auto"/>
            <w:noWrap/>
            <w:vAlign w:val="bottom"/>
            <w:hideMark/>
          </w:tcPr>
          <w:p w14:paraId="03BC91B5"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Tabungan Pensiun Nasional Syariah</w:t>
            </w:r>
          </w:p>
        </w:tc>
        <w:tc>
          <w:tcPr>
            <w:tcW w:w="785" w:type="dxa"/>
            <w:tcBorders>
              <w:top w:val="nil"/>
              <w:left w:val="nil"/>
              <w:bottom w:val="single" w:sz="4" w:space="0" w:color="auto"/>
              <w:right w:val="single" w:sz="4" w:space="0" w:color="auto"/>
            </w:tcBorders>
            <w:shd w:val="clear" w:color="auto" w:fill="auto"/>
            <w:noWrap/>
            <w:vAlign w:val="bottom"/>
            <w:hideMark/>
          </w:tcPr>
          <w:p w14:paraId="742E8087"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3705A897"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6F2171E8"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711BD54D"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c>
          <w:tcPr>
            <w:tcW w:w="785" w:type="dxa"/>
            <w:tcBorders>
              <w:top w:val="nil"/>
              <w:left w:val="nil"/>
              <w:bottom w:val="single" w:sz="4" w:space="0" w:color="auto"/>
              <w:right w:val="single" w:sz="4" w:space="0" w:color="auto"/>
            </w:tcBorders>
            <w:shd w:val="clear" w:color="auto" w:fill="auto"/>
            <w:noWrap/>
            <w:vAlign w:val="bottom"/>
            <w:hideMark/>
          </w:tcPr>
          <w:p w14:paraId="53D2ED46" w14:textId="77777777" w:rsidR="00F73C30" w:rsidRPr="00F73C30" w:rsidRDefault="00F73C30" w:rsidP="00F73C30">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F73C30">
              <w:rPr>
                <w:rFonts w:ascii="Times New Roman" w:eastAsia="Times New Roman" w:hAnsi="Times New Roman" w:cs="Times New Roman"/>
                <w:color w:val="0D0D0D" w:themeColor="text1" w:themeTint="F2"/>
                <w:sz w:val="24"/>
                <w:szCs w:val="24"/>
                <w:lang w:val="en-ID" w:eastAsia="en-ID"/>
              </w:rPr>
              <w:t>2</w:t>
            </w:r>
          </w:p>
        </w:tc>
      </w:tr>
    </w:tbl>
    <w:p w14:paraId="7E463614" w14:textId="596C18C3" w:rsidR="00B03B24" w:rsidRPr="00D72648" w:rsidRDefault="00B03B24" w:rsidP="00B03B24">
      <w:pPr>
        <w:spacing w:line="480" w:lineRule="auto"/>
        <w:jc w:val="center"/>
        <w:rPr>
          <w:rFonts w:ascii="Times New Roman" w:hAnsi="Times New Roman" w:cs="Times New Roman"/>
          <w:sz w:val="24"/>
          <w:szCs w:val="24"/>
        </w:rPr>
      </w:pPr>
    </w:p>
    <w:p w14:paraId="22FED878" w14:textId="25C32F17" w:rsidR="00F73C30" w:rsidRPr="00D72648" w:rsidRDefault="00F73C30" w:rsidP="00B03B24">
      <w:pPr>
        <w:spacing w:line="480" w:lineRule="auto"/>
        <w:jc w:val="center"/>
        <w:rPr>
          <w:rFonts w:ascii="Times New Roman" w:hAnsi="Times New Roman" w:cs="Times New Roman"/>
          <w:sz w:val="24"/>
          <w:szCs w:val="24"/>
        </w:rPr>
      </w:pPr>
    </w:p>
    <w:p w14:paraId="4BF2415F" w14:textId="27C2C64F" w:rsidR="00F73C30" w:rsidRPr="00D72648" w:rsidRDefault="00F73C30" w:rsidP="00B03B24">
      <w:pPr>
        <w:spacing w:line="480" w:lineRule="auto"/>
        <w:jc w:val="center"/>
        <w:rPr>
          <w:rFonts w:ascii="Times New Roman" w:hAnsi="Times New Roman" w:cs="Times New Roman"/>
          <w:sz w:val="24"/>
          <w:szCs w:val="24"/>
        </w:rPr>
      </w:pPr>
    </w:p>
    <w:p w14:paraId="763E94A5" w14:textId="59D976E0" w:rsidR="00F73C30" w:rsidRPr="00D72648" w:rsidRDefault="00F73C30" w:rsidP="00B03B24">
      <w:pPr>
        <w:spacing w:line="480" w:lineRule="auto"/>
        <w:jc w:val="center"/>
        <w:rPr>
          <w:rFonts w:ascii="Times New Roman" w:hAnsi="Times New Roman" w:cs="Times New Roman"/>
          <w:sz w:val="24"/>
          <w:szCs w:val="24"/>
        </w:rPr>
      </w:pPr>
    </w:p>
    <w:p w14:paraId="06B24FD0" w14:textId="01AC8947" w:rsidR="00F73C30" w:rsidRPr="00D72648" w:rsidRDefault="00F73C30" w:rsidP="00B03B24">
      <w:pPr>
        <w:spacing w:line="480" w:lineRule="auto"/>
        <w:jc w:val="center"/>
        <w:rPr>
          <w:rFonts w:ascii="Times New Roman" w:hAnsi="Times New Roman" w:cs="Times New Roman"/>
          <w:sz w:val="24"/>
          <w:szCs w:val="24"/>
        </w:rPr>
      </w:pPr>
    </w:p>
    <w:p w14:paraId="531B0A6F" w14:textId="4F6C3385" w:rsidR="00F73C30" w:rsidRPr="00D72648" w:rsidRDefault="00F73C30" w:rsidP="00B03B24">
      <w:pPr>
        <w:spacing w:line="480" w:lineRule="auto"/>
        <w:jc w:val="center"/>
        <w:rPr>
          <w:rFonts w:ascii="Times New Roman" w:hAnsi="Times New Roman" w:cs="Times New Roman"/>
          <w:sz w:val="24"/>
          <w:szCs w:val="24"/>
        </w:rPr>
      </w:pPr>
    </w:p>
    <w:p w14:paraId="05015514" w14:textId="1F2998FD" w:rsidR="00F73C30" w:rsidRPr="00D72648" w:rsidRDefault="00F73C30" w:rsidP="00B03B24">
      <w:pPr>
        <w:spacing w:line="480" w:lineRule="auto"/>
        <w:jc w:val="center"/>
        <w:rPr>
          <w:rFonts w:ascii="Times New Roman" w:hAnsi="Times New Roman" w:cs="Times New Roman"/>
          <w:sz w:val="24"/>
          <w:szCs w:val="24"/>
        </w:rPr>
      </w:pPr>
    </w:p>
    <w:p w14:paraId="19DEE8A5" w14:textId="178FC767" w:rsidR="00F73C30" w:rsidRPr="00D72648" w:rsidRDefault="00F73C30" w:rsidP="00B03B24">
      <w:pPr>
        <w:spacing w:line="480" w:lineRule="auto"/>
        <w:jc w:val="center"/>
        <w:rPr>
          <w:rFonts w:ascii="Times New Roman" w:hAnsi="Times New Roman" w:cs="Times New Roman"/>
          <w:sz w:val="24"/>
          <w:szCs w:val="24"/>
        </w:rPr>
      </w:pPr>
    </w:p>
    <w:p w14:paraId="01E17C82" w14:textId="427242A5" w:rsidR="00F73C30" w:rsidRPr="00D72648" w:rsidRDefault="00F73C30" w:rsidP="00B03B24">
      <w:pPr>
        <w:spacing w:line="480" w:lineRule="auto"/>
        <w:jc w:val="center"/>
        <w:rPr>
          <w:rFonts w:ascii="Times New Roman" w:hAnsi="Times New Roman" w:cs="Times New Roman"/>
          <w:sz w:val="24"/>
          <w:szCs w:val="24"/>
        </w:rPr>
      </w:pPr>
    </w:p>
    <w:p w14:paraId="34738F5B" w14:textId="504F779D" w:rsidR="00F73C30" w:rsidRPr="00D72648" w:rsidRDefault="00F73C30" w:rsidP="00B03B24">
      <w:pPr>
        <w:spacing w:line="480" w:lineRule="auto"/>
        <w:jc w:val="center"/>
        <w:rPr>
          <w:rFonts w:ascii="Times New Roman" w:hAnsi="Times New Roman" w:cs="Times New Roman"/>
          <w:sz w:val="24"/>
          <w:szCs w:val="24"/>
        </w:rPr>
      </w:pPr>
    </w:p>
    <w:p w14:paraId="62BED132" w14:textId="77777777" w:rsidR="00F73C30" w:rsidRPr="00D72648" w:rsidRDefault="00F73C30" w:rsidP="00F73C30">
      <w:pPr>
        <w:pStyle w:val="Heading2"/>
        <w:spacing w:line="480" w:lineRule="auto"/>
        <w:jc w:val="center"/>
        <w:rPr>
          <w:rFonts w:cs="Times New Roman"/>
          <w:szCs w:val="24"/>
          <w:lang w:val="id-ID"/>
        </w:rPr>
      </w:pPr>
      <w:bookmarkStart w:id="91" w:name="_Toc69492828"/>
      <w:bookmarkStart w:id="92" w:name="_Toc74777154"/>
      <w:r w:rsidRPr="00D72648">
        <w:rPr>
          <w:rFonts w:cs="Times New Roman"/>
          <w:szCs w:val="24"/>
          <w:lang w:val="id-ID"/>
        </w:rPr>
        <w:t>Lampiran 2</w:t>
      </w:r>
      <w:bookmarkEnd w:id="91"/>
      <w:bookmarkEnd w:id="92"/>
    </w:p>
    <w:p w14:paraId="4D6C5FFA" w14:textId="32713DDA" w:rsidR="00F73C30" w:rsidRPr="00D72648" w:rsidRDefault="00F73C30" w:rsidP="00F73C30">
      <w:pPr>
        <w:jc w:val="center"/>
        <w:rPr>
          <w:rFonts w:ascii="Times New Roman" w:hAnsi="Times New Roman" w:cs="Times New Roman"/>
          <w:b/>
          <w:bCs/>
          <w:sz w:val="24"/>
          <w:szCs w:val="24"/>
        </w:rPr>
      </w:pPr>
      <w:r w:rsidRPr="00D72648">
        <w:rPr>
          <w:rFonts w:ascii="Times New Roman" w:hAnsi="Times New Roman" w:cs="Times New Roman"/>
          <w:b/>
          <w:bCs/>
          <w:sz w:val="24"/>
          <w:szCs w:val="24"/>
        </w:rPr>
        <w:t>Jumlah Dewan Komisaris</w:t>
      </w:r>
    </w:p>
    <w:tbl>
      <w:tblPr>
        <w:tblW w:w="8772" w:type="dxa"/>
        <w:jc w:val="center"/>
        <w:tblLook w:val="04A0" w:firstRow="1" w:lastRow="0" w:firstColumn="1" w:lastColumn="0" w:noHBand="0" w:noVBand="1"/>
      </w:tblPr>
      <w:tblGrid>
        <w:gridCol w:w="845"/>
        <w:gridCol w:w="3699"/>
        <w:gridCol w:w="845"/>
        <w:gridCol w:w="845"/>
        <w:gridCol w:w="845"/>
        <w:gridCol w:w="845"/>
        <w:gridCol w:w="848"/>
      </w:tblGrid>
      <w:tr w:rsidR="00F73C30" w:rsidRPr="00F73C30" w14:paraId="42D0F799" w14:textId="77777777" w:rsidTr="00F73C30">
        <w:trPr>
          <w:trHeight w:val="277"/>
          <w:jc w:val="center"/>
        </w:trPr>
        <w:tc>
          <w:tcPr>
            <w:tcW w:w="84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C398F6" w14:textId="2E686DC0"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NO</w:t>
            </w:r>
          </w:p>
        </w:tc>
        <w:tc>
          <w:tcPr>
            <w:tcW w:w="369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CCFD308" w14:textId="678F92FE"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NAMA BANK</w:t>
            </w:r>
          </w:p>
        </w:tc>
        <w:tc>
          <w:tcPr>
            <w:tcW w:w="4228" w:type="dxa"/>
            <w:gridSpan w:val="5"/>
            <w:tcBorders>
              <w:top w:val="single" w:sz="4" w:space="0" w:color="auto"/>
              <w:left w:val="nil"/>
              <w:bottom w:val="single" w:sz="4" w:space="0" w:color="auto"/>
              <w:right w:val="single" w:sz="4" w:space="0" w:color="auto"/>
            </w:tcBorders>
            <w:shd w:val="clear" w:color="auto" w:fill="auto"/>
            <w:noWrap/>
            <w:vAlign w:val="bottom"/>
            <w:hideMark/>
          </w:tcPr>
          <w:p w14:paraId="2BDFC68E" w14:textId="3474B5F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ANGGOTA DEWAN KOMISARIS</w:t>
            </w:r>
          </w:p>
        </w:tc>
      </w:tr>
      <w:tr w:rsidR="00F73C30" w:rsidRPr="00F73C30" w14:paraId="250BDC23" w14:textId="77777777" w:rsidTr="00F73C30">
        <w:trPr>
          <w:trHeight w:val="277"/>
          <w:jc w:val="center"/>
        </w:trPr>
        <w:tc>
          <w:tcPr>
            <w:tcW w:w="845" w:type="dxa"/>
            <w:vMerge/>
            <w:tcBorders>
              <w:top w:val="single" w:sz="4" w:space="0" w:color="auto"/>
              <w:left w:val="single" w:sz="4" w:space="0" w:color="auto"/>
              <w:bottom w:val="single" w:sz="4" w:space="0" w:color="auto"/>
              <w:right w:val="single" w:sz="4" w:space="0" w:color="auto"/>
            </w:tcBorders>
            <w:vAlign w:val="center"/>
            <w:hideMark/>
          </w:tcPr>
          <w:p w14:paraId="65B78365"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p>
        </w:tc>
        <w:tc>
          <w:tcPr>
            <w:tcW w:w="3699" w:type="dxa"/>
            <w:vMerge/>
            <w:tcBorders>
              <w:top w:val="single" w:sz="4" w:space="0" w:color="auto"/>
              <w:left w:val="single" w:sz="4" w:space="0" w:color="auto"/>
              <w:bottom w:val="single" w:sz="4" w:space="0" w:color="auto"/>
              <w:right w:val="single" w:sz="4" w:space="0" w:color="auto"/>
            </w:tcBorders>
            <w:vAlign w:val="center"/>
            <w:hideMark/>
          </w:tcPr>
          <w:p w14:paraId="4C389939"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p>
        </w:tc>
        <w:tc>
          <w:tcPr>
            <w:tcW w:w="845" w:type="dxa"/>
            <w:tcBorders>
              <w:top w:val="nil"/>
              <w:left w:val="nil"/>
              <w:bottom w:val="single" w:sz="4" w:space="0" w:color="auto"/>
              <w:right w:val="single" w:sz="4" w:space="0" w:color="auto"/>
            </w:tcBorders>
            <w:shd w:val="clear" w:color="auto" w:fill="auto"/>
            <w:noWrap/>
            <w:vAlign w:val="bottom"/>
            <w:hideMark/>
          </w:tcPr>
          <w:p w14:paraId="325B104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2015</w:t>
            </w:r>
          </w:p>
        </w:tc>
        <w:tc>
          <w:tcPr>
            <w:tcW w:w="845" w:type="dxa"/>
            <w:tcBorders>
              <w:top w:val="nil"/>
              <w:left w:val="nil"/>
              <w:bottom w:val="single" w:sz="4" w:space="0" w:color="auto"/>
              <w:right w:val="single" w:sz="4" w:space="0" w:color="auto"/>
            </w:tcBorders>
            <w:shd w:val="clear" w:color="auto" w:fill="auto"/>
            <w:noWrap/>
            <w:vAlign w:val="bottom"/>
            <w:hideMark/>
          </w:tcPr>
          <w:p w14:paraId="6A8B3A5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2016</w:t>
            </w:r>
          </w:p>
        </w:tc>
        <w:tc>
          <w:tcPr>
            <w:tcW w:w="845" w:type="dxa"/>
            <w:tcBorders>
              <w:top w:val="nil"/>
              <w:left w:val="nil"/>
              <w:bottom w:val="single" w:sz="4" w:space="0" w:color="auto"/>
              <w:right w:val="single" w:sz="4" w:space="0" w:color="auto"/>
            </w:tcBorders>
            <w:shd w:val="clear" w:color="auto" w:fill="auto"/>
            <w:noWrap/>
            <w:vAlign w:val="bottom"/>
            <w:hideMark/>
          </w:tcPr>
          <w:p w14:paraId="7A4A2CA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2017</w:t>
            </w:r>
          </w:p>
        </w:tc>
        <w:tc>
          <w:tcPr>
            <w:tcW w:w="845" w:type="dxa"/>
            <w:tcBorders>
              <w:top w:val="nil"/>
              <w:left w:val="nil"/>
              <w:bottom w:val="single" w:sz="4" w:space="0" w:color="auto"/>
              <w:right w:val="single" w:sz="4" w:space="0" w:color="auto"/>
            </w:tcBorders>
            <w:shd w:val="clear" w:color="auto" w:fill="auto"/>
            <w:noWrap/>
            <w:vAlign w:val="bottom"/>
            <w:hideMark/>
          </w:tcPr>
          <w:p w14:paraId="0AA068C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2018</w:t>
            </w:r>
          </w:p>
        </w:tc>
        <w:tc>
          <w:tcPr>
            <w:tcW w:w="845" w:type="dxa"/>
            <w:tcBorders>
              <w:top w:val="nil"/>
              <w:left w:val="nil"/>
              <w:bottom w:val="single" w:sz="4" w:space="0" w:color="auto"/>
              <w:right w:val="single" w:sz="4" w:space="0" w:color="auto"/>
            </w:tcBorders>
            <w:shd w:val="clear" w:color="auto" w:fill="auto"/>
            <w:noWrap/>
            <w:vAlign w:val="bottom"/>
            <w:hideMark/>
          </w:tcPr>
          <w:p w14:paraId="46E046E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2019</w:t>
            </w:r>
          </w:p>
        </w:tc>
      </w:tr>
      <w:tr w:rsidR="00F73C30" w:rsidRPr="00F73C30" w14:paraId="23A92A47"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5308FF9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w:t>
            </w:r>
          </w:p>
        </w:tc>
        <w:tc>
          <w:tcPr>
            <w:tcW w:w="3699" w:type="dxa"/>
            <w:tcBorders>
              <w:top w:val="nil"/>
              <w:left w:val="nil"/>
              <w:bottom w:val="single" w:sz="4" w:space="0" w:color="auto"/>
              <w:right w:val="single" w:sz="4" w:space="0" w:color="auto"/>
            </w:tcBorders>
            <w:shd w:val="clear" w:color="auto" w:fill="auto"/>
            <w:noWrap/>
            <w:vAlign w:val="bottom"/>
            <w:hideMark/>
          </w:tcPr>
          <w:p w14:paraId="1B42D5CC"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Muammalat Indonesia</w:t>
            </w:r>
          </w:p>
        </w:tc>
        <w:tc>
          <w:tcPr>
            <w:tcW w:w="845" w:type="dxa"/>
            <w:tcBorders>
              <w:top w:val="nil"/>
              <w:left w:val="nil"/>
              <w:bottom w:val="single" w:sz="4" w:space="0" w:color="auto"/>
              <w:right w:val="single" w:sz="4" w:space="0" w:color="auto"/>
            </w:tcBorders>
            <w:shd w:val="clear" w:color="auto" w:fill="auto"/>
            <w:noWrap/>
            <w:vAlign w:val="bottom"/>
            <w:hideMark/>
          </w:tcPr>
          <w:p w14:paraId="6E10A99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104694F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7ECEA26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845" w:type="dxa"/>
            <w:tcBorders>
              <w:top w:val="nil"/>
              <w:left w:val="nil"/>
              <w:bottom w:val="single" w:sz="4" w:space="0" w:color="auto"/>
              <w:right w:val="single" w:sz="4" w:space="0" w:color="auto"/>
            </w:tcBorders>
            <w:shd w:val="clear" w:color="auto" w:fill="auto"/>
            <w:noWrap/>
            <w:vAlign w:val="bottom"/>
            <w:hideMark/>
          </w:tcPr>
          <w:p w14:paraId="5839F46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845" w:type="dxa"/>
            <w:tcBorders>
              <w:top w:val="nil"/>
              <w:left w:val="nil"/>
              <w:bottom w:val="single" w:sz="4" w:space="0" w:color="auto"/>
              <w:right w:val="single" w:sz="4" w:space="0" w:color="auto"/>
            </w:tcBorders>
            <w:shd w:val="clear" w:color="auto" w:fill="auto"/>
            <w:noWrap/>
            <w:vAlign w:val="bottom"/>
            <w:hideMark/>
          </w:tcPr>
          <w:p w14:paraId="426123D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r>
      <w:tr w:rsidR="00F73C30" w:rsidRPr="00F73C30" w14:paraId="0E416001"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2BC7B59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w:t>
            </w:r>
          </w:p>
        </w:tc>
        <w:tc>
          <w:tcPr>
            <w:tcW w:w="3699" w:type="dxa"/>
            <w:tcBorders>
              <w:top w:val="nil"/>
              <w:left w:val="nil"/>
              <w:bottom w:val="single" w:sz="4" w:space="0" w:color="auto"/>
              <w:right w:val="single" w:sz="4" w:space="0" w:color="auto"/>
            </w:tcBorders>
            <w:shd w:val="clear" w:color="auto" w:fill="auto"/>
            <w:noWrap/>
            <w:vAlign w:val="bottom"/>
            <w:hideMark/>
          </w:tcPr>
          <w:p w14:paraId="278E4CDB"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Mandiri</w:t>
            </w:r>
          </w:p>
        </w:tc>
        <w:tc>
          <w:tcPr>
            <w:tcW w:w="845" w:type="dxa"/>
            <w:tcBorders>
              <w:top w:val="nil"/>
              <w:left w:val="nil"/>
              <w:bottom w:val="single" w:sz="4" w:space="0" w:color="auto"/>
              <w:right w:val="single" w:sz="4" w:space="0" w:color="auto"/>
            </w:tcBorders>
            <w:shd w:val="clear" w:color="auto" w:fill="auto"/>
            <w:noWrap/>
            <w:vAlign w:val="bottom"/>
            <w:hideMark/>
          </w:tcPr>
          <w:p w14:paraId="19272FB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845" w:type="dxa"/>
            <w:tcBorders>
              <w:top w:val="nil"/>
              <w:left w:val="nil"/>
              <w:bottom w:val="single" w:sz="4" w:space="0" w:color="auto"/>
              <w:right w:val="single" w:sz="4" w:space="0" w:color="auto"/>
            </w:tcBorders>
            <w:shd w:val="clear" w:color="auto" w:fill="auto"/>
            <w:noWrap/>
            <w:vAlign w:val="bottom"/>
            <w:hideMark/>
          </w:tcPr>
          <w:p w14:paraId="0F5E8E9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845" w:type="dxa"/>
            <w:tcBorders>
              <w:top w:val="nil"/>
              <w:left w:val="nil"/>
              <w:bottom w:val="single" w:sz="4" w:space="0" w:color="auto"/>
              <w:right w:val="single" w:sz="4" w:space="0" w:color="auto"/>
            </w:tcBorders>
            <w:shd w:val="clear" w:color="auto" w:fill="auto"/>
            <w:noWrap/>
            <w:vAlign w:val="bottom"/>
            <w:hideMark/>
          </w:tcPr>
          <w:p w14:paraId="3991348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845" w:type="dxa"/>
            <w:tcBorders>
              <w:top w:val="nil"/>
              <w:left w:val="nil"/>
              <w:bottom w:val="single" w:sz="4" w:space="0" w:color="auto"/>
              <w:right w:val="single" w:sz="4" w:space="0" w:color="auto"/>
            </w:tcBorders>
            <w:shd w:val="clear" w:color="auto" w:fill="auto"/>
            <w:noWrap/>
            <w:vAlign w:val="bottom"/>
            <w:hideMark/>
          </w:tcPr>
          <w:p w14:paraId="12985085"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7855CA5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1FAA5FC3"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7D0CB08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3699" w:type="dxa"/>
            <w:tcBorders>
              <w:top w:val="nil"/>
              <w:left w:val="nil"/>
              <w:bottom w:val="single" w:sz="4" w:space="0" w:color="auto"/>
              <w:right w:val="single" w:sz="4" w:space="0" w:color="auto"/>
            </w:tcBorders>
            <w:shd w:val="clear" w:color="auto" w:fill="auto"/>
            <w:noWrap/>
            <w:vAlign w:val="bottom"/>
            <w:hideMark/>
          </w:tcPr>
          <w:p w14:paraId="6ADDCED0"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Mega Indonesia</w:t>
            </w:r>
          </w:p>
        </w:tc>
        <w:tc>
          <w:tcPr>
            <w:tcW w:w="845" w:type="dxa"/>
            <w:tcBorders>
              <w:top w:val="nil"/>
              <w:left w:val="nil"/>
              <w:bottom w:val="single" w:sz="4" w:space="0" w:color="auto"/>
              <w:right w:val="single" w:sz="4" w:space="0" w:color="auto"/>
            </w:tcBorders>
            <w:shd w:val="clear" w:color="auto" w:fill="auto"/>
            <w:noWrap/>
            <w:vAlign w:val="bottom"/>
            <w:hideMark/>
          </w:tcPr>
          <w:p w14:paraId="5A53E76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5FE0BB7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4B84EA1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451686F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0C43CA0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1B0BDEC3"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662880E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3699" w:type="dxa"/>
            <w:tcBorders>
              <w:top w:val="nil"/>
              <w:left w:val="nil"/>
              <w:bottom w:val="single" w:sz="4" w:space="0" w:color="auto"/>
              <w:right w:val="single" w:sz="4" w:space="0" w:color="auto"/>
            </w:tcBorders>
            <w:shd w:val="clear" w:color="auto" w:fill="auto"/>
            <w:noWrap/>
            <w:vAlign w:val="bottom"/>
            <w:hideMark/>
          </w:tcPr>
          <w:p w14:paraId="3AE6C9B5"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Rakyat Indonesia Syariah</w:t>
            </w:r>
          </w:p>
        </w:tc>
        <w:tc>
          <w:tcPr>
            <w:tcW w:w="845" w:type="dxa"/>
            <w:tcBorders>
              <w:top w:val="nil"/>
              <w:left w:val="nil"/>
              <w:bottom w:val="single" w:sz="4" w:space="0" w:color="auto"/>
              <w:right w:val="single" w:sz="4" w:space="0" w:color="auto"/>
            </w:tcBorders>
            <w:shd w:val="clear" w:color="auto" w:fill="auto"/>
            <w:noWrap/>
            <w:vAlign w:val="bottom"/>
            <w:hideMark/>
          </w:tcPr>
          <w:p w14:paraId="42D4F4C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7EBF4FD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845" w:type="dxa"/>
            <w:tcBorders>
              <w:top w:val="nil"/>
              <w:left w:val="nil"/>
              <w:bottom w:val="single" w:sz="4" w:space="0" w:color="auto"/>
              <w:right w:val="single" w:sz="4" w:space="0" w:color="auto"/>
            </w:tcBorders>
            <w:shd w:val="clear" w:color="auto" w:fill="auto"/>
            <w:noWrap/>
            <w:vAlign w:val="bottom"/>
            <w:hideMark/>
          </w:tcPr>
          <w:p w14:paraId="0C667A8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845" w:type="dxa"/>
            <w:tcBorders>
              <w:top w:val="nil"/>
              <w:left w:val="nil"/>
              <w:bottom w:val="single" w:sz="4" w:space="0" w:color="auto"/>
              <w:right w:val="single" w:sz="4" w:space="0" w:color="auto"/>
            </w:tcBorders>
            <w:shd w:val="clear" w:color="auto" w:fill="auto"/>
            <w:noWrap/>
            <w:vAlign w:val="bottom"/>
            <w:hideMark/>
          </w:tcPr>
          <w:p w14:paraId="5277EA2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5D5EDB3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r>
      <w:tr w:rsidR="00F73C30" w:rsidRPr="00F73C30" w14:paraId="71DE264A"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316DB14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3699" w:type="dxa"/>
            <w:tcBorders>
              <w:top w:val="nil"/>
              <w:left w:val="nil"/>
              <w:bottom w:val="single" w:sz="4" w:space="0" w:color="auto"/>
              <w:right w:val="single" w:sz="4" w:space="0" w:color="auto"/>
            </w:tcBorders>
            <w:shd w:val="clear" w:color="auto" w:fill="auto"/>
            <w:noWrap/>
            <w:vAlign w:val="bottom"/>
            <w:hideMark/>
          </w:tcPr>
          <w:p w14:paraId="583629AF"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Bukopin</w:t>
            </w:r>
          </w:p>
        </w:tc>
        <w:tc>
          <w:tcPr>
            <w:tcW w:w="845" w:type="dxa"/>
            <w:tcBorders>
              <w:top w:val="nil"/>
              <w:left w:val="nil"/>
              <w:bottom w:val="single" w:sz="4" w:space="0" w:color="auto"/>
              <w:right w:val="single" w:sz="4" w:space="0" w:color="auto"/>
            </w:tcBorders>
            <w:shd w:val="clear" w:color="auto" w:fill="auto"/>
            <w:noWrap/>
            <w:vAlign w:val="bottom"/>
            <w:hideMark/>
          </w:tcPr>
          <w:p w14:paraId="30EA105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1E80C2E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4CC2CD3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6847D65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26F721F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0DADEF95"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726FDBD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3699" w:type="dxa"/>
            <w:tcBorders>
              <w:top w:val="nil"/>
              <w:left w:val="nil"/>
              <w:bottom w:val="single" w:sz="4" w:space="0" w:color="auto"/>
              <w:right w:val="single" w:sz="4" w:space="0" w:color="auto"/>
            </w:tcBorders>
            <w:shd w:val="clear" w:color="auto" w:fill="auto"/>
            <w:noWrap/>
            <w:vAlign w:val="bottom"/>
            <w:hideMark/>
          </w:tcPr>
          <w:p w14:paraId="4852BE92"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BNI Syariah</w:t>
            </w:r>
          </w:p>
        </w:tc>
        <w:tc>
          <w:tcPr>
            <w:tcW w:w="845" w:type="dxa"/>
            <w:tcBorders>
              <w:top w:val="nil"/>
              <w:left w:val="nil"/>
              <w:bottom w:val="single" w:sz="4" w:space="0" w:color="auto"/>
              <w:right w:val="single" w:sz="4" w:space="0" w:color="auto"/>
            </w:tcBorders>
            <w:shd w:val="clear" w:color="auto" w:fill="auto"/>
            <w:noWrap/>
            <w:vAlign w:val="bottom"/>
            <w:hideMark/>
          </w:tcPr>
          <w:p w14:paraId="2965C8A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40D03BF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0F991F2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004D5D1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32F8CBC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r>
      <w:tr w:rsidR="00F73C30" w:rsidRPr="00F73C30" w14:paraId="6D504D7F"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64CCCCA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3699" w:type="dxa"/>
            <w:tcBorders>
              <w:top w:val="nil"/>
              <w:left w:val="nil"/>
              <w:bottom w:val="single" w:sz="4" w:space="0" w:color="auto"/>
              <w:right w:val="single" w:sz="4" w:space="0" w:color="auto"/>
            </w:tcBorders>
            <w:shd w:val="clear" w:color="auto" w:fill="auto"/>
            <w:noWrap/>
            <w:vAlign w:val="bottom"/>
            <w:hideMark/>
          </w:tcPr>
          <w:p w14:paraId="1FD4960A"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Victoria Syariah</w:t>
            </w:r>
          </w:p>
        </w:tc>
        <w:tc>
          <w:tcPr>
            <w:tcW w:w="845" w:type="dxa"/>
            <w:tcBorders>
              <w:top w:val="nil"/>
              <w:left w:val="nil"/>
              <w:bottom w:val="single" w:sz="4" w:space="0" w:color="auto"/>
              <w:right w:val="single" w:sz="4" w:space="0" w:color="auto"/>
            </w:tcBorders>
            <w:shd w:val="clear" w:color="auto" w:fill="auto"/>
            <w:noWrap/>
            <w:vAlign w:val="bottom"/>
            <w:hideMark/>
          </w:tcPr>
          <w:p w14:paraId="398CAFE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845" w:type="dxa"/>
            <w:tcBorders>
              <w:top w:val="nil"/>
              <w:left w:val="nil"/>
              <w:bottom w:val="single" w:sz="4" w:space="0" w:color="auto"/>
              <w:right w:val="single" w:sz="4" w:space="0" w:color="auto"/>
            </w:tcBorders>
            <w:shd w:val="clear" w:color="auto" w:fill="auto"/>
            <w:noWrap/>
            <w:vAlign w:val="bottom"/>
            <w:hideMark/>
          </w:tcPr>
          <w:p w14:paraId="654552E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2F8AA99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75998DE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1EE5B4A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583AC261"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3CB9F16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8</w:t>
            </w:r>
          </w:p>
        </w:tc>
        <w:tc>
          <w:tcPr>
            <w:tcW w:w="3699" w:type="dxa"/>
            <w:tcBorders>
              <w:top w:val="nil"/>
              <w:left w:val="nil"/>
              <w:bottom w:val="single" w:sz="4" w:space="0" w:color="auto"/>
              <w:right w:val="single" w:sz="4" w:space="0" w:color="auto"/>
            </w:tcBorders>
            <w:shd w:val="clear" w:color="auto" w:fill="auto"/>
            <w:noWrap/>
            <w:vAlign w:val="bottom"/>
            <w:hideMark/>
          </w:tcPr>
          <w:p w14:paraId="446DF3F9"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BCA Syariah</w:t>
            </w:r>
          </w:p>
        </w:tc>
        <w:tc>
          <w:tcPr>
            <w:tcW w:w="845" w:type="dxa"/>
            <w:tcBorders>
              <w:top w:val="nil"/>
              <w:left w:val="nil"/>
              <w:bottom w:val="single" w:sz="4" w:space="0" w:color="auto"/>
              <w:right w:val="single" w:sz="4" w:space="0" w:color="auto"/>
            </w:tcBorders>
            <w:shd w:val="clear" w:color="auto" w:fill="auto"/>
            <w:noWrap/>
            <w:vAlign w:val="bottom"/>
            <w:hideMark/>
          </w:tcPr>
          <w:p w14:paraId="49357A3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239E52E5"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0BDED68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7ED91A3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69CF7EA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0ED3A2B2"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613FEAC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9</w:t>
            </w:r>
          </w:p>
        </w:tc>
        <w:tc>
          <w:tcPr>
            <w:tcW w:w="3699" w:type="dxa"/>
            <w:tcBorders>
              <w:top w:val="nil"/>
              <w:left w:val="nil"/>
              <w:bottom w:val="single" w:sz="4" w:space="0" w:color="auto"/>
              <w:right w:val="single" w:sz="4" w:space="0" w:color="auto"/>
            </w:tcBorders>
            <w:shd w:val="clear" w:color="auto" w:fill="auto"/>
            <w:noWrap/>
            <w:vAlign w:val="bottom"/>
            <w:hideMark/>
          </w:tcPr>
          <w:p w14:paraId="6C1F2245"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Jabar Banten Syariah</w:t>
            </w:r>
          </w:p>
        </w:tc>
        <w:tc>
          <w:tcPr>
            <w:tcW w:w="845" w:type="dxa"/>
            <w:tcBorders>
              <w:top w:val="nil"/>
              <w:left w:val="nil"/>
              <w:bottom w:val="single" w:sz="4" w:space="0" w:color="auto"/>
              <w:right w:val="single" w:sz="4" w:space="0" w:color="auto"/>
            </w:tcBorders>
            <w:shd w:val="clear" w:color="auto" w:fill="auto"/>
            <w:noWrap/>
            <w:vAlign w:val="bottom"/>
            <w:hideMark/>
          </w:tcPr>
          <w:p w14:paraId="0172979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242D821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00E4CC8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845" w:type="dxa"/>
            <w:tcBorders>
              <w:top w:val="nil"/>
              <w:left w:val="nil"/>
              <w:bottom w:val="single" w:sz="4" w:space="0" w:color="auto"/>
              <w:right w:val="single" w:sz="4" w:space="0" w:color="auto"/>
            </w:tcBorders>
            <w:shd w:val="clear" w:color="auto" w:fill="auto"/>
            <w:noWrap/>
            <w:vAlign w:val="bottom"/>
            <w:hideMark/>
          </w:tcPr>
          <w:p w14:paraId="64882FE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57A2779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468A7BE7"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6815464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10</w:t>
            </w:r>
          </w:p>
        </w:tc>
        <w:tc>
          <w:tcPr>
            <w:tcW w:w="3699" w:type="dxa"/>
            <w:tcBorders>
              <w:top w:val="nil"/>
              <w:left w:val="nil"/>
              <w:bottom w:val="single" w:sz="4" w:space="0" w:color="auto"/>
              <w:right w:val="single" w:sz="4" w:space="0" w:color="auto"/>
            </w:tcBorders>
            <w:shd w:val="clear" w:color="auto" w:fill="auto"/>
            <w:noWrap/>
            <w:vAlign w:val="bottom"/>
            <w:hideMark/>
          </w:tcPr>
          <w:p w14:paraId="1335F3CD"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panin bank Syariah</w:t>
            </w:r>
          </w:p>
        </w:tc>
        <w:tc>
          <w:tcPr>
            <w:tcW w:w="845" w:type="dxa"/>
            <w:tcBorders>
              <w:top w:val="nil"/>
              <w:left w:val="nil"/>
              <w:bottom w:val="single" w:sz="4" w:space="0" w:color="auto"/>
              <w:right w:val="single" w:sz="4" w:space="0" w:color="auto"/>
            </w:tcBorders>
            <w:shd w:val="clear" w:color="auto" w:fill="auto"/>
            <w:noWrap/>
            <w:vAlign w:val="bottom"/>
            <w:hideMark/>
          </w:tcPr>
          <w:p w14:paraId="17D6C96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25FA3F2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845" w:type="dxa"/>
            <w:tcBorders>
              <w:top w:val="nil"/>
              <w:left w:val="nil"/>
              <w:bottom w:val="single" w:sz="4" w:space="0" w:color="auto"/>
              <w:right w:val="single" w:sz="4" w:space="0" w:color="auto"/>
            </w:tcBorders>
            <w:shd w:val="clear" w:color="auto" w:fill="auto"/>
            <w:noWrap/>
            <w:vAlign w:val="bottom"/>
            <w:hideMark/>
          </w:tcPr>
          <w:p w14:paraId="0C558BD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48E38F2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5CF88EC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6E6521EE"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49C0205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11</w:t>
            </w:r>
          </w:p>
        </w:tc>
        <w:tc>
          <w:tcPr>
            <w:tcW w:w="3699" w:type="dxa"/>
            <w:tcBorders>
              <w:top w:val="nil"/>
              <w:left w:val="nil"/>
              <w:bottom w:val="single" w:sz="4" w:space="0" w:color="auto"/>
              <w:right w:val="single" w:sz="4" w:space="0" w:color="auto"/>
            </w:tcBorders>
            <w:shd w:val="clear" w:color="auto" w:fill="auto"/>
            <w:noWrap/>
            <w:vAlign w:val="bottom"/>
            <w:hideMark/>
          </w:tcPr>
          <w:p w14:paraId="6AA47D45"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Maybank Indonesia Syariah</w:t>
            </w:r>
          </w:p>
        </w:tc>
        <w:tc>
          <w:tcPr>
            <w:tcW w:w="845" w:type="dxa"/>
            <w:tcBorders>
              <w:top w:val="nil"/>
              <w:left w:val="nil"/>
              <w:bottom w:val="single" w:sz="4" w:space="0" w:color="auto"/>
              <w:right w:val="single" w:sz="4" w:space="0" w:color="auto"/>
            </w:tcBorders>
            <w:shd w:val="clear" w:color="auto" w:fill="auto"/>
            <w:noWrap/>
            <w:vAlign w:val="bottom"/>
            <w:hideMark/>
          </w:tcPr>
          <w:p w14:paraId="4366A29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53789BF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5503A75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0837D4A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60E5E3E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r>
      <w:tr w:rsidR="00F73C30" w:rsidRPr="00F73C30" w14:paraId="7F587480" w14:textId="77777777" w:rsidTr="00F73C30">
        <w:trPr>
          <w:trHeight w:val="277"/>
          <w:jc w:val="center"/>
        </w:trPr>
        <w:tc>
          <w:tcPr>
            <w:tcW w:w="845" w:type="dxa"/>
            <w:tcBorders>
              <w:top w:val="nil"/>
              <w:left w:val="single" w:sz="4" w:space="0" w:color="auto"/>
              <w:bottom w:val="single" w:sz="4" w:space="0" w:color="auto"/>
              <w:right w:val="single" w:sz="4" w:space="0" w:color="auto"/>
            </w:tcBorders>
            <w:shd w:val="clear" w:color="auto" w:fill="auto"/>
            <w:noWrap/>
            <w:vAlign w:val="bottom"/>
            <w:hideMark/>
          </w:tcPr>
          <w:p w14:paraId="38D3A1D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3699" w:type="dxa"/>
            <w:tcBorders>
              <w:top w:val="nil"/>
              <w:left w:val="nil"/>
              <w:bottom w:val="single" w:sz="4" w:space="0" w:color="auto"/>
              <w:right w:val="single" w:sz="4" w:space="0" w:color="auto"/>
            </w:tcBorders>
            <w:shd w:val="clear" w:color="auto" w:fill="auto"/>
            <w:noWrap/>
            <w:vAlign w:val="bottom"/>
            <w:hideMark/>
          </w:tcPr>
          <w:p w14:paraId="29F3C098"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Tabungan Pensiun Nasional Syariah</w:t>
            </w:r>
          </w:p>
        </w:tc>
        <w:tc>
          <w:tcPr>
            <w:tcW w:w="845" w:type="dxa"/>
            <w:tcBorders>
              <w:top w:val="nil"/>
              <w:left w:val="nil"/>
              <w:bottom w:val="single" w:sz="4" w:space="0" w:color="auto"/>
              <w:right w:val="single" w:sz="4" w:space="0" w:color="auto"/>
            </w:tcBorders>
            <w:shd w:val="clear" w:color="auto" w:fill="auto"/>
            <w:noWrap/>
            <w:vAlign w:val="bottom"/>
            <w:hideMark/>
          </w:tcPr>
          <w:p w14:paraId="07304FC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63704BF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662047E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845" w:type="dxa"/>
            <w:tcBorders>
              <w:top w:val="nil"/>
              <w:left w:val="nil"/>
              <w:bottom w:val="single" w:sz="4" w:space="0" w:color="auto"/>
              <w:right w:val="single" w:sz="4" w:space="0" w:color="auto"/>
            </w:tcBorders>
            <w:shd w:val="clear" w:color="auto" w:fill="auto"/>
            <w:noWrap/>
            <w:vAlign w:val="bottom"/>
            <w:hideMark/>
          </w:tcPr>
          <w:p w14:paraId="7F737A0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845" w:type="dxa"/>
            <w:tcBorders>
              <w:top w:val="nil"/>
              <w:left w:val="nil"/>
              <w:bottom w:val="single" w:sz="4" w:space="0" w:color="auto"/>
              <w:right w:val="single" w:sz="4" w:space="0" w:color="auto"/>
            </w:tcBorders>
            <w:shd w:val="clear" w:color="auto" w:fill="auto"/>
            <w:noWrap/>
            <w:vAlign w:val="bottom"/>
            <w:hideMark/>
          </w:tcPr>
          <w:p w14:paraId="0C1E3EB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r>
    </w:tbl>
    <w:p w14:paraId="3D5EA26C" w14:textId="77777777" w:rsidR="00F73C30" w:rsidRPr="00D72648" w:rsidRDefault="00F73C30" w:rsidP="00F73C30">
      <w:pPr>
        <w:jc w:val="center"/>
        <w:rPr>
          <w:rFonts w:ascii="Times New Roman" w:hAnsi="Times New Roman" w:cs="Times New Roman"/>
          <w:b/>
          <w:bCs/>
          <w:sz w:val="24"/>
          <w:szCs w:val="24"/>
        </w:rPr>
      </w:pPr>
    </w:p>
    <w:p w14:paraId="13ACAEE9" w14:textId="595FDAA9" w:rsidR="00F73C30" w:rsidRPr="00D72648" w:rsidRDefault="00F73C30" w:rsidP="00B03B24">
      <w:pPr>
        <w:spacing w:line="480" w:lineRule="auto"/>
        <w:jc w:val="center"/>
        <w:rPr>
          <w:rFonts w:ascii="Times New Roman" w:hAnsi="Times New Roman" w:cs="Times New Roman"/>
          <w:sz w:val="24"/>
          <w:szCs w:val="24"/>
        </w:rPr>
      </w:pPr>
    </w:p>
    <w:p w14:paraId="4D546F0B" w14:textId="3B34D72E" w:rsidR="00F73C30" w:rsidRPr="00D72648" w:rsidRDefault="00F73C30" w:rsidP="00B03B24">
      <w:pPr>
        <w:spacing w:line="480" w:lineRule="auto"/>
        <w:jc w:val="center"/>
        <w:rPr>
          <w:rFonts w:ascii="Times New Roman" w:hAnsi="Times New Roman" w:cs="Times New Roman"/>
          <w:sz w:val="24"/>
          <w:szCs w:val="24"/>
        </w:rPr>
      </w:pPr>
    </w:p>
    <w:p w14:paraId="752FE5E9" w14:textId="4994128E" w:rsidR="00F73C30" w:rsidRPr="00D72648" w:rsidRDefault="00F73C30" w:rsidP="00B03B24">
      <w:pPr>
        <w:spacing w:line="480" w:lineRule="auto"/>
        <w:jc w:val="center"/>
        <w:rPr>
          <w:rFonts w:ascii="Times New Roman" w:hAnsi="Times New Roman" w:cs="Times New Roman"/>
          <w:sz w:val="24"/>
          <w:szCs w:val="24"/>
        </w:rPr>
      </w:pPr>
    </w:p>
    <w:p w14:paraId="5098B59D" w14:textId="0D7C34AF" w:rsidR="00F73C30" w:rsidRPr="00D72648" w:rsidRDefault="00F73C30" w:rsidP="00B03B24">
      <w:pPr>
        <w:spacing w:line="480" w:lineRule="auto"/>
        <w:jc w:val="center"/>
        <w:rPr>
          <w:rFonts w:ascii="Times New Roman" w:hAnsi="Times New Roman" w:cs="Times New Roman"/>
          <w:sz w:val="24"/>
          <w:szCs w:val="24"/>
        </w:rPr>
      </w:pPr>
    </w:p>
    <w:p w14:paraId="70FDDF95" w14:textId="5677584E" w:rsidR="00F73C30" w:rsidRPr="00D72648" w:rsidRDefault="00F73C30" w:rsidP="00B03B24">
      <w:pPr>
        <w:spacing w:line="480" w:lineRule="auto"/>
        <w:jc w:val="center"/>
        <w:rPr>
          <w:rFonts w:ascii="Times New Roman" w:hAnsi="Times New Roman" w:cs="Times New Roman"/>
          <w:sz w:val="24"/>
          <w:szCs w:val="24"/>
        </w:rPr>
      </w:pPr>
    </w:p>
    <w:p w14:paraId="3B8387DF" w14:textId="40004031" w:rsidR="00F73C30" w:rsidRPr="00D72648" w:rsidRDefault="00F73C30" w:rsidP="00B03B24">
      <w:pPr>
        <w:spacing w:line="480" w:lineRule="auto"/>
        <w:jc w:val="center"/>
        <w:rPr>
          <w:rFonts w:ascii="Times New Roman" w:hAnsi="Times New Roman" w:cs="Times New Roman"/>
          <w:sz w:val="24"/>
          <w:szCs w:val="24"/>
        </w:rPr>
      </w:pPr>
    </w:p>
    <w:p w14:paraId="366722F7" w14:textId="2DB52656" w:rsidR="00F73C30" w:rsidRPr="00D72648" w:rsidRDefault="00F73C30" w:rsidP="00B03B24">
      <w:pPr>
        <w:spacing w:line="480" w:lineRule="auto"/>
        <w:jc w:val="center"/>
        <w:rPr>
          <w:rFonts w:ascii="Times New Roman" w:hAnsi="Times New Roman" w:cs="Times New Roman"/>
          <w:sz w:val="24"/>
          <w:szCs w:val="24"/>
        </w:rPr>
      </w:pPr>
    </w:p>
    <w:p w14:paraId="198C8B75" w14:textId="3FCED5A8" w:rsidR="00F73C30" w:rsidRPr="00D72648" w:rsidRDefault="00F73C30" w:rsidP="00B03B24">
      <w:pPr>
        <w:spacing w:line="480" w:lineRule="auto"/>
        <w:jc w:val="center"/>
        <w:rPr>
          <w:rFonts w:ascii="Times New Roman" w:hAnsi="Times New Roman" w:cs="Times New Roman"/>
          <w:sz w:val="24"/>
          <w:szCs w:val="24"/>
        </w:rPr>
      </w:pPr>
    </w:p>
    <w:p w14:paraId="7CE752D0" w14:textId="5160EC06" w:rsidR="00F73C30" w:rsidRPr="00D72648" w:rsidRDefault="00F73C30" w:rsidP="00B03B24">
      <w:pPr>
        <w:spacing w:line="480" w:lineRule="auto"/>
        <w:jc w:val="center"/>
        <w:rPr>
          <w:rFonts w:ascii="Times New Roman" w:hAnsi="Times New Roman" w:cs="Times New Roman"/>
          <w:sz w:val="24"/>
          <w:szCs w:val="24"/>
        </w:rPr>
      </w:pPr>
    </w:p>
    <w:p w14:paraId="01E451DA" w14:textId="7A865FFD" w:rsidR="00F73C30" w:rsidRPr="00D72648" w:rsidRDefault="00F73C30" w:rsidP="00F73C30">
      <w:pPr>
        <w:pStyle w:val="Heading2"/>
        <w:spacing w:line="480" w:lineRule="auto"/>
        <w:jc w:val="center"/>
        <w:rPr>
          <w:rFonts w:cs="Times New Roman"/>
          <w:szCs w:val="24"/>
        </w:rPr>
      </w:pPr>
      <w:bookmarkStart w:id="93" w:name="_Toc74777155"/>
      <w:r w:rsidRPr="00D72648">
        <w:rPr>
          <w:rFonts w:cs="Times New Roman"/>
          <w:szCs w:val="24"/>
          <w:lang w:val="id-ID"/>
        </w:rPr>
        <w:t xml:space="preserve">Lampiran </w:t>
      </w:r>
      <w:r w:rsidRPr="00D72648">
        <w:rPr>
          <w:rFonts w:cs="Times New Roman"/>
          <w:szCs w:val="24"/>
        </w:rPr>
        <w:t>3</w:t>
      </w:r>
      <w:bookmarkEnd w:id="93"/>
    </w:p>
    <w:p w14:paraId="2F24D7F6" w14:textId="7EDD5918" w:rsidR="00F73C30" w:rsidRPr="00D72648" w:rsidRDefault="00F73C30" w:rsidP="00F73C30">
      <w:pPr>
        <w:jc w:val="center"/>
        <w:rPr>
          <w:rFonts w:ascii="Times New Roman" w:hAnsi="Times New Roman" w:cs="Times New Roman"/>
          <w:b/>
          <w:bCs/>
          <w:sz w:val="24"/>
          <w:szCs w:val="24"/>
        </w:rPr>
      </w:pPr>
      <w:r w:rsidRPr="00D72648">
        <w:rPr>
          <w:rFonts w:ascii="Times New Roman" w:hAnsi="Times New Roman" w:cs="Times New Roman"/>
          <w:b/>
          <w:bCs/>
          <w:sz w:val="24"/>
          <w:szCs w:val="24"/>
        </w:rPr>
        <w:t>Jumlah Rapat Dewan Komisaris</w:t>
      </w:r>
    </w:p>
    <w:tbl>
      <w:tblPr>
        <w:tblW w:w="8141" w:type="dxa"/>
        <w:tblInd w:w="113" w:type="dxa"/>
        <w:tblLook w:val="04A0" w:firstRow="1" w:lastRow="0" w:firstColumn="1" w:lastColumn="0" w:noHBand="0" w:noVBand="1"/>
      </w:tblPr>
      <w:tblGrid>
        <w:gridCol w:w="783"/>
        <w:gridCol w:w="3434"/>
        <w:gridCol w:w="783"/>
        <w:gridCol w:w="783"/>
        <w:gridCol w:w="783"/>
        <w:gridCol w:w="783"/>
        <w:gridCol w:w="792"/>
      </w:tblGrid>
      <w:tr w:rsidR="00F73C30" w:rsidRPr="00F73C30" w14:paraId="7887FFDE" w14:textId="77777777" w:rsidTr="00F73C30">
        <w:trPr>
          <w:trHeight w:val="256"/>
        </w:trPr>
        <w:tc>
          <w:tcPr>
            <w:tcW w:w="78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ECA662" w14:textId="3BCC8504"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NO</w:t>
            </w:r>
          </w:p>
        </w:tc>
        <w:tc>
          <w:tcPr>
            <w:tcW w:w="34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1B7A850" w14:textId="0B3FBEC5"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NAMA BANK</w:t>
            </w:r>
            <w:r w:rsidRPr="00F73C30">
              <w:rPr>
                <w:rFonts w:ascii="Times New Roman" w:eastAsia="Times New Roman" w:hAnsi="Times New Roman" w:cs="Times New Roman"/>
                <w:color w:val="000000"/>
                <w:sz w:val="24"/>
                <w:szCs w:val="24"/>
                <w:lang w:val="en-ID" w:eastAsia="en-ID"/>
              </w:rPr>
              <w:t xml:space="preserve"> </w:t>
            </w:r>
          </w:p>
        </w:tc>
        <w:tc>
          <w:tcPr>
            <w:tcW w:w="3924" w:type="dxa"/>
            <w:gridSpan w:val="5"/>
            <w:tcBorders>
              <w:top w:val="single" w:sz="4" w:space="0" w:color="auto"/>
              <w:left w:val="nil"/>
              <w:bottom w:val="single" w:sz="4" w:space="0" w:color="auto"/>
              <w:right w:val="single" w:sz="4" w:space="0" w:color="auto"/>
            </w:tcBorders>
            <w:shd w:val="clear" w:color="auto" w:fill="auto"/>
            <w:noWrap/>
            <w:vAlign w:val="bottom"/>
            <w:hideMark/>
          </w:tcPr>
          <w:p w14:paraId="4DC0CD12" w14:textId="3BA1B2FF"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JUMLAH RAPAT DEWAN KOMISARIS</w:t>
            </w:r>
          </w:p>
        </w:tc>
      </w:tr>
      <w:tr w:rsidR="00F73C30" w:rsidRPr="00D72648" w14:paraId="2FCEAE23" w14:textId="77777777" w:rsidTr="00F73C30">
        <w:trPr>
          <w:trHeight w:val="256"/>
        </w:trPr>
        <w:tc>
          <w:tcPr>
            <w:tcW w:w="783" w:type="dxa"/>
            <w:vMerge/>
            <w:tcBorders>
              <w:top w:val="single" w:sz="4" w:space="0" w:color="auto"/>
              <w:left w:val="single" w:sz="4" w:space="0" w:color="auto"/>
              <w:bottom w:val="single" w:sz="4" w:space="0" w:color="auto"/>
              <w:right w:val="single" w:sz="4" w:space="0" w:color="auto"/>
            </w:tcBorders>
            <w:vAlign w:val="center"/>
            <w:hideMark/>
          </w:tcPr>
          <w:p w14:paraId="146FE562"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p>
        </w:tc>
        <w:tc>
          <w:tcPr>
            <w:tcW w:w="3434" w:type="dxa"/>
            <w:vMerge/>
            <w:tcBorders>
              <w:top w:val="single" w:sz="4" w:space="0" w:color="auto"/>
              <w:left w:val="single" w:sz="4" w:space="0" w:color="auto"/>
              <w:bottom w:val="single" w:sz="4" w:space="0" w:color="auto"/>
              <w:right w:val="single" w:sz="4" w:space="0" w:color="auto"/>
            </w:tcBorders>
            <w:vAlign w:val="center"/>
            <w:hideMark/>
          </w:tcPr>
          <w:p w14:paraId="23BF8C49"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p>
        </w:tc>
        <w:tc>
          <w:tcPr>
            <w:tcW w:w="783" w:type="dxa"/>
            <w:tcBorders>
              <w:top w:val="nil"/>
              <w:left w:val="nil"/>
              <w:bottom w:val="single" w:sz="4" w:space="0" w:color="auto"/>
              <w:right w:val="single" w:sz="4" w:space="0" w:color="auto"/>
            </w:tcBorders>
            <w:shd w:val="clear" w:color="auto" w:fill="auto"/>
            <w:noWrap/>
            <w:vAlign w:val="bottom"/>
            <w:hideMark/>
          </w:tcPr>
          <w:p w14:paraId="0675A26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2015</w:t>
            </w:r>
          </w:p>
        </w:tc>
        <w:tc>
          <w:tcPr>
            <w:tcW w:w="783" w:type="dxa"/>
            <w:tcBorders>
              <w:top w:val="nil"/>
              <w:left w:val="nil"/>
              <w:bottom w:val="single" w:sz="4" w:space="0" w:color="auto"/>
              <w:right w:val="single" w:sz="4" w:space="0" w:color="auto"/>
            </w:tcBorders>
            <w:shd w:val="clear" w:color="auto" w:fill="auto"/>
            <w:noWrap/>
            <w:vAlign w:val="bottom"/>
            <w:hideMark/>
          </w:tcPr>
          <w:p w14:paraId="69E38FF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2016</w:t>
            </w:r>
          </w:p>
        </w:tc>
        <w:tc>
          <w:tcPr>
            <w:tcW w:w="783" w:type="dxa"/>
            <w:tcBorders>
              <w:top w:val="nil"/>
              <w:left w:val="nil"/>
              <w:bottom w:val="single" w:sz="4" w:space="0" w:color="auto"/>
              <w:right w:val="single" w:sz="4" w:space="0" w:color="auto"/>
            </w:tcBorders>
            <w:shd w:val="clear" w:color="auto" w:fill="auto"/>
            <w:noWrap/>
            <w:vAlign w:val="bottom"/>
            <w:hideMark/>
          </w:tcPr>
          <w:p w14:paraId="5A162AE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2017</w:t>
            </w:r>
          </w:p>
        </w:tc>
        <w:tc>
          <w:tcPr>
            <w:tcW w:w="783" w:type="dxa"/>
            <w:tcBorders>
              <w:top w:val="nil"/>
              <w:left w:val="nil"/>
              <w:bottom w:val="single" w:sz="4" w:space="0" w:color="auto"/>
              <w:right w:val="single" w:sz="4" w:space="0" w:color="auto"/>
            </w:tcBorders>
            <w:shd w:val="clear" w:color="auto" w:fill="auto"/>
            <w:noWrap/>
            <w:vAlign w:val="bottom"/>
            <w:hideMark/>
          </w:tcPr>
          <w:p w14:paraId="1F78C0A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2018</w:t>
            </w:r>
          </w:p>
        </w:tc>
        <w:tc>
          <w:tcPr>
            <w:tcW w:w="792" w:type="dxa"/>
            <w:tcBorders>
              <w:top w:val="nil"/>
              <w:left w:val="nil"/>
              <w:bottom w:val="single" w:sz="4" w:space="0" w:color="auto"/>
              <w:right w:val="single" w:sz="4" w:space="0" w:color="auto"/>
            </w:tcBorders>
            <w:shd w:val="clear" w:color="auto" w:fill="auto"/>
            <w:noWrap/>
            <w:vAlign w:val="bottom"/>
            <w:hideMark/>
          </w:tcPr>
          <w:p w14:paraId="76838D3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2019</w:t>
            </w:r>
          </w:p>
        </w:tc>
      </w:tr>
      <w:tr w:rsidR="00F73C30" w:rsidRPr="00D72648" w14:paraId="382E4AE5"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26FB3F1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w:t>
            </w:r>
          </w:p>
        </w:tc>
        <w:tc>
          <w:tcPr>
            <w:tcW w:w="3434" w:type="dxa"/>
            <w:tcBorders>
              <w:top w:val="nil"/>
              <w:left w:val="nil"/>
              <w:bottom w:val="single" w:sz="4" w:space="0" w:color="auto"/>
              <w:right w:val="single" w:sz="4" w:space="0" w:color="auto"/>
            </w:tcBorders>
            <w:shd w:val="clear" w:color="auto" w:fill="auto"/>
            <w:noWrap/>
            <w:vAlign w:val="bottom"/>
            <w:hideMark/>
          </w:tcPr>
          <w:p w14:paraId="0FB149E7"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Muammalat Indonesia</w:t>
            </w:r>
          </w:p>
        </w:tc>
        <w:tc>
          <w:tcPr>
            <w:tcW w:w="783" w:type="dxa"/>
            <w:tcBorders>
              <w:top w:val="nil"/>
              <w:left w:val="nil"/>
              <w:bottom w:val="single" w:sz="4" w:space="0" w:color="auto"/>
              <w:right w:val="single" w:sz="4" w:space="0" w:color="auto"/>
            </w:tcBorders>
            <w:shd w:val="clear" w:color="auto" w:fill="auto"/>
            <w:noWrap/>
            <w:vAlign w:val="bottom"/>
            <w:hideMark/>
          </w:tcPr>
          <w:p w14:paraId="1F6CDAE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83" w:type="dxa"/>
            <w:tcBorders>
              <w:top w:val="nil"/>
              <w:left w:val="nil"/>
              <w:bottom w:val="single" w:sz="4" w:space="0" w:color="auto"/>
              <w:right w:val="single" w:sz="4" w:space="0" w:color="auto"/>
            </w:tcBorders>
            <w:shd w:val="clear" w:color="auto" w:fill="auto"/>
            <w:noWrap/>
            <w:vAlign w:val="bottom"/>
            <w:hideMark/>
          </w:tcPr>
          <w:p w14:paraId="2E162A9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783" w:type="dxa"/>
            <w:tcBorders>
              <w:top w:val="nil"/>
              <w:left w:val="nil"/>
              <w:bottom w:val="single" w:sz="4" w:space="0" w:color="auto"/>
              <w:right w:val="single" w:sz="4" w:space="0" w:color="auto"/>
            </w:tcBorders>
            <w:shd w:val="clear" w:color="auto" w:fill="auto"/>
            <w:noWrap/>
            <w:vAlign w:val="bottom"/>
            <w:hideMark/>
          </w:tcPr>
          <w:p w14:paraId="236D449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783" w:type="dxa"/>
            <w:tcBorders>
              <w:top w:val="nil"/>
              <w:left w:val="nil"/>
              <w:bottom w:val="single" w:sz="4" w:space="0" w:color="auto"/>
              <w:right w:val="single" w:sz="4" w:space="0" w:color="auto"/>
            </w:tcBorders>
            <w:shd w:val="clear" w:color="auto" w:fill="auto"/>
            <w:noWrap/>
            <w:vAlign w:val="bottom"/>
            <w:hideMark/>
          </w:tcPr>
          <w:p w14:paraId="31EE1FB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792" w:type="dxa"/>
            <w:tcBorders>
              <w:top w:val="nil"/>
              <w:left w:val="nil"/>
              <w:bottom w:val="single" w:sz="4" w:space="0" w:color="auto"/>
              <w:right w:val="single" w:sz="4" w:space="0" w:color="auto"/>
            </w:tcBorders>
            <w:shd w:val="clear" w:color="auto" w:fill="auto"/>
            <w:noWrap/>
            <w:vAlign w:val="bottom"/>
            <w:hideMark/>
          </w:tcPr>
          <w:p w14:paraId="1744744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8</w:t>
            </w:r>
          </w:p>
        </w:tc>
      </w:tr>
      <w:tr w:rsidR="00F73C30" w:rsidRPr="00D72648" w14:paraId="3BD645CB"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62FC116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w:t>
            </w:r>
          </w:p>
        </w:tc>
        <w:tc>
          <w:tcPr>
            <w:tcW w:w="3434" w:type="dxa"/>
            <w:tcBorders>
              <w:top w:val="nil"/>
              <w:left w:val="nil"/>
              <w:bottom w:val="single" w:sz="4" w:space="0" w:color="auto"/>
              <w:right w:val="single" w:sz="4" w:space="0" w:color="auto"/>
            </w:tcBorders>
            <w:shd w:val="clear" w:color="auto" w:fill="auto"/>
            <w:noWrap/>
            <w:vAlign w:val="bottom"/>
            <w:hideMark/>
          </w:tcPr>
          <w:p w14:paraId="7B337613"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Mandiri</w:t>
            </w:r>
          </w:p>
        </w:tc>
        <w:tc>
          <w:tcPr>
            <w:tcW w:w="783" w:type="dxa"/>
            <w:tcBorders>
              <w:top w:val="nil"/>
              <w:left w:val="nil"/>
              <w:bottom w:val="single" w:sz="4" w:space="0" w:color="auto"/>
              <w:right w:val="single" w:sz="4" w:space="0" w:color="auto"/>
            </w:tcBorders>
            <w:shd w:val="clear" w:color="auto" w:fill="auto"/>
            <w:noWrap/>
            <w:vAlign w:val="bottom"/>
            <w:hideMark/>
          </w:tcPr>
          <w:p w14:paraId="0045ADD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13</w:t>
            </w:r>
          </w:p>
        </w:tc>
        <w:tc>
          <w:tcPr>
            <w:tcW w:w="783" w:type="dxa"/>
            <w:tcBorders>
              <w:top w:val="nil"/>
              <w:left w:val="nil"/>
              <w:bottom w:val="single" w:sz="4" w:space="0" w:color="auto"/>
              <w:right w:val="single" w:sz="4" w:space="0" w:color="auto"/>
            </w:tcBorders>
            <w:shd w:val="clear" w:color="auto" w:fill="auto"/>
            <w:noWrap/>
            <w:vAlign w:val="bottom"/>
            <w:hideMark/>
          </w:tcPr>
          <w:p w14:paraId="0C29E89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783" w:type="dxa"/>
            <w:tcBorders>
              <w:top w:val="nil"/>
              <w:left w:val="nil"/>
              <w:bottom w:val="single" w:sz="4" w:space="0" w:color="auto"/>
              <w:right w:val="single" w:sz="4" w:space="0" w:color="auto"/>
            </w:tcBorders>
            <w:shd w:val="clear" w:color="auto" w:fill="auto"/>
            <w:noWrap/>
            <w:vAlign w:val="bottom"/>
            <w:hideMark/>
          </w:tcPr>
          <w:p w14:paraId="3ECCD58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783" w:type="dxa"/>
            <w:tcBorders>
              <w:top w:val="nil"/>
              <w:left w:val="nil"/>
              <w:bottom w:val="single" w:sz="4" w:space="0" w:color="auto"/>
              <w:right w:val="single" w:sz="4" w:space="0" w:color="auto"/>
            </w:tcBorders>
            <w:shd w:val="clear" w:color="auto" w:fill="auto"/>
            <w:noWrap/>
            <w:vAlign w:val="bottom"/>
            <w:hideMark/>
          </w:tcPr>
          <w:p w14:paraId="5327864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13</w:t>
            </w:r>
          </w:p>
        </w:tc>
        <w:tc>
          <w:tcPr>
            <w:tcW w:w="792" w:type="dxa"/>
            <w:tcBorders>
              <w:top w:val="nil"/>
              <w:left w:val="nil"/>
              <w:bottom w:val="single" w:sz="4" w:space="0" w:color="auto"/>
              <w:right w:val="single" w:sz="4" w:space="0" w:color="auto"/>
            </w:tcBorders>
            <w:shd w:val="clear" w:color="auto" w:fill="auto"/>
            <w:noWrap/>
            <w:vAlign w:val="bottom"/>
            <w:hideMark/>
          </w:tcPr>
          <w:p w14:paraId="2E56325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14</w:t>
            </w:r>
          </w:p>
        </w:tc>
      </w:tr>
      <w:tr w:rsidR="00F73C30" w:rsidRPr="00D72648" w14:paraId="36867116"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26403ED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3434" w:type="dxa"/>
            <w:tcBorders>
              <w:top w:val="nil"/>
              <w:left w:val="nil"/>
              <w:bottom w:val="single" w:sz="4" w:space="0" w:color="auto"/>
              <w:right w:val="single" w:sz="4" w:space="0" w:color="auto"/>
            </w:tcBorders>
            <w:shd w:val="clear" w:color="auto" w:fill="auto"/>
            <w:noWrap/>
            <w:vAlign w:val="bottom"/>
            <w:hideMark/>
          </w:tcPr>
          <w:p w14:paraId="09B7532A"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Mega Indonesia</w:t>
            </w:r>
          </w:p>
        </w:tc>
        <w:tc>
          <w:tcPr>
            <w:tcW w:w="783" w:type="dxa"/>
            <w:tcBorders>
              <w:top w:val="nil"/>
              <w:left w:val="nil"/>
              <w:bottom w:val="single" w:sz="4" w:space="0" w:color="auto"/>
              <w:right w:val="single" w:sz="4" w:space="0" w:color="auto"/>
            </w:tcBorders>
            <w:shd w:val="clear" w:color="auto" w:fill="auto"/>
            <w:noWrap/>
            <w:vAlign w:val="bottom"/>
            <w:hideMark/>
          </w:tcPr>
          <w:p w14:paraId="58FE274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783" w:type="dxa"/>
            <w:tcBorders>
              <w:top w:val="nil"/>
              <w:left w:val="nil"/>
              <w:bottom w:val="single" w:sz="4" w:space="0" w:color="auto"/>
              <w:right w:val="single" w:sz="4" w:space="0" w:color="auto"/>
            </w:tcBorders>
            <w:shd w:val="clear" w:color="auto" w:fill="auto"/>
            <w:noWrap/>
            <w:vAlign w:val="bottom"/>
            <w:hideMark/>
          </w:tcPr>
          <w:p w14:paraId="2936CC4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19</w:t>
            </w:r>
          </w:p>
        </w:tc>
        <w:tc>
          <w:tcPr>
            <w:tcW w:w="783" w:type="dxa"/>
            <w:tcBorders>
              <w:top w:val="nil"/>
              <w:left w:val="nil"/>
              <w:bottom w:val="single" w:sz="4" w:space="0" w:color="auto"/>
              <w:right w:val="single" w:sz="4" w:space="0" w:color="auto"/>
            </w:tcBorders>
            <w:shd w:val="clear" w:color="auto" w:fill="auto"/>
            <w:noWrap/>
            <w:vAlign w:val="bottom"/>
            <w:hideMark/>
          </w:tcPr>
          <w:p w14:paraId="3646A93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783" w:type="dxa"/>
            <w:tcBorders>
              <w:top w:val="nil"/>
              <w:left w:val="nil"/>
              <w:bottom w:val="single" w:sz="4" w:space="0" w:color="auto"/>
              <w:right w:val="single" w:sz="4" w:space="0" w:color="auto"/>
            </w:tcBorders>
            <w:shd w:val="clear" w:color="auto" w:fill="auto"/>
            <w:noWrap/>
            <w:vAlign w:val="bottom"/>
            <w:hideMark/>
          </w:tcPr>
          <w:p w14:paraId="4FD56C8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36</w:t>
            </w:r>
          </w:p>
        </w:tc>
        <w:tc>
          <w:tcPr>
            <w:tcW w:w="792" w:type="dxa"/>
            <w:tcBorders>
              <w:top w:val="nil"/>
              <w:left w:val="nil"/>
              <w:bottom w:val="single" w:sz="4" w:space="0" w:color="auto"/>
              <w:right w:val="single" w:sz="4" w:space="0" w:color="auto"/>
            </w:tcBorders>
            <w:shd w:val="clear" w:color="auto" w:fill="auto"/>
            <w:noWrap/>
            <w:vAlign w:val="bottom"/>
            <w:hideMark/>
          </w:tcPr>
          <w:p w14:paraId="49B16BE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r>
      <w:tr w:rsidR="00F73C30" w:rsidRPr="00D72648" w14:paraId="77E25AA6"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5EAD3AD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3434" w:type="dxa"/>
            <w:tcBorders>
              <w:top w:val="nil"/>
              <w:left w:val="nil"/>
              <w:bottom w:val="single" w:sz="4" w:space="0" w:color="auto"/>
              <w:right w:val="single" w:sz="4" w:space="0" w:color="auto"/>
            </w:tcBorders>
            <w:shd w:val="clear" w:color="auto" w:fill="auto"/>
            <w:noWrap/>
            <w:vAlign w:val="bottom"/>
            <w:hideMark/>
          </w:tcPr>
          <w:p w14:paraId="36B77937"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Rakyat Indonesia Syariah</w:t>
            </w:r>
          </w:p>
        </w:tc>
        <w:tc>
          <w:tcPr>
            <w:tcW w:w="783" w:type="dxa"/>
            <w:tcBorders>
              <w:top w:val="nil"/>
              <w:left w:val="nil"/>
              <w:bottom w:val="single" w:sz="4" w:space="0" w:color="auto"/>
              <w:right w:val="single" w:sz="4" w:space="0" w:color="auto"/>
            </w:tcBorders>
            <w:shd w:val="clear" w:color="auto" w:fill="auto"/>
            <w:noWrap/>
            <w:vAlign w:val="bottom"/>
            <w:hideMark/>
          </w:tcPr>
          <w:p w14:paraId="37B1F96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19</w:t>
            </w:r>
          </w:p>
        </w:tc>
        <w:tc>
          <w:tcPr>
            <w:tcW w:w="783" w:type="dxa"/>
            <w:tcBorders>
              <w:top w:val="nil"/>
              <w:left w:val="nil"/>
              <w:bottom w:val="single" w:sz="4" w:space="0" w:color="auto"/>
              <w:right w:val="single" w:sz="4" w:space="0" w:color="auto"/>
            </w:tcBorders>
            <w:shd w:val="clear" w:color="auto" w:fill="auto"/>
            <w:noWrap/>
            <w:vAlign w:val="bottom"/>
            <w:hideMark/>
          </w:tcPr>
          <w:p w14:paraId="41BA2775"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783" w:type="dxa"/>
            <w:tcBorders>
              <w:top w:val="nil"/>
              <w:left w:val="nil"/>
              <w:bottom w:val="single" w:sz="4" w:space="0" w:color="auto"/>
              <w:right w:val="single" w:sz="4" w:space="0" w:color="auto"/>
            </w:tcBorders>
            <w:shd w:val="clear" w:color="auto" w:fill="auto"/>
            <w:noWrap/>
            <w:vAlign w:val="bottom"/>
            <w:hideMark/>
          </w:tcPr>
          <w:p w14:paraId="1D88861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83" w:type="dxa"/>
            <w:tcBorders>
              <w:top w:val="nil"/>
              <w:left w:val="nil"/>
              <w:bottom w:val="single" w:sz="4" w:space="0" w:color="auto"/>
              <w:right w:val="single" w:sz="4" w:space="0" w:color="auto"/>
            </w:tcBorders>
            <w:shd w:val="clear" w:color="auto" w:fill="auto"/>
            <w:noWrap/>
            <w:vAlign w:val="bottom"/>
            <w:hideMark/>
          </w:tcPr>
          <w:p w14:paraId="198C673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792" w:type="dxa"/>
            <w:tcBorders>
              <w:top w:val="nil"/>
              <w:left w:val="nil"/>
              <w:bottom w:val="single" w:sz="4" w:space="0" w:color="auto"/>
              <w:right w:val="single" w:sz="4" w:space="0" w:color="auto"/>
            </w:tcBorders>
            <w:shd w:val="clear" w:color="auto" w:fill="auto"/>
            <w:noWrap/>
            <w:vAlign w:val="bottom"/>
            <w:hideMark/>
          </w:tcPr>
          <w:p w14:paraId="3A5F5F9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r>
      <w:tr w:rsidR="00F73C30" w:rsidRPr="00D72648" w14:paraId="0BD2B88C"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41BC80C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3434" w:type="dxa"/>
            <w:tcBorders>
              <w:top w:val="nil"/>
              <w:left w:val="nil"/>
              <w:bottom w:val="single" w:sz="4" w:space="0" w:color="auto"/>
              <w:right w:val="single" w:sz="4" w:space="0" w:color="auto"/>
            </w:tcBorders>
            <w:shd w:val="clear" w:color="auto" w:fill="auto"/>
            <w:noWrap/>
            <w:vAlign w:val="bottom"/>
            <w:hideMark/>
          </w:tcPr>
          <w:p w14:paraId="77A415B2"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Bukopin</w:t>
            </w:r>
          </w:p>
        </w:tc>
        <w:tc>
          <w:tcPr>
            <w:tcW w:w="783" w:type="dxa"/>
            <w:tcBorders>
              <w:top w:val="nil"/>
              <w:left w:val="nil"/>
              <w:bottom w:val="single" w:sz="4" w:space="0" w:color="auto"/>
              <w:right w:val="single" w:sz="4" w:space="0" w:color="auto"/>
            </w:tcBorders>
            <w:shd w:val="clear" w:color="auto" w:fill="auto"/>
            <w:noWrap/>
            <w:vAlign w:val="bottom"/>
            <w:hideMark/>
          </w:tcPr>
          <w:p w14:paraId="6CE1469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783" w:type="dxa"/>
            <w:tcBorders>
              <w:top w:val="nil"/>
              <w:left w:val="nil"/>
              <w:bottom w:val="single" w:sz="4" w:space="0" w:color="auto"/>
              <w:right w:val="single" w:sz="4" w:space="0" w:color="auto"/>
            </w:tcBorders>
            <w:shd w:val="clear" w:color="auto" w:fill="auto"/>
            <w:noWrap/>
            <w:vAlign w:val="bottom"/>
            <w:hideMark/>
          </w:tcPr>
          <w:p w14:paraId="195E3C0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18</w:t>
            </w:r>
          </w:p>
        </w:tc>
        <w:tc>
          <w:tcPr>
            <w:tcW w:w="783" w:type="dxa"/>
            <w:tcBorders>
              <w:top w:val="nil"/>
              <w:left w:val="nil"/>
              <w:bottom w:val="single" w:sz="4" w:space="0" w:color="auto"/>
              <w:right w:val="single" w:sz="4" w:space="0" w:color="auto"/>
            </w:tcBorders>
            <w:shd w:val="clear" w:color="auto" w:fill="auto"/>
            <w:noWrap/>
            <w:vAlign w:val="bottom"/>
            <w:hideMark/>
          </w:tcPr>
          <w:p w14:paraId="4F31369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23</w:t>
            </w:r>
          </w:p>
        </w:tc>
        <w:tc>
          <w:tcPr>
            <w:tcW w:w="783" w:type="dxa"/>
            <w:tcBorders>
              <w:top w:val="nil"/>
              <w:left w:val="nil"/>
              <w:bottom w:val="single" w:sz="4" w:space="0" w:color="auto"/>
              <w:right w:val="single" w:sz="4" w:space="0" w:color="auto"/>
            </w:tcBorders>
            <w:shd w:val="clear" w:color="auto" w:fill="auto"/>
            <w:noWrap/>
            <w:vAlign w:val="bottom"/>
            <w:hideMark/>
          </w:tcPr>
          <w:p w14:paraId="2E0880E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w:t>
            </w:r>
          </w:p>
        </w:tc>
        <w:tc>
          <w:tcPr>
            <w:tcW w:w="792" w:type="dxa"/>
            <w:tcBorders>
              <w:top w:val="nil"/>
              <w:left w:val="nil"/>
              <w:bottom w:val="single" w:sz="4" w:space="0" w:color="auto"/>
              <w:right w:val="single" w:sz="4" w:space="0" w:color="auto"/>
            </w:tcBorders>
            <w:shd w:val="clear" w:color="auto" w:fill="auto"/>
            <w:noWrap/>
            <w:vAlign w:val="bottom"/>
            <w:hideMark/>
          </w:tcPr>
          <w:p w14:paraId="1746A27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19</w:t>
            </w:r>
          </w:p>
        </w:tc>
      </w:tr>
      <w:tr w:rsidR="00F73C30" w:rsidRPr="00D72648" w14:paraId="55170163"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2DFE912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3434" w:type="dxa"/>
            <w:tcBorders>
              <w:top w:val="nil"/>
              <w:left w:val="nil"/>
              <w:bottom w:val="single" w:sz="4" w:space="0" w:color="auto"/>
              <w:right w:val="single" w:sz="4" w:space="0" w:color="auto"/>
            </w:tcBorders>
            <w:shd w:val="clear" w:color="auto" w:fill="auto"/>
            <w:noWrap/>
            <w:vAlign w:val="bottom"/>
            <w:hideMark/>
          </w:tcPr>
          <w:p w14:paraId="1A12504B"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BNI Syariah</w:t>
            </w:r>
          </w:p>
        </w:tc>
        <w:tc>
          <w:tcPr>
            <w:tcW w:w="783" w:type="dxa"/>
            <w:tcBorders>
              <w:top w:val="nil"/>
              <w:left w:val="nil"/>
              <w:bottom w:val="single" w:sz="4" w:space="0" w:color="auto"/>
              <w:right w:val="single" w:sz="4" w:space="0" w:color="auto"/>
            </w:tcBorders>
            <w:shd w:val="clear" w:color="auto" w:fill="auto"/>
            <w:noWrap/>
            <w:vAlign w:val="bottom"/>
            <w:hideMark/>
          </w:tcPr>
          <w:p w14:paraId="4B9F14A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34</w:t>
            </w:r>
          </w:p>
        </w:tc>
        <w:tc>
          <w:tcPr>
            <w:tcW w:w="783" w:type="dxa"/>
            <w:tcBorders>
              <w:top w:val="nil"/>
              <w:left w:val="nil"/>
              <w:bottom w:val="single" w:sz="4" w:space="0" w:color="auto"/>
              <w:right w:val="single" w:sz="4" w:space="0" w:color="auto"/>
            </w:tcBorders>
            <w:shd w:val="clear" w:color="auto" w:fill="auto"/>
            <w:noWrap/>
            <w:vAlign w:val="bottom"/>
            <w:hideMark/>
          </w:tcPr>
          <w:p w14:paraId="30E8287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16</w:t>
            </w:r>
          </w:p>
        </w:tc>
        <w:tc>
          <w:tcPr>
            <w:tcW w:w="783" w:type="dxa"/>
            <w:tcBorders>
              <w:top w:val="nil"/>
              <w:left w:val="nil"/>
              <w:bottom w:val="single" w:sz="4" w:space="0" w:color="auto"/>
              <w:right w:val="single" w:sz="4" w:space="0" w:color="auto"/>
            </w:tcBorders>
            <w:shd w:val="clear" w:color="auto" w:fill="auto"/>
            <w:noWrap/>
            <w:vAlign w:val="bottom"/>
            <w:hideMark/>
          </w:tcPr>
          <w:p w14:paraId="5565BA0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16</w:t>
            </w:r>
          </w:p>
        </w:tc>
        <w:tc>
          <w:tcPr>
            <w:tcW w:w="783" w:type="dxa"/>
            <w:tcBorders>
              <w:top w:val="nil"/>
              <w:left w:val="nil"/>
              <w:bottom w:val="single" w:sz="4" w:space="0" w:color="auto"/>
              <w:right w:val="single" w:sz="4" w:space="0" w:color="auto"/>
            </w:tcBorders>
            <w:shd w:val="clear" w:color="auto" w:fill="auto"/>
            <w:noWrap/>
            <w:vAlign w:val="bottom"/>
            <w:hideMark/>
          </w:tcPr>
          <w:p w14:paraId="3A9F1D2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18</w:t>
            </w:r>
          </w:p>
        </w:tc>
        <w:tc>
          <w:tcPr>
            <w:tcW w:w="792" w:type="dxa"/>
            <w:tcBorders>
              <w:top w:val="nil"/>
              <w:left w:val="nil"/>
              <w:bottom w:val="single" w:sz="4" w:space="0" w:color="auto"/>
              <w:right w:val="single" w:sz="4" w:space="0" w:color="auto"/>
            </w:tcBorders>
            <w:shd w:val="clear" w:color="auto" w:fill="auto"/>
            <w:noWrap/>
            <w:vAlign w:val="bottom"/>
            <w:hideMark/>
          </w:tcPr>
          <w:p w14:paraId="052E1CE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16</w:t>
            </w:r>
          </w:p>
        </w:tc>
      </w:tr>
      <w:tr w:rsidR="00F73C30" w:rsidRPr="00D72648" w14:paraId="26F5C35A"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6E9D1365"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3434" w:type="dxa"/>
            <w:tcBorders>
              <w:top w:val="nil"/>
              <w:left w:val="nil"/>
              <w:bottom w:val="single" w:sz="4" w:space="0" w:color="auto"/>
              <w:right w:val="single" w:sz="4" w:space="0" w:color="auto"/>
            </w:tcBorders>
            <w:shd w:val="clear" w:color="auto" w:fill="auto"/>
            <w:noWrap/>
            <w:vAlign w:val="bottom"/>
            <w:hideMark/>
          </w:tcPr>
          <w:p w14:paraId="1AFE0121"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Victoria Syariah</w:t>
            </w:r>
          </w:p>
        </w:tc>
        <w:tc>
          <w:tcPr>
            <w:tcW w:w="783" w:type="dxa"/>
            <w:tcBorders>
              <w:top w:val="nil"/>
              <w:left w:val="nil"/>
              <w:bottom w:val="single" w:sz="4" w:space="0" w:color="auto"/>
              <w:right w:val="single" w:sz="4" w:space="0" w:color="auto"/>
            </w:tcBorders>
            <w:shd w:val="clear" w:color="auto" w:fill="auto"/>
            <w:noWrap/>
            <w:vAlign w:val="bottom"/>
            <w:hideMark/>
          </w:tcPr>
          <w:p w14:paraId="1D7E172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783" w:type="dxa"/>
            <w:tcBorders>
              <w:top w:val="nil"/>
              <w:left w:val="nil"/>
              <w:bottom w:val="single" w:sz="4" w:space="0" w:color="auto"/>
              <w:right w:val="single" w:sz="4" w:space="0" w:color="auto"/>
            </w:tcBorders>
            <w:shd w:val="clear" w:color="auto" w:fill="auto"/>
            <w:noWrap/>
            <w:vAlign w:val="bottom"/>
            <w:hideMark/>
          </w:tcPr>
          <w:p w14:paraId="094ABD3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11</w:t>
            </w:r>
          </w:p>
        </w:tc>
        <w:tc>
          <w:tcPr>
            <w:tcW w:w="783" w:type="dxa"/>
            <w:tcBorders>
              <w:top w:val="nil"/>
              <w:left w:val="nil"/>
              <w:bottom w:val="single" w:sz="4" w:space="0" w:color="auto"/>
              <w:right w:val="single" w:sz="4" w:space="0" w:color="auto"/>
            </w:tcBorders>
            <w:shd w:val="clear" w:color="auto" w:fill="auto"/>
            <w:noWrap/>
            <w:vAlign w:val="bottom"/>
            <w:hideMark/>
          </w:tcPr>
          <w:p w14:paraId="1349812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10</w:t>
            </w:r>
          </w:p>
        </w:tc>
        <w:tc>
          <w:tcPr>
            <w:tcW w:w="783" w:type="dxa"/>
            <w:tcBorders>
              <w:top w:val="nil"/>
              <w:left w:val="nil"/>
              <w:bottom w:val="single" w:sz="4" w:space="0" w:color="auto"/>
              <w:right w:val="single" w:sz="4" w:space="0" w:color="auto"/>
            </w:tcBorders>
            <w:shd w:val="clear" w:color="auto" w:fill="auto"/>
            <w:noWrap/>
            <w:vAlign w:val="bottom"/>
            <w:hideMark/>
          </w:tcPr>
          <w:p w14:paraId="05EBB7E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10</w:t>
            </w:r>
          </w:p>
        </w:tc>
        <w:tc>
          <w:tcPr>
            <w:tcW w:w="792" w:type="dxa"/>
            <w:tcBorders>
              <w:top w:val="nil"/>
              <w:left w:val="nil"/>
              <w:bottom w:val="single" w:sz="4" w:space="0" w:color="auto"/>
              <w:right w:val="single" w:sz="4" w:space="0" w:color="auto"/>
            </w:tcBorders>
            <w:shd w:val="clear" w:color="auto" w:fill="auto"/>
            <w:noWrap/>
            <w:vAlign w:val="bottom"/>
            <w:hideMark/>
          </w:tcPr>
          <w:p w14:paraId="3EFA64B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11</w:t>
            </w:r>
          </w:p>
        </w:tc>
      </w:tr>
      <w:tr w:rsidR="00F73C30" w:rsidRPr="00D72648" w14:paraId="10302079"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3D54207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8</w:t>
            </w:r>
          </w:p>
        </w:tc>
        <w:tc>
          <w:tcPr>
            <w:tcW w:w="3434" w:type="dxa"/>
            <w:tcBorders>
              <w:top w:val="nil"/>
              <w:left w:val="nil"/>
              <w:bottom w:val="single" w:sz="4" w:space="0" w:color="auto"/>
              <w:right w:val="single" w:sz="4" w:space="0" w:color="auto"/>
            </w:tcBorders>
            <w:shd w:val="clear" w:color="auto" w:fill="auto"/>
            <w:noWrap/>
            <w:vAlign w:val="bottom"/>
            <w:hideMark/>
          </w:tcPr>
          <w:p w14:paraId="5F6F88F1"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BCA Syariah</w:t>
            </w:r>
          </w:p>
        </w:tc>
        <w:tc>
          <w:tcPr>
            <w:tcW w:w="783" w:type="dxa"/>
            <w:tcBorders>
              <w:top w:val="nil"/>
              <w:left w:val="nil"/>
              <w:bottom w:val="single" w:sz="4" w:space="0" w:color="auto"/>
              <w:right w:val="single" w:sz="4" w:space="0" w:color="auto"/>
            </w:tcBorders>
            <w:shd w:val="clear" w:color="auto" w:fill="auto"/>
            <w:noWrap/>
            <w:vAlign w:val="bottom"/>
            <w:hideMark/>
          </w:tcPr>
          <w:p w14:paraId="54E5797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14</w:t>
            </w:r>
          </w:p>
        </w:tc>
        <w:tc>
          <w:tcPr>
            <w:tcW w:w="783" w:type="dxa"/>
            <w:tcBorders>
              <w:top w:val="nil"/>
              <w:left w:val="nil"/>
              <w:bottom w:val="single" w:sz="4" w:space="0" w:color="auto"/>
              <w:right w:val="single" w:sz="4" w:space="0" w:color="auto"/>
            </w:tcBorders>
            <w:shd w:val="clear" w:color="auto" w:fill="auto"/>
            <w:noWrap/>
            <w:vAlign w:val="bottom"/>
            <w:hideMark/>
          </w:tcPr>
          <w:p w14:paraId="0271A40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8</w:t>
            </w:r>
          </w:p>
        </w:tc>
        <w:tc>
          <w:tcPr>
            <w:tcW w:w="783" w:type="dxa"/>
            <w:tcBorders>
              <w:top w:val="nil"/>
              <w:left w:val="nil"/>
              <w:bottom w:val="single" w:sz="4" w:space="0" w:color="auto"/>
              <w:right w:val="single" w:sz="4" w:space="0" w:color="auto"/>
            </w:tcBorders>
            <w:shd w:val="clear" w:color="auto" w:fill="auto"/>
            <w:noWrap/>
            <w:vAlign w:val="bottom"/>
            <w:hideMark/>
          </w:tcPr>
          <w:p w14:paraId="5CAD385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783" w:type="dxa"/>
            <w:tcBorders>
              <w:top w:val="nil"/>
              <w:left w:val="nil"/>
              <w:bottom w:val="single" w:sz="4" w:space="0" w:color="auto"/>
              <w:right w:val="single" w:sz="4" w:space="0" w:color="auto"/>
            </w:tcBorders>
            <w:shd w:val="clear" w:color="auto" w:fill="auto"/>
            <w:noWrap/>
            <w:vAlign w:val="bottom"/>
            <w:hideMark/>
          </w:tcPr>
          <w:p w14:paraId="7C573F1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792" w:type="dxa"/>
            <w:tcBorders>
              <w:top w:val="nil"/>
              <w:left w:val="nil"/>
              <w:bottom w:val="single" w:sz="4" w:space="0" w:color="auto"/>
              <w:right w:val="single" w:sz="4" w:space="0" w:color="auto"/>
            </w:tcBorders>
            <w:shd w:val="clear" w:color="auto" w:fill="auto"/>
            <w:noWrap/>
            <w:vAlign w:val="bottom"/>
            <w:hideMark/>
          </w:tcPr>
          <w:p w14:paraId="3A1D46C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13</w:t>
            </w:r>
          </w:p>
        </w:tc>
      </w:tr>
      <w:tr w:rsidR="00F73C30" w:rsidRPr="00D72648" w14:paraId="25AECD51"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215A8AF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9</w:t>
            </w:r>
          </w:p>
        </w:tc>
        <w:tc>
          <w:tcPr>
            <w:tcW w:w="3434" w:type="dxa"/>
            <w:tcBorders>
              <w:top w:val="nil"/>
              <w:left w:val="nil"/>
              <w:bottom w:val="single" w:sz="4" w:space="0" w:color="auto"/>
              <w:right w:val="single" w:sz="4" w:space="0" w:color="auto"/>
            </w:tcBorders>
            <w:shd w:val="clear" w:color="auto" w:fill="auto"/>
            <w:noWrap/>
            <w:vAlign w:val="bottom"/>
            <w:hideMark/>
          </w:tcPr>
          <w:p w14:paraId="2990EFE2"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Jabar Banten Syariah</w:t>
            </w:r>
          </w:p>
        </w:tc>
        <w:tc>
          <w:tcPr>
            <w:tcW w:w="783" w:type="dxa"/>
            <w:tcBorders>
              <w:top w:val="nil"/>
              <w:left w:val="nil"/>
              <w:bottom w:val="single" w:sz="4" w:space="0" w:color="auto"/>
              <w:right w:val="single" w:sz="4" w:space="0" w:color="auto"/>
            </w:tcBorders>
            <w:shd w:val="clear" w:color="auto" w:fill="auto"/>
            <w:noWrap/>
            <w:vAlign w:val="bottom"/>
            <w:hideMark/>
          </w:tcPr>
          <w:p w14:paraId="384F6AA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51</w:t>
            </w:r>
          </w:p>
        </w:tc>
        <w:tc>
          <w:tcPr>
            <w:tcW w:w="783" w:type="dxa"/>
            <w:tcBorders>
              <w:top w:val="nil"/>
              <w:left w:val="nil"/>
              <w:bottom w:val="single" w:sz="4" w:space="0" w:color="auto"/>
              <w:right w:val="single" w:sz="4" w:space="0" w:color="auto"/>
            </w:tcBorders>
            <w:shd w:val="clear" w:color="auto" w:fill="auto"/>
            <w:noWrap/>
            <w:vAlign w:val="bottom"/>
            <w:hideMark/>
          </w:tcPr>
          <w:p w14:paraId="59BB28F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35</w:t>
            </w:r>
          </w:p>
        </w:tc>
        <w:tc>
          <w:tcPr>
            <w:tcW w:w="783" w:type="dxa"/>
            <w:tcBorders>
              <w:top w:val="nil"/>
              <w:left w:val="nil"/>
              <w:bottom w:val="single" w:sz="4" w:space="0" w:color="auto"/>
              <w:right w:val="single" w:sz="4" w:space="0" w:color="auto"/>
            </w:tcBorders>
            <w:shd w:val="clear" w:color="auto" w:fill="auto"/>
            <w:noWrap/>
            <w:vAlign w:val="bottom"/>
            <w:hideMark/>
          </w:tcPr>
          <w:p w14:paraId="7C1F4A3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15</w:t>
            </w:r>
          </w:p>
        </w:tc>
        <w:tc>
          <w:tcPr>
            <w:tcW w:w="783" w:type="dxa"/>
            <w:tcBorders>
              <w:top w:val="nil"/>
              <w:left w:val="nil"/>
              <w:bottom w:val="single" w:sz="4" w:space="0" w:color="auto"/>
              <w:right w:val="single" w:sz="4" w:space="0" w:color="auto"/>
            </w:tcBorders>
            <w:shd w:val="clear" w:color="auto" w:fill="auto"/>
            <w:noWrap/>
            <w:vAlign w:val="bottom"/>
            <w:hideMark/>
          </w:tcPr>
          <w:p w14:paraId="576F32E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792" w:type="dxa"/>
            <w:tcBorders>
              <w:top w:val="nil"/>
              <w:left w:val="nil"/>
              <w:bottom w:val="single" w:sz="4" w:space="0" w:color="auto"/>
              <w:right w:val="single" w:sz="4" w:space="0" w:color="auto"/>
            </w:tcBorders>
            <w:shd w:val="clear" w:color="auto" w:fill="auto"/>
            <w:noWrap/>
            <w:vAlign w:val="bottom"/>
            <w:hideMark/>
          </w:tcPr>
          <w:p w14:paraId="60011C7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11</w:t>
            </w:r>
          </w:p>
        </w:tc>
      </w:tr>
      <w:tr w:rsidR="00F73C30" w:rsidRPr="00D72648" w14:paraId="55ACD320"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3E07511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10</w:t>
            </w:r>
          </w:p>
        </w:tc>
        <w:tc>
          <w:tcPr>
            <w:tcW w:w="3434" w:type="dxa"/>
            <w:tcBorders>
              <w:top w:val="nil"/>
              <w:left w:val="nil"/>
              <w:bottom w:val="single" w:sz="4" w:space="0" w:color="auto"/>
              <w:right w:val="single" w:sz="4" w:space="0" w:color="auto"/>
            </w:tcBorders>
            <w:shd w:val="clear" w:color="auto" w:fill="auto"/>
            <w:noWrap/>
            <w:vAlign w:val="bottom"/>
            <w:hideMark/>
          </w:tcPr>
          <w:p w14:paraId="39BF2085"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Panin Bank Syariah</w:t>
            </w:r>
          </w:p>
        </w:tc>
        <w:tc>
          <w:tcPr>
            <w:tcW w:w="783" w:type="dxa"/>
            <w:tcBorders>
              <w:top w:val="nil"/>
              <w:left w:val="nil"/>
              <w:bottom w:val="single" w:sz="4" w:space="0" w:color="auto"/>
              <w:right w:val="single" w:sz="4" w:space="0" w:color="auto"/>
            </w:tcBorders>
            <w:shd w:val="clear" w:color="auto" w:fill="auto"/>
            <w:noWrap/>
            <w:vAlign w:val="bottom"/>
            <w:hideMark/>
          </w:tcPr>
          <w:p w14:paraId="744F727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8</w:t>
            </w:r>
          </w:p>
        </w:tc>
        <w:tc>
          <w:tcPr>
            <w:tcW w:w="783" w:type="dxa"/>
            <w:tcBorders>
              <w:top w:val="nil"/>
              <w:left w:val="nil"/>
              <w:bottom w:val="single" w:sz="4" w:space="0" w:color="auto"/>
              <w:right w:val="single" w:sz="4" w:space="0" w:color="auto"/>
            </w:tcBorders>
            <w:shd w:val="clear" w:color="auto" w:fill="auto"/>
            <w:noWrap/>
            <w:vAlign w:val="bottom"/>
            <w:hideMark/>
          </w:tcPr>
          <w:p w14:paraId="26E8465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9</w:t>
            </w:r>
          </w:p>
        </w:tc>
        <w:tc>
          <w:tcPr>
            <w:tcW w:w="783" w:type="dxa"/>
            <w:tcBorders>
              <w:top w:val="nil"/>
              <w:left w:val="nil"/>
              <w:bottom w:val="single" w:sz="4" w:space="0" w:color="auto"/>
              <w:right w:val="single" w:sz="4" w:space="0" w:color="auto"/>
            </w:tcBorders>
            <w:shd w:val="clear" w:color="auto" w:fill="auto"/>
            <w:noWrap/>
            <w:vAlign w:val="bottom"/>
            <w:hideMark/>
          </w:tcPr>
          <w:p w14:paraId="37DFF13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8</w:t>
            </w:r>
          </w:p>
        </w:tc>
        <w:tc>
          <w:tcPr>
            <w:tcW w:w="783" w:type="dxa"/>
            <w:tcBorders>
              <w:top w:val="nil"/>
              <w:left w:val="nil"/>
              <w:bottom w:val="single" w:sz="4" w:space="0" w:color="auto"/>
              <w:right w:val="single" w:sz="4" w:space="0" w:color="auto"/>
            </w:tcBorders>
            <w:shd w:val="clear" w:color="auto" w:fill="auto"/>
            <w:noWrap/>
            <w:vAlign w:val="bottom"/>
            <w:hideMark/>
          </w:tcPr>
          <w:p w14:paraId="2534C05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8</w:t>
            </w:r>
          </w:p>
        </w:tc>
        <w:tc>
          <w:tcPr>
            <w:tcW w:w="792" w:type="dxa"/>
            <w:tcBorders>
              <w:top w:val="nil"/>
              <w:left w:val="nil"/>
              <w:bottom w:val="single" w:sz="4" w:space="0" w:color="auto"/>
              <w:right w:val="single" w:sz="4" w:space="0" w:color="auto"/>
            </w:tcBorders>
            <w:shd w:val="clear" w:color="auto" w:fill="auto"/>
            <w:noWrap/>
            <w:vAlign w:val="bottom"/>
            <w:hideMark/>
          </w:tcPr>
          <w:p w14:paraId="73C4884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9</w:t>
            </w:r>
          </w:p>
        </w:tc>
      </w:tr>
      <w:tr w:rsidR="00F73C30" w:rsidRPr="00D72648" w14:paraId="117EA824"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622C497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11</w:t>
            </w:r>
          </w:p>
        </w:tc>
        <w:tc>
          <w:tcPr>
            <w:tcW w:w="3434" w:type="dxa"/>
            <w:tcBorders>
              <w:top w:val="nil"/>
              <w:left w:val="nil"/>
              <w:bottom w:val="single" w:sz="4" w:space="0" w:color="auto"/>
              <w:right w:val="single" w:sz="4" w:space="0" w:color="auto"/>
            </w:tcBorders>
            <w:shd w:val="clear" w:color="auto" w:fill="auto"/>
            <w:noWrap/>
            <w:vAlign w:val="bottom"/>
            <w:hideMark/>
          </w:tcPr>
          <w:p w14:paraId="580B4813"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Maybank Indonesia Syariah</w:t>
            </w:r>
          </w:p>
        </w:tc>
        <w:tc>
          <w:tcPr>
            <w:tcW w:w="783" w:type="dxa"/>
            <w:tcBorders>
              <w:top w:val="nil"/>
              <w:left w:val="nil"/>
              <w:bottom w:val="single" w:sz="4" w:space="0" w:color="auto"/>
              <w:right w:val="single" w:sz="4" w:space="0" w:color="auto"/>
            </w:tcBorders>
            <w:shd w:val="clear" w:color="auto" w:fill="auto"/>
            <w:noWrap/>
            <w:vAlign w:val="bottom"/>
            <w:hideMark/>
          </w:tcPr>
          <w:p w14:paraId="43D8E5A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783" w:type="dxa"/>
            <w:tcBorders>
              <w:top w:val="nil"/>
              <w:left w:val="nil"/>
              <w:bottom w:val="single" w:sz="4" w:space="0" w:color="auto"/>
              <w:right w:val="single" w:sz="4" w:space="0" w:color="auto"/>
            </w:tcBorders>
            <w:shd w:val="clear" w:color="auto" w:fill="auto"/>
            <w:noWrap/>
            <w:vAlign w:val="bottom"/>
            <w:hideMark/>
          </w:tcPr>
          <w:p w14:paraId="72F029D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783" w:type="dxa"/>
            <w:tcBorders>
              <w:top w:val="nil"/>
              <w:left w:val="nil"/>
              <w:bottom w:val="single" w:sz="4" w:space="0" w:color="auto"/>
              <w:right w:val="single" w:sz="4" w:space="0" w:color="auto"/>
            </w:tcBorders>
            <w:shd w:val="clear" w:color="auto" w:fill="auto"/>
            <w:noWrap/>
            <w:vAlign w:val="bottom"/>
            <w:hideMark/>
          </w:tcPr>
          <w:p w14:paraId="0280F61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783" w:type="dxa"/>
            <w:tcBorders>
              <w:top w:val="nil"/>
              <w:left w:val="nil"/>
              <w:bottom w:val="single" w:sz="4" w:space="0" w:color="auto"/>
              <w:right w:val="single" w:sz="4" w:space="0" w:color="auto"/>
            </w:tcBorders>
            <w:shd w:val="clear" w:color="auto" w:fill="auto"/>
            <w:noWrap/>
            <w:vAlign w:val="bottom"/>
            <w:hideMark/>
          </w:tcPr>
          <w:p w14:paraId="286DAEF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792" w:type="dxa"/>
            <w:tcBorders>
              <w:top w:val="nil"/>
              <w:left w:val="nil"/>
              <w:bottom w:val="single" w:sz="4" w:space="0" w:color="auto"/>
              <w:right w:val="single" w:sz="4" w:space="0" w:color="auto"/>
            </w:tcBorders>
            <w:shd w:val="clear" w:color="auto" w:fill="auto"/>
            <w:noWrap/>
            <w:vAlign w:val="bottom"/>
            <w:hideMark/>
          </w:tcPr>
          <w:p w14:paraId="12DF099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14</w:t>
            </w:r>
          </w:p>
        </w:tc>
      </w:tr>
      <w:tr w:rsidR="00F73C30" w:rsidRPr="00D72648" w14:paraId="5A1963AB" w14:textId="77777777" w:rsidTr="00F73C30">
        <w:trPr>
          <w:trHeight w:val="256"/>
        </w:trPr>
        <w:tc>
          <w:tcPr>
            <w:tcW w:w="783" w:type="dxa"/>
            <w:tcBorders>
              <w:top w:val="nil"/>
              <w:left w:val="single" w:sz="4" w:space="0" w:color="auto"/>
              <w:bottom w:val="single" w:sz="4" w:space="0" w:color="auto"/>
              <w:right w:val="single" w:sz="4" w:space="0" w:color="auto"/>
            </w:tcBorders>
            <w:shd w:val="clear" w:color="auto" w:fill="auto"/>
            <w:noWrap/>
            <w:vAlign w:val="bottom"/>
            <w:hideMark/>
          </w:tcPr>
          <w:p w14:paraId="430523D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3434" w:type="dxa"/>
            <w:tcBorders>
              <w:top w:val="nil"/>
              <w:left w:val="nil"/>
              <w:bottom w:val="single" w:sz="4" w:space="0" w:color="auto"/>
              <w:right w:val="single" w:sz="4" w:space="0" w:color="auto"/>
            </w:tcBorders>
            <w:shd w:val="clear" w:color="auto" w:fill="auto"/>
            <w:noWrap/>
            <w:vAlign w:val="bottom"/>
            <w:hideMark/>
          </w:tcPr>
          <w:p w14:paraId="373D3391"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Tabungan Pensiun Nasional Syariah</w:t>
            </w:r>
          </w:p>
        </w:tc>
        <w:tc>
          <w:tcPr>
            <w:tcW w:w="783" w:type="dxa"/>
            <w:tcBorders>
              <w:top w:val="nil"/>
              <w:left w:val="nil"/>
              <w:bottom w:val="single" w:sz="4" w:space="0" w:color="auto"/>
              <w:right w:val="single" w:sz="4" w:space="0" w:color="auto"/>
            </w:tcBorders>
            <w:shd w:val="clear" w:color="auto" w:fill="auto"/>
            <w:noWrap/>
            <w:vAlign w:val="bottom"/>
            <w:hideMark/>
          </w:tcPr>
          <w:p w14:paraId="41F0258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10</w:t>
            </w:r>
          </w:p>
        </w:tc>
        <w:tc>
          <w:tcPr>
            <w:tcW w:w="783" w:type="dxa"/>
            <w:tcBorders>
              <w:top w:val="nil"/>
              <w:left w:val="nil"/>
              <w:bottom w:val="single" w:sz="4" w:space="0" w:color="auto"/>
              <w:right w:val="single" w:sz="4" w:space="0" w:color="auto"/>
            </w:tcBorders>
            <w:shd w:val="clear" w:color="auto" w:fill="auto"/>
            <w:noWrap/>
            <w:vAlign w:val="bottom"/>
            <w:hideMark/>
          </w:tcPr>
          <w:p w14:paraId="34DD974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783" w:type="dxa"/>
            <w:tcBorders>
              <w:top w:val="nil"/>
              <w:left w:val="nil"/>
              <w:bottom w:val="single" w:sz="4" w:space="0" w:color="auto"/>
              <w:right w:val="single" w:sz="4" w:space="0" w:color="auto"/>
            </w:tcBorders>
            <w:shd w:val="clear" w:color="auto" w:fill="auto"/>
            <w:noWrap/>
            <w:vAlign w:val="bottom"/>
            <w:hideMark/>
          </w:tcPr>
          <w:p w14:paraId="340208D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783" w:type="dxa"/>
            <w:tcBorders>
              <w:top w:val="nil"/>
              <w:left w:val="nil"/>
              <w:bottom w:val="single" w:sz="4" w:space="0" w:color="auto"/>
              <w:right w:val="single" w:sz="4" w:space="0" w:color="auto"/>
            </w:tcBorders>
            <w:shd w:val="clear" w:color="auto" w:fill="auto"/>
            <w:noWrap/>
            <w:vAlign w:val="bottom"/>
            <w:hideMark/>
          </w:tcPr>
          <w:p w14:paraId="4D1AE05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8</w:t>
            </w:r>
          </w:p>
        </w:tc>
        <w:tc>
          <w:tcPr>
            <w:tcW w:w="792" w:type="dxa"/>
            <w:tcBorders>
              <w:top w:val="nil"/>
              <w:left w:val="nil"/>
              <w:bottom w:val="single" w:sz="4" w:space="0" w:color="auto"/>
              <w:right w:val="single" w:sz="4" w:space="0" w:color="auto"/>
            </w:tcBorders>
            <w:shd w:val="clear" w:color="auto" w:fill="auto"/>
            <w:noWrap/>
            <w:vAlign w:val="bottom"/>
            <w:hideMark/>
          </w:tcPr>
          <w:p w14:paraId="1B1D9CE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r>
    </w:tbl>
    <w:p w14:paraId="0E4B82C4" w14:textId="39C101B9" w:rsidR="00F73C30" w:rsidRPr="00D72648" w:rsidRDefault="00F73C30" w:rsidP="00B03B24">
      <w:pPr>
        <w:spacing w:line="480" w:lineRule="auto"/>
        <w:jc w:val="center"/>
        <w:rPr>
          <w:rFonts w:ascii="Times New Roman" w:hAnsi="Times New Roman" w:cs="Times New Roman"/>
          <w:sz w:val="24"/>
          <w:szCs w:val="24"/>
        </w:rPr>
      </w:pPr>
    </w:p>
    <w:p w14:paraId="3C6BE45C" w14:textId="12246236" w:rsidR="00F73C30" w:rsidRPr="00D72648" w:rsidRDefault="00F73C30" w:rsidP="00B03B24">
      <w:pPr>
        <w:spacing w:line="480" w:lineRule="auto"/>
        <w:jc w:val="center"/>
        <w:rPr>
          <w:rFonts w:ascii="Times New Roman" w:hAnsi="Times New Roman" w:cs="Times New Roman"/>
          <w:sz w:val="24"/>
          <w:szCs w:val="24"/>
        </w:rPr>
      </w:pPr>
    </w:p>
    <w:p w14:paraId="18D85B5B" w14:textId="3F356C34" w:rsidR="00F73C30" w:rsidRPr="00D72648" w:rsidRDefault="00F73C30" w:rsidP="00B03B24">
      <w:pPr>
        <w:spacing w:line="480" w:lineRule="auto"/>
        <w:jc w:val="center"/>
        <w:rPr>
          <w:rFonts w:ascii="Times New Roman" w:hAnsi="Times New Roman" w:cs="Times New Roman"/>
          <w:sz w:val="24"/>
          <w:szCs w:val="24"/>
        </w:rPr>
      </w:pPr>
    </w:p>
    <w:p w14:paraId="7F84DEEE" w14:textId="27693AB6" w:rsidR="00F73C30" w:rsidRPr="00D72648" w:rsidRDefault="00F73C30" w:rsidP="00B03B24">
      <w:pPr>
        <w:spacing w:line="480" w:lineRule="auto"/>
        <w:jc w:val="center"/>
        <w:rPr>
          <w:rFonts w:ascii="Times New Roman" w:hAnsi="Times New Roman" w:cs="Times New Roman"/>
          <w:sz w:val="24"/>
          <w:szCs w:val="24"/>
        </w:rPr>
      </w:pPr>
    </w:p>
    <w:p w14:paraId="0AFE217A" w14:textId="5256F220" w:rsidR="00F73C30" w:rsidRPr="00D72648" w:rsidRDefault="00F73C30" w:rsidP="00B03B24">
      <w:pPr>
        <w:spacing w:line="480" w:lineRule="auto"/>
        <w:jc w:val="center"/>
        <w:rPr>
          <w:rFonts w:ascii="Times New Roman" w:hAnsi="Times New Roman" w:cs="Times New Roman"/>
          <w:sz w:val="24"/>
          <w:szCs w:val="24"/>
        </w:rPr>
      </w:pPr>
    </w:p>
    <w:p w14:paraId="6C93A74A" w14:textId="7785B0C6" w:rsidR="00F73C30" w:rsidRPr="00D72648" w:rsidRDefault="00F73C30" w:rsidP="00B03B24">
      <w:pPr>
        <w:spacing w:line="480" w:lineRule="auto"/>
        <w:jc w:val="center"/>
        <w:rPr>
          <w:rFonts w:ascii="Times New Roman" w:hAnsi="Times New Roman" w:cs="Times New Roman"/>
          <w:sz w:val="24"/>
          <w:szCs w:val="24"/>
        </w:rPr>
      </w:pPr>
    </w:p>
    <w:p w14:paraId="5EDB9589" w14:textId="2904A17B" w:rsidR="00F73C30" w:rsidRPr="00D72648" w:rsidRDefault="00F73C30" w:rsidP="00B03B24">
      <w:pPr>
        <w:spacing w:line="480" w:lineRule="auto"/>
        <w:jc w:val="center"/>
        <w:rPr>
          <w:rFonts w:ascii="Times New Roman" w:hAnsi="Times New Roman" w:cs="Times New Roman"/>
          <w:sz w:val="24"/>
          <w:szCs w:val="24"/>
        </w:rPr>
      </w:pPr>
    </w:p>
    <w:p w14:paraId="31B3B710" w14:textId="5682B04F" w:rsidR="00F73C30" w:rsidRPr="00D72648" w:rsidRDefault="00F73C30" w:rsidP="00B03B24">
      <w:pPr>
        <w:spacing w:line="480" w:lineRule="auto"/>
        <w:jc w:val="center"/>
        <w:rPr>
          <w:rFonts w:ascii="Times New Roman" w:hAnsi="Times New Roman" w:cs="Times New Roman"/>
          <w:sz w:val="24"/>
          <w:szCs w:val="24"/>
        </w:rPr>
      </w:pPr>
    </w:p>
    <w:p w14:paraId="6EB2BC2F" w14:textId="59EA5015" w:rsidR="00F73C30" w:rsidRPr="00D72648" w:rsidRDefault="00F73C30" w:rsidP="00B03B24">
      <w:pPr>
        <w:spacing w:line="480" w:lineRule="auto"/>
        <w:jc w:val="center"/>
        <w:rPr>
          <w:rFonts w:ascii="Times New Roman" w:hAnsi="Times New Roman" w:cs="Times New Roman"/>
          <w:sz w:val="24"/>
          <w:szCs w:val="24"/>
        </w:rPr>
      </w:pPr>
    </w:p>
    <w:p w14:paraId="0D0F1CF5" w14:textId="17D6A8FD" w:rsidR="00F73C30" w:rsidRPr="00D72648" w:rsidRDefault="00F73C30" w:rsidP="00B03B24">
      <w:pPr>
        <w:spacing w:line="480" w:lineRule="auto"/>
        <w:jc w:val="center"/>
        <w:rPr>
          <w:rFonts w:ascii="Times New Roman" w:hAnsi="Times New Roman" w:cs="Times New Roman"/>
          <w:sz w:val="24"/>
          <w:szCs w:val="24"/>
        </w:rPr>
      </w:pPr>
    </w:p>
    <w:p w14:paraId="0D1EAD72" w14:textId="28B8B9CE" w:rsidR="00F73C30" w:rsidRPr="00D72648" w:rsidRDefault="00F73C30" w:rsidP="00F73C30">
      <w:pPr>
        <w:pStyle w:val="Heading2"/>
        <w:spacing w:line="480" w:lineRule="auto"/>
        <w:jc w:val="center"/>
        <w:rPr>
          <w:rFonts w:cs="Times New Roman"/>
          <w:szCs w:val="24"/>
        </w:rPr>
      </w:pPr>
      <w:bookmarkStart w:id="94" w:name="_Toc74777156"/>
      <w:r w:rsidRPr="00D72648">
        <w:rPr>
          <w:rFonts w:cs="Times New Roman"/>
          <w:szCs w:val="24"/>
          <w:lang w:val="id-ID"/>
        </w:rPr>
        <w:t xml:space="preserve">Lampiran </w:t>
      </w:r>
      <w:r w:rsidRPr="00D72648">
        <w:rPr>
          <w:rFonts w:cs="Times New Roman"/>
          <w:szCs w:val="24"/>
        </w:rPr>
        <w:t>4</w:t>
      </w:r>
      <w:bookmarkEnd w:id="94"/>
    </w:p>
    <w:p w14:paraId="6CF0A615" w14:textId="4C891BEF" w:rsidR="00F73C30" w:rsidRPr="00D72648" w:rsidRDefault="00F73C30" w:rsidP="00F73C30">
      <w:pPr>
        <w:jc w:val="center"/>
        <w:rPr>
          <w:rFonts w:ascii="Times New Roman" w:hAnsi="Times New Roman" w:cs="Times New Roman"/>
          <w:b/>
          <w:bCs/>
          <w:sz w:val="24"/>
          <w:szCs w:val="24"/>
        </w:rPr>
      </w:pPr>
      <w:r w:rsidRPr="00D72648">
        <w:rPr>
          <w:rFonts w:ascii="Times New Roman" w:hAnsi="Times New Roman" w:cs="Times New Roman"/>
          <w:b/>
          <w:bCs/>
          <w:sz w:val="24"/>
          <w:szCs w:val="24"/>
        </w:rPr>
        <w:t>Jumlah Komite Audit</w:t>
      </w:r>
    </w:p>
    <w:tbl>
      <w:tblPr>
        <w:tblW w:w="8242" w:type="dxa"/>
        <w:tblInd w:w="113" w:type="dxa"/>
        <w:tblLook w:val="04A0" w:firstRow="1" w:lastRow="0" w:firstColumn="1" w:lastColumn="0" w:noHBand="0" w:noVBand="1"/>
      </w:tblPr>
      <w:tblGrid>
        <w:gridCol w:w="794"/>
        <w:gridCol w:w="3476"/>
        <w:gridCol w:w="794"/>
        <w:gridCol w:w="794"/>
        <w:gridCol w:w="794"/>
        <w:gridCol w:w="794"/>
        <w:gridCol w:w="796"/>
      </w:tblGrid>
      <w:tr w:rsidR="00F73C30" w:rsidRPr="00F73C30" w14:paraId="71B3A1D6" w14:textId="77777777" w:rsidTr="000B0806">
        <w:trPr>
          <w:trHeight w:val="260"/>
        </w:trPr>
        <w:tc>
          <w:tcPr>
            <w:tcW w:w="79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B815FD" w14:textId="27575CE5" w:rsidR="00F73C30" w:rsidRPr="00F73C30" w:rsidRDefault="000B0806"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NO</w:t>
            </w:r>
          </w:p>
        </w:tc>
        <w:tc>
          <w:tcPr>
            <w:tcW w:w="34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0305B02" w14:textId="7F5B8F3C" w:rsidR="00F73C30" w:rsidRPr="00F73C30" w:rsidRDefault="000B0806"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NAMA BANK</w:t>
            </w:r>
            <w:r w:rsidR="00F73C30" w:rsidRPr="00F73C30">
              <w:rPr>
                <w:rFonts w:ascii="Times New Roman" w:eastAsia="Times New Roman" w:hAnsi="Times New Roman" w:cs="Times New Roman"/>
                <w:color w:val="000000"/>
                <w:sz w:val="24"/>
                <w:szCs w:val="24"/>
                <w:lang w:val="en-ID" w:eastAsia="en-ID"/>
              </w:rPr>
              <w:t xml:space="preserve"> </w:t>
            </w:r>
          </w:p>
        </w:tc>
        <w:tc>
          <w:tcPr>
            <w:tcW w:w="3972" w:type="dxa"/>
            <w:gridSpan w:val="5"/>
            <w:tcBorders>
              <w:top w:val="single" w:sz="4" w:space="0" w:color="auto"/>
              <w:left w:val="nil"/>
              <w:bottom w:val="single" w:sz="4" w:space="0" w:color="auto"/>
              <w:right w:val="single" w:sz="4" w:space="0" w:color="auto"/>
            </w:tcBorders>
            <w:shd w:val="clear" w:color="auto" w:fill="auto"/>
            <w:noWrap/>
            <w:vAlign w:val="bottom"/>
            <w:hideMark/>
          </w:tcPr>
          <w:p w14:paraId="6A203C3B" w14:textId="5D4F36D4" w:rsidR="00F73C30" w:rsidRPr="00F73C30" w:rsidRDefault="000B0806" w:rsidP="00F73C30">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JUMLAH KOMITE AUDIT</w:t>
            </w:r>
            <w:r w:rsidR="00F73C30" w:rsidRPr="00F73C30">
              <w:rPr>
                <w:rFonts w:ascii="Times New Roman" w:eastAsia="Times New Roman" w:hAnsi="Times New Roman" w:cs="Times New Roman"/>
                <w:color w:val="000000"/>
                <w:sz w:val="24"/>
                <w:szCs w:val="24"/>
                <w:lang w:val="en-ID" w:eastAsia="en-ID"/>
              </w:rPr>
              <w:t xml:space="preserve"> </w:t>
            </w:r>
          </w:p>
        </w:tc>
      </w:tr>
      <w:tr w:rsidR="00F73C30" w:rsidRPr="00F73C30" w14:paraId="50352B19" w14:textId="77777777" w:rsidTr="000B0806">
        <w:trPr>
          <w:trHeight w:val="260"/>
        </w:trPr>
        <w:tc>
          <w:tcPr>
            <w:tcW w:w="794" w:type="dxa"/>
            <w:vMerge/>
            <w:tcBorders>
              <w:top w:val="single" w:sz="4" w:space="0" w:color="auto"/>
              <w:left w:val="single" w:sz="4" w:space="0" w:color="auto"/>
              <w:bottom w:val="single" w:sz="4" w:space="0" w:color="auto"/>
              <w:right w:val="single" w:sz="4" w:space="0" w:color="auto"/>
            </w:tcBorders>
            <w:vAlign w:val="center"/>
            <w:hideMark/>
          </w:tcPr>
          <w:p w14:paraId="135478FE"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p>
        </w:tc>
        <w:tc>
          <w:tcPr>
            <w:tcW w:w="3476" w:type="dxa"/>
            <w:vMerge/>
            <w:tcBorders>
              <w:top w:val="single" w:sz="4" w:space="0" w:color="auto"/>
              <w:left w:val="single" w:sz="4" w:space="0" w:color="auto"/>
              <w:bottom w:val="single" w:sz="4" w:space="0" w:color="auto"/>
              <w:right w:val="single" w:sz="4" w:space="0" w:color="auto"/>
            </w:tcBorders>
            <w:vAlign w:val="center"/>
            <w:hideMark/>
          </w:tcPr>
          <w:p w14:paraId="2AB271A1"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p>
        </w:tc>
        <w:tc>
          <w:tcPr>
            <w:tcW w:w="794" w:type="dxa"/>
            <w:tcBorders>
              <w:top w:val="nil"/>
              <w:left w:val="nil"/>
              <w:bottom w:val="single" w:sz="4" w:space="0" w:color="auto"/>
              <w:right w:val="single" w:sz="4" w:space="0" w:color="auto"/>
            </w:tcBorders>
            <w:shd w:val="clear" w:color="auto" w:fill="auto"/>
            <w:noWrap/>
            <w:vAlign w:val="bottom"/>
            <w:hideMark/>
          </w:tcPr>
          <w:p w14:paraId="1ABE00A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2015</w:t>
            </w:r>
          </w:p>
        </w:tc>
        <w:tc>
          <w:tcPr>
            <w:tcW w:w="794" w:type="dxa"/>
            <w:tcBorders>
              <w:top w:val="nil"/>
              <w:left w:val="nil"/>
              <w:bottom w:val="single" w:sz="4" w:space="0" w:color="auto"/>
              <w:right w:val="single" w:sz="4" w:space="0" w:color="auto"/>
            </w:tcBorders>
            <w:shd w:val="clear" w:color="auto" w:fill="auto"/>
            <w:noWrap/>
            <w:vAlign w:val="bottom"/>
            <w:hideMark/>
          </w:tcPr>
          <w:p w14:paraId="062C1EB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2016</w:t>
            </w:r>
          </w:p>
        </w:tc>
        <w:tc>
          <w:tcPr>
            <w:tcW w:w="794" w:type="dxa"/>
            <w:tcBorders>
              <w:top w:val="nil"/>
              <w:left w:val="nil"/>
              <w:bottom w:val="single" w:sz="4" w:space="0" w:color="auto"/>
              <w:right w:val="single" w:sz="4" w:space="0" w:color="auto"/>
            </w:tcBorders>
            <w:shd w:val="clear" w:color="auto" w:fill="auto"/>
            <w:noWrap/>
            <w:vAlign w:val="bottom"/>
            <w:hideMark/>
          </w:tcPr>
          <w:p w14:paraId="65A2818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2017</w:t>
            </w:r>
          </w:p>
        </w:tc>
        <w:tc>
          <w:tcPr>
            <w:tcW w:w="794" w:type="dxa"/>
            <w:tcBorders>
              <w:top w:val="nil"/>
              <w:left w:val="nil"/>
              <w:bottom w:val="single" w:sz="4" w:space="0" w:color="auto"/>
              <w:right w:val="single" w:sz="4" w:space="0" w:color="auto"/>
            </w:tcBorders>
            <w:shd w:val="clear" w:color="auto" w:fill="auto"/>
            <w:noWrap/>
            <w:vAlign w:val="bottom"/>
            <w:hideMark/>
          </w:tcPr>
          <w:p w14:paraId="26511E3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2018</w:t>
            </w:r>
          </w:p>
        </w:tc>
        <w:tc>
          <w:tcPr>
            <w:tcW w:w="794" w:type="dxa"/>
            <w:tcBorders>
              <w:top w:val="nil"/>
              <w:left w:val="nil"/>
              <w:bottom w:val="single" w:sz="4" w:space="0" w:color="auto"/>
              <w:right w:val="single" w:sz="4" w:space="0" w:color="auto"/>
            </w:tcBorders>
            <w:shd w:val="clear" w:color="auto" w:fill="auto"/>
            <w:noWrap/>
            <w:vAlign w:val="bottom"/>
            <w:hideMark/>
          </w:tcPr>
          <w:p w14:paraId="1100367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2019</w:t>
            </w:r>
          </w:p>
        </w:tc>
      </w:tr>
      <w:tr w:rsidR="00F73C30" w:rsidRPr="00F73C30" w14:paraId="5E236704"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22C331B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w:t>
            </w:r>
          </w:p>
        </w:tc>
        <w:tc>
          <w:tcPr>
            <w:tcW w:w="3476" w:type="dxa"/>
            <w:tcBorders>
              <w:top w:val="nil"/>
              <w:left w:val="nil"/>
              <w:bottom w:val="single" w:sz="4" w:space="0" w:color="auto"/>
              <w:right w:val="single" w:sz="4" w:space="0" w:color="auto"/>
            </w:tcBorders>
            <w:shd w:val="clear" w:color="auto" w:fill="auto"/>
            <w:noWrap/>
            <w:vAlign w:val="bottom"/>
            <w:hideMark/>
          </w:tcPr>
          <w:p w14:paraId="35569524"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Muammalat Indonesia</w:t>
            </w:r>
          </w:p>
        </w:tc>
        <w:tc>
          <w:tcPr>
            <w:tcW w:w="794" w:type="dxa"/>
            <w:tcBorders>
              <w:top w:val="nil"/>
              <w:left w:val="nil"/>
              <w:bottom w:val="single" w:sz="4" w:space="0" w:color="auto"/>
              <w:right w:val="single" w:sz="4" w:space="0" w:color="auto"/>
            </w:tcBorders>
            <w:shd w:val="clear" w:color="auto" w:fill="auto"/>
            <w:noWrap/>
            <w:vAlign w:val="bottom"/>
            <w:hideMark/>
          </w:tcPr>
          <w:p w14:paraId="55A45C3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1D73B26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7A8F16B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794" w:type="dxa"/>
            <w:tcBorders>
              <w:top w:val="nil"/>
              <w:left w:val="nil"/>
              <w:bottom w:val="single" w:sz="4" w:space="0" w:color="auto"/>
              <w:right w:val="single" w:sz="4" w:space="0" w:color="auto"/>
            </w:tcBorders>
            <w:shd w:val="clear" w:color="auto" w:fill="auto"/>
            <w:noWrap/>
            <w:vAlign w:val="bottom"/>
            <w:hideMark/>
          </w:tcPr>
          <w:p w14:paraId="5E68594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6434F18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62B8F9A4"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0F33F885"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w:t>
            </w:r>
          </w:p>
        </w:tc>
        <w:tc>
          <w:tcPr>
            <w:tcW w:w="3476" w:type="dxa"/>
            <w:tcBorders>
              <w:top w:val="nil"/>
              <w:left w:val="nil"/>
              <w:bottom w:val="single" w:sz="4" w:space="0" w:color="auto"/>
              <w:right w:val="single" w:sz="4" w:space="0" w:color="auto"/>
            </w:tcBorders>
            <w:shd w:val="clear" w:color="auto" w:fill="auto"/>
            <w:noWrap/>
            <w:vAlign w:val="bottom"/>
            <w:hideMark/>
          </w:tcPr>
          <w:p w14:paraId="57D1C7A7"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Mandiri</w:t>
            </w:r>
          </w:p>
        </w:tc>
        <w:tc>
          <w:tcPr>
            <w:tcW w:w="794" w:type="dxa"/>
            <w:tcBorders>
              <w:top w:val="nil"/>
              <w:left w:val="nil"/>
              <w:bottom w:val="single" w:sz="4" w:space="0" w:color="auto"/>
              <w:right w:val="single" w:sz="4" w:space="0" w:color="auto"/>
            </w:tcBorders>
            <w:shd w:val="clear" w:color="auto" w:fill="auto"/>
            <w:noWrap/>
            <w:vAlign w:val="bottom"/>
            <w:hideMark/>
          </w:tcPr>
          <w:p w14:paraId="25E53A7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794" w:type="dxa"/>
            <w:tcBorders>
              <w:top w:val="nil"/>
              <w:left w:val="nil"/>
              <w:bottom w:val="single" w:sz="4" w:space="0" w:color="auto"/>
              <w:right w:val="single" w:sz="4" w:space="0" w:color="auto"/>
            </w:tcBorders>
            <w:shd w:val="clear" w:color="auto" w:fill="auto"/>
            <w:noWrap/>
            <w:vAlign w:val="bottom"/>
            <w:hideMark/>
          </w:tcPr>
          <w:p w14:paraId="6601D20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794" w:type="dxa"/>
            <w:tcBorders>
              <w:top w:val="nil"/>
              <w:left w:val="nil"/>
              <w:bottom w:val="single" w:sz="4" w:space="0" w:color="auto"/>
              <w:right w:val="single" w:sz="4" w:space="0" w:color="auto"/>
            </w:tcBorders>
            <w:shd w:val="clear" w:color="auto" w:fill="auto"/>
            <w:noWrap/>
            <w:vAlign w:val="bottom"/>
            <w:hideMark/>
          </w:tcPr>
          <w:p w14:paraId="6EE36A1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794" w:type="dxa"/>
            <w:tcBorders>
              <w:top w:val="nil"/>
              <w:left w:val="nil"/>
              <w:bottom w:val="single" w:sz="4" w:space="0" w:color="auto"/>
              <w:right w:val="single" w:sz="4" w:space="0" w:color="auto"/>
            </w:tcBorders>
            <w:shd w:val="clear" w:color="auto" w:fill="auto"/>
            <w:noWrap/>
            <w:vAlign w:val="bottom"/>
            <w:hideMark/>
          </w:tcPr>
          <w:p w14:paraId="25694DB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794" w:type="dxa"/>
            <w:tcBorders>
              <w:top w:val="nil"/>
              <w:left w:val="nil"/>
              <w:bottom w:val="single" w:sz="4" w:space="0" w:color="auto"/>
              <w:right w:val="single" w:sz="4" w:space="0" w:color="auto"/>
            </w:tcBorders>
            <w:shd w:val="clear" w:color="auto" w:fill="auto"/>
            <w:noWrap/>
            <w:vAlign w:val="bottom"/>
            <w:hideMark/>
          </w:tcPr>
          <w:p w14:paraId="53D663A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r>
      <w:tr w:rsidR="00F73C30" w:rsidRPr="00F73C30" w14:paraId="32750DD0"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6D4E06D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3476" w:type="dxa"/>
            <w:tcBorders>
              <w:top w:val="nil"/>
              <w:left w:val="nil"/>
              <w:bottom w:val="single" w:sz="4" w:space="0" w:color="auto"/>
              <w:right w:val="single" w:sz="4" w:space="0" w:color="auto"/>
            </w:tcBorders>
            <w:shd w:val="clear" w:color="auto" w:fill="auto"/>
            <w:noWrap/>
            <w:vAlign w:val="bottom"/>
            <w:hideMark/>
          </w:tcPr>
          <w:p w14:paraId="6568F5B0"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Mega Indonesia</w:t>
            </w:r>
          </w:p>
        </w:tc>
        <w:tc>
          <w:tcPr>
            <w:tcW w:w="794" w:type="dxa"/>
            <w:tcBorders>
              <w:top w:val="nil"/>
              <w:left w:val="nil"/>
              <w:bottom w:val="single" w:sz="4" w:space="0" w:color="auto"/>
              <w:right w:val="single" w:sz="4" w:space="0" w:color="auto"/>
            </w:tcBorders>
            <w:shd w:val="clear" w:color="auto" w:fill="auto"/>
            <w:noWrap/>
            <w:vAlign w:val="bottom"/>
            <w:hideMark/>
          </w:tcPr>
          <w:p w14:paraId="06A658C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36A7823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533C126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429A2A9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2F60DFC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17F4967E"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4F9FB37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3476" w:type="dxa"/>
            <w:tcBorders>
              <w:top w:val="nil"/>
              <w:left w:val="nil"/>
              <w:bottom w:val="single" w:sz="4" w:space="0" w:color="auto"/>
              <w:right w:val="single" w:sz="4" w:space="0" w:color="auto"/>
            </w:tcBorders>
            <w:shd w:val="clear" w:color="auto" w:fill="auto"/>
            <w:noWrap/>
            <w:vAlign w:val="bottom"/>
            <w:hideMark/>
          </w:tcPr>
          <w:p w14:paraId="3CB499F9"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Rakyat Indonesia Syariah</w:t>
            </w:r>
          </w:p>
        </w:tc>
        <w:tc>
          <w:tcPr>
            <w:tcW w:w="794" w:type="dxa"/>
            <w:tcBorders>
              <w:top w:val="nil"/>
              <w:left w:val="nil"/>
              <w:bottom w:val="single" w:sz="4" w:space="0" w:color="auto"/>
              <w:right w:val="single" w:sz="4" w:space="0" w:color="auto"/>
            </w:tcBorders>
            <w:shd w:val="clear" w:color="auto" w:fill="auto"/>
            <w:noWrap/>
            <w:vAlign w:val="bottom"/>
            <w:hideMark/>
          </w:tcPr>
          <w:p w14:paraId="7783B2B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126BAE0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794" w:type="dxa"/>
            <w:tcBorders>
              <w:top w:val="nil"/>
              <w:left w:val="nil"/>
              <w:bottom w:val="single" w:sz="4" w:space="0" w:color="auto"/>
              <w:right w:val="single" w:sz="4" w:space="0" w:color="auto"/>
            </w:tcBorders>
            <w:shd w:val="clear" w:color="auto" w:fill="auto"/>
            <w:noWrap/>
            <w:vAlign w:val="bottom"/>
            <w:hideMark/>
          </w:tcPr>
          <w:p w14:paraId="47FF5E1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794" w:type="dxa"/>
            <w:tcBorders>
              <w:top w:val="nil"/>
              <w:left w:val="nil"/>
              <w:bottom w:val="single" w:sz="4" w:space="0" w:color="auto"/>
              <w:right w:val="single" w:sz="4" w:space="0" w:color="auto"/>
            </w:tcBorders>
            <w:shd w:val="clear" w:color="auto" w:fill="auto"/>
            <w:noWrap/>
            <w:vAlign w:val="bottom"/>
            <w:hideMark/>
          </w:tcPr>
          <w:p w14:paraId="2AC875C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794" w:type="dxa"/>
            <w:tcBorders>
              <w:top w:val="nil"/>
              <w:left w:val="nil"/>
              <w:bottom w:val="single" w:sz="4" w:space="0" w:color="auto"/>
              <w:right w:val="single" w:sz="4" w:space="0" w:color="auto"/>
            </w:tcBorders>
            <w:shd w:val="clear" w:color="auto" w:fill="auto"/>
            <w:noWrap/>
            <w:vAlign w:val="bottom"/>
            <w:hideMark/>
          </w:tcPr>
          <w:p w14:paraId="675A8D8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r>
      <w:tr w:rsidR="00F73C30" w:rsidRPr="00F73C30" w14:paraId="41CDD31E"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1D3E0B7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3476" w:type="dxa"/>
            <w:tcBorders>
              <w:top w:val="nil"/>
              <w:left w:val="nil"/>
              <w:bottom w:val="single" w:sz="4" w:space="0" w:color="auto"/>
              <w:right w:val="single" w:sz="4" w:space="0" w:color="auto"/>
            </w:tcBorders>
            <w:shd w:val="clear" w:color="auto" w:fill="auto"/>
            <w:noWrap/>
            <w:vAlign w:val="bottom"/>
            <w:hideMark/>
          </w:tcPr>
          <w:p w14:paraId="704A5D5E"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Syariah Bukopin</w:t>
            </w:r>
          </w:p>
        </w:tc>
        <w:tc>
          <w:tcPr>
            <w:tcW w:w="794" w:type="dxa"/>
            <w:tcBorders>
              <w:top w:val="nil"/>
              <w:left w:val="nil"/>
              <w:bottom w:val="single" w:sz="4" w:space="0" w:color="auto"/>
              <w:right w:val="single" w:sz="4" w:space="0" w:color="auto"/>
            </w:tcBorders>
            <w:shd w:val="clear" w:color="auto" w:fill="auto"/>
            <w:noWrap/>
            <w:vAlign w:val="bottom"/>
            <w:hideMark/>
          </w:tcPr>
          <w:p w14:paraId="6FECE57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6E2D06D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506C278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6034E2D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2</w:t>
            </w:r>
          </w:p>
        </w:tc>
        <w:tc>
          <w:tcPr>
            <w:tcW w:w="794" w:type="dxa"/>
            <w:tcBorders>
              <w:top w:val="nil"/>
              <w:left w:val="nil"/>
              <w:bottom w:val="single" w:sz="4" w:space="0" w:color="auto"/>
              <w:right w:val="single" w:sz="4" w:space="0" w:color="auto"/>
            </w:tcBorders>
            <w:shd w:val="clear" w:color="auto" w:fill="auto"/>
            <w:noWrap/>
            <w:vAlign w:val="bottom"/>
            <w:hideMark/>
          </w:tcPr>
          <w:p w14:paraId="67EE7365"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07BD06B0"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1028EF2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6</w:t>
            </w:r>
          </w:p>
        </w:tc>
        <w:tc>
          <w:tcPr>
            <w:tcW w:w="3476" w:type="dxa"/>
            <w:tcBorders>
              <w:top w:val="nil"/>
              <w:left w:val="nil"/>
              <w:bottom w:val="single" w:sz="4" w:space="0" w:color="auto"/>
              <w:right w:val="single" w:sz="4" w:space="0" w:color="auto"/>
            </w:tcBorders>
            <w:shd w:val="clear" w:color="auto" w:fill="auto"/>
            <w:noWrap/>
            <w:vAlign w:val="bottom"/>
            <w:hideMark/>
          </w:tcPr>
          <w:p w14:paraId="0D6C83EB"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BNI Syariah</w:t>
            </w:r>
          </w:p>
        </w:tc>
        <w:tc>
          <w:tcPr>
            <w:tcW w:w="794" w:type="dxa"/>
            <w:tcBorders>
              <w:top w:val="nil"/>
              <w:left w:val="nil"/>
              <w:bottom w:val="single" w:sz="4" w:space="0" w:color="auto"/>
              <w:right w:val="single" w:sz="4" w:space="0" w:color="auto"/>
            </w:tcBorders>
            <w:shd w:val="clear" w:color="auto" w:fill="auto"/>
            <w:noWrap/>
            <w:vAlign w:val="bottom"/>
            <w:hideMark/>
          </w:tcPr>
          <w:p w14:paraId="170D776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7AABA57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25F8367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3E4DC0C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47EA6F4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r>
      <w:tr w:rsidR="00F73C30" w:rsidRPr="00F73C30" w14:paraId="7F8464A0"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79B6515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7</w:t>
            </w:r>
          </w:p>
        </w:tc>
        <w:tc>
          <w:tcPr>
            <w:tcW w:w="3476" w:type="dxa"/>
            <w:tcBorders>
              <w:top w:val="nil"/>
              <w:left w:val="nil"/>
              <w:bottom w:val="single" w:sz="4" w:space="0" w:color="auto"/>
              <w:right w:val="single" w:sz="4" w:space="0" w:color="auto"/>
            </w:tcBorders>
            <w:shd w:val="clear" w:color="auto" w:fill="auto"/>
            <w:noWrap/>
            <w:vAlign w:val="bottom"/>
            <w:hideMark/>
          </w:tcPr>
          <w:p w14:paraId="625C95A2"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Victoria Syariah</w:t>
            </w:r>
          </w:p>
        </w:tc>
        <w:tc>
          <w:tcPr>
            <w:tcW w:w="794" w:type="dxa"/>
            <w:tcBorders>
              <w:top w:val="nil"/>
              <w:left w:val="nil"/>
              <w:bottom w:val="single" w:sz="4" w:space="0" w:color="auto"/>
              <w:right w:val="single" w:sz="4" w:space="0" w:color="auto"/>
            </w:tcBorders>
            <w:shd w:val="clear" w:color="auto" w:fill="auto"/>
            <w:noWrap/>
            <w:vAlign w:val="bottom"/>
            <w:hideMark/>
          </w:tcPr>
          <w:p w14:paraId="14E545E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3AB6EDB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16CAF7B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038E576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06BC43D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705DE7AE"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15154B2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8</w:t>
            </w:r>
          </w:p>
        </w:tc>
        <w:tc>
          <w:tcPr>
            <w:tcW w:w="3476" w:type="dxa"/>
            <w:tcBorders>
              <w:top w:val="nil"/>
              <w:left w:val="nil"/>
              <w:bottom w:val="single" w:sz="4" w:space="0" w:color="auto"/>
              <w:right w:val="single" w:sz="4" w:space="0" w:color="auto"/>
            </w:tcBorders>
            <w:shd w:val="clear" w:color="auto" w:fill="auto"/>
            <w:noWrap/>
            <w:vAlign w:val="bottom"/>
            <w:hideMark/>
          </w:tcPr>
          <w:p w14:paraId="6CF203B1"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BCA Syariah</w:t>
            </w:r>
          </w:p>
        </w:tc>
        <w:tc>
          <w:tcPr>
            <w:tcW w:w="794" w:type="dxa"/>
            <w:tcBorders>
              <w:top w:val="nil"/>
              <w:left w:val="nil"/>
              <w:bottom w:val="single" w:sz="4" w:space="0" w:color="auto"/>
              <w:right w:val="single" w:sz="4" w:space="0" w:color="auto"/>
            </w:tcBorders>
            <w:shd w:val="clear" w:color="auto" w:fill="auto"/>
            <w:noWrap/>
            <w:vAlign w:val="bottom"/>
            <w:hideMark/>
          </w:tcPr>
          <w:p w14:paraId="1B84914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47C6A49D"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2AA607F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3E8D061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432EAADE"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r>
      <w:tr w:rsidR="00F73C30" w:rsidRPr="00F73C30" w14:paraId="1AF7345B"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5D8DE0A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9</w:t>
            </w:r>
          </w:p>
        </w:tc>
        <w:tc>
          <w:tcPr>
            <w:tcW w:w="3476" w:type="dxa"/>
            <w:tcBorders>
              <w:top w:val="nil"/>
              <w:left w:val="nil"/>
              <w:bottom w:val="single" w:sz="4" w:space="0" w:color="auto"/>
              <w:right w:val="single" w:sz="4" w:space="0" w:color="auto"/>
            </w:tcBorders>
            <w:shd w:val="clear" w:color="auto" w:fill="auto"/>
            <w:noWrap/>
            <w:vAlign w:val="bottom"/>
            <w:hideMark/>
          </w:tcPr>
          <w:p w14:paraId="26F0CDAC"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Jabar Banten Syariah</w:t>
            </w:r>
          </w:p>
        </w:tc>
        <w:tc>
          <w:tcPr>
            <w:tcW w:w="794" w:type="dxa"/>
            <w:tcBorders>
              <w:top w:val="nil"/>
              <w:left w:val="nil"/>
              <w:bottom w:val="single" w:sz="4" w:space="0" w:color="auto"/>
              <w:right w:val="single" w:sz="4" w:space="0" w:color="auto"/>
            </w:tcBorders>
            <w:shd w:val="clear" w:color="auto" w:fill="auto"/>
            <w:noWrap/>
            <w:vAlign w:val="bottom"/>
            <w:hideMark/>
          </w:tcPr>
          <w:p w14:paraId="7F0F193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794" w:type="dxa"/>
            <w:tcBorders>
              <w:top w:val="nil"/>
              <w:left w:val="nil"/>
              <w:bottom w:val="single" w:sz="4" w:space="0" w:color="auto"/>
              <w:right w:val="single" w:sz="4" w:space="0" w:color="auto"/>
            </w:tcBorders>
            <w:shd w:val="clear" w:color="auto" w:fill="auto"/>
            <w:noWrap/>
            <w:vAlign w:val="bottom"/>
            <w:hideMark/>
          </w:tcPr>
          <w:p w14:paraId="014876F5"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794" w:type="dxa"/>
            <w:tcBorders>
              <w:top w:val="nil"/>
              <w:left w:val="nil"/>
              <w:bottom w:val="single" w:sz="4" w:space="0" w:color="auto"/>
              <w:right w:val="single" w:sz="4" w:space="0" w:color="auto"/>
            </w:tcBorders>
            <w:shd w:val="clear" w:color="auto" w:fill="auto"/>
            <w:noWrap/>
            <w:vAlign w:val="bottom"/>
            <w:hideMark/>
          </w:tcPr>
          <w:p w14:paraId="54084C3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794" w:type="dxa"/>
            <w:tcBorders>
              <w:top w:val="nil"/>
              <w:left w:val="nil"/>
              <w:bottom w:val="single" w:sz="4" w:space="0" w:color="auto"/>
              <w:right w:val="single" w:sz="4" w:space="0" w:color="auto"/>
            </w:tcBorders>
            <w:shd w:val="clear" w:color="auto" w:fill="auto"/>
            <w:noWrap/>
            <w:vAlign w:val="bottom"/>
            <w:hideMark/>
          </w:tcPr>
          <w:p w14:paraId="5D6121E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794" w:type="dxa"/>
            <w:tcBorders>
              <w:top w:val="nil"/>
              <w:left w:val="nil"/>
              <w:bottom w:val="single" w:sz="4" w:space="0" w:color="auto"/>
              <w:right w:val="single" w:sz="4" w:space="0" w:color="auto"/>
            </w:tcBorders>
            <w:shd w:val="clear" w:color="auto" w:fill="auto"/>
            <w:noWrap/>
            <w:vAlign w:val="bottom"/>
            <w:hideMark/>
          </w:tcPr>
          <w:p w14:paraId="725DFE71"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r>
      <w:tr w:rsidR="00F73C30" w:rsidRPr="00F73C30" w14:paraId="01C001A8"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18A051E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10</w:t>
            </w:r>
          </w:p>
        </w:tc>
        <w:tc>
          <w:tcPr>
            <w:tcW w:w="3476" w:type="dxa"/>
            <w:tcBorders>
              <w:top w:val="nil"/>
              <w:left w:val="nil"/>
              <w:bottom w:val="single" w:sz="4" w:space="0" w:color="auto"/>
              <w:right w:val="single" w:sz="4" w:space="0" w:color="auto"/>
            </w:tcBorders>
            <w:shd w:val="clear" w:color="auto" w:fill="auto"/>
            <w:noWrap/>
            <w:vAlign w:val="bottom"/>
            <w:hideMark/>
          </w:tcPr>
          <w:p w14:paraId="59734317"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Panin Bank Syariah</w:t>
            </w:r>
          </w:p>
        </w:tc>
        <w:tc>
          <w:tcPr>
            <w:tcW w:w="794" w:type="dxa"/>
            <w:tcBorders>
              <w:top w:val="nil"/>
              <w:left w:val="nil"/>
              <w:bottom w:val="single" w:sz="4" w:space="0" w:color="auto"/>
              <w:right w:val="single" w:sz="4" w:space="0" w:color="auto"/>
            </w:tcBorders>
            <w:shd w:val="clear" w:color="auto" w:fill="auto"/>
            <w:noWrap/>
            <w:vAlign w:val="bottom"/>
            <w:hideMark/>
          </w:tcPr>
          <w:p w14:paraId="35E1B55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2EF6278A"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3457B2A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236E4CA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597F3FD0"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1D8E935A"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3E0C3D82"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11</w:t>
            </w:r>
          </w:p>
        </w:tc>
        <w:tc>
          <w:tcPr>
            <w:tcW w:w="3476" w:type="dxa"/>
            <w:tcBorders>
              <w:top w:val="nil"/>
              <w:left w:val="nil"/>
              <w:bottom w:val="single" w:sz="4" w:space="0" w:color="auto"/>
              <w:right w:val="single" w:sz="4" w:space="0" w:color="auto"/>
            </w:tcBorders>
            <w:shd w:val="clear" w:color="auto" w:fill="auto"/>
            <w:noWrap/>
            <w:vAlign w:val="bottom"/>
            <w:hideMark/>
          </w:tcPr>
          <w:p w14:paraId="76A075E6"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Maybank Indonesia Syariah</w:t>
            </w:r>
          </w:p>
        </w:tc>
        <w:tc>
          <w:tcPr>
            <w:tcW w:w="794" w:type="dxa"/>
            <w:tcBorders>
              <w:top w:val="nil"/>
              <w:left w:val="nil"/>
              <w:bottom w:val="single" w:sz="4" w:space="0" w:color="auto"/>
              <w:right w:val="single" w:sz="4" w:space="0" w:color="auto"/>
            </w:tcBorders>
            <w:shd w:val="clear" w:color="auto" w:fill="auto"/>
            <w:noWrap/>
            <w:vAlign w:val="bottom"/>
            <w:hideMark/>
          </w:tcPr>
          <w:p w14:paraId="04D7E8F3"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c>
          <w:tcPr>
            <w:tcW w:w="794" w:type="dxa"/>
            <w:tcBorders>
              <w:top w:val="nil"/>
              <w:left w:val="nil"/>
              <w:bottom w:val="single" w:sz="4" w:space="0" w:color="auto"/>
              <w:right w:val="single" w:sz="4" w:space="0" w:color="auto"/>
            </w:tcBorders>
            <w:shd w:val="clear" w:color="auto" w:fill="auto"/>
            <w:noWrap/>
            <w:vAlign w:val="bottom"/>
            <w:hideMark/>
          </w:tcPr>
          <w:p w14:paraId="6A10776F"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14C2D044"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10BC8C9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2C6AF039"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3</w:t>
            </w:r>
          </w:p>
        </w:tc>
      </w:tr>
      <w:tr w:rsidR="00F73C30" w:rsidRPr="00F73C30" w14:paraId="5E6FF13A" w14:textId="77777777" w:rsidTr="000B0806">
        <w:trPr>
          <w:trHeight w:val="260"/>
        </w:trPr>
        <w:tc>
          <w:tcPr>
            <w:tcW w:w="794" w:type="dxa"/>
            <w:tcBorders>
              <w:top w:val="nil"/>
              <w:left w:val="single" w:sz="4" w:space="0" w:color="auto"/>
              <w:bottom w:val="single" w:sz="4" w:space="0" w:color="auto"/>
              <w:right w:val="single" w:sz="4" w:space="0" w:color="auto"/>
            </w:tcBorders>
            <w:shd w:val="clear" w:color="auto" w:fill="auto"/>
            <w:noWrap/>
            <w:vAlign w:val="bottom"/>
            <w:hideMark/>
          </w:tcPr>
          <w:p w14:paraId="01B7929B"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12</w:t>
            </w:r>
          </w:p>
        </w:tc>
        <w:tc>
          <w:tcPr>
            <w:tcW w:w="3476" w:type="dxa"/>
            <w:tcBorders>
              <w:top w:val="nil"/>
              <w:left w:val="nil"/>
              <w:bottom w:val="single" w:sz="4" w:space="0" w:color="auto"/>
              <w:right w:val="single" w:sz="4" w:space="0" w:color="auto"/>
            </w:tcBorders>
            <w:shd w:val="clear" w:color="auto" w:fill="auto"/>
            <w:noWrap/>
            <w:vAlign w:val="bottom"/>
            <w:hideMark/>
          </w:tcPr>
          <w:p w14:paraId="7A7FEC8B" w14:textId="77777777" w:rsidR="00F73C30" w:rsidRPr="00F73C30" w:rsidRDefault="00F73C30" w:rsidP="00F73C30">
            <w:pPr>
              <w:spacing w:after="0" w:line="240" w:lineRule="auto"/>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Bank Tabungan Pensiun Nasional Syariah</w:t>
            </w:r>
          </w:p>
        </w:tc>
        <w:tc>
          <w:tcPr>
            <w:tcW w:w="794" w:type="dxa"/>
            <w:tcBorders>
              <w:top w:val="nil"/>
              <w:left w:val="nil"/>
              <w:bottom w:val="single" w:sz="4" w:space="0" w:color="auto"/>
              <w:right w:val="single" w:sz="4" w:space="0" w:color="auto"/>
            </w:tcBorders>
            <w:shd w:val="clear" w:color="auto" w:fill="auto"/>
            <w:noWrap/>
            <w:vAlign w:val="bottom"/>
            <w:hideMark/>
          </w:tcPr>
          <w:p w14:paraId="18A27F18"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794" w:type="dxa"/>
            <w:tcBorders>
              <w:top w:val="nil"/>
              <w:left w:val="nil"/>
              <w:bottom w:val="single" w:sz="4" w:space="0" w:color="auto"/>
              <w:right w:val="single" w:sz="4" w:space="0" w:color="auto"/>
            </w:tcBorders>
            <w:shd w:val="clear" w:color="auto" w:fill="auto"/>
            <w:noWrap/>
            <w:vAlign w:val="bottom"/>
            <w:hideMark/>
          </w:tcPr>
          <w:p w14:paraId="2CF28A2C"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5</w:t>
            </w:r>
          </w:p>
        </w:tc>
        <w:tc>
          <w:tcPr>
            <w:tcW w:w="794" w:type="dxa"/>
            <w:tcBorders>
              <w:top w:val="nil"/>
              <w:left w:val="nil"/>
              <w:bottom w:val="single" w:sz="4" w:space="0" w:color="auto"/>
              <w:right w:val="single" w:sz="4" w:space="0" w:color="auto"/>
            </w:tcBorders>
            <w:shd w:val="clear" w:color="auto" w:fill="auto"/>
            <w:noWrap/>
            <w:vAlign w:val="bottom"/>
            <w:hideMark/>
          </w:tcPr>
          <w:p w14:paraId="6FAB7447"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1F98ADC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c>
          <w:tcPr>
            <w:tcW w:w="794" w:type="dxa"/>
            <w:tcBorders>
              <w:top w:val="nil"/>
              <w:left w:val="nil"/>
              <w:bottom w:val="single" w:sz="4" w:space="0" w:color="auto"/>
              <w:right w:val="single" w:sz="4" w:space="0" w:color="auto"/>
            </w:tcBorders>
            <w:shd w:val="clear" w:color="auto" w:fill="auto"/>
            <w:noWrap/>
            <w:vAlign w:val="bottom"/>
            <w:hideMark/>
          </w:tcPr>
          <w:p w14:paraId="3F4F40A6" w14:textId="77777777" w:rsidR="00F73C30" w:rsidRPr="00F73C30" w:rsidRDefault="00F73C30" w:rsidP="00F73C30">
            <w:pPr>
              <w:spacing w:after="0" w:line="240" w:lineRule="auto"/>
              <w:jc w:val="center"/>
              <w:rPr>
                <w:rFonts w:ascii="Times New Roman" w:eastAsia="Times New Roman" w:hAnsi="Times New Roman" w:cs="Times New Roman"/>
                <w:color w:val="000000"/>
                <w:sz w:val="24"/>
                <w:szCs w:val="24"/>
                <w:lang w:val="en-ID" w:eastAsia="en-ID"/>
              </w:rPr>
            </w:pPr>
            <w:r w:rsidRPr="00F73C30">
              <w:rPr>
                <w:rFonts w:ascii="Times New Roman" w:eastAsia="Times New Roman" w:hAnsi="Times New Roman" w:cs="Times New Roman"/>
                <w:color w:val="000000"/>
                <w:sz w:val="24"/>
                <w:szCs w:val="24"/>
                <w:lang w:val="en-ID" w:eastAsia="en-ID"/>
              </w:rPr>
              <w:t>4</w:t>
            </w:r>
          </w:p>
        </w:tc>
      </w:tr>
    </w:tbl>
    <w:p w14:paraId="43018E45" w14:textId="77777777" w:rsidR="00F73C30" w:rsidRPr="00D72648" w:rsidRDefault="00F73C30" w:rsidP="00F73C30">
      <w:pPr>
        <w:jc w:val="center"/>
        <w:rPr>
          <w:rFonts w:ascii="Times New Roman" w:hAnsi="Times New Roman" w:cs="Times New Roman"/>
          <w:b/>
          <w:bCs/>
          <w:sz w:val="24"/>
          <w:szCs w:val="24"/>
        </w:rPr>
      </w:pPr>
    </w:p>
    <w:p w14:paraId="211DBE6A" w14:textId="31FF99EF" w:rsidR="00F73C30" w:rsidRPr="00D72648" w:rsidRDefault="00F73C30" w:rsidP="00B03B24">
      <w:pPr>
        <w:spacing w:line="480" w:lineRule="auto"/>
        <w:jc w:val="center"/>
        <w:rPr>
          <w:rFonts w:ascii="Times New Roman" w:hAnsi="Times New Roman" w:cs="Times New Roman"/>
          <w:sz w:val="24"/>
          <w:szCs w:val="24"/>
        </w:rPr>
      </w:pPr>
    </w:p>
    <w:p w14:paraId="35C133AD" w14:textId="4FE8431F" w:rsidR="000B0806" w:rsidRPr="00D72648" w:rsidRDefault="000B0806" w:rsidP="00B03B24">
      <w:pPr>
        <w:spacing w:line="480" w:lineRule="auto"/>
        <w:jc w:val="center"/>
        <w:rPr>
          <w:rFonts w:ascii="Times New Roman" w:hAnsi="Times New Roman" w:cs="Times New Roman"/>
          <w:sz w:val="24"/>
          <w:szCs w:val="24"/>
        </w:rPr>
      </w:pPr>
    </w:p>
    <w:p w14:paraId="1C63DCD9" w14:textId="3E1C297A" w:rsidR="000B0806" w:rsidRPr="00D72648" w:rsidRDefault="000B0806" w:rsidP="00B03B24">
      <w:pPr>
        <w:spacing w:line="480" w:lineRule="auto"/>
        <w:jc w:val="center"/>
        <w:rPr>
          <w:rFonts w:ascii="Times New Roman" w:hAnsi="Times New Roman" w:cs="Times New Roman"/>
          <w:sz w:val="24"/>
          <w:szCs w:val="24"/>
        </w:rPr>
      </w:pPr>
    </w:p>
    <w:p w14:paraId="59701372" w14:textId="3BA6EC5C" w:rsidR="000B0806" w:rsidRPr="00D72648" w:rsidRDefault="000B0806" w:rsidP="00B03B24">
      <w:pPr>
        <w:spacing w:line="480" w:lineRule="auto"/>
        <w:jc w:val="center"/>
        <w:rPr>
          <w:rFonts w:ascii="Times New Roman" w:hAnsi="Times New Roman" w:cs="Times New Roman"/>
          <w:sz w:val="24"/>
          <w:szCs w:val="24"/>
        </w:rPr>
      </w:pPr>
    </w:p>
    <w:p w14:paraId="0DC64723" w14:textId="0AA3C8A8" w:rsidR="000B0806" w:rsidRPr="00D72648" w:rsidRDefault="000B0806" w:rsidP="00B03B24">
      <w:pPr>
        <w:spacing w:line="480" w:lineRule="auto"/>
        <w:jc w:val="center"/>
        <w:rPr>
          <w:rFonts w:ascii="Times New Roman" w:hAnsi="Times New Roman" w:cs="Times New Roman"/>
          <w:sz w:val="24"/>
          <w:szCs w:val="24"/>
        </w:rPr>
      </w:pPr>
    </w:p>
    <w:p w14:paraId="48559EB0" w14:textId="17B58E9F" w:rsidR="000B0806" w:rsidRPr="00D72648" w:rsidRDefault="000B0806" w:rsidP="00B03B24">
      <w:pPr>
        <w:spacing w:line="480" w:lineRule="auto"/>
        <w:jc w:val="center"/>
        <w:rPr>
          <w:rFonts w:ascii="Times New Roman" w:hAnsi="Times New Roman" w:cs="Times New Roman"/>
          <w:sz w:val="24"/>
          <w:szCs w:val="24"/>
        </w:rPr>
      </w:pPr>
    </w:p>
    <w:p w14:paraId="2B2D2495" w14:textId="7DE13228" w:rsidR="000B0806" w:rsidRPr="00D72648" w:rsidRDefault="000B0806" w:rsidP="00B03B24">
      <w:pPr>
        <w:spacing w:line="480" w:lineRule="auto"/>
        <w:jc w:val="center"/>
        <w:rPr>
          <w:rFonts w:ascii="Times New Roman" w:hAnsi="Times New Roman" w:cs="Times New Roman"/>
          <w:sz w:val="24"/>
          <w:szCs w:val="24"/>
        </w:rPr>
      </w:pPr>
    </w:p>
    <w:p w14:paraId="434E140E" w14:textId="256429BD" w:rsidR="000B0806" w:rsidRPr="00D72648" w:rsidRDefault="000B0806" w:rsidP="00B03B24">
      <w:pPr>
        <w:spacing w:line="480" w:lineRule="auto"/>
        <w:jc w:val="center"/>
        <w:rPr>
          <w:rFonts w:ascii="Times New Roman" w:hAnsi="Times New Roman" w:cs="Times New Roman"/>
          <w:sz w:val="24"/>
          <w:szCs w:val="24"/>
        </w:rPr>
      </w:pPr>
    </w:p>
    <w:p w14:paraId="171E3925" w14:textId="65876DB8" w:rsidR="000B0806" w:rsidRPr="00D72648" w:rsidRDefault="000B0806" w:rsidP="000B0806">
      <w:pPr>
        <w:spacing w:line="480" w:lineRule="auto"/>
        <w:rPr>
          <w:rFonts w:ascii="Times New Roman" w:hAnsi="Times New Roman" w:cs="Times New Roman"/>
          <w:sz w:val="24"/>
          <w:szCs w:val="24"/>
        </w:rPr>
      </w:pPr>
    </w:p>
    <w:p w14:paraId="005DE8B9" w14:textId="56BA72AC" w:rsidR="000B0806" w:rsidRPr="00D72648" w:rsidRDefault="000B0806" w:rsidP="000B0806">
      <w:pPr>
        <w:pStyle w:val="Heading2"/>
        <w:spacing w:line="480" w:lineRule="auto"/>
        <w:jc w:val="center"/>
        <w:rPr>
          <w:rFonts w:cs="Times New Roman"/>
          <w:szCs w:val="24"/>
        </w:rPr>
      </w:pPr>
      <w:bookmarkStart w:id="95" w:name="_Toc74777157"/>
      <w:r w:rsidRPr="00D72648">
        <w:rPr>
          <w:rFonts w:cs="Times New Roman"/>
          <w:szCs w:val="24"/>
          <w:lang w:val="id-ID"/>
        </w:rPr>
        <w:t xml:space="preserve">Lampiran </w:t>
      </w:r>
      <w:r w:rsidRPr="00D72648">
        <w:rPr>
          <w:rFonts w:cs="Times New Roman"/>
          <w:szCs w:val="24"/>
        </w:rPr>
        <w:t>5</w:t>
      </w:r>
      <w:bookmarkEnd w:id="95"/>
    </w:p>
    <w:p w14:paraId="2DB5ABC5" w14:textId="78E98B42" w:rsidR="000B0806" w:rsidRPr="00D72648" w:rsidRDefault="000B0806" w:rsidP="000B0806">
      <w:pPr>
        <w:jc w:val="center"/>
        <w:rPr>
          <w:rFonts w:ascii="Times New Roman" w:hAnsi="Times New Roman" w:cs="Times New Roman"/>
          <w:b/>
          <w:bCs/>
          <w:sz w:val="24"/>
          <w:szCs w:val="24"/>
        </w:rPr>
      </w:pPr>
      <w:r w:rsidRPr="00D72648">
        <w:rPr>
          <w:rFonts w:ascii="Times New Roman" w:hAnsi="Times New Roman" w:cs="Times New Roman"/>
          <w:b/>
          <w:bCs/>
          <w:sz w:val="24"/>
          <w:szCs w:val="24"/>
        </w:rPr>
        <w:t>Jumlah Rapat Komite Audit</w:t>
      </w:r>
    </w:p>
    <w:tbl>
      <w:tblPr>
        <w:tblW w:w="8459" w:type="dxa"/>
        <w:tblInd w:w="113" w:type="dxa"/>
        <w:tblLook w:val="04A0" w:firstRow="1" w:lastRow="0" w:firstColumn="1" w:lastColumn="0" w:noHBand="0" w:noVBand="1"/>
      </w:tblPr>
      <w:tblGrid>
        <w:gridCol w:w="815"/>
        <w:gridCol w:w="3567"/>
        <w:gridCol w:w="815"/>
        <w:gridCol w:w="815"/>
        <w:gridCol w:w="815"/>
        <w:gridCol w:w="815"/>
        <w:gridCol w:w="817"/>
      </w:tblGrid>
      <w:tr w:rsidR="000B0806" w:rsidRPr="000B0806" w14:paraId="736C3D1E" w14:textId="77777777" w:rsidTr="000B0806">
        <w:trPr>
          <w:trHeight w:val="267"/>
        </w:trPr>
        <w:tc>
          <w:tcPr>
            <w:tcW w:w="81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C4D157" w14:textId="55919EC1"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NO</w:t>
            </w:r>
          </w:p>
        </w:tc>
        <w:tc>
          <w:tcPr>
            <w:tcW w:w="356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9FEC8C" w14:textId="4A7BE5EE"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NAMA BANK</w:t>
            </w:r>
            <w:r w:rsidRPr="000B0806">
              <w:rPr>
                <w:rFonts w:ascii="Times New Roman" w:eastAsia="Times New Roman" w:hAnsi="Times New Roman" w:cs="Times New Roman"/>
                <w:color w:val="000000"/>
                <w:sz w:val="24"/>
                <w:szCs w:val="24"/>
                <w:lang w:val="en-ID" w:eastAsia="en-ID"/>
              </w:rPr>
              <w:t xml:space="preserve"> </w:t>
            </w:r>
          </w:p>
        </w:tc>
        <w:tc>
          <w:tcPr>
            <w:tcW w:w="4077" w:type="dxa"/>
            <w:gridSpan w:val="5"/>
            <w:tcBorders>
              <w:top w:val="single" w:sz="4" w:space="0" w:color="auto"/>
              <w:left w:val="nil"/>
              <w:bottom w:val="single" w:sz="4" w:space="0" w:color="auto"/>
              <w:right w:val="single" w:sz="4" w:space="0" w:color="auto"/>
            </w:tcBorders>
            <w:shd w:val="clear" w:color="auto" w:fill="auto"/>
            <w:noWrap/>
            <w:vAlign w:val="bottom"/>
            <w:hideMark/>
          </w:tcPr>
          <w:p w14:paraId="294266BE" w14:textId="46E2701F"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D72648">
              <w:rPr>
                <w:rFonts w:ascii="Times New Roman" w:eastAsia="Times New Roman" w:hAnsi="Times New Roman" w:cs="Times New Roman"/>
                <w:color w:val="000000"/>
                <w:sz w:val="24"/>
                <w:szCs w:val="24"/>
                <w:lang w:val="en-ID" w:eastAsia="en-ID"/>
              </w:rPr>
              <w:t>JUMLAH RAPAT KOMITE AUDIT</w:t>
            </w:r>
            <w:r w:rsidRPr="000B0806">
              <w:rPr>
                <w:rFonts w:ascii="Times New Roman" w:eastAsia="Times New Roman" w:hAnsi="Times New Roman" w:cs="Times New Roman"/>
                <w:color w:val="000000"/>
                <w:sz w:val="24"/>
                <w:szCs w:val="24"/>
                <w:lang w:val="en-ID" w:eastAsia="en-ID"/>
              </w:rPr>
              <w:t xml:space="preserve"> </w:t>
            </w:r>
          </w:p>
        </w:tc>
      </w:tr>
      <w:tr w:rsidR="000B0806" w:rsidRPr="000B0806" w14:paraId="7CBFBA00" w14:textId="77777777" w:rsidTr="000B0806">
        <w:trPr>
          <w:trHeight w:val="267"/>
        </w:trPr>
        <w:tc>
          <w:tcPr>
            <w:tcW w:w="815" w:type="dxa"/>
            <w:vMerge/>
            <w:tcBorders>
              <w:top w:val="single" w:sz="4" w:space="0" w:color="auto"/>
              <w:left w:val="single" w:sz="4" w:space="0" w:color="auto"/>
              <w:bottom w:val="single" w:sz="4" w:space="0" w:color="auto"/>
              <w:right w:val="single" w:sz="4" w:space="0" w:color="auto"/>
            </w:tcBorders>
            <w:vAlign w:val="center"/>
            <w:hideMark/>
          </w:tcPr>
          <w:p w14:paraId="1A71ADA6"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p>
        </w:tc>
        <w:tc>
          <w:tcPr>
            <w:tcW w:w="3567" w:type="dxa"/>
            <w:vMerge/>
            <w:tcBorders>
              <w:top w:val="single" w:sz="4" w:space="0" w:color="auto"/>
              <w:left w:val="single" w:sz="4" w:space="0" w:color="auto"/>
              <w:bottom w:val="single" w:sz="4" w:space="0" w:color="auto"/>
              <w:right w:val="single" w:sz="4" w:space="0" w:color="auto"/>
            </w:tcBorders>
            <w:vAlign w:val="center"/>
            <w:hideMark/>
          </w:tcPr>
          <w:p w14:paraId="161F75A0"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p>
        </w:tc>
        <w:tc>
          <w:tcPr>
            <w:tcW w:w="815" w:type="dxa"/>
            <w:tcBorders>
              <w:top w:val="nil"/>
              <w:left w:val="nil"/>
              <w:bottom w:val="single" w:sz="4" w:space="0" w:color="auto"/>
              <w:right w:val="single" w:sz="4" w:space="0" w:color="auto"/>
            </w:tcBorders>
            <w:shd w:val="clear" w:color="auto" w:fill="auto"/>
            <w:noWrap/>
            <w:vAlign w:val="bottom"/>
            <w:hideMark/>
          </w:tcPr>
          <w:p w14:paraId="4FF03711"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2015</w:t>
            </w:r>
          </w:p>
        </w:tc>
        <w:tc>
          <w:tcPr>
            <w:tcW w:w="815" w:type="dxa"/>
            <w:tcBorders>
              <w:top w:val="nil"/>
              <w:left w:val="nil"/>
              <w:bottom w:val="single" w:sz="4" w:space="0" w:color="auto"/>
              <w:right w:val="single" w:sz="4" w:space="0" w:color="auto"/>
            </w:tcBorders>
            <w:shd w:val="clear" w:color="auto" w:fill="auto"/>
            <w:noWrap/>
            <w:vAlign w:val="bottom"/>
            <w:hideMark/>
          </w:tcPr>
          <w:p w14:paraId="4D7D6D01"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2016</w:t>
            </w:r>
          </w:p>
        </w:tc>
        <w:tc>
          <w:tcPr>
            <w:tcW w:w="815" w:type="dxa"/>
            <w:tcBorders>
              <w:top w:val="nil"/>
              <w:left w:val="nil"/>
              <w:bottom w:val="single" w:sz="4" w:space="0" w:color="auto"/>
              <w:right w:val="single" w:sz="4" w:space="0" w:color="auto"/>
            </w:tcBorders>
            <w:shd w:val="clear" w:color="auto" w:fill="auto"/>
            <w:noWrap/>
            <w:vAlign w:val="bottom"/>
            <w:hideMark/>
          </w:tcPr>
          <w:p w14:paraId="5FCB936E"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2017</w:t>
            </w:r>
          </w:p>
        </w:tc>
        <w:tc>
          <w:tcPr>
            <w:tcW w:w="815" w:type="dxa"/>
            <w:tcBorders>
              <w:top w:val="nil"/>
              <w:left w:val="nil"/>
              <w:bottom w:val="single" w:sz="4" w:space="0" w:color="auto"/>
              <w:right w:val="single" w:sz="4" w:space="0" w:color="auto"/>
            </w:tcBorders>
            <w:shd w:val="clear" w:color="auto" w:fill="auto"/>
            <w:noWrap/>
            <w:vAlign w:val="bottom"/>
            <w:hideMark/>
          </w:tcPr>
          <w:p w14:paraId="1FE3DB86"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2018</w:t>
            </w:r>
          </w:p>
        </w:tc>
        <w:tc>
          <w:tcPr>
            <w:tcW w:w="815" w:type="dxa"/>
            <w:tcBorders>
              <w:top w:val="nil"/>
              <w:left w:val="nil"/>
              <w:bottom w:val="single" w:sz="4" w:space="0" w:color="auto"/>
              <w:right w:val="single" w:sz="4" w:space="0" w:color="auto"/>
            </w:tcBorders>
            <w:shd w:val="clear" w:color="auto" w:fill="auto"/>
            <w:noWrap/>
            <w:vAlign w:val="bottom"/>
            <w:hideMark/>
          </w:tcPr>
          <w:p w14:paraId="03696120"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2019</w:t>
            </w:r>
          </w:p>
        </w:tc>
      </w:tr>
      <w:tr w:rsidR="000B0806" w:rsidRPr="000B0806" w14:paraId="03ACAEF4"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624F86BD"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w:t>
            </w:r>
          </w:p>
        </w:tc>
        <w:tc>
          <w:tcPr>
            <w:tcW w:w="3567" w:type="dxa"/>
            <w:tcBorders>
              <w:top w:val="nil"/>
              <w:left w:val="nil"/>
              <w:bottom w:val="single" w:sz="4" w:space="0" w:color="auto"/>
              <w:right w:val="single" w:sz="4" w:space="0" w:color="auto"/>
            </w:tcBorders>
            <w:shd w:val="clear" w:color="auto" w:fill="auto"/>
            <w:noWrap/>
            <w:vAlign w:val="bottom"/>
            <w:hideMark/>
          </w:tcPr>
          <w:p w14:paraId="1FF0DA80"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Bank Muammalat Indonesia</w:t>
            </w:r>
          </w:p>
        </w:tc>
        <w:tc>
          <w:tcPr>
            <w:tcW w:w="815" w:type="dxa"/>
            <w:tcBorders>
              <w:top w:val="nil"/>
              <w:left w:val="nil"/>
              <w:bottom w:val="single" w:sz="4" w:space="0" w:color="auto"/>
              <w:right w:val="single" w:sz="4" w:space="0" w:color="auto"/>
            </w:tcBorders>
            <w:shd w:val="clear" w:color="auto" w:fill="auto"/>
            <w:noWrap/>
            <w:vAlign w:val="bottom"/>
            <w:hideMark/>
          </w:tcPr>
          <w:p w14:paraId="75FB322B"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10</w:t>
            </w:r>
          </w:p>
        </w:tc>
        <w:tc>
          <w:tcPr>
            <w:tcW w:w="815" w:type="dxa"/>
            <w:tcBorders>
              <w:top w:val="nil"/>
              <w:left w:val="nil"/>
              <w:bottom w:val="single" w:sz="4" w:space="0" w:color="auto"/>
              <w:right w:val="single" w:sz="4" w:space="0" w:color="auto"/>
            </w:tcBorders>
            <w:shd w:val="clear" w:color="auto" w:fill="auto"/>
            <w:noWrap/>
            <w:vAlign w:val="bottom"/>
            <w:hideMark/>
          </w:tcPr>
          <w:p w14:paraId="40C09B60"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13</w:t>
            </w:r>
          </w:p>
        </w:tc>
        <w:tc>
          <w:tcPr>
            <w:tcW w:w="815" w:type="dxa"/>
            <w:tcBorders>
              <w:top w:val="nil"/>
              <w:left w:val="nil"/>
              <w:bottom w:val="single" w:sz="4" w:space="0" w:color="auto"/>
              <w:right w:val="single" w:sz="4" w:space="0" w:color="auto"/>
            </w:tcBorders>
            <w:shd w:val="clear" w:color="auto" w:fill="auto"/>
            <w:noWrap/>
            <w:vAlign w:val="bottom"/>
            <w:hideMark/>
          </w:tcPr>
          <w:p w14:paraId="3815802D"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11</w:t>
            </w:r>
          </w:p>
        </w:tc>
        <w:tc>
          <w:tcPr>
            <w:tcW w:w="815" w:type="dxa"/>
            <w:tcBorders>
              <w:top w:val="nil"/>
              <w:left w:val="nil"/>
              <w:bottom w:val="single" w:sz="4" w:space="0" w:color="auto"/>
              <w:right w:val="single" w:sz="4" w:space="0" w:color="auto"/>
            </w:tcBorders>
            <w:shd w:val="clear" w:color="auto" w:fill="auto"/>
            <w:noWrap/>
            <w:vAlign w:val="bottom"/>
            <w:hideMark/>
          </w:tcPr>
          <w:p w14:paraId="2BE31112"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10</w:t>
            </w:r>
          </w:p>
        </w:tc>
        <w:tc>
          <w:tcPr>
            <w:tcW w:w="815" w:type="dxa"/>
            <w:tcBorders>
              <w:top w:val="nil"/>
              <w:left w:val="nil"/>
              <w:bottom w:val="single" w:sz="4" w:space="0" w:color="auto"/>
              <w:right w:val="single" w:sz="4" w:space="0" w:color="auto"/>
            </w:tcBorders>
            <w:shd w:val="clear" w:color="auto" w:fill="auto"/>
            <w:noWrap/>
            <w:vAlign w:val="bottom"/>
            <w:hideMark/>
          </w:tcPr>
          <w:p w14:paraId="4112A765"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11</w:t>
            </w:r>
          </w:p>
        </w:tc>
      </w:tr>
      <w:tr w:rsidR="000B0806" w:rsidRPr="000B0806" w14:paraId="13D3762F"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12C07147"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2</w:t>
            </w:r>
          </w:p>
        </w:tc>
        <w:tc>
          <w:tcPr>
            <w:tcW w:w="3567" w:type="dxa"/>
            <w:tcBorders>
              <w:top w:val="nil"/>
              <w:left w:val="nil"/>
              <w:bottom w:val="single" w:sz="4" w:space="0" w:color="auto"/>
              <w:right w:val="single" w:sz="4" w:space="0" w:color="auto"/>
            </w:tcBorders>
            <w:shd w:val="clear" w:color="auto" w:fill="auto"/>
            <w:noWrap/>
            <w:vAlign w:val="bottom"/>
            <w:hideMark/>
          </w:tcPr>
          <w:p w14:paraId="7BC671D4"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Bank Syariah Mandiri</w:t>
            </w:r>
          </w:p>
        </w:tc>
        <w:tc>
          <w:tcPr>
            <w:tcW w:w="815" w:type="dxa"/>
            <w:tcBorders>
              <w:top w:val="nil"/>
              <w:left w:val="nil"/>
              <w:bottom w:val="single" w:sz="4" w:space="0" w:color="auto"/>
              <w:right w:val="single" w:sz="4" w:space="0" w:color="auto"/>
            </w:tcBorders>
            <w:shd w:val="clear" w:color="auto" w:fill="auto"/>
            <w:noWrap/>
            <w:vAlign w:val="bottom"/>
            <w:hideMark/>
          </w:tcPr>
          <w:p w14:paraId="0709C556"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14</w:t>
            </w:r>
          </w:p>
        </w:tc>
        <w:tc>
          <w:tcPr>
            <w:tcW w:w="815" w:type="dxa"/>
            <w:tcBorders>
              <w:top w:val="nil"/>
              <w:left w:val="nil"/>
              <w:bottom w:val="single" w:sz="4" w:space="0" w:color="auto"/>
              <w:right w:val="single" w:sz="4" w:space="0" w:color="auto"/>
            </w:tcBorders>
            <w:shd w:val="clear" w:color="auto" w:fill="auto"/>
            <w:noWrap/>
            <w:vAlign w:val="bottom"/>
            <w:hideMark/>
          </w:tcPr>
          <w:p w14:paraId="1CE41656"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20</w:t>
            </w:r>
          </w:p>
        </w:tc>
        <w:tc>
          <w:tcPr>
            <w:tcW w:w="815" w:type="dxa"/>
            <w:tcBorders>
              <w:top w:val="nil"/>
              <w:left w:val="nil"/>
              <w:bottom w:val="single" w:sz="4" w:space="0" w:color="auto"/>
              <w:right w:val="single" w:sz="4" w:space="0" w:color="auto"/>
            </w:tcBorders>
            <w:shd w:val="clear" w:color="auto" w:fill="auto"/>
            <w:noWrap/>
            <w:vAlign w:val="bottom"/>
            <w:hideMark/>
          </w:tcPr>
          <w:p w14:paraId="7539AD84"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18</w:t>
            </w:r>
          </w:p>
        </w:tc>
        <w:tc>
          <w:tcPr>
            <w:tcW w:w="815" w:type="dxa"/>
            <w:tcBorders>
              <w:top w:val="nil"/>
              <w:left w:val="nil"/>
              <w:bottom w:val="single" w:sz="4" w:space="0" w:color="auto"/>
              <w:right w:val="single" w:sz="4" w:space="0" w:color="auto"/>
            </w:tcBorders>
            <w:shd w:val="clear" w:color="auto" w:fill="auto"/>
            <w:noWrap/>
            <w:vAlign w:val="bottom"/>
            <w:hideMark/>
          </w:tcPr>
          <w:p w14:paraId="40C29DB6"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13</w:t>
            </w:r>
          </w:p>
        </w:tc>
        <w:tc>
          <w:tcPr>
            <w:tcW w:w="815" w:type="dxa"/>
            <w:tcBorders>
              <w:top w:val="nil"/>
              <w:left w:val="nil"/>
              <w:bottom w:val="single" w:sz="4" w:space="0" w:color="auto"/>
              <w:right w:val="single" w:sz="4" w:space="0" w:color="auto"/>
            </w:tcBorders>
            <w:shd w:val="clear" w:color="auto" w:fill="auto"/>
            <w:noWrap/>
            <w:vAlign w:val="bottom"/>
            <w:hideMark/>
          </w:tcPr>
          <w:p w14:paraId="0529133B"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13</w:t>
            </w:r>
          </w:p>
        </w:tc>
      </w:tr>
      <w:tr w:rsidR="000B0806" w:rsidRPr="000B0806" w14:paraId="0BD22A70"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3269A1F2"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3</w:t>
            </w:r>
          </w:p>
        </w:tc>
        <w:tc>
          <w:tcPr>
            <w:tcW w:w="3567" w:type="dxa"/>
            <w:tcBorders>
              <w:top w:val="nil"/>
              <w:left w:val="nil"/>
              <w:bottom w:val="single" w:sz="4" w:space="0" w:color="auto"/>
              <w:right w:val="single" w:sz="4" w:space="0" w:color="auto"/>
            </w:tcBorders>
            <w:shd w:val="clear" w:color="auto" w:fill="auto"/>
            <w:noWrap/>
            <w:vAlign w:val="bottom"/>
            <w:hideMark/>
          </w:tcPr>
          <w:p w14:paraId="19769596"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Bank Syariah Mega Indonesia</w:t>
            </w:r>
          </w:p>
        </w:tc>
        <w:tc>
          <w:tcPr>
            <w:tcW w:w="815" w:type="dxa"/>
            <w:tcBorders>
              <w:top w:val="nil"/>
              <w:left w:val="nil"/>
              <w:bottom w:val="single" w:sz="4" w:space="0" w:color="auto"/>
              <w:right w:val="single" w:sz="4" w:space="0" w:color="auto"/>
            </w:tcBorders>
            <w:shd w:val="clear" w:color="auto" w:fill="auto"/>
            <w:noWrap/>
            <w:vAlign w:val="bottom"/>
            <w:hideMark/>
          </w:tcPr>
          <w:p w14:paraId="755558B5"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7</w:t>
            </w:r>
          </w:p>
        </w:tc>
        <w:tc>
          <w:tcPr>
            <w:tcW w:w="815" w:type="dxa"/>
            <w:tcBorders>
              <w:top w:val="nil"/>
              <w:left w:val="nil"/>
              <w:bottom w:val="single" w:sz="4" w:space="0" w:color="auto"/>
              <w:right w:val="single" w:sz="4" w:space="0" w:color="auto"/>
            </w:tcBorders>
            <w:shd w:val="clear" w:color="auto" w:fill="auto"/>
            <w:noWrap/>
            <w:vAlign w:val="bottom"/>
            <w:hideMark/>
          </w:tcPr>
          <w:p w14:paraId="663900F4"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5</w:t>
            </w:r>
          </w:p>
        </w:tc>
        <w:tc>
          <w:tcPr>
            <w:tcW w:w="815" w:type="dxa"/>
            <w:tcBorders>
              <w:top w:val="nil"/>
              <w:left w:val="nil"/>
              <w:bottom w:val="single" w:sz="4" w:space="0" w:color="auto"/>
              <w:right w:val="single" w:sz="4" w:space="0" w:color="auto"/>
            </w:tcBorders>
            <w:shd w:val="clear" w:color="auto" w:fill="auto"/>
            <w:noWrap/>
            <w:vAlign w:val="bottom"/>
            <w:hideMark/>
          </w:tcPr>
          <w:p w14:paraId="33E66B61"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25</w:t>
            </w:r>
          </w:p>
        </w:tc>
        <w:tc>
          <w:tcPr>
            <w:tcW w:w="815" w:type="dxa"/>
            <w:tcBorders>
              <w:top w:val="nil"/>
              <w:left w:val="nil"/>
              <w:bottom w:val="single" w:sz="4" w:space="0" w:color="auto"/>
              <w:right w:val="single" w:sz="4" w:space="0" w:color="auto"/>
            </w:tcBorders>
            <w:shd w:val="clear" w:color="auto" w:fill="auto"/>
            <w:noWrap/>
            <w:vAlign w:val="bottom"/>
            <w:hideMark/>
          </w:tcPr>
          <w:p w14:paraId="29B240CE"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8</w:t>
            </w:r>
          </w:p>
        </w:tc>
        <w:tc>
          <w:tcPr>
            <w:tcW w:w="815" w:type="dxa"/>
            <w:tcBorders>
              <w:top w:val="nil"/>
              <w:left w:val="nil"/>
              <w:bottom w:val="single" w:sz="4" w:space="0" w:color="auto"/>
              <w:right w:val="single" w:sz="4" w:space="0" w:color="auto"/>
            </w:tcBorders>
            <w:shd w:val="clear" w:color="auto" w:fill="auto"/>
            <w:noWrap/>
            <w:vAlign w:val="bottom"/>
            <w:hideMark/>
          </w:tcPr>
          <w:p w14:paraId="366CED23"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7</w:t>
            </w:r>
          </w:p>
        </w:tc>
      </w:tr>
      <w:tr w:rsidR="000B0806" w:rsidRPr="000B0806" w14:paraId="18F077F0"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18B2D28C"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4</w:t>
            </w:r>
          </w:p>
        </w:tc>
        <w:tc>
          <w:tcPr>
            <w:tcW w:w="3567" w:type="dxa"/>
            <w:tcBorders>
              <w:top w:val="nil"/>
              <w:left w:val="nil"/>
              <w:bottom w:val="single" w:sz="4" w:space="0" w:color="auto"/>
              <w:right w:val="single" w:sz="4" w:space="0" w:color="auto"/>
            </w:tcBorders>
            <w:shd w:val="clear" w:color="auto" w:fill="auto"/>
            <w:noWrap/>
            <w:vAlign w:val="bottom"/>
            <w:hideMark/>
          </w:tcPr>
          <w:p w14:paraId="1F43FFC1"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Bank Rakyat Indonesia Syariah</w:t>
            </w:r>
          </w:p>
        </w:tc>
        <w:tc>
          <w:tcPr>
            <w:tcW w:w="815" w:type="dxa"/>
            <w:tcBorders>
              <w:top w:val="nil"/>
              <w:left w:val="nil"/>
              <w:bottom w:val="single" w:sz="4" w:space="0" w:color="auto"/>
              <w:right w:val="single" w:sz="4" w:space="0" w:color="auto"/>
            </w:tcBorders>
            <w:shd w:val="clear" w:color="auto" w:fill="auto"/>
            <w:noWrap/>
            <w:vAlign w:val="bottom"/>
            <w:hideMark/>
          </w:tcPr>
          <w:p w14:paraId="0EB7601D"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c>
          <w:tcPr>
            <w:tcW w:w="815" w:type="dxa"/>
            <w:tcBorders>
              <w:top w:val="nil"/>
              <w:left w:val="nil"/>
              <w:bottom w:val="single" w:sz="4" w:space="0" w:color="auto"/>
              <w:right w:val="single" w:sz="4" w:space="0" w:color="auto"/>
            </w:tcBorders>
            <w:shd w:val="clear" w:color="auto" w:fill="auto"/>
            <w:noWrap/>
            <w:vAlign w:val="bottom"/>
            <w:hideMark/>
          </w:tcPr>
          <w:p w14:paraId="2BEEF993"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12</w:t>
            </w:r>
          </w:p>
        </w:tc>
        <w:tc>
          <w:tcPr>
            <w:tcW w:w="815" w:type="dxa"/>
            <w:tcBorders>
              <w:top w:val="nil"/>
              <w:left w:val="nil"/>
              <w:bottom w:val="single" w:sz="4" w:space="0" w:color="auto"/>
              <w:right w:val="single" w:sz="4" w:space="0" w:color="auto"/>
            </w:tcBorders>
            <w:shd w:val="clear" w:color="auto" w:fill="auto"/>
            <w:noWrap/>
            <w:vAlign w:val="bottom"/>
            <w:hideMark/>
          </w:tcPr>
          <w:p w14:paraId="09E9495B"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11</w:t>
            </w:r>
          </w:p>
        </w:tc>
        <w:tc>
          <w:tcPr>
            <w:tcW w:w="815" w:type="dxa"/>
            <w:tcBorders>
              <w:top w:val="nil"/>
              <w:left w:val="nil"/>
              <w:bottom w:val="single" w:sz="4" w:space="0" w:color="auto"/>
              <w:right w:val="single" w:sz="4" w:space="0" w:color="auto"/>
            </w:tcBorders>
            <w:shd w:val="clear" w:color="auto" w:fill="auto"/>
            <w:noWrap/>
            <w:vAlign w:val="bottom"/>
            <w:hideMark/>
          </w:tcPr>
          <w:p w14:paraId="55AFF070"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15</w:t>
            </w:r>
          </w:p>
        </w:tc>
        <w:tc>
          <w:tcPr>
            <w:tcW w:w="815" w:type="dxa"/>
            <w:tcBorders>
              <w:top w:val="nil"/>
              <w:left w:val="nil"/>
              <w:bottom w:val="single" w:sz="4" w:space="0" w:color="auto"/>
              <w:right w:val="single" w:sz="4" w:space="0" w:color="auto"/>
            </w:tcBorders>
            <w:shd w:val="clear" w:color="auto" w:fill="auto"/>
            <w:noWrap/>
            <w:vAlign w:val="bottom"/>
            <w:hideMark/>
          </w:tcPr>
          <w:p w14:paraId="59A7E45C"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18</w:t>
            </w:r>
          </w:p>
        </w:tc>
      </w:tr>
      <w:tr w:rsidR="000B0806" w:rsidRPr="000B0806" w14:paraId="707561BD"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5C35F5D9"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5</w:t>
            </w:r>
          </w:p>
        </w:tc>
        <w:tc>
          <w:tcPr>
            <w:tcW w:w="3567" w:type="dxa"/>
            <w:tcBorders>
              <w:top w:val="nil"/>
              <w:left w:val="nil"/>
              <w:bottom w:val="single" w:sz="4" w:space="0" w:color="auto"/>
              <w:right w:val="single" w:sz="4" w:space="0" w:color="auto"/>
            </w:tcBorders>
            <w:shd w:val="clear" w:color="auto" w:fill="auto"/>
            <w:noWrap/>
            <w:vAlign w:val="bottom"/>
            <w:hideMark/>
          </w:tcPr>
          <w:p w14:paraId="1D25607F"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Bank Syariah Bukopin</w:t>
            </w:r>
          </w:p>
        </w:tc>
        <w:tc>
          <w:tcPr>
            <w:tcW w:w="815" w:type="dxa"/>
            <w:tcBorders>
              <w:top w:val="nil"/>
              <w:left w:val="nil"/>
              <w:bottom w:val="single" w:sz="4" w:space="0" w:color="auto"/>
              <w:right w:val="single" w:sz="4" w:space="0" w:color="auto"/>
            </w:tcBorders>
            <w:shd w:val="clear" w:color="auto" w:fill="auto"/>
            <w:noWrap/>
            <w:vAlign w:val="bottom"/>
            <w:hideMark/>
          </w:tcPr>
          <w:p w14:paraId="3DF3B9BC"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10</w:t>
            </w:r>
          </w:p>
        </w:tc>
        <w:tc>
          <w:tcPr>
            <w:tcW w:w="815" w:type="dxa"/>
            <w:tcBorders>
              <w:top w:val="nil"/>
              <w:left w:val="nil"/>
              <w:bottom w:val="single" w:sz="4" w:space="0" w:color="auto"/>
              <w:right w:val="single" w:sz="4" w:space="0" w:color="auto"/>
            </w:tcBorders>
            <w:shd w:val="clear" w:color="auto" w:fill="auto"/>
            <w:noWrap/>
            <w:vAlign w:val="bottom"/>
            <w:hideMark/>
          </w:tcPr>
          <w:p w14:paraId="4A2933B8"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12</w:t>
            </w:r>
          </w:p>
        </w:tc>
        <w:tc>
          <w:tcPr>
            <w:tcW w:w="815" w:type="dxa"/>
            <w:tcBorders>
              <w:top w:val="nil"/>
              <w:left w:val="nil"/>
              <w:bottom w:val="single" w:sz="4" w:space="0" w:color="auto"/>
              <w:right w:val="single" w:sz="4" w:space="0" w:color="auto"/>
            </w:tcBorders>
            <w:shd w:val="clear" w:color="auto" w:fill="auto"/>
            <w:noWrap/>
            <w:vAlign w:val="bottom"/>
            <w:hideMark/>
          </w:tcPr>
          <w:p w14:paraId="29B1EC31"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12</w:t>
            </w:r>
          </w:p>
        </w:tc>
        <w:tc>
          <w:tcPr>
            <w:tcW w:w="815" w:type="dxa"/>
            <w:tcBorders>
              <w:top w:val="nil"/>
              <w:left w:val="nil"/>
              <w:bottom w:val="single" w:sz="4" w:space="0" w:color="auto"/>
              <w:right w:val="single" w:sz="4" w:space="0" w:color="auto"/>
            </w:tcBorders>
            <w:shd w:val="clear" w:color="auto" w:fill="auto"/>
            <w:noWrap/>
            <w:vAlign w:val="bottom"/>
            <w:hideMark/>
          </w:tcPr>
          <w:p w14:paraId="29BEDF2E"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12</w:t>
            </w:r>
          </w:p>
        </w:tc>
        <w:tc>
          <w:tcPr>
            <w:tcW w:w="815" w:type="dxa"/>
            <w:tcBorders>
              <w:top w:val="nil"/>
              <w:left w:val="nil"/>
              <w:bottom w:val="single" w:sz="4" w:space="0" w:color="auto"/>
              <w:right w:val="single" w:sz="4" w:space="0" w:color="auto"/>
            </w:tcBorders>
            <w:shd w:val="clear" w:color="auto" w:fill="auto"/>
            <w:noWrap/>
            <w:vAlign w:val="bottom"/>
            <w:hideMark/>
          </w:tcPr>
          <w:p w14:paraId="1A84B736"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15</w:t>
            </w:r>
          </w:p>
        </w:tc>
      </w:tr>
      <w:tr w:rsidR="000B0806" w:rsidRPr="000B0806" w14:paraId="0785C3D0"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623388AB"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c>
          <w:tcPr>
            <w:tcW w:w="3567" w:type="dxa"/>
            <w:tcBorders>
              <w:top w:val="nil"/>
              <w:left w:val="nil"/>
              <w:bottom w:val="single" w:sz="4" w:space="0" w:color="auto"/>
              <w:right w:val="single" w:sz="4" w:space="0" w:color="auto"/>
            </w:tcBorders>
            <w:shd w:val="clear" w:color="auto" w:fill="auto"/>
            <w:noWrap/>
            <w:vAlign w:val="bottom"/>
            <w:hideMark/>
          </w:tcPr>
          <w:p w14:paraId="6E0EEF72"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BNI Syariah</w:t>
            </w:r>
          </w:p>
        </w:tc>
        <w:tc>
          <w:tcPr>
            <w:tcW w:w="815" w:type="dxa"/>
            <w:tcBorders>
              <w:top w:val="nil"/>
              <w:left w:val="nil"/>
              <w:bottom w:val="single" w:sz="4" w:space="0" w:color="auto"/>
              <w:right w:val="single" w:sz="4" w:space="0" w:color="auto"/>
            </w:tcBorders>
            <w:shd w:val="clear" w:color="auto" w:fill="auto"/>
            <w:noWrap/>
            <w:vAlign w:val="bottom"/>
            <w:hideMark/>
          </w:tcPr>
          <w:p w14:paraId="4E04D4C3"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24</w:t>
            </w:r>
          </w:p>
        </w:tc>
        <w:tc>
          <w:tcPr>
            <w:tcW w:w="815" w:type="dxa"/>
            <w:tcBorders>
              <w:top w:val="nil"/>
              <w:left w:val="nil"/>
              <w:bottom w:val="single" w:sz="4" w:space="0" w:color="auto"/>
              <w:right w:val="single" w:sz="4" w:space="0" w:color="auto"/>
            </w:tcBorders>
            <w:shd w:val="clear" w:color="auto" w:fill="auto"/>
            <w:noWrap/>
            <w:vAlign w:val="bottom"/>
            <w:hideMark/>
          </w:tcPr>
          <w:p w14:paraId="2A63097E"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23</w:t>
            </w:r>
          </w:p>
        </w:tc>
        <w:tc>
          <w:tcPr>
            <w:tcW w:w="815" w:type="dxa"/>
            <w:tcBorders>
              <w:top w:val="nil"/>
              <w:left w:val="nil"/>
              <w:bottom w:val="single" w:sz="4" w:space="0" w:color="auto"/>
              <w:right w:val="single" w:sz="4" w:space="0" w:color="auto"/>
            </w:tcBorders>
            <w:shd w:val="clear" w:color="auto" w:fill="auto"/>
            <w:noWrap/>
            <w:vAlign w:val="bottom"/>
            <w:hideMark/>
          </w:tcPr>
          <w:p w14:paraId="346FF9A5"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13</w:t>
            </w:r>
          </w:p>
        </w:tc>
        <w:tc>
          <w:tcPr>
            <w:tcW w:w="815" w:type="dxa"/>
            <w:tcBorders>
              <w:top w:val="nil"/>
              <w:left w:val="nil"/>
              <w:bottom w:val="single" w:sz="4" w:space="0" w:color="auto"/>
              <w:right w:val="single" w:sz="4" w:space="0" w:color="auto"/>
            </w:tcBorders>
            <w:shd w:val="clear" w:color="auto" w:fill="auto"/>
            <w:noWrap/>
            <w:vAlign w:val="bottom"/>
            <w:hideMark/>
          </w:tcPr>
          <w:p w14:paraId="46C904BC"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15</w:t>
            </w:r>
          </w:p>
        </w:tc>
        <w:tc>
          <w:tcPr>
            <w:tcW w:w="815" w:type="dxa"/>
            <w:tcBorders>
              <w:top w:val="nil"/>
              <w:left w:val="nil"/>
              <w:bottom w:val="single" w:sz="4" w:space="0" w:color="auto"/>
              <w:right w:val="single" w:sz="4" w:space="0" w:color="auto"/>
            </w:tcBorders>
            <w:shd w:val="clear" w:color="auto" w:fill="auto"/>
            <w:noWrap/>
            <w:vAlign w:val="bottom"/>
            <w:hideMark/>
          </w:tcPr>
          <w:p w14:paraId="28C77950"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15</w:t>
            </w:r>
          </w:p>
        </w:tc>
      </w:tr>
      <w:tr w:rsidR="000B0806" w:rsidRPr="000B0806" w14:paraId="60C9F2F8"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31B5BC8F"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7</w:t>
            </w:r>
          </w:p>
        </w:tc>
        <w:tc>
          <w:tcPr>
            <w:tcW w:w="3567" w:type="dxa"/>
            <w:tcBorders>
              <w:top w:val="nil"/>
              <w:left w:val="nil"/>
              <w:bottom w:val="single" w:sz="4" w:space="0" w:color="auto"/>
              <w:right w:val="single" w:sz="4" w:space="0" w:color="auto"/>
            </w:tcBorders>
            <w:shd w:val="clear" w:color="auto" w:fill="auto"/>
            <w:noWrap/>
            <w:vAlign w:val="bottom"/>
            <w:hideMark/>
          </w:tcPr>
          <w:p w14:paraId="240F840E"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Bank Victoria Syariah</w:t>
            </w:r>
          </w:p>
        </w:tc>
        <w:tc>
          <w:tcPr>
            <w:tcW w:w="815" w:type="dxa"/>
            <w:tcBorders>
              <w:top w:val="nil"/>
              <w:left w:val="nil"/>
              <w:bottom w:val="single" w:sz="4" w:space="0" w:color="auto"/>
              <w:right w:val="single" w:sz="4" w:space="0" w:color="auto"/>
            </w:tcBorders>
            <w:shd w:val="clear" w:color="auto" w:fill="auto"/>
            <w:noWrap/>
            <w:vAlign w:val="bottom"/>
            <w:hideMark/>
          </w:tcPr>
          <w:p w14:paraId="0249D938"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10</w:t>
            </w:r>
          </w:p>
        </w:tc>
        <w:tc>
          <w:tcPr>
            <w:tcW w:w="815" w:type="dxa"/>
            <w:tcBorders>
              <w:top w:val="nil"/>
              <w:left w:val="nil"/>
              <w:bottom w:val="single" w:sz="4" w:space="0" w:color="auto"/>
              <w:right w:val="single" w:sz="4" w:space="0" w:color="auto"/>
            </w:tcBorders>
            <w:shd w:val="clear" w:color="auto" w:fill="auto"/>
            <w:noWrap/>
            <w:vAlign w:val="bottom"/>
            <w:hideMark/>
          </w:tcPr>
          <w:p w14:paraId="661EDB6F"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8</w:t>
            </w:r>
          </w:p>
        </w:tc>
        <w:tc>
          <w:tcPr>
            <w:tcW w:w="815" w:type="dxa"/>
            <w:tcBorders>
              <w:top w:val="nil"/>
              <w:left w:val="nil"/>
              <w:bottom w:val="single" w:sz="4" w:space="0" w:color="auto"/>
              <w:right w:val="single" w:sz="4" w:space="0" w:color="auto"/>
            </w:tcBorders>
            <w:shd w:val="clear" w:color="auto" w:fill="auto"/>
            <w:noWrap/>
            <w:vAlign w:val="bottom"/>
            <w:hideMark/>
          </w:tcPr>
          <w:p w14:paraId="48D523F7"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10</w:t>
            </w:r>
          </w:p>
        </w:tc>
        <w:tc>
          <w:tcPr>
            <w:tcW w:w="815" w:type="dxa"/>
            <w:tcBorders>
              <w:top w:val="nil"/>
              <w:left w:val="nil"/>
              <w:bottom w:val="single" w:sz="4" w:space="0" w:color="auto"/>
              <w:right w:val="single" w:sz="4" w:space="0" w:color="auto"/>
            </w:tcBorders>
            <w:shd w:val="clear" w:color="auto" w:fill="auto"/>
            <w:noWrap/>
            <w:vAlign w:val="bottom"/>
            <w:hideMark/>
          </w:tcPr>
          <w:p w14:paraId="33D1A820"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15</w:t>
            </w:r>
          </w:p>
        </w:tc>
        <w:tc>
          <w:tcPr>
            <w:tcW w:w="815" w:type="dxa"/>
            <w:tcBorders>
              <w:top w:val="nil"/>
              <w:left w:val="nil"/>
              <w:bottom w:val="single" w:sz="4" w:space="0" w:color="auto"/>
              <w:right w:val="single" w:sz="4" w:space="0" w:color="auto"/>
            </w:tcBorders>
            <w:shd w:val="clear" w:color="auto" w:fill="auto"/>
            <w:noWrap/>
            <w:vAlign w:val="bottom"/>
            <w:hideMark/>
          </w:tcPr>
          <w:p w14:paraId="0D2BB4F6"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11</w:t>
            </w:r>
          </w:p>
        </w:tc>
      </w:tr>
      <w:tr w:rsidR="000B0806" w:rsidRPr="000B0806" w14:paraId="19A98F53"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3E7AF760"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8</w:t>
            </w:r>
          </w:p>
        </w:tc>
        <w:tc>
          <w:tcPr>
            <w:tcW w:w="3567" w:type="dxa"/>
            <w:tcBorders>
              <w:top w:val="nil"/>
              <w:left w:val="nil"/>
              <w:bottom w:val="single" w:sz="4" w:space="0" w:color="auto"/>
              <w:right w:val="single" w:sz="4" w:space="0" w:color="auto"/>
            </w:tcBorders>
            <w:shd w:val="clear" w:color="auto" w:fill="auto"/>
            <w:noWrap/>
            <w:vAlign w:val="bottom"/>
            <w:hideMark/>
          </w:tcPr>
          <w:p w14:paraId="0E70EB34"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BCA Syariah</w:t>
            </w:r>
          </w:p>
        </w:tc>
        <w:tc>
          <w:tcPr>
            <w:tcW w:w="815" w:type="dxa"/>
            <w:tcBorders>
              <w:top w:val="nil"/>
              <w:left w:val="nil"/>
              <w:bottom w:val="single" w:sz="4" w:space="0" w:color="auto"/>
              <w:right w:val="single" w:sz="4" w:space="0" w:color="auto"/>
            </w:tcBorders>
            <w:shd w:val="clear" w:color="auto" w:fill="auto"/>
            <w:noWrap/>
            <w:vAlign w:val="bottom"/>
            <w:hideMark/>
          </w:tcPr>
          <w:p w14:paraId="1CFBEEC1"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13</w:t>
            </w:r>
          </w:p>
        </w:tc>
        <w:tc>
          <w:tcPr>
            <w:tcW w:w="815" w:type="dxa"/>
            <w:tcBorders>
              <w:top w:val="nil"/>
              <w:left w:val="nil"/>
              <w:bottom w:val="single" w:sz="4" w:space="0" w:color="auto"/>
              <w:right w:val="single" w:sz="4" w:space="0" w:color="auto"/>
            </w:tcBorders>
            <w:shd w:val="clear" w:color="auto" w:fill="auto"/>
            <w:noWrap/>
            <w:vAlign w:val="bottom"/>
            <w:hideMark/>
          </w:tcPr>
          <w:p w14:paraId="080312D2"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13</w:t>
            </w:r>
          </w:p>
        </w:tc>
        <w:tc>
          <w:tcPr>
            <w:tcW w:w="815" w:type="dxa"/>
            <w:tcBorders>
              <w:top w:val="nil"/>
              <w:left w:val="nil"/>
              <w:bottom w:val="single" w:sz="4" w:space="0" w:color="auto"/>
              <w:right w:val="single" w:sz="4" w:space="0" w:color="auto"/>
            </w:tcBorders>
            <w:shd w:val="clear" w:color="auto" w:fill="auto"/>
            <w:noWrap/>
            <w:vAlign w:val="bottom"/>
            <w:hideMark/>
          </w:tcPr>
          <w:p w14:paraId="78F5B84F"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13</w:t>
            </w:r>
          </w:p>
        </w:tc>
        <w:tc>
          <w:tcPr>
            <w:tcW w:w="815" w:type="dxa"/>
            <w:tcBorders>
              <w:top w:val="nil"/>
              <w:left w:val="nil"/>
              <w:bottom w:val="single" w:sz="4" w:space="0" w:color="auto"/>
              <w:right w:val="single" w:sz="4" w:space="0" w:color="auto"/>
            </w:tcBorders>
            <w:shd w:val="clear" w:color="auto" w:fill="auto"/>
            <w:noWrap/>
            <w:vAlign w:val="bottom"/>
            <w:hideMark/>
          </w:tcPr>
          <w:p w14:paraId="05ACAD7B"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8</w:t>
            </w:r>
          </w:p>
        </w:tc>
        <w:tc>
          <w:tcPr>
            <w:tcW w:w="815" w:type="dxa"/>
            <w:tcBorders>
              <w:top w:val="nil"/>
              <w:left w:val="nil"/>
              <w:bottom w:val="single" w:sz="4" w:space="0" w:color="auto"/>
              <w:right w:val="single" w:sz="4" w:space="0" w:color="auto"/>
            </w:tcBorders>
            <w:shd w:val="clear" w:color="auto" w:fill="auto"/>
            <w:noWrap/>
            <w:vAlign w:val="bottom"/>
            <w:hideMark/>
          </w:tcPr>
          <w:p w14:paraId="4C88080C"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8</w:t>
            </w:r>
          </w:p>
        </w:tc>
      </w:tr>
      <w:tr w:rsidR="000B0806" w:rsidRPr="000B0806" w14:paraId="2BD4B178"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18EC2A43"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9</w:t>
            </w:r>
          </w:p>
        </w:tc>
        <w:tc>
          <w:tcPr>
            <w:tcW w:w="3567" w:type="dxa"/>
            <w:tcBorders>
              <w:top w:val="nil"/>
              <w:left w:val="nil"/>
              <w:bottom w:val="single" w:sz="4" w:space="0" w:color="auto"/>
              <w:right w:val="single" w:sz="4" w:space="0" w:color="auto"/>
            </w:tcBorders>
            <w:shd w:val="clear" w:color="auto" w:fill="auto"/>
            <w:noWrap/>
            <w:vAlign w:val="bottom"/>
            <w:hideMark/>
          </w:tcPr>
          <w:p w14:paraId="371E0E47"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Bank Jabar Banten Syariah</w:t>
            </w:r>
          </w:p>
        </w:tc>
        <w:tc>
          <w:tcPr>
            <w:tcW w:w="815" w:type="dxa"/>
            <w:tcBorders>
              <w:top w:val="nil"/>
              <w:left w:val="nil"/>
              <w:bottom w:val="single" w:sz="4" w:space="0" w:color="auto"/>
              <w:right w:val="single" w:sz="4" w:space="0" w:color="auto"/>
            </w:tcBorders>
            <w:shd w:val="clear" w:color="auto" w:fill="auto"/>
            <w:noWrap/>
            <w:vAlign w:val="bottom"/>
            <w:hideMark/>
          </w:tcPr>
          <w:p w14:paraId="17168DA4"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17</w:t>
            </w:r>
          </w:p>
        </w:tc>
        <w:tc>
          <w:tcPr>
            <w:tcW w:w="815" w:type="dxa"/>
            <w:tcBorders>
              <w:top w:val="nil"/>
              <w:left w:val="nil"/>
              <w:bottom w:val="single" w:sz="4" w:space="0" w:color="auto"/>
              <w:right w:val="single" w:sz="4" w:space="0" w:color="auto"/>
            </w:tcBorders>
            <w:shd w:val="clear" w:color="auto" w:fill="auto"/>
            <w:noWrap/>
            <w:vAlign w:val="bottom"/>
            <w:hideMark/>
          </w:tcPr>
          <w:p w14:paraId="574489DE"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14</w:t>
            </w:r>
          </w:p>
        </w:tc>
        <w:tc>
          <w:tcPr>
            <w:tcW w:w="815" w:type="dxa"/>
            <w:tcBorders>
              <w:top w:val="nil"/>
              <w:left w:val="nil"/>
              <w:bottom w:val="single" w:sz="4" w:space="0" w:color="auto"/>
              <w:right w:val="single" w:sz="4" w:space="0" w:color="auto"/>
            </w:tcBorders>
            <w:shd w:val="clear" w:color="auto" w:fill="auto"/>
            <w:noWrap/>
            <w:vAlign w:val="bottom"/>
            <w:hideMark/>
          </w:tcPr>
          <w:p w14:paraId="7B69F9D0"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19</w:t>
            </w:r>
          </w:p>
        </w:tc>
        <w:tc>
          <w:tcPr>
            <w:tcW w:w="815" w:type="dxa"/>
            <w:tcBorders>
              <w:top w:val="nil"/>
              <w:left w:val="nil"/>
              <w:bottom w:val="single" w:sz="4" w:space="0" w:color="auto"/>
              <w:right w:val="single" w:sz="4" w:space="0" w:color="auto"/>
            </w:tcBorders>
            <w:shd w:val="clear" w:color="auto" w:fill="auto"/>
            <w:noWrap/>
            <w:vAlign w:val="bottom"/>
            <w:hideMark/>
          </w:tcPr>
          <w:p w14:paraId="2BA19D8B"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8</w:t>
            </w:r>
          </w:p>
        </w:tc>
        <w:tc>
          <w:tcPr>
            <w:tcW w:w="815" w:type="dxa"/>
            <w:tcBorders>
              <w:top w:val="nil"/>
              <w:left w:val="nil"/>
              <w:bottom w:val="single" w:sz="4" w:space="0" w:color="auto"/>
              <w:right w:val="single" w:sz="4" w:space="0" w:color="auto"/>
            </w:tcBorders>
            <w:shd w:val="clear" w:color="auto" w:fill="auto"/>
            <w:noWrap/>
            <w:vAlign w:val="bottom"/>
            <w:hideMark/>
          </w:tcPr>
          <w:p w14:paraId="7225B66F"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11</w:t>
            </w:r>
          </w:p>
        </w:tc>
      </w:tr>
      <w:tr w:rsidR="000B0806" w:rsidRPr="000B0806" w14:paraId="3E67ADCF"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19A906DD"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10</w:t>
            </w:r>
          </w:p>
        </w:tc>
        <w:tc>
          <w:tcPr>
            <w:tcW w:w="3567" w:type="dxa"/>
            <w:tcBorders>
              <w:top w:val="nil"/>
              <w:left w:val="nil"/>
              <w:bottom w:val="single" w:sz="4" w:space="0" w:color="auto"/>
              <w:right w:val="single" w:sz="4" w:space="0" w:color="auto"/>
            </w:tcBorders>
            <w:shd w:val="clear" w:color="auto" w:fill="auto"/>
            <w:noWrap/>
            <w:vAlign w:val="bottom"/>
            <w:hideMark/>
          </w:tcPr>
          <w:p w14:paraId="0478FD98"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Panin Bank Syariah</w:t>
            </w:r>
          </w:p>
        </w:tc>
        <w:tc>
          <w:tcPr>
            <w:tcW w:w="815" w:type="dxa"/>
            <w:tcBorders>
              <w:top w:val="nil"/>
              <w:left w:val="nil"/>
              <w:bottom w:val="single" w:sz="4" w:space="0" w:color="auto"/>
              <w:right w:val="single" w:sz="4" w:space="0" w:color="auto"/>
            </w:tcBorders>
            <w:shd w:val="clear" w:color="auto" w:fill="auto"/>
            <w:noWrap/>
            <w:vAlign w:val="bottom"/>
            <w:hideMark/>
          </w:tcPr>
          <w:p w14:paraId="30A55143"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8</w:t>
            </w:r>
          </w:p>
        </w:tc>
        <w:tc>
          <w:tcPr>
            <w:tcW w:w="815" w:type="dxa"/>
            <w:tcBorders>
              <w:top w:val="nil"/>
              <w:left w:val="nil"/>
              <w:bottom w:val="single" w:sz="4" w:space="0" w:color="auto"/>
              <w:right w:val="single" w:sz="4" w:space="0" w:color="auto"/>
            </w:tcBorders>
            <w:shd w:val="clear" w:color="auto" w:fill="auto"/>
            <w:noWrap/>
            <w:vAlign w:val="bottom"/>
            <w:hideMark/>
          </w:tcPr>
          <w:p w14:paraId="512B5526"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8</w:t>
            </w:r>
          </w:p>
        </w:tc>
        <w:tc>
          <w:tcPr>
            <w:tcW w:w="815" w:type="dxa"/>
            <w:tcBorders>
              <w:top w:val="nil"/>
              <w:left w:val="nil"/>
              <w:bottom w:val="single" w:sz="4" w:space="0" w:color="auto"/>
              <w:right w:val="single" w:sz="4" w:space="0" w:color="auto"/>
            </w:tcBorders>
            <w:shd w:val="clear" w:color="auto" w:fill="auto"/>
            <w:noWrap/>
            <w:vAlign w:val="bottom"/>
            <w:hideMark/>
          </w:tcPr>
          <w:p w14:paraId="066E7C88"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4</w:t>
            </w:r>
          </w:p>
        </w:tc>
        <w:tc>
          <w:tcPr>
            <w:tcW w:w="815" w:type="dxa"/>
            <w:tcBorders>
              <w:top w:val="nil"/>
              <w:left w:val="nil"/>
              <w:bottom w:val="single" w:sz="4" w:space="0" w:color="auto"/>
              <w:right w:val="single" w:sz="4" w:space="0" w:color="auto"/>
            </w:tcBorders>
            <w:shd w:val="clear" w:color="auto" w:fill="auto"/>
            <w:noWrap/>
            <w:vAlign w:val="bottom"/>
            <w:hideMark/>
          </w:tcPr>
          <w:p w14:paraId="57AC2C32"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4</w:t>
            </w:r>
          </w:p>
        </w:tc>
        <w:tc>
          <w:tcPr>
            <w:tcW w:w="815" w:type="dxa"/>
            <w:tcBorders>
              <w:top w:val="nil"/>
              <w:left w:val="nil"/>
              <w:bottom w:val="single" w:sz="4" w:space="0" w:color="auto"/>
              <w:right w:val="single" w:sz="4" w:space="0" w:color="auto"/>
            </w:tcBorders>
            <w:shd w:val="clear" w:color="auto" w:fill="auto"/>
            <w:noWrap/>
            <w:vAlign w:val="bottom"/>
            <w:hideMark/>
          </w:tcPr>
          <w:p w14:paraId="03285C40"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4</w:t>
            </w:r>
          </w:p>
        </w:tc>
      </w:tr>
      <w:tr w:rsidR="000B0806" w:rsidRPr="000B0806" w14:paraId="02CF3CE2"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2A83BEA3"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11</w:t>
            </w:r>
          </w:p>
        </w:tc>
        <w:tc>
          <w:tcPr>
            <w:tcW w:w="3567" w:type="dxa"/>
            <w:tcBorders>
              <w:top w:val="nil"/>
              <w:left w:val="nil"/>
              <w:bottom w:val="single" w:sz="4" w:space="0" w:color="auto"/>
              <w:right w:val="single" w:sz="4" w:space="0" w:color="auto"/>
            </w:tcBorders>
            <w:shd w:val="clear" w:color="auto" w:fill="auto"/>
            <w:noWrap/>
            <w:vAlign w:val="bottom"/>
            <w:hideMark/>
          </w:tcPr>
          <w:p w14:paraId="1B3534EE"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Maybank Indonesia Syariah</w:t>
            </w:r>
          </w:p>
        </w:tc>
        <w:tc>
          <w:tcPr>
            <w:tcW w:w="815" w:type="dxa"/>
            <w:tcBorders>
              <w:top w:val="nil"/>
              <w:left w:val="nil"/>
              <w:bottom w:val="single" w:sz="4" w:space="0" w:color="auto"/>
              <w:right w:val="single" w:sz="4" w:space="0" w:color="auto"/>
            </w:tcBorders>
            <w:shd w:val="clear" w:color="auto" w:fill="auto"/>
            <w:noWrap/>
            <w:vAlign w:val="bottom"/>
            <w:hideMark/>
          </w:tcPr>
          <w:p w14:paraId="633C4D66"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c>
          <w:tcPr>
            <w:tcW w:w="815" w:type="dxa"/>
            <w:tcBorders>
              <w:top w:val="nil"/>
              <w:left w:val="nil"/>
              <w:bottom w:val="single" w:sz="4" w:space="0" w:color="auto"/>
              <w:right w:val="single" w:sz="4" w:space="0" w:color="auto"/>
            </w:tcBorders>
            <w:shd w:val="clear" w:color="auto" w:fill="auto"/>
            <w:noWrap/>
            <w:vAlign w:val="bottom"/>
            <w:hideMark/>
          </w:tcPr>
          <w:p w14:paraId="1B723213"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c>
          <w:tcPr>
            <w:tcW w:w="815" w:type="dxa"/>
            <w:tcBorders>
              <w:top w:val="nil"/>
              <w:left w:val="nil"/>
              <w:bottom w:val="single" w:sz="4" w:space="0" w:color="auto"/>
              <w:right w:val="single" w:sz="4" w:space="0" w:color="auto"/>
            </w:tcBorders>
            <w:shd w:val="clear" w:color="auto" w:fill="auto"/>
            <w:noWrap/>
            <w:vAlign w:val="bottom"/>
            <w:hideMark/>
          </w:tcPr>
          <w:p w14:paraId="06F7CB96"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c>
          <w:tcPr>
            <w:tcW w:w="815" w:type="dxa"/>
            <w:tcBorders>
              <w:top w:val="nil"/>
              <w:left w:val="nil"/>
              <w:bottom w:val="single" w:sz="4" w:space="0" w:color="auto"/>
              <w:right w:val="single" w:sz="4" w:space="0" w:color="auto"/>
            </w:tcBorders>
            <w:shd w:val="clear" w:color="auto" w:fill="auto"/>
            <w:noWrap/>
            <w:vAlign w:val="bottom"/>
            <w:hideMark/>
          </w:tcPr>
          <w:p w14:paraId="6B49F44F"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c>
          <w:tcPr>
            <w:tcW w:w="815" w:type="dxa"/>
            <w:tcBorders>
              <w:top w:val="nil"/>
              <w:left w:val="nil"/>
              <w:bottom w:val="single" w:sz="4" w:space="0" w:color="auto"/>
              <w:right w:val="single" w:sz="4" w:space="0" w:color="auto"/>
            </w:tcBorders>
            <w:shd w:val="clear" w:color="auto" w:fill="auto"/>
            <w:noWrap/>
            <w:vAlign w:val="bottom"/>
            <w:hideMark/>
          </w:tcPr>
          <w:p w14:paraId="0F2E6B18"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10</w:t>
            </w:r>
          </w:p>
        </w:tc>
      </w:tr>
      <w:tr w:rsidR="000B0806" w:rsidRPr="000B0806" w14:paraId="596F3382" w14:textId="77777777" w:rsidTr="000B0806">
        <w:trPr>
          <w:trHeight w:val="267"/>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635F5050"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12</w:t>
            </w:r>
          </w:p>
        </w:tc>
        <w:tc>
          <w:tcPr>
            <w:tcW w:w="3567" w:type="dxa"/>
            <w:tcBorders>
              <w:top w:val="nil"/>
              <w:left w:val="nil"/>
              <w:bottom w:val="single" w:sz="4" w:space="0" w:color="auto"/>
              <w:right w:val="single" w:sz="4" w:space="0" w:color="auto"/>
            </w:tcBorders>
            <w:shd w:val="clear" w:color="auto" w:fill="auto"/>
            <w:noWrap/>
            <w:vAlign w:val="bottom"/>
            <w:hideMark/>
          </w:tcPr>
          <w:p w14:paraId="5A98FF54" w14:textId="77777777" w:rsidR="000B0806" w:rsidRPr="000B0806" w:rsidRDefault="000B0806" w:rsidP="000B0806">
            <w:pPr>
              <w:spacing w:after="0" w:line="240" w:lineRule="auto"/>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Bank Tabungan Pensiun Nasional Syariah</w:t>
            </w:r>
          </w:p>
        </w:tc>
        <w:tc>
          <w:tcPr>
            <w:tcW w:w="815" w:type="dxa"/>
            <w:tcBorders>
              <w:top w:val="nil"/>
              <w:left w:val="nil"/>
              <w:bottom w:val="single" w:sz="4" w:space="0" w:color="auto"/>
              <w:right w:val="single" w:sz="4" w:space="0" w:color="auto"/>
            </w:tcBorders>
            <w:shd w:val="clear" w:color="auto" w:fill="auto"/>
            <w:noWrap/>
            <w:vAlign w:val="bottom"/>
            <w:hideMark/>
          </w:tcPr>
          <w:p w14:paraId="3A882A6F"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c>
          <w:tcPr>
            <w:tcW w:w="815" w:type="dxa"/>
            <w:tcBorders>
              <w:top w:val="nil"/>
              <w:left w:val="nil"/>
              <w:bottom w:val="single" w:sz="4" w:space="0" w:color="auto"/>
              <w:right w:val="single" w:sz="4" w:space="0" w:color="auto"/>
            </w:tcBorders>
            <w:shd w:val="clear" w:color="auto" w:fill="auto"/>
            <w:noWrap/>
            <w:vAlign w:val="bottom"/>
            <w:hideMark/>
          </w:tcPr>
          <w:p w14:paraId="14D0B3E7"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c>
          <w:tcPr>
            <w:tcW w:w="815" w:type="dxa"/>
            <w:tcBorders>
              <w:top w:val="nil"/>
              <w:left w:val="nil"/>
              <w:bottom w:val="single" w:sz="4" w:space="0" w:color="auto"/>
              <w:right w:val="single" w:sz="4" w:space="0" w:color="auto"/>
            </w:tcBorders>
            <w:shd w:val="clear" w:color="auto" w:fill="auto"/>
            <w:noWrap/>
            <w:vAlign w:val="bottom"/>
            <w:hideMark/>
          </w:tcPr>
          <w:p w14:paraId="259254A6"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c>
          <w:tcPr>
            <w:tcW w:w="815" w:type="dxa"/>
            <w:tcBorders>
              <w:top w:val="nil"/>
              <w:left w:val="nil"/>
              <w:bottom w:val="single" w:sz="4" w:space="0" w:color="auto"/>
              <w:right w:val="single" w:sz="4" w:space="0" w:color="auto"/>
            </w:tcBorders>
            <w:shd w:val="clear" w:color="auto" w:fill="auto"/>
            <w:noWrap/>
            <w:vAlign w:val="bottom"/>
            <w:hideMark/>
          </w:tcPr>
          <w:p w14:paraId="79C632D4"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c>
          <w:tcPr>
            <w:tcW w:w="815" w:type="dxa"/>
            <w:tcBorders>
              <w:top w:val="nil"/>
              <w:left w:val="nil"/>
              <w:bottom w:val="single" w:sz="4" w:space="0" w:color="auto"/>
              <w:right w:val="single" w:sz="4" w:space="0" w:color="auto"/>
            </w:tcBorders>
            <w:shd w:val="clear" w:color="auto" w:fill="auto"/>
            <w:noWrap/>
            <w:vAlign w:val="bottom"/>
            <w:hideMark/>
          </w:tcPr>
          <w:p w14:paraId="4398D6A4" w14:textId="77777777" w:rsidR="000B0806" w:rsidRPr="000B0806" w:rsidRDefault="000B0806" w:rsidP="000B0806">
            <w:pPr>
              <w:spacing w:after="0" w:line="240" w:lineRule="auto"/>
              <w:jc w:val="center"/>
              <w:rPr>
                <w:rFonts w:ascii="Times New Roman" w:eastAsia="Times New Roman" w:hAnsi="Times New Roman" w:cs="Times New Roman"/>
                <w:color w:val="000000"/>
                <w:sz w:val="24"/>
                <w:szCs w:val="24"/>
                <w:lang w:val="en-ID" w:eastAsia="en-ID"/>
              </w:rPr>
            </w:pPr>
            <w:r w:rsidRPr="000B0806">
              <w:rPr>
                <w:rFonts w:ascii="Times New Roman" w:eastAsia="Times New Roman" w:hAnsi="Times New Roman" w:cs="Times New Roman"/>
                <w:color w:val="000000"/>
                <w:sz w:val="24"/>
                <w:szCs w:val="24"/>
                <w:lang w:val="en-ID" w:eastAsia="en-ID"/>
              </w:rPr>
              <w:t>6</w:t>
            </w:r>
          </w:p>
        </w:tc>
      </w:tr>
    </w:tbl>
    <w:p w14:paraId="17891100" w14:textId="0A71ECA8" w:rsidR="000B0806" w:rsidRPr="00D72648" w:rsidRDefault="000B0806" w:rsidP="000B0806">
      <w:pPr>
        <w:spacing w:line="480" w:lineRule="auto"/>
        <w:rPr>
          <w:rFonts w:ascii="Times New Roman" w:hAnsi="Times New Roman" w:cs="Times New Roman"/>
          <w:sz w:val="24"/>
          <w:szCs w:val="24"/>
        </w:rPr>
      </w:pPr>
    </w:p>
    <w:p w14:paraId="4F909251" w14:textId="784A0A7C" w:rsidR="000B0806" w:rsidRPr="00D72648" w:rsidRDefault="000B0806" w:rsidP="000B0806">
      <w:pPr>
        <w:spacing w:line="480" w:lineRule="auto"/>
        <w:rPr>
          <w:rFonts w:ascii="Times New Roman" w:hAnsi="Times New Roman" w:cs="Times New Roman"/>
          <w:sz w:val="24"/>
          <w:szCs w:val="24"/>
        </w:rPr>
      </w:pPr>
    </w:p>
    <w:p w14:paraId="4B8127D0" w14:textId="34E13EA4" w:rsidR="000B0806" w:rsidRPr="00D72648" w:rsidRDefault="000B0806" w:rsidP="000B0806">
      <w:pPr>
        <w:spacing w:line="480" w:lineRule="auto"/>
        <w:rPr>
          <w:rFonts w:ascii="Times New Roman" w:hAnsi="Times New Roman" w:cs="Times New Roman"/>
          <w:sz w:val="24"/>
          <w:szCs w:val="24"/>
        </w:rPr>
      </w:pPr>
    </w:p>
    <w:p w14:paraId="402CD885" w14:textId="137B2FF9" w:rsidR="000B0806" w:rsidRPr="00D72648" w:rsidRDefault="000B0806" w:rsidP="000B0806">
      <w:pPr>
        <w:spacing w:line="480" w:lineRule="auto"/>
        <w:rPr>
          <w:rFonts w:ascii="Times New Roman" w:hAnsi="Times New Roman" w:cs="Times New Roman"/>
          <w:sz w:val="24"/>
          <w:szCs w:val="24"/>
        </w:rPr>
      </w:pPr>
    </w:p>
    <w:p w14:paraId="77EC2C22" w14:textId="3A661BE6" w:rsidR="000B0806" w:rsidRPr="00D72648" w:rsidRDefault="000B0806" w:rsidP="000B0806">
      <w:pPr>
        <w:spacing w:line="480" w:lineRule="auto"/>
        <w:rPr>
          <w:rFonts w:ascii="Times New Roman" w:hAnsi="Times New Roman" w:cs="Times New Roman"/>
          <w:sz w:val="24"/>
          <w:szCs w:val="24"/>
        </w:rPr>
      </w:pPr>
    </w:p>
    <w:p w14:paraId="7A4910A8" w14:textId="6010EF85" w:rsidR="000B0806" w:rsidRPr="00D72648" w:rsidRDefault="000B0806" w:rsidP="000B0806">
      <w:pPr>
        <w:spacing w:line="480" w:lineRule="auto"/>
        <w:rPr>
          <w:rFonts w:ascii="Times New Roman" w:hAnsi="Times New Roman" w:cs="Times New Roman"/>
          <w:sz w:val="24"/>
          <w:szCs w:val="24"/>
        </w:rPr>
      </w:pPr>
    </w:p>
    <w:p w14:paraId="04C1B024" w14:textId="158EFAFF" w:rsidR="000B0806" w:rsidRPr="00D72648" w:rsidRDefault="000B0806" w:rsidP="000B0806">
      <w:pPr>
        <w:spacing w:line="480" w:lineRule="auto"/>
        <w:rPr>
          <w:rFonts w:ascii="Times New Roman" w:hAnsi="Times New Roman" w:cs="Times New Roman"/>
          <w:sz w:val="24"/>
          <w:szCs w:val="24"/>
        </w:rPr>
      </w:pPr>
    </w:p>
    <w:p w14:paraId="293FB8AB" w14:textId="0C9C3C29" w:rsidR="000B0806" w:rsidRPr="00D72648" w:rsidRDefault="000B0806" w:rsidP="000B0806">
      <w:pPr>
        <w:spacing w:line="480" w:lineRule="auto"/>
        <w:rPr>
          <w:rFonts w:ascii="Times New Roman" w:hAnsi="Times New Roman" w:cs="Times New Roman"/>
          <w:sz w:val="24"/>
          <w:szCs w:val="24"/>
        </w:rPr>
      </w:pPr>
    </w:p>
    <w:p w14:paraId="172940C2" w14:textId="24A60DAC" w:rsidR="000B0806" w:rsidRPr="00D72648" w:rsidRDefault="000B0806" w:rsidP="000B0806">
      <w:pPr>
        <w:spacing w:line="480" w:lineRule="auto"/>
        <w:rPr>
          <w:rFonts w:ascii="Times New Roman" w:hAnsi="Times New Roman" w:cs="Times New Roman"/>
          <w:sz w:val="24"/>
          <w:szCs w:val="24"/>
        </w:rPr>
      </w:pPr>
    </w:p>
    <w:p w14:paraId="116745FF" w14:textId="41F4F831" w:rsidR="000B0806" w:rsidRPr="00D72648" w:rsidRDefault="000B0806" w:rsidP="000B0806">
      <w:pPr>
        <w:spacing w:line="480" w:lineRule="auto"/>
        <w:rPr>
          <w:rFonts w:ascii="Times New Roman" w:hAnsi="Times New Roman" w:cs="Times New Roman"/>
          <w:sz w:val="24"/>
          <w:szCs w:val="24"/>
        </w:rPr>
      </w:pPr>
    </w:p>
    <w:p w14:paraId="46CF2AAF" w14:textId="77777777" w:rsidR="00C727A8" w:rsidRPr="00D72648" w:rsidRDefault="00C727A8" w:rsidP="000B0806">
      <w:pPr>
        <w:pStyle w:val="Heading2"/>
        <w:spacing w:line="480" w:lineRule="auto"/>
        <w:jc w:val="center"/>
        <w:rPr>
          <w:rFonts w:cs="Times New Roman"/>
          <w:szCs w:val="24"/>
          <w:lang w:val="id-ID"/>
        </w:rPr>
        <w:sectPr w:rsidR="00C727A8" w:rsidRPr="00D72648" w:rsidSect="00BE0D98">
          <w:pgSz w:w="11907" w:h="16839" w:code="9"/>
          <w:pgMar w:top="2268" w:right="1701" w:bottom="1701" w:left="2268" w:header="720" w:footer="720" w:gutter="0"/>
          <w:cols w:space="720"/>
          <w:titlePg/>
          <w:docGrid w:linePitch="360"/>
        </w:sectPr>
      </w:pPr>
    </w:p>
    <w:p w14:paraId="1B7AFDE9" w14:textId="773BA8FF" w:rsidR="000B0806" w:rsidRPr="00D72648" w:rsidRDefault="000B0806" w:rsidP="000B0806">
      <w:pPr>
        <w:pStyle w:val="Heading2"/>
        <w:spacing w:line="480" w:lineRule="auto"/>
        <w:jc w:val="center"/>
        <w:rPr>
          <w:rFonts w:cs="Times New Roman"/>
          <w:szCs w:val="24"/>
        </w:rPr>
      </w:pPr>
      <w:bookmarkStart w:id="96" w:name="_Toc74777158"/>
      <w:r w:rsidRPr="00D72648">
        <w:rPr>
          <w:rFonts w:cs="Times New Roman"/>
          <w:szCs w:val="24"/>
          <w:lang w:val="id-ID"/>
        </w:rPr>
        <w:lastRenderedPageBreak/>
        <w:t xml:space="preserve">Lampiran </w:t>
      </w:r>
      <w:r w:rsidRPr="00D72648">
        <w:rPr>
          <w:rFonts w:cs="Times New Roman"/>
          <w:szCs w:val="24"/>
        </w:rPr>
        <w:t>6</w:t>
      </w:r>
      <w:bookmarkEnd w:id="96"/>
    </w:p>
    <w:p w14:paraId="586B9368" w14:textId="0B04D627" w:rsidR="000B0806" w:rsidRPr="00D72648" w:rsidRDefault="000B0806" w:rsidP="000B0806">
      <w:pPr>
        <w:jc w:val="center"/>
        <w:rPr>
          <w:rFonts w:ascii="Times New Roman" w:hAnsi="Times New Roman" w:cs="Times New Roman"/>
          <w:b/>
          <w:bCs/>
          <w:sz w:val="24"/>
          <w:szCs w:val="24"/>
        </w:rPr>
      </w:pPr>
      <w:r w:rsidRPr="00D72648">
        <w:rPr>
          <w:rFonts w:ascii="Times New Roman" w:hAnsi="Times New Roman" w:cs="Times New Roman"/>
          <w:b/>
          <w:bCs/>
          <w:sz w:val="24"/>
          <w:szCs w:val="24"/>
        </w:rPr>
        <w:t>Index 2015</w:t>
      </w:r>
    </w:p>
    <w:tbl>
      <w:tblPr>
        <w:tblW w:w="13320" w:type="dxa"/>
        <w:jc w:val="center"/>
        <w:tblLook w:val="04A0" w:firstRow="1" w:lastRow="0" w:firstColumn="1" w:lastColumn="0" w:noHBand="0" w:noVBand="1"/>
      </w:tblPr>
      <w:tblGrid>
        <w:gridCol w:w="767"/>
        <w:gridCol w:w="2959"/>
        <w:gridCol w:w="940"/>
        <w:gridCol w:w="940"/>
        <w:gridCol w:w="830"/>
        <w:gridCol w:w="777"/>
        <w:gridCol w:w="717"/>
        <w:gridCol w:w="940"/>
        <w:gridCol w:w="756"/>
        <w:gridCol w:w="857"/>
        <w:gridCol w:w="790"/>
        <w:gridCol w:w="717"/>
        <w:gridCol w:w="940"/>
        <w:gridCol w:w="990"/>
      </w:tblGrid>
      <w:tr w:rsidR="00176CD1" w:rsidRPr="00D72648" w14:paraId="4D26886E" w14:textId="77777777" w:rsidTr="00E97EA9">
        <w:trPr>
          <w:trHeight w:val="239"/>
          <w:jc w:val="center"/>
        </w:trPr>
        <w:tc>
          <w:tcPr>
            <w:tcW w:w="767"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EDC40F"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No</w:t>
            </w:r>
          </w:p>
        </w:tc>
        <w:tc>
          <w:tcPr>
            <w:tcW w:w="2959" w:type="dxa"/>
            <w:tcBorders>
              <w:top w:val="single" w:sz="4" w:space="0" w:color="auto"/>
              <w:left w:val="nil"/>
              <w:bottom w:val="single" w:sz="4" w:space="0" w:color="auto"/>
              <w:right w:val="single" w:sz="4" w:space="0" w:color="auto"/>
            </w:tcBorders>
            <w:shd w:val="clear" w:color="auto" w:fill="auto"/>
            <w:noWrap/>
            <w:vAlign w:val="bottom"/>
            <w:hideMark/>
          </w:tcPr>
          <w:p w14:paraId="5B872D11"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Item yang diungkap</w:t>
            </w:r>
          </w:p>
        </w:tc>
        <w:tc>
          <w:tcPr>
            <w:tcW w:w="940" w:type="dxa"/>
            <w:tcBorders>
              <w:top w:val="single" w:sz="4" w:space="0" w:color="auto"/>
              <w:left w:val="nil"/>
              <w:bottom w:val="single" w:sz="4" w:space="0" w:color="auto"/>
              <w:right w:val="single" w:sz="4" w:space="0" w:color="auto"/>
            </w:tcBorders>
            <w:shd w:val="clear" w:color="auto" w:fill="auto"/>
            <w:noWrap/>
            <w:vAlign w:val="center"/>
            <w:hideMark/>
          </w:tcPr>
          <w:p w14:paraId="6BD8D92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BMI</w:t>
            </w:r>
          </w:p>
        </w:tc>
        <w:tc>
          <w:tcPr>
            <w:tcW w:w="940" w:type="dxa"/>
            <w:tcBorders>
              <w:top w:val="single" w:sz="4" w:space="0" w:color="auto"/>
              <w:left w:val="nil"/>
              <w:bottom w:val="single" w:sz="4" w:space="0" w:color="auto"/>
              <w:right w:val="single" w:sz="4" w:space="0" w:color="auto"/>
            </w:tcBorders>
            <w:shd w:val="clear" w:color="auto" w:fill="auto"/>
            <w:noWrap/>
            <w:vAlign w:val="center"/>
            <w:hideMark/>
          </w:tcPr>
          <w:p w14:paraId="791000FD"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BSM</w:t>
            </w:r>
          </w:p>
        </w:tc>
        <w:tc>
          <w:tcPr>
            <w:tcW w:w="717" w:type="dxa"/>
            <w:tcBorders>
              <w:top w:val="single" w:sz="4" w:space="0" w:color="auto"/>
              <w:left w:val="nil"/>
              <w:bottom w:val="single" w:sz="4" w:space="0" w:color="auto"/>
              <w:right w:val="single" w:sz="4" w:space="0" w:color="auto"/>
            </w:tcBorders>
            <w:shd w:val="clear" w:color="auto" w:fill="auto"/>
            <w:noWrap/>
            <w:vAlign w:val="center"/>
            <w:hideMark/>
          </w:tcPr>
          <w:p w14:paraId="7602D6EE"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BSMI</w:t>
            </w:r>
          </w:p>
        </w:tc>
        <w:tc>
          <w:tcPr>
            <w:tcW w:w="717" w:type="dxa"/>
            <w:tcBorders>
              <w:top w:val="single" w:sz="4" w:space="0" w:color="auto"/>
              <w:left w:val="nil"/>
              <w:bottom w:val="single" w:sz="4" w:space="0" w:color="auto"/>
              <w:right w:val="single" w:sz="4" w:space="0" w:color="auto"/>
            </w:tcBorders>
            <w:shd w:val="clear" w:color="auto" w:fill="auto"/>
            <w:noWrap/>
            <w:vAlign w:val="center"/>
            <w:hideMark/>
          </w:tcPr>
          <w:p w14:paraId="65FC4D63"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BRIS</w:t>
            </w:r>
          </w:p>
        </w:tc>
        <w:tc>
          <w:tcPr>
            <w:tcW w:w="717" w:type="dxa"/>
            <w:tcBorders>
              <w:top w:val="single" w:sz="4" w:space="0" w:color="auto"/>
              <w:left w:val="nil"/>
              <w:bottom w:val="single" w:sz="4" w:space="0" w:color="auto"/>
              <w:right w:val="single" w:sz="4" w:space="0" w:color="auto"/>
            </w:tcBorders>
            <w:shd w:val="clear" w:color="auto" w:fill="auto"/>
            <w:noWrap/>
            <w:vAlign w:val="center"/>
            <w:hideMark/>
          </w:tcPr>
          <w:p w14:paraId="1B31C295"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BSB</w:t>
            </w:r>
          </w:p>
        </w:tc>
        <w:tc>
          <w:tcPr>
            <w:tcW w:w="940" w:type="dxa"/>
            <w:tcBorders>
              <w:top w:val="single" w:sz="4" w:space="0" w:color="auto"/>
              <w:left w:val="nil"/>
              <w:bottom w:val="single" w:sz="4" w:space="0" w:color="auto"/>
              <w:right w:val="single" w:sz="4" w:space="0" w:color="auto"/>
            </w:tcBorders>
            <w:shd w:val="clear" w:color="auto" w:fill="auto"/>
            <w:noWrap/>
            <w:vAlign w:val="center"/>
            <w:hideMark/>
          </w:tcPr>
          <w:p w14:paraId="5F028C05"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BNIS</w:t>
            </w:r>
          </w:p>
        </w:tc>
        <w:tc>
          <w:tcPr>
            <w:tcW w:w="717" w:type="dxa"/>
            <w:tcBorders>
              <w:top w:val="single" w:sz="4" w:space="0" w:color="auto"/>
              <w:left w:val="nil"/>
              <w:bottom w:val="single" w:sz="4" w:space="0" w:color="auto"/>
              <w:right w:val="single" w:sz="4" w:space="0" w:color="auto"/>
            </w:tcBorders>
            <w:shd w:val="clear" w:color="auto" w:fill="auto"/>
            <w:noWrap/>
            <w:vAlign w:val="center"/>
            <w:hideMark/>
          </w:tcPr>
          <w:p w14:paraId="7FC27700"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BVS</w:t>
            </w:r>
          </w:p>
        </w:tc>
        <w:tc>
          <w:tcPr>
            <w:tcW w:w="717" w:type="dxa"/>
            <w:tcBorders>
              <w:top w:val="single" w:sz="4" w:space="0" w:color="auto"/>
              <w:left w:val="nil"/>
              <w:bottom w:val="single" w:sz="4" w:space="0" w:color="auto"/>
              <w:right w:val="single" w:sz="4" w:space="0" w:color="auto"/>
            </w:tcBorders>
            <w:shd w:val="clear" w:color="auto" w:fill="auto"/>
            <w:noWrap/>
            <w:vAlign w:val="center"/>
            <w:hideMark/>
          </w:tcPr>
          <w:p w14:paraId="625C3D60" w14:textId="77777777" w:rsidR="00176CD1" w:rsidRPr="00CD0986" w:rsidRDefault="00176CD1" w:rsidP="00CC194E">
            <w:pPr>
              <w:spacing w:after="0" w:line="240" w:lineRule="auto"/>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BCAS</w:t>
            </w:r>
          </w:p>
        </w:tc>
        <w:tc>
          <w:tcPr>
            <w:tcW w:w="717" w:type="dxa"/>
            <w:tcBorders>
              <w:top w:val="single" w:sz="4" w:space="0" w:color="auto"/>
              <w:left w:val="nil"/>
              <w:bottom w:val="single" w:sz="4" w:space="0" w:color="auto"/>
              <w:right w:val="single" w:sz="4" w:space="0" w:color="auto"/>
            </w:tcBorders>
            <w:shd w:val="clear" w:color="auto" w:fill="auto"/>
            <w:noWrap/>
            <w:vAlign w:val="center"/>
            <w:hideMark/>
          </w:tcPr>
          <w:p w14:paraId="07AB67D1" w14:textId="77777777" w:rsidR="00176CD1" w:rsidRPr="00CD0986" w:rsidRDefault="00176CD1" w:rsidP="00CC194E">
            <w:pPr>
              <w:spacing w:after="0" w:line="240" w:lineRule="auto"/>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BJBS</w:t>
            </w:r>
          </w:p>
        </w:tc>
        <w:tc>
          <w:tcPr>
            <w:tcW w:w="717" w:type="dxa"/>
            <w:tcBorders>
              <w:top w:val="single" w:sz="4" w:space="0" w:color="auto"/>
              <w:left w:val="nil"/>
              <w:bottom w:val="single" w:sz="4" w:space="0" w:color="auto"/>
              <w:right w:val="single" w:sz="4" w:space="0" w:color="auto"/>
            </w:tcBorders>
            <w:shd w:val="clear" w:color="auto" w:fill="auto"/>
            <w:noWrap/>
            <w:vAlign w:val="center"/>
            <w:hideMark/>
          </w:tcPr>
          <w:p w14:paraId="55BA6B88" w14:textId="77777777" w:rsidR="00176CD1" w:rsidRPr="00CD0986" w:rsidRDefault="00176CD1" w:rsidP="00CC194E">
            <w:pPr>
              <w:spacing w:after="0" w:line="240" w:lineRule="auto"/>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PBS</w:t>
            </w:r>
          </w:p>
        </w:tc>
        <w:tc>
          <w:tcPr>
            <w:tcW w:w="940" w:type="dxa"/>
            <w:tcBorders>
              <w:top w:val="single" w:sz="4" w:space="0" w:color="auto"/>
              <w:left w:val="nil"/>
              <w:bottom w:val="single" w:sz="4" w:space="0" w:color="auto"/>
              <w:right w:val="single" w:sz="4" w:space="0" w:color="auto"/>
            </w:tcBorders>
            <w:shd w:val="clear" w:color="auto" w:fill="auto"/>
            <w:noWrap/>
            <w:vAlign w:val="center"/>
            <w:hideMark/>
          </w:tcPr>
          <w:p w14:paraId="6BBC197E" w14:textId="77777777" w:rsidR="00176CD1" w:rsidRPr="00CD0986" w:rsidRDefault="00176CD1" w:rsidP="00CC194E">
            <w:pPr>
              <w:spacing w:after="0" w:line="240" w:lineRule="auto"/>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MIS</w:t>
            </w:r>
          </w:p>
        </w:tc>
        <w:tc>
          <w:tcPr>
            <w:tcW w:w="815" w:type="dxa"/>
            <w:tcBorders>
              <w:top w:val="single" w:sz="4" w:space="0" w:color="auto"/>
              <w:left w:val="nil"/>
              <w:bottom w:val="single" w:sz="4" w:space="0" w:color="auto"/>
              <w:right w:val="single" w:sz="4" w:space="0" w:color="auto"/>
            </w:tcBorders>
            <w:shd w:val="clear" w:color="auto" w:fill="auto"/>
            <w:noWrap/>
            <w:vAlign w:val="center"/>
            <w:hideMark/>
          </w:tcPr>
          <w:p w14:paraId="2A2AF5D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BTPNS</w:t>
            </w:r>
          </w:p>
        </w:tc>
      </w:tr>
      <w:tr w:rsidR="00176CD1" w:rsidRPr="00D72648" w14:paraId="0E864648" w14:textId="77777777" w:rsidTr="00E97EA9">
        <w:trPr>
          <w:trHeight w:val="239"/>
          <w:jc w:val="center"/>
        </w:trPr>
        <w:tc>
          <w:tcPr>
            <w:tcW w:w="767" w:type="dxa"/>
            <w:vMerge/>
            <w:tcBorders>
              <w:top w:val="single" w:sz="4" w:space="0" w:color="auto"/>
              <w:left w:val="single" w:sz="4" w:space="0" w:color="auto"/>
              <w:bottom w:val="single" w:sz="4" w:space="0" w:color="auto"/>
              <w:right w:val="single" w:sz="4" w:space="0" w:color="auto"/>
            </w:tcBorders>
            <w:vAlign w:val="center"/>
            <w:hideMark/>
          </w:tcPr>
          <w:p w14:paraId="5A4CD4CD" w14:textId="77777777" w:rsidR="00176CD1" w:rsidRPr="00CD0986" w:rsidRDefault="00176CD1" w:rsidP="00CC194E">
            <w:pPr>
              <w:spacing w:after="0" w:line="240" w:lineRule="auto"/>
              <w:rPr>
                <w:rFonts w:ascii="Times New Roman" w:eastAsia="Times New Roman" w:hAnsi="Times New Roman" w:cs="Times New Roman"/>
                <w:b/>
                <w:bCs/>
                <w:color w:val="0D0D0D" w:themeColor="text1" w:themeTint="F2"/>
                <w:sz w:val="24"/>
                <w:szCs w:val="24"/>
                <w:lang w:val="en-ID" w:eastAsia="en-ID"/>
              </w:rPr>
            </w:pPr>
          </w:p>
        </w:tc>
        <w:tc>
          <w:tcPr>
            <w:tcW w:w="2959" w:type="dxa"/>
            <w:tcBorders>
              <w:top w:val="nil"/>
              <w:left w:val="nil"/>
              <w:bottom w:val="single" w:sz="4" w:space="0" w:color="auto"/>
              <w:right w:val="single" w:sz="4" w:space="0" w:color="auto"/>
            </w:tcBorders>
            <w:shd w:val="clear" w:color="auto" w:fill="auto"/>
            <w:noWrap/>
            <w:vAlign w:val="bottom"/>
            <w:hideMark/>
          </w:tcPr>
          <w:p w14:paraId="508CAB7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F99E844"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940" w:type="dxa"/>
            <w:tcBorders>
              <w:top w:val="nil"/>
              <w:left w:val="nil"/>
              <w:bottom w:val="single" w:sz="4" w:space="0" w:color="auto"/>
              <w:right w:val="single" w:sz="4" w:space="0" w:color="auto"/>
            </w:tcBorders>
            <w:shd w:val="clear" w:color="auto" w:fill="auto"/>
            <w:noWrap/>
            <w:vAlign w:val="bottom"/>
            <w:hideMark/>
          </w:tcPr>
          <w:p w14:paraId="0E7046DB"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717" w:type="dxa"/>
            <w:tcBorders>
              <w:top w:val="nil"/>
              <w:left w:val="nil"/>
              <w:bottom w:val="single" w:sz="4" w:space="0" w:color="auto"/>
              <w:right w:val="single" w:sz="4" w:space="0" w:color="auto"/>
            </w:tcBorders>
            <w:shd w:val="clear" w:color="auto" w:fill="auto"/>
            <w:noWrap/>
            <w:vAlign w:val="bottom"/>
            <w:hideMark/>
          </w:tcPr>
          <w:p w14:paraId="045B0459"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717" w:type="dxa"/>
            <w:tcBorders>
              <w:top w:val="nil"/>
              <w:left w:val="nil"/>
              <w:bottom w:val="single" w:sz="4" w:space="0" w:color="auto"/>
              <w:right w:val="single" w:sz="4" w:space="0" w:color="auto"/>
            </w:tcBorders>
            <w:shd w:val="clear" w:color="auto" w:fill="auto"/>
            <w:noWrap/>
            <w:vAlign w:val="bottom"/>
            <w:hideMark/>
          </w:tcPr>
          <w:p w14:paraId="32C27411"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717" w:type="dxa"/>
            <w:tcBorders>
              <w:top w:val="nil"/>
              <w:left w:val="nil"/>
              <w:bottom w:val="single" w:sz="4" w:space="0" w:color="auto"/>
              <w:right w:val="single" w:sz="4" w:space="0" w:color="auto"/>
            </w:tcBorders>
            <w:shd w:val="clear" w:color="auto" w:fill="auto"/>
            <w:noWrap/>
            <w:vAlign w:val="bottom"/>
            <w:hideMark/>
          </w:tcPr>
          <w:p w14:paraId="68EB90AE"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940" w:type="dxa"/>
            <w:tcBorders>
              <w:top w:val="nil"/>
              <w:left w:val="nil"/>
              <w:bottom w:val="single" w:sz="4" w:space="0" w:color="auto"/>
              <w:right w:val="single" w:sz="4" w:space="0" w:color="auto"/>
            </w:tcBorders>
            <w:shd w:val="clear" w:color="auto" w:fill="auto"/>
            <w:noWrap/>
            <w:vAlign w:val="bottom"/>
            <w:hideMark/>
          </w:tcPr>
          <w:p w14:paraId="301A619E"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717" w:type="dxa"/>
            <w:tcBorders>
              <w:top w:val="nil"/>
              <w:left w:val="nil"/>
              <w:bottom w:val="single" w:sz="4" w:space="0" w:color="auto"/>
              <w:right w:val="single" w:sz="4" w:space="0" w:color="auto"/>
            </w:tcBorders>
            <w:shd w:val="clear" w:color="auto" w:fill="auto"/>
            <w:noWrap/>
            <w:vAlign w:val="bottom"/>
            <w:hideMark/>
          </w:tcPr>
          <w:p w14:paraId="7F1FAE48"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717" w:type="dxa"/>
            <w:tcBorders>
              <w:top w:val="nil"/>
              <w:left w:val="nil"/>
              <w:bottom w:val="single" w:sz="4" w:space="0" w:color="auto"/>
              <w:right w:val="single" w:sz="4" w:space="0" w:color="auto"/>
            </w:tcBorders>
            <w:shd w:val="clear" w:color="auto" w:fill="auto"/>
            <w:noWrap/>
            <w:vAlign w:val="bottom"/>
            <w:hideMark/>
          </w:tcPr>
          <w:p w14:paraId="7D6DEFB9"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717" w:type="dxa"/>
            <w:tcBorders>
              <w:top w:val="nil"/>
              <w:left w:val="nil"/>
              <w:bottom w:val="single" w:sz="4" w:space="0" w:color="auto"/>
              <w:right w:val="single" w:sz="4" w:space="0" w:color="auto"/>
            </w:tcBorders>
            <w:shd w:val="clear" w:color="auto" w:fill="auto"/>
            <w:noWrap/>
            <w:vAlign w:val="bottom"/>
            <w:hideMark/>
          </w:tcPr>
          <w:p w14:paraId="7D9277E0"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717" w:type="dxa"/>
            <w:tcBorders>
              <w:top w:val="nil"/>
              <w:left w:val="nil"/>
              <w:bottom w:val="single" w:sz="4" w:space="0" w:color="auto"/>
              <w:right w:val="single" w:sz="4" w:space="0" w:color="auto"/>
            </w:tcBorders>
            <w:shd w:val="clear" w:color="auto" w:fill="auto"/>
            <w:noWrap/>
            <w:vAlign w:val="bottom"/>
            <w:hideMark/>
          </w:tcPr>
          <w:p w14:paraId="770DCD53"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940" w:type="dxa"/>
            <w:tcBorders>
              <w:top w:val="nil"/>
              <w:left w:val="nil"/>
              <w:bottom w:val="single" w:sz="4" w:space="0" w:color="auto"/>
              <w:right w:val="single" w:sz="4" w:space="0" w:color="auto"/>
            </w:tcBorders>
            <w:shd w:val="clear" w:color="auto" w:fill="auto"/>
            <w:noWrap/>
            <w:vAlign w:val="bottom"/>
            <w:hideMark/>
          </w:tcPr>
          <w:p w14:paraId="678ADA38"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c>
          <w:tcPr>
            <w:tcW w:w="815" w:type="dxa"/>
            <w:tcBorders>
              <w:top w:val="nil"/>
              <w:left w:val="nil"/>
              <w:bottom w:val="single" w:sz="4" w:space="0" w:color="auto"/>
              <w:right w:val="single" w:sz="4" w:space="0" w:color="auto"/>
            </w:tcBorders>
            <w:shd w:val="clear" w:color="auto" w:fill="auto"/>
            <w:noWrap/>
            <w:vAlign w:val="bottom"/>
            <w:hideMark/>
          </w:tcPr>
          <w:p w14:paraId="54E273EE"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2015</w:t>
            </w:r>
          </w:p>
        </w:tc>
      </w:tr>
      <w:tr w:rsidR="00176CD1" w:rsidRPr="00D72648" w14:paraId="4EDF27E7"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5043034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35E2CEA8" w14:textId="77777777" w:rsidR="00176CD1" w:rsidRPr="00CD0986" w:rsidRDefault="00176CD1" w:rsidP="00CC194E">
            <w:pPr>
              <w:spacing w:after="0" w:line="240" w:lineRule="auto"/>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Investasi dan Keuangan</w:t>
            </w:r>
          </w:p>
        </w:tc>
        <w:tc>
          <w:tcPr>
            <w:tcW w:w="940" w:type="dxa"/>
            <w:tcBorders>
              <w:top w:val="nil"/>
              <w:left w:val="nil"/>
              <w:bottom w:val="single" w:sz="4" w:space="0" w:color="auto"/>
              <w:right w:val="single" w:sz="4" w:space="0" w:color="auto"/>
            </w:tcBorders>
            <w:shd w:val="clear" w:color="auto" w:fill="auto"/>
            <w:noWrap/>
            <w:vAlign w:val="bottom"/>
            <w:hideMark/>
          </w:tcPr>
          <w:p w14:paraId="591EDE8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104B65D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378EB48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8B1A86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296DBE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007DF37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AF22D4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37C062E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A9EF00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E6B8B5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2ECD956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FE9293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69B71619"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620AAB9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2959" w:type="dxa"/>
            <w:tcBorders>
              <w:top w:val="nil"/>
              <w:left w:val="nil"/>
              <w:bottom w:val="single" w:sz="4" w:space="0" w:color="auto"/>
              <w:right w:val="single" w:sz="4" w:space="0" w:color="auto"/>
            </w:tcBorders>
            <w:shd w:val="clear" w:color="auto" w:fill="auto"/>
            <w:noWrap/>
            <w:vAlign w:val="bottom"/>
            <w:hideMark/>
          </w:tcPr>
          <w:p w14:paraId="4E65EEE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Aktivitas Riba</w:t>
            </w:r>
          </w:p>
        </w:tc>
        <w:tc>
          <w:tcPr>
            <w:tcW w:w="940" w:type="dxa"/>
            <w:tcBorders>
              <w:top w:val="nil"/>
              <w:left w:val="nil"/>
              <w:bottom w:val="single" w:sz="4" w:space="0" w:color="auto"/>
              <w:right w:val="single" w:sz="4" w:space="0" w:color="auto"/>
            </w:tcBorders>
            <w:shd w:val="clear" w:color="auto" w:fill="auto"/>
            <w:noWrap/>
            <w:vAlign w:val="bottom"/>
            <w:hideMark/>
          </w:tcPr>
          <w:p w14:paraId="378A604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29CF15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9E2829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31B9F19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5751F6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9431A3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E52BC9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7193D8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E59392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FF19AD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42CD89D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22CBF6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102342BF"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2FD7B4D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014099C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Aktivitas yang mengandung riba</w:t>
            </w:r>
          </w:p>
        </w:tc>
        <w:tc>
          <w:tcPr>
            <w:tcW w:w="940" w:type="dxa"/>
            <w:tcBorders>
              <w:top w:val="nil"/>
              <w:left w:val="nil"/>
              <w:bottom w:val="single" w:sz="4" w:space="0" w:color="auto"/>
              <w:right w:val="single" w:sz="4" w:space="0" w:color="auto"/>
            </w:tcBorders>
            <w:shd w:val="clear" w:color="auto" w:fill="auto"/>
            <w:noWrap/>
            <w:vAlign w:val="center"/>
            <w:hideMark/>
          </w:tcPr>
          <w:p w14:paraId="2659528C"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940" w:type="dxa"/>
            <w:tcBorders>
              <w:top w:val="nil"/>
              <w:left w:val="nil"/>
              <w:bottom w:val="single" w:sz="4" w:space="0" w:color="auto"/>
              <w:right w:val="single" w:sz="4" w:space="0" w:color="auto"/>
            </w:tcBorders>
            <w:shd w:val="clear" w:color="auto" w:fill="auto"/>
            <w:noWrap/>
            <w:vAlign w:val="center"/>
            <w:hideMark/>
          </w:tcPr>
          <w:p w14:paraId="4BC08F1D"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717" w:type="dxa"/>
            <w:tcBorders>
              <w:top w:val="nil"/>
              <w:left w:val="nil"/>
              <w:bottom w:val="single" w:sz="4" w:space="0" w:color="auto"/>
              <w:right w:val="single" w:sz="4" w:space="0" w:color="auto"/>
            </w:tcBorders>
            <w:shd w:val="clear" w:color="auto" w:fill="auto"/>
            <w:noWrap/>
            <w:vAlign w:val="center"/>
            <w:hideMark/>
          </w:tcPr>
          <w:p w14:paraId="353F311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717" w:type="dxa"/>
            <w:tcBorders>
              <w:top w:val="nil"/>
              <w:left w:val="nil"/>
              <w:bottom w:val="single" w:sz="4" w:space="0" w:color="auto"/>
              <w:right w:val="single" w:sz="4" w:space="0" w:color="auto"/>
            </w:tcBorders>
            <w:shd w:val="clear" w:color="auto" w:fill="auto"/>
            <w:noWrap/>
            <w:vAlign w:val="center"/>
            <w:hideMark/>
          </w:tcPr>
          <w:p w14:paraId="544B8145"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717" w:type="dxa"/>
            <w:tcBorders>
              <w:top w:val="nil"/>
              <w:left w:val="nil"/>
              <w:bottom w:val="single" w:sz="4" w:space="0" w:color="auto"/>
              <w:right w:val="single" w:sz="4" w:space="0" w:color="auto"/>
            </w:tcBorders>
            <w:shd w:val="clear" w:color="auto" w:fill="auto"/>
            <w:noWrap/>
            <w:vAlign w:val="center"/>
            <w:hideMark/>
          </w:tcPr>
          <w:p w14:paraId="6FAB1133"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940" w:type="dxa"/>
            <w:tcBorders>
              <w:top w:val="nil"/>
              <w:left w:val="nil"/>
              <w:bottom w:val="single" w:sz="4" w:space="0" w:color="auto"/>
              <w:right w:val="single" w:sz="4" w:space="0" w:color="auto"/>
            </w:tcBorders>
            <w:shd w:val="clear" w:color="auto" w:fill="auto"/>
            <w:noWrap/>
            <w:vAlign w:val="center"/>
            <w:hideMark/>
          </w:tcPr>
          <w:p w14:paraId="10BFC944"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717" w:type="dxa"/>
            <w:tcBorders>
              <w:top w:val="nil"/>
              <w:left w:val="nil"/>
              <w:bottom w:val="single" w:sz="4" w:space="0" w:color="auto"/>
              <w:right w:val="single" w:sz="4" w:space="0" w:color="auto"/>
            </w:tcBorders>
            <w:shd w:val="clear" w:color="auto" w:fill="auto"/>
            <w:noWrap/>
            <w:vAlign w:val="center"/>
            <w:hideMark/>
          </w:tcPr>
          <w:p w14:paraId="2898F35F"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717" w:type="dxa"/>
            <w:tcBorders>
              <w:top w:val="nil"/>
              <w:left w:val="nil"/>
              <w:bottom w:val="single" w:sz="4" w:space="0" w:color="auto"/>
              <w:right w:val="single" w:sz="4" w:space="0" w:color="auto"/>
            </w:tcBorders>
            <w:shd w:val="clear" w:color="auto" w:fill="auto"/>
            <w:noWrap/>
            <w:vAlign w:val="center"/>
            <w:hideMark/>
          </w:tcPr>
          <w:p w14:paraId="0EBD49CC"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717" w:type="dxa"/>
            <w:tcBorders>
              <w:top w:val="nil"/>
              <w:left w:val="nil"/>
              <w:bottom w:val="single" w:sz="4" w:space="0" w:color="auto"/>
              <w:right w:val="single" w:sz="4" w:space="0" w:color="auto"/>
            </w:tcBorders>
            <w:shd w:val="clear" w:color="auto" w:fill="auto"/>
            <w:noWrap/>
            <w:vAlign w:val="center"/>
            <w:hideMark/>
          </w:tcPr>
          <w:p w14:paraId="0EC4D920"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717" w:type="dxa"/>
            <w:tcBorders>
              <w:top w:val="nil"/>
              <w:left w:val="nil"/>
              <w:bottom w:val="single" w:sz="4" w:space="0" w:color="auto"/>
              <w:right w:val="single" w:sz="4" w:space="0" w:color="auto"/>
            </w:tcBorders>
            <w:shd w:val="clear" w:color="auto" w:fill="auto"/>
            <w:noWrap/>
            <w:vAlign w:val="center"/>
            <w:hideMark/>
          </w:tcPr>
          <w:p w14:paraId="30CA5513"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940" w:type="dxa"/>
            <w:tcBorders>
              <w:top w:val="nil"/>
              <w:left w:val="nil"/>
              <w:bottom w:val="single" w:sz="4" w:space="0" w:color="auto"/>
              <w:right w:val="single" w:sz="4" w:space="0" w:color="auto"/>
            </w:tcBorders>
            <w:shd w:val="clear" w:color="auto" w:fill="auto"/>
            <w:noWrap/>
            <w:vAlign w:val="center"/>
            <w:hideMark/>
          </w:tcPr>
          <w:p w14:paraId="5D2E996F"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c>
          <w:tcPr>
            <w:tcW w:w="815" w:type="dxa"/>
            <w:tcBorders>
              <w:top w:val="nil"/>
              <w:left w:val="nil"/>
              <w:bottom w:val="single" w:sz="4" w:space="0" w:color="auto"/>
              <w:right w:val="single" w:sz="4" w:space="0" w:color="auto"/>
            </w:tcBorders>
            <w:shd w:val="clear" w:color="auto" w:fill="auto"/>
            <w:noWrap/>
            <w:vAlign w:val="center"/>
            <w:hideMark/>
          </w:tcPr>
          <w:p w14:paraId="5FC127DD"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0,5</w:t>
            </w:r>
          </w:p>
        </w:tc>
      </w:tr>
      <w:tr w:rsidR="00176CD1" w:rsidRPr="00D72648" w14:paraId="5A9A1288"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33C45DB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0F4C4ED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 dari profit</w:t>
            </w:r>
          </w:p>
        </w:tc>
        <w:tc>
          <w:tcPr>
            <w:tcW w:w="940" w:type="dxa"/>
            <w:tcBorders>
              <w:top w:val="nil"/>
              <w:left w:val="nil"/>
              <w:bottom w:val="single" w:sz="4" w:space="0" w:color="auto"/>
              <w:right w:val="single" w:sz="4" w:space="0" w:color="auto"/>
            </w:tcBorders>
            <w:shd w:val="clear" w:color="auto" w:fill="auto"/>
            <w:noWrap/>
            <w:vAlign w:val="center"/>
            <w:hideMark/>
          </w:tcPr>
          <w:p w14:paraId="7D7A20C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center"/>
            <w:hideMark/>
          </w:tcPr>
          <w:p w14:paraId="5148E18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center"/>
            <w:hideMark/>
          </w:tcPr>
          <w:p w14:paraId="74014438"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center"/>
            <w:hideMark/>
          </w:tcPr>
          <w:p w14:paraId="6FA3176B"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center"/>
            <w:hideMark/>
          </w:tcPr>
          <w:p w14:paraId="5EC66678"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center"/>
            <w:hideMark/>
          </w:tcPr>
          <w:p w14:paraId="7C55FA82"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center"/>
            <w:hideMark/>
          </w:tcPr>
          <w:p w14:paraId="0978432B"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center"/>
            <w:hideMark/>
          </w:tcPr>
          <w:p w14:paraId="65B57880"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center"/>
            <w:hideMark/>
          </w:tcPr>
          <w:p w14:paraId="7DDCA2F5"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center"/>
            <w:hideMark/>
          </w:tcPr>
          <w:p w14:paraId="146496C1"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center"/>
            <w:hideMark/>
          </w:tcPr>
          <w:p w14:paraId="71F8266E"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center"/>
            <w:hideMark/>
          </w:tcPr>
          <w:p w14:paraId="57E72C44"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r>
      <w:tr w:rsidR="00176CD1" w:rsidRPr="00D72648" w14:paraId="3C2204BF"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63C5BF7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w:t>
            </w:r>
          </w:p>
        </w:tc>
        <w:tc>
          <w:tcPr>
            <w:tcW w:w="2959" w:type="dxa"/>
            <w:tcBorders>
              <w:top w:val="nil"/>
              <w:left w:val="nil"/>
              <w:bottom w:val="single" w:sz="4" w:space="0" w:color="auto"/>
              <w:right w:val="single" w:sz="4" w:space="0" w:color="auto"/>
            </w:tcBorders>
            <w:shd w:val="clear" w:color="auto" w:fill="auto"/>
            <w:noWrap/>
            <w:vAlign w:val="bottom"/>
            <w:hideMark/>
          </w:tcPr>
          <w:p w14:paraId="344F7D8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Gharar</w:t>
            </w:r>
          </w:p>
        </w:tc>
        <w:tc>
          <w:tcPr>
            <w:tcW w:w="940" w:type="dxa"/>
            <w:tcBorders>
              <w:top w:val="nil"/>
              <w:left w:val="nil"/>
              <w:bottom w:val="single" w:sz="4" w:space="0" w:color="auto"/>
              <w:right w:val="single" w:sz="4" w:space="0" w:color="auto"/>
            </w:tcBorders>
            <w:shd w:val="clear" w:color="auto" w:fill="auto"/>
            <w:noWrap/>
            <w:vAlign w:val="bottom"/>
            <w:hideMark/>
          </w:tcPr>
          <w:p w14:paraId="688F14C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41C2E3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825E8B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15DB48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2E3AF8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3D0C97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BCEDA9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9A58BD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EF2394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D8C3CF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80BF0A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D1CFCF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72250F96"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001CEBE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7091DE1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Aktivitas Riba</w:t>
            </w:r>
          </w:p>
        </w:tc>
        <w:tc>
          <w:tcPr>
            <w:tcW w:w="940" w:type="dxa"/>
            <w:tcBorders>
              <w:top w:val="nil"/>
              <w:left w:val="nil"/>
              <w:bottom w:val="single" w:sz="4" w:space="0" w:color="auto"/>
              <w:right w:val="single" w:sz="4" w:space="0" w:color="auto"/>
            </w:tcBorders>
            <w:shd w:val="clear" w:color="auto" w:fill="auto"/>
            <w:noWrap/>
            <w:vAlign w:val="bottom"/>
            <w:hideMark/>
          </w:tcPr>
          <w:p w14:paraId="27012F6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383988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A7FF37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9AB4C6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BA0070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4539928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CB7CEF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28BA5D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266B16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8AFA284"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44FA7859"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7E7C95E"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38BD2807"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12D3D1A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631F87C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 dari profit</w:t>
            </w:r>
          </w:p>
        </w:tc>
        <w:tc>
          <w:tcPr>
            <w:tcW w:w="940" w:type="dxa"/>
            <w:tcBorders>
              <w:top w:val="nil"/>
              <w:left w:val="nil"/>
              <w:bottom w:val="single" w:sz="4" w:space="0" w:color="auto"/>
              <w:right w:val="single" w:sz="4" w:space="0" w:color="auto"/>
            </w:tcBorders>
            <w:shd w:val="clear" w:color="auto" w:fill="auto"/>
            <w:noWrap/>
            <w:vAlign w:val="bottom"/>
            <w:hideMark/>
          </w:tcPr>
          <w:p w14:paraId="4BA8C46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24832E2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78DA73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054D32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13567C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8DAB9E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A1B65E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8214C2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0722F3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788E375"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198AE0FD"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FE614E9"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0BC0FFFB"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4BB5784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w:t>
            </w:r>
          </w:p>
        </w:tc>
        <w:tc>
          <w:tcPr>
            <w:tcW w:w="2959" w:type="dxa"/>
            <w:tcBorders>
              <w:top w:val="nil"/>
              <w:left w:val="nil"/>
              <w:bottom w:val="single" w:sz="4" w:space="0" w:color="auto"/>
              <w:right w:val="single" w:sz="4" w:space="0" w:color="auto"/>
            </w:tcBorders>
            <w:shd w:val="clear" w:color="auto" w:fill="auto"/>
            <w:noWrap/>
            <w:vAlign w:val="bottom"/>
            <w:hideMark/>
          </w:tcPr>
          <w:p w14:paraId="0BD3E63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Zakat</w:t>
            </w:r>
          </w:p>
        </w:tc>
        <w:tc>
          <w:tcPr>
            <w:tcW w:w="940" w:type="dxa"/>
            <w:tcBorders>
              <w:top w:val="nil"/>
              <w:left w:val="nil"/>
              <w:bottom w:val="single" w:sz="4" w:space="0" w:color="auto"/>
              <w:right w:val="single" w:sz="4" w:space="0" w:color="auto"/>
            </w:tcBorders>
            <w:shd w:val="clear" w:color="auto" w:fill="auto"/>
            <w:noWrap/>
            <w:vAlign w:val="bottom"/>
            <w:hideMark/>
          </w:tcPr>
          <w:p w14:paraId="5B332B6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5144E4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70BE76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EB99D6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1D7843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23F7A35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E433D3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491432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3CACC1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60592A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ED734E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114886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12BC1DB9"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0628F4A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center"/>
            <w:hideMark/>
          </w:tcPr>
          <w:p w14:paraId="6C3DD5E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Metode yang digunakan</w:t>
            </w:r>
          </w:p>
        </w:tc>
        <w:tc>
          <w:tcPr>
            <w:tcW w:w="940" w:type="dxa"/>
            <w:tcBorders>
              <w:top w:val="nil"/>
              <w:left w:val="nil"/>
              <w:bottom w:val="single" w:sz="4" w:space="0" w:color="auto"/>
              <w:right w:val="single" w:sz="4" w:space="0" w:color="auto"/>
            </w:tcBorders>
            <w:shd w:val="clear" w:color="auto" w:fill="auto"/>
            <w:noWrap/>
            <w:vAlign w:val="bottom"/>
            <w:hideMark/>
          </w:tcPr>
          <w:p w14:paraId="1B433E4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DB996C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3DAB18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7D9627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9A3EBB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6097907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18D36A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175E12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24BA27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AA5388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0F775A6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0D411C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616037D9"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55CD0ED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center"/>
            <w:hideMark/>
          </w:tcPr>
          <w:p w14:paraId="36BFE0C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Sumber zakat</w:t>
            </w:r>
          </w:p>
        </w:tc>
        <w:tc>
          <w:tcPr>
            <w:tcW w:w="940" w:type="dxa"/>
            <w:tcBorders>
              <w:top w:val="nil"/>
              <w:left w:val="nil"/>
              <w:bottom w:val="single" w:sz="4" w:space="0" w:color="auto"/>
              <w:right w:val="single" w:sz="4" w:space="0" w:color="auto"/>
            </w:tcBorders>
            <w:shd w:val="clear" w:color="auto" w:fill="auto"/>
            <w:noWrap/>
            <w:vAlign w:val="bottom"/>
            <w:hideMark/>
          </w:tcPr>
          <w:p w14:paraId="7A1FA18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2A85042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4BFCF78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42B1BC9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379C6A3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06A44BE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68018B8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E5392D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0735FEA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D781D3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4406D10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48DDCE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116A6D01"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434B66E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center"/>
            <w:hideMark/>
          </w:tcPr>
          <w:p w14:paraId="3EB8B64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Jumlah zakat</w:t>
            </w:r>
          </w:p>
        </w:tc>
        <w:tc>
          <w:tcPr>
            <w:tcW w:w="940" w:type="dxa"/>
            <w:tcBorders>
              <w:top w:val="nil"/>
              <w:left w:val="nil"/>
              <w:bottom w:val="single" w:sz="4" w:space="0" w:color="auto"/>
              <w:right w:val="single" w:sz="4" w:space="0" w:color="auto"/>
            </w:tcBorders>
            <w:shd w:val="clear" w:color="auto" w:fill="auto"/>
            <w:noWrap/>
            <w:vAlign w:val="bottom"/>
            <w:hideMark/>
          </w:tcPr>
          <w:p w14:paraId="4F35279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453BCFD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22A1A06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2D948BA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36BF656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67A12BE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2D1E2BD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9839DC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4949E07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235468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40DF178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995C31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1CDEFFBE"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3AE4677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center"/>
            <w:hideMark/>
          </w:tcPr>
          <w:p w14:paraId="6761876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Penerima zakat</w:t>
            </w:r>
          </w:p>
        </w:tc>
        <w:tc>
          <w:tcPr>
            <w:tcW w:w="940" w:type="dxa"/>
            <w:tcBorders>
              <w:top w:val="nil"/>
              <w:left w:val="nil"/>
              <w:bottom w:val="single" w:sz="4" w:space="0" w:color="auto"/>
              <w:right w:val="single" w:sz="4" w:space="0" w:color="auto"/>
            </w:tcBorders>
            <w:shd w:val="clear" w:color="auto" w:fill="auto"/>
            <w:noWrap/>
            <w:vAlign w:val="bottom"/>
            <w:hideMark/>
          </w:tcPr>
          <w:p w14:paraId="2395934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3C40D2F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1DEAB12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4F9A704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72D1D7C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774F45B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3732F45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8D5A77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778680F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E0E131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7CFF3C5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6BA872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231EEB79"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3205CE1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23BF95A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07DC1C7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223C554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F9F3A2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A88174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1F208E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6D4BBD3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DA79FC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2AA892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35CD63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B93D52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2165F23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F0A244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4E2140F3"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743C4A7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480171F9" w14:textId="77777777" w:rsidR="00176CD1" w:rsidRPr="00CD0986" w:rsidRDefault="00176CD1" w:rsidP="00CC194E">
            <w:pPr>
              <w:spacing w:after="0" w:line="240" w:lineRule="auto"/>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Produk dan Jasa</w:t>
            </w:r>
          </w:p>
        </w:tc>
        <w:tc>
          <w:tcPr>
            <w:tcW w:w="940" w:type="dxa"/>
            <w:tcBorders>
              <w:top w:val="nil"/>
              <w:left w:val="nil"/>
              <w:bottom w:val="single" w:sz="4" w:space="0" w:color="auto"/>
              <w:right w:val="single" w:sz="4" w:space="0" w:color="auto"/>
            </w:tcBorders>
            <w:shd w:val="clear" w:color="auto" w:fill="auto"/>
            <w:noWrap/>
            <w:vAlign w:val="bottom"/>
            <w:hideMark/>
          </w:tcPr>
          <w:p w14:paraId="7A7E46E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972156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8AB1CF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7829A0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85AD84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027F34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7ADFD8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38E4307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523E17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C8DF18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1C7739E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4F4605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10929937"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6CC5857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4</w:t>
            </w:r>
          </w:p>
        </w:tc>
        <w:tc>
          <w:tcPr>
            <w:tcW w:w="2959" w:type="dxa"/>
            <w:tcBorders>
              <w:top w:val="nil"/>
              <w:left w:val="nil"/>
              <w:bottom w:val="single" w:sz="4" w:space="0" w:color="auto"/>
              <w:right w:val="single" w:sz="4" w:space="0" w:color="auto"/>
            </w:tcBorders>
            <w:shd w:val="clear" w:color="auto" w:fill="auto"/>
            <w:noWrap/>
            <w:vAlign w:val="bottom"/>
            <w:hideMark/>
          </w:tcPr>
          <w:p w14:paraId="709E023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Status halal atau syariah dalam produk</w:t>
            </w:r>
          </w:p>
        </w:tc>
        <w:tc>
          <w:tcPr>
            <w:tcW w:w="940" w:type="dxa"/>
            <w:tcBorders>
              <w:top w:val="nil"/>
              <w:left w:val="nil"/>
              <w:bottom w:val="single" w:sz="4" w:space="0" w:color="auto"/>
              <w:right w:val="single" w:sz="4" w:space="0" w:color="auto"/>
            </w:tcBorders>
            <w:shd w:val="clear" w:color="auto" w:fill="auto"/>
            <w:noWrap/>
            <w:vAlign w:val="bottom"/>
            <w:hideMark/>
          </w:tcPr>
          <w:p w14:paraId="78C8E07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D57E3E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FCF41C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D1B4AD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B138C0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7F0960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3B96DE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BBB0AF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19FA45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470101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1A27346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D13182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416C5DAA"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630C8EF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5</w:t>
            </w:r>
          </w:p>
        </w:tc>
        <w:tc>
          <w:tcPr>
            <w:tcW w:w="2959" w:type="dxa"/>
            <w:tcBorders>
              <w:top w:val="nil"/>
              <w:left w:val="nil"/>
              <w:bottom w:val="single" w:sz="4" w:space="0" w:color="auto"/>
              <w:right w:val="single" w:sz="4" w:space="0" w:color="auto"/>
            </w:tcBorders>
            <w:shd w:val="clear" w:color="auto" w:fill="auto"/>
            <w:noWrap/>
            <w:vAlign w:val="bottom"/>
            <w:hideMark/>
          </w:tcPr>
          <w:p w14:paraId="73D6B96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Pengembangan produk</w:t>
            </w:r>
          </w:p>
        </w:tc>
        <w:tc>
          <w:tcPr>
            <w:tcW w:w="940" w:type="dxa"/>
            <w:tcBorders>
              <w:top w:val="nil"/>
              <w:left w:val="nil"/>
              <w:bottom w:val="single" w:sz="4" w:space="0" w:color="auto"/>
              <w:right w:val="single" w:sz="4" w:space="0" w:color="auto"/>
            </w:tcBorders>
            <w:shd w:val="clear" w:color="auto" w:fill="auto"/>
            <w:noWrap/>
            <w:vAlign w:val="bottom"/>
            <w:hideMark/>
          </w:tcPr>
          <w:p w14:paraId="0F94A74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54E1FB1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C69EF2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708908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E9E1B8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294087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4160DC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D1A925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F6DA6D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CA5802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04317AE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944047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41F0152C"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7552162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6</w:t>
            </w:r>
          </w:p>
        </w:tc>
        <w:tc>
          <w:tcPr>
            <w:tcW w:w="2959" w:type="dxa"/>
            <w:tcBorders>
              <w:top w:val="nil"/>
              <w:left w:val="nil"/>
              <w:bottom w:val="single" w:sz="4" w:space="0" w:color="auto"/>
              <w:right w:val="single" w:sz="4" w:space="0" w:color="auto"/>
            </w:tcBorders>
            <w:shd w:val="clear" w:color="auto" w:fill="auto"/>
            <w:noWrap/>
            <w:vAlign w:val="bottom"/>
            <w:hideMark/>
          </w:tcPr>
          <w:p w14:paraId="6928B66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Peningkatan Pelayanan</w:t>
            </w:r>
          </w:p>
        </w:tc>
        <w:tc>
          <w:tcPr>
            <w:tcW w:w="940" w:type="dxa"/>
            <w:tcBorders>
              <w:top w:val="nil"/>
              <w:left w:val="nil"/>
              <w:bottom w:val="single" w:sz="4" w:space="0" w:color="auto"/>
              <w:right w:val="single" w:sz="4" w:space="0" w:color="auto"/>
            </w:tcBorders>
            <w:shd w:val="clear" w:color="auto" w:fill="auto"/>
            <w:noWrap/>
            <w:vAlign w:val="bottom"/>
            <w:hideMark/>
          </w:tcPr>
          <w:p w14:paraId="59E9636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997612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F76DCD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E0450B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69895E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6BBA59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7CBA60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AAD727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B0E5A1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0A1EF2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2F61899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BE8ED9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5FC34067"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326905D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0212B0B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22118C7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16463EA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FDE1E2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73697D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46B709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8CA284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E779E8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E099B7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19E698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542D0C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1F4F7A3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71084C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54F182E5"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608A956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3F9225B3" w14:textId="77777777" w:rsidR="00176CD1" w:rsidRPr="00CD0986" w:rsidRDefault="00176CD1" w:rsidP="00CC194E">
            <w:pPr>
              <w:spacing w:after="0" w:line="240" w:lineRule="auto"/>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Tenaga Kerja</w:t>
            </w:r>
          </w:p>
        </w:tc>
        <w:tc>
          <w:tcPr>
            <w:tcW w:w="940" w:type="dxa"/>
            <w:tcBorders>
              <w:top w:val="nil"/>
              <w:left w:val="nil"/>
              <w:bottom w:val="single" w:sz="4" w:space="0" w:color="auto"/>
              <w:right w:val="single" w:sz="4" w:space="0" w:color="auto"/>
            </w:tcBorders>
            <w:shd w:val="clear" w:color="auto" w:fill="auto"/>
            <w:noWrap/>
            <w:vAlign w:val="bottom"/>
            <w:hideMark/>
          </w:tcPr>
          <w:p w14:paraId="64BD0DF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43CE3AB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9B0355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7FBD5F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34BA8B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8943B5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9B6325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DB5AEA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DFA63A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9CF05B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61A3E5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7D5ECF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5153ABCF"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503774F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lastRenderedPageBreak/>
              <w:t>7</w:t>
            </w:r>
          </w:p>
        </w:tc>
        <w:tc>
          <w:tcPr>
            <w:tcW w:w="2959" w:type="dxa"/>
            <w:tcBorders>
              <w:top w:val="nil"/>
              <w:left w:val="nil"/>
              <w:bottom w:val="single" w:sz="4" w:space="0" w:color="auto"/>
              <w:right w:val="single" w:sz="4" w:space="0" w:color="auto"/>
            </w:tcBorders>
            <w:shd w:val="clear" w:color="auto" w:fill="auto"/>
            <w:noWrap/>
            <w:vAlign w:val="bottom"/>
            <w:hideMark/>
          </w:tcPr>
          <w:p w14:paraId="7A8FFA0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Karekteristik pekerjaan</w:t>
            </w:r>
          </w:p>
        </w:tc>
        <w:tc>
          <w:tcPr>
            <w:tcW w:w="940" w:type="dxa"/>
            <w:tcBorders>
              <w:top w:val="nil"/>
              <w:left w:val="nil"/>
              <w:bottom w:val="single" w:sz="4" w:space="0" w:color="auto"/>
              <w:right w:val="single" w:sz="4" w:space="0" w:color="auto"/>
            </w:tcBorders>
            <w:shd w:val="clear" w:color="auto" w:fill="auto"/>
            <w:noWrap/>
            <w:vAlign w:val="bottom"/>
            <w:hideMark/>
          </w:tcPr>
          <w:p w14:paraId="0077E2D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1247301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00CF39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BE8E7C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110238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732F6C9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D65134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9A1568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D8204E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003467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48B4468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702CBD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0C784C44"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11F30BD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34197F8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Jumlah jam kerja &amp; hari libur</w:t>
            </w:r>
          </w:p>
        </w:tc>
        <w:tc>
          <w:tcPr>
            <w:tcW w:w="940" w:type="dxa"/>
            <w:tcBorders>
              <w:top w:val="nil"/>
              <w:left w:val="nil"/>
              <w:bottom w:val="single" w:sz="4" w:space="0" w:color="auto"/>
              <w:right w:val="single" w:sz="4" w:space="0" w:color="auto"/>
            </w:tcBorders>
            <w:shd w:val="clear" w:color="auto" w:fill="auto"/>
            <w:noWrap/>
            <w:vAlign w:val="bottom"/>
            <w:hideMark/>
          </w:tcPr>
          <w:p w14:paraId="513D809B"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3F7BA71B"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5C686C3"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C2C930D"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51213A4"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61886413"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8742383"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A834709"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948F412"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EC81B2C"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6DC74F82"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24216FB"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r>
      <w:tr w:rsidR="00176CD1" w:rsidRPr="00D72648" w14:paraId="498E744F"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7E127F3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26A6D81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Remunerasi</w:t>
            </w:r>
          </w:p>
        </w:tc>
        <w:tc>
          <w:tcPr>
            <w:tcW w:w="940" w:type="dxa"/>
            <w:tcBorders>
              <w:top w:val="nil"/>
              <w:left w:val="nil"/>
              <w:bottom w:val="single" w:sz="4" w:space="0" w:color="auto"/>
              <w:right w:val="single" w:sz="4" w:space="0" w:color="auto"/>
            </w:tcBorders>
            <w:shd w:val="clear" w:color="auto" w:fill="auto"/>
            <w:noWrap/>
            <w:vAlign w:val="bottom"/>
            <w:hideMark/>
          </w:tcPr>
          <w:p w14:paraId="69BBC67C"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63BA79BB"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03DCF05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4DFD5202"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0A40021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549D5E16"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342F4623"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14A285E2"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39F6E86C"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503F4F59"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27D3FA8D"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0A3FB84F"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r>
      <w:tr w:rsidR="00176CD1" w:rsidRPr="00D72648" w14:paraId="3EC4FC37"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7910CAB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143DF4C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Rasio Gaji</w:t>
            </w:r>
          </w:p>
        </w:tc>
        <w:tc>
          <w:tcPr>
            <w:tcW w:w="940" w:type="dxa"/>
            <w:tcBorders>
              <w:top w:val="nil"/>
              <w:left w:val="nil"/>
              <w:bottom w:val="single" w:sz="4" w:space="0" w:color="auto"/>
              <w:right w:val="single" w:sz="4" w:space="0" w:color="auto"/>
            </w:tcBorders>
            <w:shd w:val="clear" w:color="auto" w:fill="auto"/>
            <w:noWrap/>
            <w:vAlign w:val="bottom"/>
            <w:hideMark/>
          </w:tcPr>
          <w:p w14:paraId="27E31FA0"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4F41079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0CCD8DEB"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4CA2439"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9DC6CDC"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3848F8B5"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27A07D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7E8C16B3"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5F4FCF6E"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3D5994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046655B2"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64F24EC6"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r>
      <w:tr w:rsidR="00176CD1" w:rsidRPr="00D72648" w14:paraId="255E20CB"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260C8E3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4AB9A63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Komposisi karyawan berdasarkan kriteria tertentu</w:t>
            </w:r>
          </w:p>
        </w:tc>
        <w:tc>
          <w:tcPr>
            <w:tcW w:w="940" w:type="dxa"/>
            <w:tcBorders>
              <w:top w:val="nil"/>
              <w:left w:val="nil"/>
              <w:bottom w:val="single" w:sz="4" w:space="0" w:color="auto"/>
              <w:right w:val="single" w:sz="4" w:space="0" w:color="auto"/>
            </w:tcBorders>
            <w:shd w:val="clear" w:color="auto" w:fill="auto"/>
            <w:noWrap/>
            <w:vAlign w:val="bottom"/>
            <w:hideMark/>
          </w:tcPr>
          <w:p w14:paraId="4F2A163F"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1CA4444F"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4DD40DF"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70E915E"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4EB7B46"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78E4E1C7"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7FB675B7"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5CEF960"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0419025"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2E43C517"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8ECE18A"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2955156"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w:t>
            </w:r>
          </w:p>
        </w:tc>
      </w:tr>
      <w:tr w:rsidR="00176CD1" w:rsidRPr="00D72648" w14:paraId="266EAD7E"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271CC95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8</w:t>
            </w:r>
          </w:p>
        </w:tc>
        <w:tc>
          <w:tcPr>
            <w:tcW w:w="2959" w:type="dxa"/>
            <w:tcBorders>
              <w:top w:val="nil"/>
              <w:left w:val="nil"/>
              <w:bottom w:val="single" w:sz="4" w:space="0" w:color="auto"/>
              <w:right w:val="single" w:sz="4" w:space="0" w:color="auto"/>
            </w:tcBorders>
            <w:shd w:val="clear" w:color="auto" w:fill="auto"/>
            <w:noWrap/>
            <w:vAlign w:val="bottom"/>
            <w:hideMark/>
          </w:tcPr>
          <w:p w14:paraId="1664CDE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Pendidikan dan Pelatihan</w:t>
            </w:r>
          </w:p>
        </w:tc>
        <w:tc>
          <w:tcPr>
            <w:tcW w:w="940" w:type="dxa"/>
            <w:tcBorders>
              <w:top w:val="nil"/>
              <w:left w:val="nil"/>
              <w:bottom w:val="single" w:sz="4" w:space="0" w:color="auto"/>
              <w:right w:val="single" w:sz="4" w:space="0" w:color="auto"/>
            </w:tcBorders>
            <w:shd w:val="clear" w:color="auto" w:fill="auto"/>
            <w:noWrap/>
            <w:vAlign w:val="bottom"/>
            <w:hideMark/>
          </w:tcPr>
          <w:p w14:paraId="343C9CD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145ACB1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A2DEE0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F12212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58E59B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4115849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18BB7D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819AFE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C7D9B9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9C5C61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634C637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490147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68905198" w14:textId="77777777" w:rsidTr="00E97EA9">
        <w:trPr>
          <w:trHeight w:val="503"/>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7F02897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1F5FCFF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Program pendidikan &amp; pelatihan bagi karyawan</w:t>
            </w:r>
          </w:p>
        </w:tc>
        <w:tc>
          <w:tcPr>
            <w:tcW w:w="940" w:type="dxa"/>
            <w:tcBorders>
              <w:top w:val="nil"/>
              <w:left w:val="nil"/>
              <w:bottom w:val="single" w:sz="4" w:space="0" w:color="auto"/>
              <w:right w:val="single" w:sz="4" w:space="0" w:color="auto"/>
            </w:tcBorders>
            <w:shd w:val="clear" w:color="auto" w:fill="auto"/>
            <w:noWrap/>
            <w:vAlign w:val="center"/>
            <w:hideMark/>
          </w:tcPr>
          <w:p w14:paraId="39BA838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center"/>
            <w:hideMark/>
          </w:tcPr>
          <w:p w14:paraId="4353FC5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center"/>
            <w:hideMark/>
          </w:tcPr>
          <w:p w14:paraId="0803DDC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center"/>
            <w:hideMark/>
          </w:tcPr>
          <w:p w14:paraId="1760358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center"/>
            <w:hideMark/>
          </w:tcPr>
          <w:p w14:paraId="60F11BE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center"/>
            <w:hideMark/>
          </w:tcPr>
          <w:p w14:paraId="1CC96EA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center"/>
            <w:hideMark/>
          </w:tcPr>
          <w:p w14:paraId="76A6B37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center"/>
            <w:hideMark/>
          </w:tcPr>
          <w:p w14:paraId="743EC76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center"/>
            <w:hideMark/>
          </w:tcPr>
          <w:p w14:paraId="27755E4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center"/>
            <w:hideMark/>
          </w:tcPr>
          <w:p w14:paraId="5CAE1D0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center"/>
            <w:hideMark/>
          </w:tcPr>
          <w:p w14:paraId="1E9DB7C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center"/>
            <w:hideMark/>
          </w:tcPr>
          <w:p w14:paraId="23A0BD7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r>
      <w:tr w:rsidR="00176CD1" w:rsidRPr="00D72648" w14:paraId="6E86C876"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0397213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57E3060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Membangun program dan jenjang karir karyawan</w:t>
            </w:r>
          </w:p>
        </w:tc>
        <w:tc>
          <w:tcPr>
            <w:tcW w:w="940" w:type="dxa"/>
            <w:tcBorders>
              <w:top w:val="nil"/>
              <w:left w:val="nil"/>
              <w:bottom w:val="single" w:sz="4" w:space="0" w:color="auto"/>
              <w:right w:val="single" w:sz="4" w:space="0" w:color="auto"/>
            </w:tcBorders>
            <w:shd w:val="clear" w:color="auto" w:fill="auto"/>
            <w:noWrap/>
            <w:vAlign w:val="bottom"/>
            <w:hideMark/>
          </w:tcPr>
          <w:p w14:paraId="3B6A8DA9"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01C96DCE"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2786306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61FBE4F1"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178AD642"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444A5A3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73750C88"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6C6EC1F4"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701393E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3A1E75F7"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940" w:type="dxa"/>
            <w:tcBorders>
              <w:top w:val="nil"/>
              <w:left w:val="nil"/>
              <w:bottom w:val="single" w:sz="4" w:space="0" w:color="auto"/>
              <w:right w:val="single" w:sz="4" w:space="0" w:color="auto"/>
            </w:tcBorders>
            <w:shd w:val="clear" w:color="auto" w:fill="auto"/>
            <w:noWrap/>
            <w:vAlign w:val="bottom"/>
            <w:hideMark/>
          </w:tcPr>
          <w:p w14:paraId="3DA0453F" w14:textId="77777777" w:rsidR="00176CD1" w:rsidRPr="00CD0986" w:rsidRDefault="00176CD1" w:rsidP="00CC194E">
            <w:pPr>
              <w:spacing w:after="0" w:line="240" w:lineRule="auto"/>
              <w:jc w:val="center"/>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488D446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r>
      <w:tr w:rsidR="00176CD1" w:rsidRPr="00D72648" w14:paraId="7433C997"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43C53FE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0131E75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Strategi retensi karyawan</w:t>
            </w:r>
          </w:p>
        </w:tc>
        <w:tc>
          <w:tcPr>
            <w:tcW w:w="940" w:type="dxa"/>
            <w:tcBorders>
              <w:top w:val="nil"/>
              <w:left w:val="nil"/>
              <w:bottom w:val="single" w:sz="4" w:space="0" w:color="auto"/>
              <w:right w:val="single" w:sz="4" w:space="0" w:color="auto"/>
            </w:tcBorders>
            <w:shd w:val="clear" w:color="auto" w:fill="auto"/>
            <w:noWrap/>
            <w:vAlign w:val="bottom"/>
            <w:hideMark/>
          </w:tcPr>
          <w:p w14:paraId="7284238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5254041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C2D596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2CB414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A93DC4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1576F63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FCFCAF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1AAF1D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60C020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5B74A6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33ADDBD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FD75DB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663AA588"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01C98CF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2C316A7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xml:space="preserve">       Persentase karyawan yang menerima   pengembangan karir</w:t>
            </w:r>
          </w:p>
        </w:tc>
        <w:tc>
          <w:tcPr>
            <w:tcW w:w="940" w:type="dxa"/>
            <w:tcBorders>
              <w:top w:val="nil"/>
              <w:left w:val="nil"/>
              <w:bottom w:val="single" w:sz="4" w:space="0" w:color="auto"/>
              <w:right w:val="single" w:sz="4" w:space="0" w:color="auto"/>
            </w:tcBorders>
            <w:shd w:val="clear" w:color="auto" w:fill="auto"/>
            <w:noWrap/>
            <w:vAlign w:val="bottom"/>
            <w:hideMark/>
          </w:tcPr>
          <w:p w14:paraId="7ECD704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2A5954F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01D8DA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8CF23A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D982A3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61986AA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0,25</w:t>
            </w:r>
          </w:p>
        </w:tc>
        <w:tc>
          <w:tcPr>
            <w:tcW w:w="717" w:type="dxa"/>
            <w:tcBorders>
              <w:top w:val="nil"/>
              <w:left w:val="nil"/>
              <w:bottom w:val="single" w:sz="4" w:space="0" w:color="auto"/>
              <w:right w:val="single" w:sz="4" w:space="0" w:color="auto"/>
            </w:tcBorders>
            <w:shd w:val="clear" w:color="auto" w:fill="auto"/>
            <w:noWrap/>
            <w:vAlign w:val="bottom"/>
            <w:hideMark/>
          </w:tcPr>
          <w:p w14:paraId="2F4161D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A542E2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A7B8A5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0766B3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19FD023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A4BBA6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3BBDEE35"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72ED415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9</w:t>
            </w:r>
          </w:p>
        </w:tc>
        <w:tc>
          <w:tcPr>
            <w:tcW w:w="2959" w:type="dxa"/>
            <w:tcBorders>
              <w:top w:val="nil"/>
              <w:left w:val="nil"/>
              <w:bottom w:val="single" w:sz="4" w:space="0" w:color="auto"/>
              <w:right w:val="single" w:sz="4" w:space="0" w:color="auto"/>
            </w:tcBorders>
            <w:shd w:val="clear" w:color="auto" w:fill="auto"/>
            <w:noWrap/>
            <w:vAlign w:val="bottom"/>
            <w:hideMark/>
          </w:tcPr>
          <w:p w14:paraId="12F1DA1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Kesehatan dan keselamatan kerja</w:t>
            </w:r>
          </w:p>
        </w:tc>
        <w:tc>
          <w:tcPr>
            <w:tcW w:w="940" w:type="dxa"/>
            <w:tcBorders>
              <w:top w:val="nil"/>
              <w:left w:val="nil"/>
              <w:bottom w:val="single" w:sz="4" w:space="0" w:color="auto"/>
              <w:right w:val="single" w:sz="4" w:space="0" w:color="auto"/>
            </w:tcBorders>
            <w:shd w:val="clear" w:color="auto" w:fill="auto"/>
            <w:noWrap/>
            <w:vAlign w:val="bottom"/>
            <w:hideMark/>
          </w:tcPr>
          <w:p w14:paraId="6348728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D5DAA0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D50053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1E3E30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E8915D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4C1725C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F11333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1E76CD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6488C5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83BC91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89DF34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E8BFEE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063FE913"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0068336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10</w:t>
            </w:r>
          </w:p>
        </w:tc>
        <w:tc>
          <w:tcPr>
            <w:tcW w:w="2959" w:type="dxa"/>
            <w:tcBorders>
              <w:top w:val="nil"/>
              <w:left w:val="nil"/>
              <w:bottom w:val="single" w:sz="4" w:space="0" w:color="auto"/>
              <w:right w:val="single" w:sz="4" w:space="0" w:color="auto"/>
            </w:tcBorders>
            <w:shd w:val="clear" w:color="auto" w:fill="auto"/>
            <w:noWrap/>
            <w:vAlign w:val="bottom"/>
            <w:hideMark/>
          </w:tcPr>
          <w:p w14:paraId="3887FF0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Perekrutan Karyawan</w:t>
            </w:r>
          </w:p>
        </w:tc>
        <w:tc>
          <w:tcPr>
            <w:tcW w:w="940" w:type="dxa"/>
            <w:tcBorders>
              <w:top w:val="nil"/>
              <w:left w:val="nil"/>
              <w:bottom w:val="single" w:sz="4" w:space="0" w:color="auto"/>
              <w:right w:val="single" w:sz="4" w:space="0" w:color="auto"/>
            </w:tcBorders>
            <w:shd w:val="clear" w:color="auto" w:fill="auto"/>
            <w:noWrap/>
            <w:vAlign w:val="bottom"/>
            <w:hideMark/>
          </w:tcPr>
          <w:p w14:paraId="5450AEB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364BFA5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BD00DF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7B36F5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9C3AE4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300D64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229DD8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B25500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17CD6C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D48FC1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3FBF01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336BEB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7F092CC9"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5CDD28E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2B77568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1C3F316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F56939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768953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2305F6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4C7D95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1E9B4E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DCEBC2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F158FD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93B28B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3D9665A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4DC76C3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68FA06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5D5186B3"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1E08230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39341E01" w14:textId="77777777" w:rsidR="00176CD1" w:rsidRPr="00CD0986" w:rsidRDefault="00176CD1" w:rsidP="00CC194E">
            <w:pPr>
              <w:spacing w:after="0" w:line="240" w:lineRule="auto"/>
              <w:rPr>
                <w:rFonts w:ascii="Times New Roman" w:eastAsia="Times New Roman" w:hAnsi="Times New Roman" w:cs="Times New Roman"/>
                <w:b/>
                <w:bCs/>
                <w:color w:val="0D0D0D" w:themeColor="text1" w:themeTint="F2"/>
                <w:sz w:val="24"/>
                <w:szCs w:val="24"/>
                <w:lang w:val="en-ID" w:eastAsia="en-ID"/>
              </w:rPr>
            </w:pPr>
            <w:r w:rsidRPr="00CD0986">
              <w:rPr>
                <w:rFonts w:ascii="Times New Roman" w:eastAsia="Times New Roman" w:hAnsi="Times New Roman" w:cs="Times New Roman"/>
                <w:b/>
                <w:bCs/>
                <w:color w:val="0D0D0D" w:themeColor="text1" w:themeTint="F2"/>
                <w:sz w:val="24"/>
                <w:szCs w:val="24"/>
                <w:lang w:val="en-ID" w:eastAsia="en-ID"/>
              </w:rPr>
              <w:t>Sosial</w:t>
            </w:r>
          </w:p>
        </w:tc>
        <w:tc>
          <w:tcPr>
            <w:tcW w:w="940" w:type="dxa"/>
            <w:tcBorders>
              <w:top w:val="nil"/>
              <w:left w:val="nil"/>
              <w:bottom w:val="single" w:sz="4" w:space="0" w:color="auto"/>
              <w:right w:val="single" w:sz="4" w:space="0" w:color="auto"/>
            </w:tcBorders>
            <w:shd w:val="clear" w:color="auto" w:fill="auto"/>
            <w:noWrap/>
            <w:vAlign w:val="bottom"/>
            <w:hideMark/>
          </w:tcPr>
          <w:p w14:paraId="1F6FE62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22DC4AB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82A45C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8C50A6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A2D53D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07F6E01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5006D1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C64BEF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FFE5CB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3C37127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27CD795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0B3D07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0A55912C"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1BA96B9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11</w:t>
            </w:r>
          </w:p>
        </w:tc>
        <w:tc>
          <w:tcPr>
            <w:tcW w:w="2959" w:type="dxa"/>
            <w:tcBorders>
              <w:top w:val="nil"/>
              <w:left w:val="nil"/>
              <w:bottom w:val="single" w:sz="4" w:space="0" w:color="auto"/>
              <w:right w:val="single" w:sz="4" w:space="0" w:color="auto"/>
            </w:tcBorders>
            <w:shd w:val="clear" w:color="auto" w:fill="auto"/>
            <w:noWrap/>
            <w:vAlign w:val="bottom"/>
            <w:hideMark/>
          </w:tcPr>
          <w:p w14:paraId="4D90CB7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Shadaqah / Donasi</w:t>
            </w:r>
          </w:p>
        </w:tc>
        <w:tc>
          <w:tcPr>
            <w:tcW w:w="940" w:type="dxa"/>
            <w:tcBorders>
              <w:top w:val="nil"/>
              <w:left w:val="nil"/>
              <w:bottom w:val="single" w:sz="4" w:space="0" w:color="auto"/>
              <w:right w:val="single" w:sz="4" w:space="0" w:color="auto"/>
            </w:tcBorders>
            <w:shd w:val="clear" w:color="auto" w:fill="auto"/>
            <w:noWrap/>
            <w:vAlign w:val="bottom"/>
            <w:hideMark/>
          </w:tcPr>
          <w:p w14:paraId="46DB08C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5BED4F2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A026B3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9D864A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D9AAA5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186C57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A5266F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644A11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1E4D24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263253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30967BE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81C221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21DC7298"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0FAF084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12</w:t>
            </w:r>
          </w:p>
        </w:tc>
        <w:tc>
          <w:tcPr>
            <w:tcW w:w="2959" w:type="dxa"/>
            <w:tcBorders>
              <w:top w:val="nil"/>
              <w:left w:val="nil"/>
              <w:bottom w:val="single" w:sz="4" w:space="0" w:color="auto"/>
              <w:right w:val="single" w:sz="4" w:space="0" w:color="auto"/>
            </w:tcBorders>
            <w:shd w:val="clear" w:color="auto" w:fill="auto"/>
            <w:noWrap/>
            <w:vAlign w:val="bottom"/>
            <w:hideMark/>
          </w:tcPr>
          <w:p w14:paraId="48DD1D4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Wakaf</w:t>
            </w:r>
          </w:p>
        </w:tc>
        <w:tc>
          <w:tcPr>
            <w:tcW w:w="940" w:type="dxa"/>
            <w:tcBorders>
              <w:top w:val="nil"/>
              <w:left w:val="nil"/>
              <w:bottom w:val="single" w:sz="4" w:space="0" w:color="auto"/>
              <w:right w:val="single" w:sz="4" w:space="0" w:color="auto"/>
            </w:tcBorders>
            <w:shd w:val="clear" w:color="auto" w:fill="auto"/>
            <w:noWrap/>
            <w:vAlign w:val="bottom"/>
            <w:hideMark/>
          </w:tcPr>
          <w:p w14:paraId="65B8067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5FDC60B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47623E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34BC78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D318C5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20E27FD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C4FFE0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3D21E7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EE7FB6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4A5348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0DDE8A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C3329E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449F94FB"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2124F09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13</w:t>
            </w:r>
          </w:p>
        </w:tc>
        <w:tc>
          <w:tcPr>
            <w:tcW w:w="2959" w:type="dxa"/>
            <w:tcBorders>
              <w:top w:val="nil"/>
              <w:left w:val="nil"/>
              <w:bottom w:val="single" w:sz="4" w:space="0" w:color="auto"/>
              <w:right w:val="single" w:sz="4" w:space="0" w:color="auto"/>
            </w:tcBorders>
            <w:shd w:val="clear" w:color="auto" w:fill="auto"/>
            <w:noWrap/>
            <w:vAlign w:val="bottom"/>
            <w:hideMark/>
          </w:tcPr>
          <w:p w14:paraId="212F5DC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Qard Hasan</w:t>
            </w:r>
          </w:p>
        </w:tc>
        <w:tc>
          <w:tcPr>
            <w:tcW w:w="940" w:type="dxa"/>
            <w:tcBorders>
              <w:top w:val="nil"/>
              <w:left w:val="nil"/>
              <w:bottom w:val="single" w:sz="4" w:space="0" w:color="auto"/>
              <w:right w:val="single" w:sz="4" w:space="0" w:color="auto"/>
            </w:tcBorders>
            <w:shd w:val="clear" w:color="auto" w:fill="auto"/>
            <w:noWrap/>
            <w:vAlign w:val="bottom"/>
            <w:hideMark/>
          </w:tcPr>
          <w:p w14:paraId="312D4B4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31AC935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49C65B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EF5F3E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C9B562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E4644C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8C9824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5988F2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8B79F9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771F29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797568E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846F13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40D36586"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3923332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14</w:t>
            </w:r>
          </w:p>
        </w:tc>
        <w:tc>
          <w:tcPr>
            <w:tcW w:w="2959" w:type="dxa"/>
            <w:tcBorders>
              <w:top w:val="nil"/>
              <w:left w:val="nil"/>
              <w:bottom w:val="single" w:sz="4" w:space="0" w:color="auto"/>
              <w:right w:val="single" w:sz="4" w:space="0" w:color="auto"/>
            </w:tcBorders>
            <w:shd w:val="clear" w:color="auto" w:fill="auto"/>
            <w:noWrap/>
            <w:vAlign w:val="bottom"/>
            <w:hideMark/>
          </w:tcPr>
          <w:p w14:paraId="166E546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Pendidikan</w:t>
            </w:r>
          </w:p>
        </w:tc>
        <w:tc>
          <w:tcPr>
            <w:tcW w:w="940" w:type="dxa"/>
            <w:tcBorders>
              <w:top w:val="nil"/>
              <w:left w:val="nil"/>
              <w:bottom w:val="single" w:sz="4" w:space="0" w:color="auto"/>
              <w:right w:val="single" w:sz="4" w:space="0" w:color="auto"/>
            </w:tcBorders>
            <w:shd w:val="clear" w:color="auto" w:fill="auto"/>
            <w:noWrap/>
            <w:vAlign w:val="bottom"/>
            <w:hideMark/>
          </w:tcPr>
          <w:p w14:paraId="21A9E41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0D9F2D6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E9E92D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474906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6D3DB9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189CF1F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7FBB26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DF8D8A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E9DB0A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28ED2E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C3DD8D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BB4595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438C55C2"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08EA8B2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28E8A62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Pendirian sekolah</w:t>
            </w:r>
          </w:p>
        </w:tc>
        <w:tc>
          <w:tcPr>
            <w:tcW w:w="940" w:type="dxa"/>
            <w:tcBorders>
              <w:top w:val="nil"/>
              <w:left w:val="nil"/>
              <w:bottom w:val="single" w:sz="4" w:space="0" w:color="auto"/>
              <w:right w:val="single" w:sz="4" w:space="0" w:color="auto"/>
            </w:tcBorders>
            <w:shd w:val="clear" w:color="auto" w:fill="auto"/>
            <w:noWrap/>
            <w:vAlign w:val="bottom"/>
            <w:hideMark/>
          </w:tcPr>
          <w:p w14:paraId="003B7B0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04EC0A0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E4A38E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07646F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48CDF8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6B67EC3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CDD362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D74012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65C7CA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527ADF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E49FAF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72E3AA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5BC867B5"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79C2C58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lastRenderedPageBreak/>
              <w:t> </w:t>
            </w:r>
          </w:p>
        </w:tc>
        <w:tc>
          <w:tcPr>
            <w:tcW w:w="2959" w:type="dxa"/>
            <w:tcBorders>
              <w:top w:val="nil"/>
              <w:left w:val="nil"/>
              <w:bottom w:val="single" w:sz="4" w:space="0" w:color="auto"/>
              <w:right w:val="single" w:sz="4" w:space="0" w:color="auto"/>
            </w:tcBorders>
            <w:shd w:val="clear" w:color="auto" w:fill="auto"/>
            <w:noWrap/>
            <w:vAlign w:val="bottom"/>
            <w:hideMark/>
          </w:tcPr>
          <w:p w14:paraId="40207B8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Bantuan sekolah dalam bentuk finansial atau non finansial</w:t>
            </w:r>
          </w:p>
        </w:tc>
        <w:tc>
          <w:tcPr>
            <w:tcW w:w="940" w:type="dxa"/>
            <w:tcBorders>
              <w:top w:val="nil"/>
              <w:left w:val="nil"/>
              <w:bottom w:val="single" w:sz="4" w:space="0" w:color="auto"/>
              <w:right w:val="single" w:sz="4" w:space="0" w:color="auto"/>
            </w:tcBorders>
            <w:shd w:val="clear" w:color="auto" w:fill="auto"/>
            <w:noWrap/>
            <w:vAlign w:val="bottom"/>
            <w:hideMark/>
          </w:tcPr>
          <w:p w14:paraId="393089F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162AB0D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0,33</w:t>
            </w:r>
          </w:p>
        </w:tc>
        <w:tc>
          <w:tcPr>
            <w:tcW w:w="717" w:type="dxa"/>
            <w:tcBorders>
              <w:top w:val="nil"/>
              <w:left w:val="nil"/>
              <w:bottom w:val="single" w:sz="4" w:space="0" w:color="auto"/>
              <w:right w:val="single" w:sz="4" w:space="0" w:color="auto"/>
            </w:tcBorders>
            <w:shd w:val="clear" w:color="auto" w:fill="auto"/>
            <w:noWrap/>
            <w:vAlign w:val="bottom"/>
            <w:hideMark/>
          </w:tcPr>
          <w:p w14:paraId="7ECEDA3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0,33</w:t>
            </w:r>
          </w:p>
        </w:tc>
        <w:tc>
          <w:tcPr>
            <w:tcW w:w="717" w:type="dxa"/>
            <w:tcBorders>
              <w:top w:val="nil"/>
              <w:left w:val="nil"/>
              <w:bottom w:val="single" w:sz="4" w:space="0" w:color="auto"/>
              <w:right w:val="single" w:sz="4" w:space="0" w:color="auto"/>
            </w:tcBorders>
            <w:shd w:val="clear" w:color="auto" w:fill="auto"/>
            <w:noWrap/>
            <w:vAlign w:val="bottom"/>
            <w:hideMark/>
          </w:tcPr>
          <w:p w14:paraId="6096F72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A9383D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283549D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F5F61B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933F5A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963070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711030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62AD6CC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232A3F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1008075E"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323F811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49473BB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Beasiswa</w:t>
            </w:r>
          </w:p>
        </w:tc>
        <w:tc>
          <w:tcPr>
            <w:tcW w:w="940" w:type="dxa"/>
            <w:tcBorders>
              <w:top w:val="nil"/>
              <w:left w:val="nil"/>
              <w:bottom w:val="single" w:sz="4" w:space="0" w:color="auto"/>
              <w:right w:val="single" w:sz="4" w:space="0" w:color="auto"/>
            </w:tcBorders>
            <w:shd w:val="clear" w:color="auto" w:fill="auto"/>
            <w:noWrap/>
            <w:vAlign w:val="bottom"/>
            <w:hideMark/>
          </w:tcPr>
          <w:p w14:paraId="4CCBEEA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0,33</w:t>
            </w:r>
          </w:p>
        </w:tc>
        <w:tc>
          <w:tcPr>
            <w:tcW w:w="940" w:type="dxa"/>
            <w:tcBorders>
              <w:top w:val="nil"/>
              <w:left w:val="nil"/>
              <w:bottom w:val="single" w:sz="4" w:space="0" w:color="auto"/>
              <w:right w:val="single" w:sz="4" w:space="0" w:color="auto"/>
            </w:tcBorders>
            <w:shd w:val="clear" w:color="auto" w:fill="auto"/>
            <w:noWrap/>
            <w:vAlign w:val="bottom"/>
            <w:hideMark/>
          </w:tcPr>
          <w:p w14:paraId="468FFF9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D4E470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F07062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B8495C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187304A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F86633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198378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797F38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B65D9E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0,33</w:t>
            </w:r>
          </w:p>
        </w:tc>
        <w:tc>
          <w:tcPr>
            <w:tcW w:w="940" w:type="dxa"/>
            <w:tcBorders>
              <w:top w:val="nil"/>
              <w:left w:val="nil"/>
              <w:bottom w:val="single" w:sz="4" w:space="0" w:color="auto"/>
              <w:right w:val="single" w:sz="4" w:space="0" w:color="auto"/>
            </w:tcBorders>
            <w:shd w:val="clear" w:color="auto" w:fill="auto"/>
            <w:noWrap/>
            <w:vAlign w:val="bottom"/>
            <w:hideMark/>
          </w:tcPr>
          <w:p w14:paraId="6D647F2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36EE30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7252CA64"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1F0F5EB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15</w:t>
            </w:r>
          </w:p>
        </w:tc>
        <w:tc>
          <w:tcPr>
            <w:tcW w:w="2959" w:type="dxa"/>
            <w:tcBorders>
              <w:top w:val="nil"/>
              <w:left w:val="nil"/>
              <w:bottom w:val="single" w:sz="4" w:space="0" w:color="auto"/>
              <w:right w:val="single" w:sz="4" w:space="0" w:color="auto"/>
            </w:tcBorders>
            <w:shd w:val="clear" w:color="auto" w:fill="auto"/>
            <w:noWrap/>
            <w:vAlign w:val="bottom"/>
            <w:hideMark/>
          </w:tcPr>
          <w:p w14:paraId="2BB25E5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Bantuan Kesehatan</w:t>
            </w:r>
          </w:p>
        </w:tc>
        <w:tc>
          <w:tcPr>
            <w:tcW w:w="940" w:type="dxa"/>
            <w:tcBorders>
              <w:top w:val="nil"/>
              <w:left w:val="nil"/>
              <w:bottom w:val="single" w:sz="4" w:space="0" w:color="auto"/>
              <w:right w:val="single" w:sz="4" w:space="0" w:color="auto"/>
            </w:tcBorders>
            <w:shd w:val="clear" w:color="auto" w:fill="auto"/>
            <w:noWrap/>
            <w:vAlign w:val="bottom"/>
            <w:hideMark/>
          </w:tcPr>
          <w:p w14:paraId="74D9F5B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8B52E1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9B6583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362F55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66C0A9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29DFFF5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154032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F08BDE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D69907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5D73D3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2D54D5C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A9A08D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17B56049"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center"/>
            <w:hideMark/>
          </w:tcPr>
          <w:p w14:paraId="6D2B62C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16</w:t>
            </w:r>
          </w:p>
        </w:tc>
        <w:tc>
          <w:tcPr>
            <w:tcW w:w="2959" w:type="dxa"/>
            <w:tcBorders>
              <w:top w:val="nil"/>
              <w:left w:val="nil"/>
              <w:bottom w:val="single" w:sz="4" w:space="0" w:color="auto"/>
              <w:right w:val="single" w:sz="4" w:space="0" w:color="auto"/>
            </w:tcBorders>
            <w:shd w:val="clear" w:color="auto" w:fill="auto"/>
            <w:noWrap/>
            <w:vAlign w:val="bottom"/>
            <w:hideMark/>
          </w:tcPr>
          <w:p w14:paraId="347A31B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Pemberdayaan ekonomi</w:t>
            </w:r>
          </w:p>
        </w:tc>
        <w:tc>
          <w:tcPr>
            <w:tcW w:w="940" w:type="dxa"/>
            <w:tcBorders>
              <w:top w:val="nil"/>
              <w:left w:val="nil"/>
              <w:bottom w:val="single" w:sz="4" w:space="0" w:color="auto"/>
              <w:right w:val="single" w:sz="4" w:space="0" w:color="auto"/>
            </w:tcBorders>
            <w:shd w:val="clear" w:color="auto" w:fill="auto"/>
            <w:noWrap/>
            <w:vAlign w:val="bottom"/>
            <w:hideMark/>
          </w:tcPr>
          <w:p w14:paraId="4ED1C17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5FF90FA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0DB91A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26F8EC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CC563B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3B8EAA1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B1FE2B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14A30D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640B3B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B3A9CB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629AE54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B5ADBF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17E33367"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243B83F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17</w:t>
            </w:r>
          </w:p>
        </w:tc>
        <w:tc>
          <w:tcPr>
            <w:tcW w:w="2959" w:type="dxa"/>
            <w:tcBorders>
              <w:top w:val="nil"/>
              <w:left w:val="nil"/>
              <w:bottom w:val="single" w:sz="4" w:space="0" w:color="auto"/>
              <w:right w:val="single" w:sz="4" w:space="0" w:color="auto"/>
            </w:tcBorders>
            <w:shd w:val="clear" w:color="auto" w:fill="auto"/>
            <w:noWrap/>
            <w:vAlign w:val="bottom"/>
            <w:hideMark/>
          </w:tcPr>
          <w:p w14:paraId="1A439F5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Kepedulian terhadap anak yatim piatu</w:t>
            </w:r>
          </w:p>
        </w:tc>
        <w:tc>
          <w:tcPr>
            <w:tcW w:w="940" w:type="dxa"/>
            <w:tcBorders>
              <w:top w:val="nil"/>
              <w:left w:val="nil"/>
              <w:bottom w:val="single" w:sz="4" w:space="0" w:color="auto"/>
              <w:right w:val="single" w:sz="4" w:space="0" w:color="auto"/>
            </w:tcBorders>
            <w:shd w:val="clear" w:color="auto" w:fill="auto"/>
            <w:noWrap/>
            <w:vAlign w:val="bottom"/>
            <w:hideMark/>
          </w:tcPr>
          <w:p w14:paraId="2F43731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9A3079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E66AAE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3B66C1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85D1C2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070DB25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37EEFC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7C2303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FBF7B6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FEEE43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1AB5966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357BC6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7AB0BA27"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0237BF8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18</w:t>
            </w:r>
          </w:p>
        </w:tc>
        <w:tc>
          <w:tcPr>
            <w:tcW w:w="2959" w:type="dxa"/>
            <w:tcBorders>
              <w:top w:val="nil"/>
              <w:left w:val="nil"/>
              <w:bottom w:val="single" w:sz="4" w:space="0" w:color="auto"/>
              <w:right w:val="single" w:sz="4" w:space="0" w:color="auto"/>
            </w:tcBorders>
            <w:shd w:val="clear" w:color="auto" w:fill="auto"/>
            <w:noWrap/>
            <w:vAlign w:val="bottom"/>
            <w:hideMark/>
          </w:tcPr>
          <w:p w14:paraId="2FBC427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Pembangunan atau renovasi masjid</w:t>
            </w:r>
          </w:p>
        </w:tc>
        <w:tc>
          <w:tcPr>
            <w:tcW w:w="940" w:type="dxa"/>
            <w:tcBorders>
              <w:top w:val="nil"/>
              <w:left w:val="nil"/>
              <w:bottom w:val="single" w:sz="4" w:space="0" w:color="auto"/>
              <w:right w:val="single" w:sz="4" w:space="0" w:color="auto"/>
            </w:tcBorders>
            <w:shd w:val="clear" w:color="auto" w:fill="auto"/>
            <w:noWrap/>
            <w:vAlign w:val="bottom"/>
            <w:hideMark/>
          </w:tcPr>
          <w:p w14:paraId="644F8D1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5AE416A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B46BF9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430EE6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436CAA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050904F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611511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16026B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0B9E1A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61336E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5A2D6D2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BC1F3B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77025CB7"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68E26D3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19</w:t>
            </w:r>
          </w:p>
        </w:tc>
        <w:tc>
          <w:tcPr>
            <w:tcW w:w="2959" w:type="dxa"/>
            <w:tcBorders>
              <w:top w:val="nil"/>
              <w:left w:val="nil"/>
              <w:bottom w:val="single" w:sz="4" w:space="0" w:color="auto"/>
              <w:right w:val="single" w:sz="4" w:space="0" w:color="auto"/>
            </w:tcBorders>
            <w:shd w:val="clear" w:color="auto" w:fill="auto"/>
            <w:noWrap/>
            <w:vAlign w:val="bottom"/>
            <w:hideMark/>
          </w:tcPr>
          <w:p w14:paraId="5184CB5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Kegiatan kepemudaan</w:t>
            </w:r>
          </w:p>
        </w:tc>
        <w:tc>
          <w:tcPr>
            <w:tcW w:w="940" w:type="dxa"/>
            <w:tcBorders>
              <w:top w:val="nil"/>
              <w:left w:val="nil"/>
              <w:bottom w:val="single" w:sz="4" w:space="0" w:color="auto"/>
              <w:right w:val="single" w:sz="4" w:space="0" w:color="auto"/>
            </w:tcBorders>
            <w:shd w:val="clear" w:color="auto" w:fill="auto"/>
            <w:noWrap/>
            <w:vAlign w:val="bottom"/>
            <w:hideMark/>
          </w:tcPr>
          <w:p w14:paraId="6E79CC2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519AD90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C85A78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E79D8A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378CE3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5C8AF3B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9B452A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5D399B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1BD2BD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148BF9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3EEAB27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CCD31F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6C0574D5"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30ABDB1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w:t>
            </w:r>
          </w:p>
        </w:tc>
        <w:tc>
          <w:tcPr>
            <w:tcW w:w="2959" w:type="dxa"/>
            <w:tcBorders>
              <w:top w:val="nil"/>
              <w:left w:val="nil"/>
              <w:bottom w:val="single" w:sz="4" w:space="0" w:color="auto"/>
              <w:right w:val="single" w:sz="4" w:space="0" w:color="auto"/>
            </w:tcBorders>
            <w:shd w:val="clear" w:color="auto" w:fill="auto"/>
            <w:noWrap/>
            <w:vAlign w:val="bottom"/>
            <w:hideMark/>
          </w:tcPr>
          <w:p w14:paraId="4C007F2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Kegiatan sosial lainnya</w:t>
            </w:r>
          </w:p>
        </w:tc>
        <w:tc>
          <w:tcPr>
            <w:tcW w:w="940" w:type="dxa"/>
            <w:tcBorders>
              <w:top w:val="nil"/>
              <w:left w:val="nil"/>
              <w:bottom w:val="single" w:sz="4" w:space="0" w:color="auto"/>
              <w:right w:val="single" w:sz="4" w:space="0" w:color="auto"/>
            </w:tcBorders>
            <w:shd w:val="clear" w:color="auto" w:fill="auto"/>
            <w:noWrap/>
            <w:vAlign w:val="bottom"/>
            <w:hideMark/>
          </w:tcPr>
          <w:p w14:paraId="4A1BFDA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2EDE9F6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D95DA9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8EF476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E92A92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1B71527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57518E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84A7F2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CFC344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26EB4C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5C1B05F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3C0F1B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6C8C0309"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2860058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21</w:t>
            </w:r>
          </w:p>
        </w:tc>
        <w:tc>
          <w:tcPr>
            <w:tcW w:w="2959" w:type="dxa"/>
            <w:tcBorders>
              <w:top w:val="nil"/>
              <w:left w:val="nil"/>
              <w:bottom w:val="single" w:sz="4" w:space="0" w:color="auto"/>
              <w:right w:val="single" w:sz="4" w:space="0" w:color="auto"/>
            </w:tcBorders>
            <w:shd w:val="clear" w:color="auto" w:fill="auto"/>
            <w:noWrap/>
            <w:vAlign w:val="bottom"/>
            <w:hideMark/>
          </w:tcPr>
          <w:p w14:paraId="06C16A3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Sponsor acara kesehatan, olahraga, dll</w:t>
            </w:r>
          </w:p>
        </w:tc>
        <w:tc>
          <w:tcPr>
            <w:tcW w:w="940" w:type="dxa"/>
            <w:tcBorders>
              <w:top w:val="nil"/>
              <w:left w:val="nil"/>
              <w:bottom w:val="single" w:sz="4" w:space="0" w:color="auto"/>
              <w:right w:val="single" w:sz="4" w:space="0" w:color="auto"/>
            </w:tcBorders>
            <w:shd w:val="clear" w:color="auto" w:fill="auto"/>
            <w:noWrap/>
            <w:vAlign w:val="bottom"/>
            <w:hideMark/>
          </w:tcPr>
          <w:p w14:paraId="45143C6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345D603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D418F1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71B9FD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9D04C1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27038BF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E1D170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D0996B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3E82AF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CC55E4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3ABEE97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90F571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511298B0"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525D64A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63EA782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50FB60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6C6DFD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685346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3F377D2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EC9FE9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3637C4A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47F716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82DCA7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FBC24F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3FE328B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089DE08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BBB720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009D3F6A"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5178747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15192C5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Lingkungan</w:t>
            </w:r>
          </w:p>
        </w:tc>
        <w:tc>
          <w:tcPr>
            <w:tcW w:w="940" w:type="dxa"/>
            <w:tcBorders>
              <w:top w:val="nil"/>
              <w:left w:val="nil"/>
              <w:bottom w:val="single" w:sz="4" w:space="0" w:color="auto"/>
              <w:right w:val="single" w:sz="4" w:space="0" w:color="auto"/>
            </w:tcBorders>
            <w:shd w:val="clear" w:color="auto" w:fill="auto"/>
            <w:noWrap/>
            <w:vAlign w:val="bottom"/>
            <w:hideMark/>
          </w:tcPr>
          <w:p w14:paraId="01C5B13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182B33C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C6E8C7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80EEDD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FC8528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4313396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38DB99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7F16F21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E5304D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1EDC93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A4DB27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1C3D3B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67E2E09D"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2B9680C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22</w:t>
            </w:r>
          </w:p>
        </w:tc>
        <w:tc>
          <w:tcPr>
            <w:tcW w:w="2959" w:type="dxa"/>
            <w:tcBorders>
              <w:top w:val="nil"/>
              <w:left w:val="nil"/>
              <w:bottom w:val="single" w:sz="4" w:space="0" w:color="auto"/>
              <w:right w:val="single" w:sz="4" w:space="0" w:color="auto"/>
            </w:tcBorders>
            <w:shd w:val="clear" w:color="auto" w:fill="auto"/>
            <w:noWrap/>
            <w:vAlign w:val="bottom"/>
            <w:hideMark/>
          </w:tcPr>
          <w:p w14:paraId="47D71FC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Kampanye go green</w:t>
            </w:r>
          </w:p>
        </w:tc>
        <w:tc>
          <w:tcPr>
            <w:tcW w:w="940" w:type="dxa"/>
            <w:tcBorders>
              <w:top w:val="nil"/>
              <w:left w:val="nil"/>
              <w:bottom w:val="single" w:sz="4" w:space="0" w:color="auto"/>
              <w:right w:val="single" w:sz="4" w:space="0" w:color="auto"/>
            </w:tcBorders>
            <w:shd w:val="clear" w:color="auto" w:fill="auto"/>
            <w:noWrap/>
            <w:vAlign w:val="bottom"/>
            <w:hideMark/>
          </w:tcPr>
          <w:p w14:paraId="22EAA6D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1F1049C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EEBE4F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ABB80A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642F42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219DA7E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83F2F0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AFCA8F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9E9E74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D59DAB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1B28958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EFDC10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339B36FE"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05CFD45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23</w:t>
            </w:r>
          </w:p>
        </w:tc>
        <w:tc>
          <w:tcPr>
            <w:tcW w:w="2959" w:type="dxa"/>
            <w:tcBorders>
              <w:top w:val="nil"/>
              <w:left w:val="nil"/>
              <w:bottom w:val="single" w:sz="4" w:space="0" w:color="auto"/>
              <w:right w:val="single" w:sz="4" w:space="0" w:color="auto"/>
            </w:tcBorders>
            <w:shd w:val="clear" w:color="auto" w:fill="auto"/>
            <w:noWrap/>
            <w:vAlign w:val="bottom"/>
            <w:hideMark/>
          </w:tcPr>
          <w:p w14:paraId="1112816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Konservasi Lingkungan</w:t>
            </w:r>
          </w:p>
        </w:tc>
        <w:tc>
          <w:tcPr>
            <w:tcW w:w="940" w:type="dxa"/>
            <w:tcBorders>
              <w:top w:val="nil"/>
              <w:left w:val="nil"/>
              <w:bottom w:val="single" w:sz="4" w:space="0" w:color="auto"/>
              <w:right w:val="single" w:sz="4" w:space="0" w:color="auto"/>
            </w:tcBorders>
            <w:shd w:val="clear" w:color="auto" w:fill="auto"/>
            <w:noWrap/>
            <w:vAlign w:val="bottom"/>
            <w:hideMark/>
          </w:tcPr>
          <w:p w14:paraId="0DFBE85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140C74B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CE5A18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5071F80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F46064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C6BBFC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CA974B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BF02DB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8174C2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0D2541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FF1700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C632BF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088FC4EB"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64997D0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24</w:t>
            </w:r>
          </w:p>
        </w:tc>
        <w:tc>
          <w:tcPr>
            <w:tcW w:w="2959" w:type="dxa"/>
            <w:tcBorders>
              <w:top w:val="nil"/>
              <w:left w:val="nil"/>
              <w:bottom w:val="single" w:sz="4" w:space="0" w:color="auto"/>
              <w:right w:val="single" w:sz="4" w:space="0" w:color="auto"/>
            </w:tcBorders>
            <w:shd w:val="clear" w:color="auto" w:fill="auto"/>
            <w:noWrap/>
            <w:vAlign w:val="bottom"/>
            <w:hideMark/>
          </w:tcPr>
          <w:p w14:paraId="6F5E255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Perlindungan terhadap flora dan fauna</w:t>
            </w:r>
          </w:p>
        </w:tc>
        <w:tc>
          <w:tcPr>
            <w:tcW w:w="940" w:type="dxa"/>
            <w:tcBorders>
              <w:top w:val="nil"/>
              <w:left w:val="nil"/>
              <w:bottom w:val="single" w:sz="4" w:space="0" w:color="auto"/>
              <w:right w:val="single" w:sz="4" w:space="0" w:color="auto"/>
            </w:tcBorders>
            <w:shd w:val="clear" w:color="auto" w:fill="auto"/>
            <w:noWrap/>
            <w:vAlign w:val="bottom"/>
            <w:hideMark/>
          </w:tcPr>
          <w:p w14:paraId="09CB9CD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634C2E3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C9676A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351FF9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BC71C7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509D096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37EA98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D3A9C9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C9588E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FB19CB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1BD53AE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E41420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023D0FF4"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0E8216D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25</w:t>
            </w:r>
          </w:p>
        </w:tc>
        <w:tc>
          <w:tcPr>
            <w:tcW w:w="2959" w:type="dxa"/>
            <w:tcBorders>
              <w:top w:val="nil"/>
              <w:left w:val="nil"/>
              <w:bottom w:val="single" w:sz="4" w:space="0" w:color="auto"/>
              <w:right w:val="single" w:sz="4" w:space="0" w:color="auto"/>
            </w:tcBorders>
            <w:shd w:val="clear" w:color="auto" w:fill="auto"/>
            <w:noWrap/>
            <w:vAlign w:val="bottom"/>
            <w:hideMark/>
          </w:tcPr>
          <w:p w14:paraId="2FB2AA5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Perbaikan dan pembuatan sarana umum</w:t>
            </w:r>
          </w:p>
        </w:tc>
        <w:tc>
          <w:tcPr>
            <w:tcW w:w="940" w:type="dxa"/>
            <w:tcBorders>
              <w:top w:val="nil"/>
              <w:left w:val="nil"/>
              <w:bottom w:val="single" w:sz="4" w:space="0" w:color="auto"/>
              <w:right w:val="single" w:sz="4" w:space="0" w:color="auto"/>
            </w:tcBorders>
            <w:shd w:val="clear" w:color="auto" w:fill="auto"/>
            <w:noWrap/>
            <w:vAlign w:val="bottom"/>
            <w:hideMark/>
          </w:tcPr>
          <w:p w14:paraId="743DB7F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7EC6D82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D5EC87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83CC8D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EF254A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1A71F8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3715E1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F33E03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42C7BF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99D57A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0437703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DD9A93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0E892DF5"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7B99B1D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524994A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6BD79C2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498EA92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0FC62D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D68768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5B97B0C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6566577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2235D2B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5E1543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3069132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4A11AAF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22D7DA9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DE969B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3775390F"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3FB4C46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14DE95C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Tata Kelola Organisasi</w:t>
            </w:r>
          </w:p>
        </w:tc>
        <w:tc>
          <w:tcPr>
            <w:tcW w:w="940" w:type="dxa"/>
            <w:tcBorders>
              <w:top w:val="nil"/>
              <w:left w:val="nil"/>
              <w:bottom w:val="single" w:sz="4" w:space="0" w:color="auto"/>
              <w:right w:val="single" w:sz="4" w:space="0" w:color="auto"/>
            </w:tcBorders>
            <w:shd w:val="clear" w:color="auto" w:fill="auto"/>
            <w:noWrap/>
            <w:vAlign w:val="bottom"/>
            <w:hideMark/>
          </w:tcPr>
          <w:p w14:paraId="3A25CE2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761E76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1F87B8B"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4A864C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B2E111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5153469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02C7425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3149657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67C5655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717" w:type="dxa"/>
            <w:tcBorders>
              <w:top w:val="nil"/>
              <w:left w:val="nil"/>
              <w:bottom w:val="single" w:sz="4" w:space="0" w:color="auto"/>
              <w:right w:val="single" w:sz="4" w:space="0" w:color="auto"/>
            </w:tcBorders>
            <w:shd w:val="clear" w:color="auto" w:fill="auto"/>
            <w:noWrap/>
            <w:vAlign w:val="bottom"/>
            <w:hideMark/>
          </w:tcPr>
          <w:p w14:paraId="1ACE6BF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940" w:type="dxa"/>
            <w:tcBorders>
              <w:top w:val="nil"/>
              <w:left w:val="nil"/>
              <w:bottom w:val="single" w:sz="4" w:space="0" w:color="auto"/>
              <w:right w:val="single" w:sz="4" w:space="0" w:color="auto"/>
            </w:tcBorders>
            <w:shd w:val="clear" w:color="auto" w:fill="auto"/>
            <w:noWrap/>
            <w:vAlign w:val="bottom"/>
            <w:hideMark/>
          </w:tcPr>
          <w:p w14:paraId="7C0FB724"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1F1E1EF"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r>
      <w:tr w:rsidR="00176CD1" w:rsidRPr="00D72648" w14:paraId="565E1A19"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271AC6E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26</w:t>
            </w:r>
          </w:p>
        </w:tc>
        <w:tc>
          <w:tcPr>
            <w:tcW w:w="2959" w:type="dxa"/>
            <w:tcBorders>
              <w:top w:val="nil"/>
              <w:left w:val="nil"/>
              <w:bottom w:val="single" w:sz="4" w:space="0" w:color="auto"/>
              <w:right w:val="single" w:sz="4" w:space="0" w:color="auto"/>
            </w:tcBorders>
            <w:shd w:val="clear" w:color="auto" w:fill="auto"/>
            <w:noWrap/>
            <w:vAlign w:val="bottom"/>
            <w:hideMark/>
          </w:tcPr>
          <w:p w14:paraId="494C425C"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Profil dan Strategi Organisasi</w:t>
            </w:r>
          </w:p>
        </w:tc>
        <w:tc>
          <w:tcPr>
            <w:tcW w:w="940" w:type="dxa"/>
            <w:tcBorders>
              <w:top w:val="nil"/>
              <w:left w:val="nil"/>
              <w:bottom w:val="single" w:sz="4" w:space="0" w:color="auto"/>
              <w:right w:val="single" w:sz="4" w:space="0" w:color="auto"/>
            </w:tcBorders>
            <w:shd w:val="clear" w:color="auto" w:fill="auto"/>
            <w:noWrap/>
            <w:vAlign w:val="bottom"/>
            <w:hideMark/>
          </w:tcPr>
          <w:p w14:paraId="0D9AAC1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01C90B6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8C763D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44DAE0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31B517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A10F7C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7FF6EC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D4AADE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4FF35D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DC048C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4B5AAF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86C1B3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61166955"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731C259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27</w:t>
            </w:r>
          </w:p>
        </w:tc>
        <w:tc>
          <w:tcPr>
            <w:tcW w:w="2959" w:type="dxa"/>
            <w:tcBorders>
              <w:top w:val="nil"/>
              <w:left w:val="nil"/>
              <w:bottom w:val="single" w:sz="4" w:space="0" w:color="auto"/>
              <w:right w:val="single" w:sz="4" w:space="0" w:color="auto"/>
            </w:tcBorders>
            <w:shd w:val="clear" w:color="auto" w:fill="auto"/>
            <w:noWrap/>
            <w:vAlign w:val="bottom"/>
            <w:hideMark/>
          </w:tcPr>
          <w:p w14:paraId="19DB235E"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Struktur Organisasi</w:t>
            </w:r>
          </w:p>
        </w:tc>
        <w:tc>
          <w:tcPr>
            <w:tcW w:w="940" w:type="dxa"/>
            <w:tcBorders>
              <w:top w:val="nil"/>
              <w:left w:val="nil"/>
              <w:bottom w:val="single" w:sz="4" w:space="0" w:color="auto"/>
              <w:right w:val="single" w:sz="4" w:space="0" w:color="auto"/>
            </w:tcBorders>
            <w:shd w:val="clear" w:color="auto" w:fill="auto"/>
            <w:noWrap/>
            <w:vAlign w:val="bottom"/>
            <w:hideMark/>
          </w:tcPr>
          <w:p w14:paraId="06E89D6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24EB1A2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A56808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38D0C9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528BF0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2734E53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349D32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2377D0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5C35B6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296D95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701D6ED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431444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6ED77AFB"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33D3CB8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lastRenderedPageBreak/>
              <w:t>28</w:t>
            </w:r>
          </w:p>
        </w:tc>
        <w:tc>
          <w:tcPr>
            <w:tcW w:w="2959" w:type="dxa"/>
            <w:tcBorders>
              <w:top w:val="nil"/>
              <w:left w:val="nil"/>
              <w:bottom w:val="single" w:sz="4" w:space="0" w:color="auto"/>
              <w:right w:val="single" w:sz="4" w:space="0" w:color="auto"/>
            </w:tcBorders>
            <w:shd w:val="clear" w:color="auto" w:fill="auto"/>
            <w:noWrap/>
            <w:vAlign w:val="bottom"/>
            <w:hideMark/>
          </w:tcPr>
          <w:p w14:paraId="5F33D83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Pelaksanaan tugas &amp; tanggung jawab DPS</w:t>
            </w:r>
          </w:p>
        </w:tc>
        <w:tc>
          <w:tcPr>
            <w:tcW w:w="940" w:type="dxa"/>
            <w:tcBorders>
              <w:top w:val="nil"/>
              <w:left w:val="nil"/>
              <w:bottom w:val="single" w:sz="4" w:space="0" w:color="auto"/>
              <w:right w:val="single" w:sz="4" w:space="0" w:color="auto"/>
            </w:tcBorders>
            <w:shd w:val="clear" w:color="auto" w:fill="auto"/>
            <w:noWrap/>
            <w:vAlign w:val="bottom"/>
            <w:hideMark/>
          </w:tcPr>
          <w:p w14:paraId="62FB0F4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5485C0F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A491AC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195039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CB83DC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2327E24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C207A7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507C5D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63D4D9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8D6E2E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6CB056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59BA35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76FA7CA6"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5B95D89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29</w:t>
            </w:r>
          </w:p>
        </w:tc>
        <w:tc>
          <w:tcPr>
            <w:tcW w:w="2959" w:type="dxa"/>
            <w:tcBorders>
              <w:top w:val="nil"/>
              <w:left w:val="nil"/>
              <w:bottom w:val="single" w:sz="4" w:space="0" w:color="auto"/>
              <w:right w:val="single" w:sz="4" w:space="0" w:color="auto"/>
            </w:tcBorders>
            <w:shd w:val="clear" w:color="auto" w:fill="auto"/>
            <w:noWrap/>
            <w:vAlign w:val="bottom"/>
            <w:hideMark/>
          </w:tcPr>
          <w:p w14:paraId="1EA3A20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Pelaksanaan tugas &amp; tanggung jawab Direksi</w:t>
            </w:r>
          </w:p>
        </w:tc>
        <w:tc>
          <w:tcPr>
            <w:tcW w:w="940" w:type="dxa"/>
            <w:tcBorders>
              <w:top w:val="nil"/>
              <w:left w:val="nil"/>
              <w:bottom w:val="single" w:sz="4" w:space="0" w:color="auto"/>
              <w:right w:val="single" w:sz="4" w:space="0" w:color="auto"/>
            </w:tcBorders>
            <w:shd w:val="clear" w:color="auto" w:fill="auto"/>
            <w:noWrap/>
            <w:vAlign w:val="bottom"/>
            <w:hideMark/>
          </w:tcPr>
          <w:p w14:paraId="068BB9B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39606CC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33A238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872AB7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228ECD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0713C51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C7BA41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E52154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E078E0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2E15E3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5AE8477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C0B424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3C7CBEC7"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028CEAD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30</w:t>
            </w:r>
          </w:p>
        </w:tc>
        <w:tc>
          <w:tcPr>
            <w:tcW w:w="2959" w:type="dxa"/>
            <w:tcBorders>
              <w:top w:val="nil"/>
              <w:left w:val="nil"/>
              <w:bottom w:val="single" w:sz="4" w:space="0" w:color="auto"/>
              <w:right w:val="single" w:sz="4" w:space="0" w:color="auto"/>
            </w:tcBorders>
            <w:shd w:val="clear" w:color="auto" w:fill="auto"/>
            <w:noWrap/>
            <w:vAlign w:val="bottom"/>
            <w:hideMark/>
          </w:tcPr>
          <w:p w14:paraId="731ACBD1"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Kelengkapan &amp; pelaksanaan tugas Komite</w:t>
            </w:r>
          </w:p>
        </w:tc>
        <w:tc>
          <w:tcPr>
            <w:tcW w:w="940" w:type="dxa"/>
            <w:tcBorders>
              <w:top w:val="nil"/>
              <w:left w:val="nil"/>
              <w:bottom w:val="single" w:sz="4" w:space="0" w:color="auto"/>
              <w:right w:val="single" w:sz="4" w:space="0" w:color="auto"/>
            </w:tcBorders>
            <w:shd w:val="clear" w:color="auto" w:fill="auto"/>
            <w:noWrap/>
            <w:vAlign w:val="bottom"/>
            <w:hideMark/>
          </w:tcPr>
          <w:p w14:paraId="6609FF3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289106A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EB8D91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46CDF1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FB7FEE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20BAB39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5879EB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EE1831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C6DE4D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EEFDDE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13208E5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3011B2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3EFA5E38"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18AFB6E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31</w:t>
            </w:r>
          </w:p>
        </w:tc>
        <w:tc>
          <w:tcPr>
            <w:tcW w:w="2959" w:type="dxa"/>
            <w:tcBorders>
              <w:top w:val="nil"/>
              <w:left w:val="nil"/>
              <w:bottom w:val="single" w:sz="4" w:space="0" w:color="auto"/>
              <w:right w:val="single" w:sz="4" w:space="0" w:color="auto"/>
            </w:tcBorders>
            <w:shd w:val="clear" w:color="auto" w:fill="auto"/>
            <w:noWrap/>
            <w:vAlign w:val="bottom"/>
            <w:hideMark/>
          </w:tcPr>
          <w:p w14:paraId="28098BC0"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Pelaksanaan tugas &amp; tanggung jawab Dewan Komisaris</w:t>
            </w:r>
          </w:p>
        </w:tc>
        <w:tc>
          <w:tcPr>
            <w:tcW w:w="940" w:type="dxa"/>
            <w:tcBorders>
              <w:top w:val="nil"/>
              <w:left w:val="nil"/>
              <w:bottom w:val="single" w:sz="4" w:space="0" w:color="auto"/>
              <w:right w:val="single" w:sz="4" w:space="0" w:color="auto"/>
            </w:tcBorders>
            <w:shd w:val="clear" w:color="auto" w:fill="auto"/>
            <w:noWrap/>
            <w:vAlign w:val="bottom"/>
            <w:hideMark/>
          </w:tcPr>
          <w:p w14:paraId="1142FC9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51E0533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5E6421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D81907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E91177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5F3D834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5E1EED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7959DB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1CFE12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EFE4C9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3CCC52F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5984E2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1C81F81B"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25FD6B7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32</w:t>
            </w:r>
          </w:p>
        </w:tc>
        <w:tc>
          <w:tcPr>
            <w:tcW w:w="2959" w:type="dxa"/>
            <w:tcBorders>
              <w:top w:val="nil"/>
              <w:left w:val="nil"/>
              <w:bottom w:val="single" w:sz="4" w:space="0" w:color="auto"/>
              <w:right w:val="single" w:sz="4" w:space="0" w:color="auto"/>
            </w:tcBorders>
            <w:shd w:val="clear" w:color="auto" w:fill="auto"/>
            <w:noWrap/>
            <w:vAlign w:val="bottom"/>
            <w:hideMark/>
          </w:tcPr>
          <w:p w14:paraId="06100435"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Pelaksanaan prinsip syariah dalam penghimpunan &amp; penyaluran dana sertapelayanan jasa</w:t>
            </w:r>
          </w:p>
        </w:tc>
        <w:tc>
          <w:tcPr>
            <w:tcW w:w="940" w:type="dxa"/>
            <w:tcBorders>
              <w:top w:val="nil"/>
              <w:left w:val="nil"/>
              <w:bottom w:val="single" w:sz="4" w:space="0" w:color="auto"/>
              <w:right w:val="single" w:sz="4" w:space="0" w:color="auto"/>
            </w:tcBorders>
            <w:shd w:val="clear" w:color="auto" w:fill="auto"/>
            <w:noWrap/>
            <w:vAlign w:val="bottom"/>
            <w:hideMark/>
          </w:tcPr>
          <w:p w14:paraId="2F7E082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110C4C3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FD39CD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435927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63FCFD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39146BC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F78805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CE1A1B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706B8B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7E8EAE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0D891A2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FBE244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3366D389"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4117EE8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33</w:t>
            </w:r>
          </w:p>
        </w:tc>
        <w:tc>
          <w:tcPr>
            <w:tcW w:w="2959" w:type="dxa"/>
            <w:tcBorders>
              <w:top w:val="nil"/>
              <w:left w:val="nil"/>
              <w:bottom w:val="single" w:sz="4" w:space="0" w:color="auto"/>
              <w:right w:val="single" w:sz="4" w:space="0" w:color="auto"/>
            </w:tcBorders>
            <w:shd w:val="clear" w:color="auto" w:fill="auto"/>
            <w:noWrap/>
            <w:vAlign w:val="bottom"/>
            <w:hideMark/>
          </w:tcPr>
          <w:p w14:paraId="4E25F51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Penanganan benturan kepentingan</w:t>
            </w:r>
          </w:p>
        </w:tc>
        <w:tc>
          <w:tcPr>
            <w:tcW w:w="940" w:type="dxa"/>
            <w:tcBorders>
              <w:top w:val="nil"/>
              <w:left w:val="nil"/>
              <w:bottom w:val="single" w:sz="4" w:space="0" w:color="auto"/>
              <w:right w:val="single" w:sz="4" w:space="0" w:color="auto"/>
            </w:tcBorders>
            <w:shd w:val="clear" w:color="auto" w:fill="auto"/>
            <w:noWrap/>
            <w:vAlign w:val="bottom"/>
            <w:hideMark/>
          </w:tcPr>
          <w:p w14:paraId="2138B44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176996E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8CE3CA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AFAE49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6200E4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6CFC38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2B8E06D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2A8267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7D77E7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11B64A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2F1988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975486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6B5AC783"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0ACDF2E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34</w:t>
            </w:r>
          </w:p>
        </w:tc>
        <w:tc>
          <w:tcPr>
            <w:tcW w:w="2959" w:type="dxa"/>
            <w:tcBorders>
              <w:top w:val="nil"/>
              <w:left w:val="nil"/>
              <w:bottom w:val="single" w:sz="4" w:space="0" w:color="auto"/>
              <w:right w:val="single" w:sz="4" w:space="0" w:color="auto"/>
            </w:tcBorders>
            <w:shd w:val="clear" w:color="auto" w:fill="auto"/>
            <w:noWrap/>
            <w:vAlign w:val="bottom"/>
            <w:hideMark/>
          </w:tcPr>
          <w:p w14:paraId="19EB7FDA"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Penerapan fungsi kepatuhan bank</w:t>
            </w:r>
          </w:p>
        </w:tc>
        <w:tc>
          <w:tcPr>
            <w:tcW w:w="940" w:type="dxa"/>
            <w:tcBorders>
              <w:top w:val="nil"/>
              <w:left w:val="nil"/>
              <w:bottom w:val="single" w:sz="4" w:space="0" w:color="auto"/>
              <w:right w:val="single" w:sz="4" w:space="0" w:color="auto"/>
            </w:tcBorders>
            <w:shd w:val="clear" w:color="auto" w:fill="auto"/>
            <w:noWrap/>
            <w:vAlign w:val="bottom"/>
            <w:hideMark/>
          </w:tcPr>
          <w:p w14:paraId="7A94871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2F0E6BD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74C213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EA2724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907C67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1A55C2E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7232BE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B580CC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BEF935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0F4A1B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3ED926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C170D0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21D588CB"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14A4D8D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35</w:t>
            </w:r>
          </w:p>
        </w:tc>
        <w:tc>
          <w:tcPr>
            <w:tcW w:w="2959" w:type="dxa"/>
            <w:tcBorders>
              <w:top w:val="nil"/>
              <w:left w:val="nil"/>
              <w:bottom w:val="single" w:sz="4" w:space="0" w:color="auto"/>
              <w:right w:val="single" w:sz="4" w:space="0" w:color="auto"/>
            </w:tcBorders>
            <w:shd w:val="clear" w:color="auto" w:fill="auto"/>
            <w:noWrap/>
            <w:vAlign w:val="bottom"/>
            <w:hideMark/>
          </w:tcPr>
          <w:p w14:paraId="13205BE6"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Penerapan fungsi audit intern</w:t>
            </w:r>
          </w:p>
        </w:tc>
        <w:tc>
          <w:tcPr>
            <w:tcW w:w="940" w:type="dxa"/>
            <w:tcBorders>
              <w:top w:val="nil"/>
              <w:left w:val="nil"/>
              <w:bottom w:val="single" w:sz="4" w:space="0" w:color="auto"/>
              <w:right w:val="single" w:sz="4" w:space="0" w:color="auto"/>
            </w:tcBorders>
            <w:shd w:val="clear" w:color="auto" w:fill="auto"/>
            <w:noWrap/>
            <w:vAlign w:val="bottom"/>
            <w:hideMark/>
          </w:tcPr>
          <w:p w14:paraId="5B72303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6B0878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D4BD57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149933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EA0B1F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55D8318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1F148A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07E3B5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05B7435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29E0B3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420EFF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EA2AD0C"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4701FCD8"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17ED88A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36</w:t>
            </w:r>
          </w:p>
        </w:tc>
        <w:tc>
          <w:tcPr>
            <w:tcW w:w="2959" w:type="dxa"/>
            <w:tcBorders>
              <w:top w:val="nil"/>
              <w:left w:val="nil"/>
              <w:bottom w:val="single" w:sz="4" w:space="0" w:color="auto"/>
              <w:right w:val="single" w:sz="4" w:space="0" w:color="auto"/>
            </w:tcBorders>
            <w:shd w:val="clear" w:color="auto" w:fill="auto"/>
            <w:noWrap/>
            <w:vAlign w:val="bottom"/>
            <w:hideMark/>
          </w:tcPr>
          <w:p w14:paraId="0EA004ED"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Penerapan fungsi audit ekstern</w:t>
            </w:r>
          </w:p>
        </w:tc>
        <w:tc>
          <w:tcPr>
            <w:tcW w:w="940" w:type="dxa"/>
            <w:tcBorders>
              <w:top w:val="nil"/>
              <w:left w:val="nil"/>
              <w:bottom w:val="single" w:sz="4" w:space="0" w:color="auto"/>
              <w:right w:val="single" w:sz="4" w:space="0" w:color="auto"/>
            </w:tcBorders>
            <w:shd w:val="clear" w:color="auto" w:fill="auto"/>
            <w:noWrap/>
            <w:vAlign w:val="bottom"/>
            <w:hideMark/>
          </w:tcPr>
          <w:p w14:paraId="2BE9A98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3E1A5B9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4379F3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4E4F7F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F0ACFB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CD0B19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D3AF56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9E660B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618371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A05A68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05D3301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1E9878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78398761"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324DD56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37</w:t>
            </w:r>
          </w:p>
        </w:tc>
        <w:tc>
          <w:tcPr>
            <w:tcW w:w="2959" w:type="dxa"/>
            <w:tcBorders>
              <w:top w:val="nil"/>
              <w:left w:val="nil"/>
              <w:bottom w:val="single" w:sz="4" w:space="0" w:color="auto"/>
              <w:right w:val="single" w:sz="4" w:space="0" w:color="auto"/>
            </w:tcBorders>
            <w:shd w:val="clear" w:color="auto" w:fill="auto"/>
            <w:noWrap/>
            <w:vAlign w:val="bottom"/>
            <w:hideMark/>
          </w:tcPr>
          <w:p w14:paraId="6F003EE2"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Batas maksimum penyaluran dana</w:t>
            </w:r>
          </w:p>
        </w:tc>
        <w:tc>
          <w:tcPr>
            <w:tcW w:w="940" w:type="dxa"/>
            <w:tcBorders>
              <w:top w:val="nil"/>
              <w:left w:val="nil"/>
              <w:bottom w:val="single" w:sz="4" w:space="0" w:color="auto"/>
              <w:right w:val="single" w:sz="4" w:space="0" w:color="auto"/>
            </w:tcBorders>
            <w:shd w:val="clear" w:color="auto" w:fill="auto"/>
            <w:noWrap/>
            <w:vAlign w:val="bottom"/>
            <w:hideMark/>
          </w:tcPr>
          <w:p w14:paraId="777950F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0424377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7C700C4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193969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604414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2C48D30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0D3862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DCEA09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0AF3CEE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65601A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6C8A86A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95BF7A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r>
      <w:tr w:rsidR="00176CD1" w:rsidRPr="00D72648" w14:paraId="1788B665"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520B84C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38</w:t>
            </w:r>
          </w:p>
        </w:tc>
        <w:tc>
          <w:tcPr>
            <w:tcW w:w="2959" w:type="dxa"/>
            <w:tcBorders>
              <w:top w:val="nil"/>
              <w:left w:val="nil"/>
              <w:bottom w:val="single" w:sz="4" w:space="0" w:color="auto"/>
              <w:right w:val="single" w:sz="4" w:space="0" w:color="auto"/>
            </w:tcBorders>
            <w:shd w:val="clear" w:color="auto" w:fill="auto"/>
            <w:noWrap/>
            <w:vAlign w:val="bottom"/>
            <w:hideMark/>
          </w:tcPr>
          <w:p w14:paraId="1EF1BFE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Transparansi kondisi keuangan dan non keuangan</w:t>
            </w:r>
          </w:p>
        </w:tc>
        <w:tc>
          <w:tcPr>
            <w:tcW w:w="940" w:type="dxa"/>
            <w:tcBorders>
              <w:top w:val="nil"/>
              <w:left w:val="nil"/>
              <w:bottom w:val="single" w:sz="4" w:space="0" w:color="auto"/>
              <w:right w:val="single" w:sz="4" w:space="0" w:color="auto"/>
            </w:tcBorders>
            <w:shd w:val="clear" w:color="auto" w:fill="auto"/>
            <w:noWrap/>
            <w:vAlign w:val="bottom"/>
            <w:hideMark/>
          </w:tcPr>
          <w:p w14:paraId="3B5BD33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4CC1C33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06AC23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AAA6CE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720FCD0"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278F8D0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4923359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66CBC41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22E5EDA"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37F9A96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FE40CC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ACB625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6F9E68D2"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72C9EDD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39</w:t>
            </w:r>
          </w:p>
        </w:tc>
        <w:tc>
          <w:tcPr>
            <w:tcW w:w="2959" w:type="dxa"/>
            <w:tcBorders>
              <w:top w:val="nil"/>
              <w:left w:val="nil"/>
              <w:bottom w:val="single" w:sz="4" w:space="0" w:color="auto"/>
              <w:right w:val="single" w:sz="4" w:space="0" w:color="auto"/>
            </w:tcBorders>
            <w:shd w:val="clear" w:color="auto" w:fill="auto"/>
            <w:noWrap/>
            <w:vAlign w:val="bottom"/>
            <w:hideMark/>
          </w:tcPr>
          <w:p w14:paraId="47B77228"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Kebijakan anti pencucian uang dan praktik- praktik menyimpang lainnya</w:t>
            </w:r>
          </w:p>
        </w:tc>
        <w:tc>
          <w:tcPr>
            <w:tcW w:w="940" w:type="dxa"/>
            <w:tcBorders>
              <w:top w:val="nil"/>
              <w:left w:val="nil"/>
              <w:bottom w:val="single" w:sz="4" w:space="0" w:color="auto"/>
              <w:right w:val="single" w:sz="4" w:space="0" w:color="auto"/>
            </w:tcBorders>
            <w:shd w:val="clear" w:color="auto" w:fill="auto"/>
            <w:noWrap/>
            <w:vAlign w:val="bottom"/>
            <w:hideMark/>
          </w:tcPr>
          <w:p w14:paraId="63A342F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940" w:type="dxa"/>
            <w:tcBorders>
              <w:top w:val="nil"/>
              <w:left w:val="nil"/>
              <w:bottom w:val="single" w:sz="4" w:space="0" w:color="auto"/>
              <w:right w:val="single" w:sz="4" w:space="0" w:color="auto"/>
            </w:tcBorders>
            <w:shd w:val="clear" w:color="auto" w:fill="auto"/>
            <w:noWrap/>
            <w:vAlign w:val="bottom"/>
            <w:hideMark/>
          </w:tcPr>
          <w:p w14:paraId="094D0727"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6B181B96"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6E7411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0B8723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7F02423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4B2B4C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6CD57A9"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2EA8B86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9B7F2C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40E8C90E"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D75E9F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594FBEE6"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2B283F4B"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lastRenderedPageBreak/>
              <w:t>40</w:t>
            </w:r>
          </w:p>
        </w:tc>
        <w:tc>
          <w:tcPr>
            <w:tcW w:w="2959" w:type="dxa"/>
            <w:tcBorders>
              <w:top w:val="nil"/>
              <w:left w:val="nil"/>
              <w:bottom w:val="single" w:sz="4" w:space="0" w:color="auto"/>
              <w:right w:val="single" w:sz="4" w:space="0" w:color="auto"/>
            </w:tcBorders>
            <w:shd w:val="clear" w:color="auto" w:fill="auto"/>
            <w:noWrap/>
            <w:vAlign w:val="bottom"/>
            <w:hideMark/>
          </w:tcPr>
          <w:p w14:paraId="4210F597"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Etika perusahaan</w:t>
            </w:r>
          </w:p>
        </w:tc>
        <w:tc>
          <w:tcPr>
            <w:tcW w:w="940" w:type="dxa"/>
            <w:tcBorders>
              <w:top w:val="nil"/>
              <w:left w:val="nil"/>
              <w:bottom w:val="single" w:sz="4" w:space="0" w:color="auto"/>
              <w:right w:val="single" w:sz="4" w:space="0" w:color="auto"/>
            </w:tcBorders>
            <w:shd w:val="clear" w:color="auto" w:fill="auto"/>
            <w:noWrap/>
            <w:vAlign w:val="bottom"/>
            <w:hideMark/>
          </w:tcPr>
          <w:p w14:paraId="1FAA776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69B454B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462281D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4DCDA8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17B7F4F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073E4B21"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7BD4F3D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339AC064"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717" w:type="dxa"/>
            <w:tcBorders>
              <w:top w:val="nil"/>
              <w:left w:val="nil"/>
              <w:bottom w:val="single" w:sz="4" w:space="0" w:color="auto"/>
              <w:right w:val="single" w:sz="4" w:space="0" w:color="auto"/>
            </w:tcBorders>
            <w:shd w:val="clear" w:color="auto" w:fill="auto"/>
            <w:noWrap/>
            <w:vAlign w:val="bottom"/>
            <w:hideMark/>
          </w:tcPr>
          <w:p w14:paraId="52D394F8"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717" w:type="dxa"/>
            <w:tcBorders>
              <w:top w:val="nil"/>
              <w:left w:val="nil"/>
              <w:bottom w:val="single" w:sz="4" w:space="0" w:color="auto"/>
              <w:right w:val="single" w:sz="4" w:space="0" w:color="auto"/>
            </w:tcBorders>
            <w:shd w:val="clear" w:color="auto" w:fill="auto"/>
            <w:noWrap/>
            <w:vAlign w:val="bottom"/>
            <w:hideMark/>
          </w:tcPr>
          <w:p w14:paraId="1A06C35D"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c>
          <w:tcPr>
            <w:tcW w:w="940" w:type="dxa"/>
            <w:tcBorders>
              <w:top w:val="nil"/>
              <w:left w:val="nil"/>
              <w:bottom w:val="single" w:sz="4" w:space="0" w:color="auto"/>
              <w:right w:val="single" w:sz="4" w:space="0" w:color="auto"/>
            </w:tcBorders>
            <w:shd w:val="clear" w:color="auto" w:fill="auto"/>
            <w:noWrap/>
            <w:vAlign w:val="bottom"/>
            <w:hideMark/>
          </w:tcPr>
          <w:p w14:paraId="10819563"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64CBF32"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w:t>
            </w:r>
          </w:p>
        </w:tc>
      </w:tr>
      <w:tr w:rsidR="00176CD1" w:rsidRPr="00D72648" w14:paraId="341181A5"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635B604F"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438A9FF9"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TOTAL</w:t>
            </w:r>
          </w:p>
        </w:tc>
        <w:tc>
          <w:tcPr>
            <w:tcW w:w="940" w:type="dxa"/>
            <w:tcBorders>
              <w:top w:val="nil"/>
              <w:left w:val="nil"/>
              <w:bottom w:val="single" w:sz="4" w:space="0" w:color="auto"/>
              <w:right w:val="single" w:sz="4" w:space="0" w:color="auto"/>
            </w:tcBorders>
            <w:shd w:val="clear" w:color="auto" w:fill="auto"/>
            <w:noWrap/>
            <w:vAlign w:val="bottom"/>
            <w:hideMark/>
          </w:tcPr>
          <w:p w14:paraId="3827F52A"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24</w:t>
            </w:r>
          </w:p>
        </w:tc>
        <w:tc>
          <w:tcPr>
            <w:tcW w:w="940" w:type="dxa"/>
            <w:tcBorders>
              <w:top w:val="nil"/>
              <w:left w:val="nil"/>
              <w:bottom w:val="single" w:sz="4" w:space="0" w:color="auto"/>
              <w:right w:val="single" w:sz="4" w:space="0" w:color="auto"/>
            </w:tcBorders>
            <w:shd w:val="clear" w:color="auto" w:fill="auto"/>
            <w:noWrap/>
            <w:vAlign w:val="bottom"/>
            <w:hideMark/>
          </w:tcPr>
          <w:p w14:paraId="6FF520B3"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23</w:t>
            </w:r>
          </w:p>
        </w:tc>
        <w:tc>
          <w:tcPr>
            <w:tcW w:w="717" w:type="dxa"/>
            <w:tcBorders>
              <w:top w:val="nil"/>
              <w:left w:val="nil"/>
              <w:bottom w:val="single" w:sz="4" w:space="0" w:color="auto"/>
              <w:right w:val="single" w:sz="4" w:space="0" w:color="auto"/>
            </w:tcBorders>
            <w:shd w:val="clear" w:color="auto" w:fill="auto"/>
            <w:noWrap/>
            <w:vAlign w:val="bottom"/>
            <w:hideMark/>
          </w:tcPr>
          <w:p w14:paraId="29F46811"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22</w:t>
            </w:r>
          </w:p>
        </w:tc>
        <w:tc>
          <w:tcPr>
            <w:tcW w:w="717" w:type="dxa"/>
            <w:tcBorders>
              <w:top w:val="nil"/>
              <w:left w:val="nil"/>
              <w:bottom w:val="single" w:sz="4" w:space="0" w:color="auto"/>
              <w:right w:val="single" w:sz="4" w:space="0" w:color="auto"/>
            </w:tcBorders>
            <w:shd w:val="clear" w:color="auto" w:fill="auto"/>
            <w:noWrap/>
            <w:vAlign w:val="bottom"/>
            <w:hideMark/>
          </w:tcPr>
          <w:p w14:paraId="20492387"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22</w:t>
            </w:r>
          </w:p>
        </w:tc>
        <w:tc>
          <w:tcPr>
            <w:tcW w:w="717" w:type="dxa"/>
            <w:tcBorders>
              <w:top w:val="nil"/>
              <w:left w:val="nil"/>
              <w:bottom w:val="single" w:sz="4" w:space="0" w:color="auto"/>
              <w:right w:val="single" w:sz="4" w:space="0" w:color="auto"/>
            </w:tcBorders>
            <w:shd w:val="clear" w:color="auto" w:fill="auto"/>
            <w:noWrap/>
            <w:vAlign w:val="bottom"/>
            <w:hideMark/>
          </w:tcPr>
          <w:p w14:paraId="30E4B33B"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w:t>
            </w:r>
          </w:p>
        </w:tc>
        <w:tc>
          <w:tcPr>
            <w:tcW w:w="940" w:type="dxa"/>
            <w:tcBorders>
              <w:top w:val="nil"/>
              <w:left w:val="nil"/>
              <w:bottom w:val="single" w:sz="4" w:space="0" w:color="auto"/>
              <w:right w:val="single" w:sz="4" w:space="0" w:color="auto"/>
            </w:tcBorders>
            <w:shd w:val="clear" w:color="auto" w:fill="auto"/>
            <w:noWrap/>
            <w:vAlign w:val="bottom"/>
            <w:hideMark/>
          </w:tcPr>
          <w:p w14:paraId="50BCB952"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23</w:t>
            </w:r>
          </w:p>
        </w:tc>
        <w:tc>
          <w:tcPr>
            <w:tcW w:w="717" w:type="dxa"/>
            <w:tcBorders>
              <w:top w:val="nil"/>
              <w:left w:val="nil"/>
              <w:bottom w:val="single" w:sz="4" w:space="0" w:color="auto"/>
              <w:right w:val="single" w:sz="4" w:space="0" w:color="auto"/>
            </w:tcBorders>
            <w:shd w:val="clear" w:color="auto" w:fill="auto"/>
            <w:noWrap/>
            <w:vAlign w:val="bottom"/>
            <w:hideMark/>
          </w:tcPr>
          <w:p w14:paraId="731E654A"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19</w:t>
            </w:r>
          </w:p>
        </w:tc>
        <w:tc>
          <w:tcPr>
            <w:tcW w:w="717" w:type="dxa"/>
            <w:tcBorders>
              <w:top w:val="nil"/>
              <w:left w:val="nil"/>
              <w:bottom w:val="single" w:sz="4" w:space="0" w:color="auto"/>
              <w:right w:val="single" w:sz="4" w:space="0" w:color="auto"/>
            </w:tcBorders>
            <w:shd w:val="clear" w:color="auto" w:fill="auto"/>
            <w:noWrap/>
            <w:vAlign w:val="bottom"/>
            <w:hideMark/>
          </w:tcPr>
          <w:p w14:paraId="7020B44D"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19</w:t>
            </w:r>
          </w:p>
        </w:tc>
        <w:tc>
          <w:tcPr>
            <w:tcW w:w="717" w:type="dxa"/>
            <w:tcBorders>
              <w:top w:val="nil"/>
              <w:left w:val="nil"/>
              <w:bottom w:val="single" w:sz="4" w:space="0" w:color="auto"/>
              <w:right w:val="single" w:sz="4" w:space="0" w:color="auto"/>
            </w:tcBorders>
            <w:shd w:val="clear" w:color="auto" w:fill="auto"/>
            <w:noWrap/>
            <w:vAlign w:val="bottom"/>
            <w:hideMark/>
          </w:tcPr>
          <w:p w14:paraId="31B1E7E2"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24</w:t>
            </w:r>
          </w:p>
        </w:tc>
        <w:tc>
          <w:tcPr>
            <w:tcW w:w="717" w:type="dxa"/>
            <w:tcBorders>
              <w:top w:val="nil"/>
              <w:left w:val="nil"/>
              <w:bottom w:val="single" w:sz="4" w:space="0" w:color="auto"/>
              <w:right w:val="single" w:sz="4" w:space="0" w:color="auto"/>
            </w:tcBorders>
            <w:shd w:val="clear" w:color="auto" w:fill="auto"/>
            <w:noWrap/>
            <w:vAlign w:val="bottom"/>
            <w:hideMark/>
          </w:tcPr>
          <w:p w14:paraId="111990F6"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20</w:t>
            </w:r>
          </w:p>
        </w:tc>
        <w:tc>
          <w:tcPr>
            <w:tcW w:w="940" w:type="dxa"/>
            <w:tcBorders>
              <w:top w:val="nil"/>
              <w:left w:val="nil"/>
              <w:bottom w:val="single" w:sz="4" w:space="0" w:color="auto"/>
              <w:right w:val="single" w:sz="4" w:space="0" w:color="auto"/>
            </w:tcBorders>
            <w:shd w:val="clear" w:color="auto" w:fill="auto"/>
            <w:noWrap/>
            <w:vAlign w:val="bottom"/>
            <w:hideMark/>
          </w:tcPr>
          <w:p w14:paraId="1CDAE843"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23</w:t>
            </w:r>
          </w:p>
        </w:tc>
        <w:tc>
          <w:tcPr>
            <w:tcW w:w="815" w:type="dxa"/>
            <w:tcBorders>
              <w:top w:val="nil"/>
              <w:left w:val="nil"/>
              <w:bottom w:val="single" w:sz="4" w:space="0" w:color="auto"/>
              <w:right w:val="single" w:sz="4" w:space="0" w:color="auto"/>
            </w:tcBorders>
            <w:shd w:val="clear" w:color="auto" w:fill="auto"/>
            <w:noWrap/>
            <w:vAlign w:val="bottom"/>
            <w:hideMark/>
          </w:tcPr>
          <w:p w14:paraId="150D2357"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19</w:t>
            </w:r>
          </w:p>
        </w:tc>
      </w:tr>
      <w:tr w:rsidR="00176CD1" w:rsidRPr="00D72648" w14:paraId="1788309C" w14:textId="77777777" w:rsidTr="00E97EA9">
        <w:trPr>
          <w:trHeight w:val="239"/>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14:paraId="1EA763E5" w14:textId="77777777" w:rsidR="00176CD1" w:rsidRPr="00CD0986" w:rsidRDefault="00176CD1" w:rsidP="00CC194E">
            <w:pPr>
              <w:spacing w:after="0" w:line="240" w:lineRule="auto"/>
              <w:jc w:val="center"/>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 </w:t>
            </w:r>
          </w:p>
        </w:tc>
        <w:tc>
          <w:tcPr>
            <w:tcW w:w="2959" w:type="dxa"/>
            <w:tcBorders>
              <w:top w:val="nil"/>
              <w:left w:val="nil"/>
              <w:bottom w:val="single" w:sz="4" w:space="0" w:color="auto"/>
              <w:right w:val="single" w:sz="4" w:space="0" w:color="auto"/>
            </w:tcBorders>
            <w:shd w:val="clear" w:color="auto" w:fill="auto"/>
            <w:noWrap/>
            <w:vAlign w:val="bottom"/>
            <w:hideMark/>
          </w:tcPr>
          <w:p w14:paraId="16B01093" w14:textId="77777777" w:rsidR="00176CD1" w:rsidRPr="00CD0986" w:rsidRDefault="00176CD1" w:rsidP="00CC194E">
            <w:pPr>
              <w:spacing w:after="0" w:line="240" w:lineRule="auto"/>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RASIO</w:t>
            </w:r>
          </w:p>
        </w:tc>
        <w:tc>
          <w:tcPr>
            <w:tcW w:w="940" w:type="dxa"/>
            <w:tcBorders>
              <w:top w:val="nil"/>
              <w:left w:val="nil"/>
              <w:bottom w:val="single" w:sz="4" w:space="0" w:color="auto"/>
              <w:right w:val="single" w:sz="4" w:space="0" w:color="auto"/>
            </w:tcBorders>
            <w:shd w:val="clear" w:color="auto" w:fill="auto"/>
            <w:noWrap/>
            <w:vAlign w:val="bottom"/>
            <w:hideMark/>
          </w:tcPr>
          <w:p w14:paraId="7B789CB5"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0,6</w:t>
            </w:r>
          </w:p>
        </w:tc>
        <w:tc>
          <w:tcPr>
            <w:tcW w:w="940" w:type="dxa"/>
            <w:tcBorders>
              <w:top w:val="nil"/>
              <w:left w:val="nil"/>
              <w:bottom w:val="single" w:sz="4" w:space="0" w:color="auto"/>
              <w:right w:val="single" w:sz="4" w:space="0" w:color="auto"/>
            </w:tcBorders>
            <w:shd w:val="clear" w:color="auto" w:fill="auto"/>
            <w:noWrap/>
            <w:vAlign w:val="bottom"/>
            <w:hideMark/>
          </w:tcPr>
          <w:p w14:paraId="5D20CCA1"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0,575</w:t>
            </w:r>
          </w:p>
        </w:tc>
        <w:tc>
          <w:tcPr>
            <w:tcW w:w="717" w:type="dxa"/>
            <w:tcBorders>
              <w:top w:val="nil"/>
              <w:left w:val="nil"/>
              <w:bottom w:val="single" w:sz="4" w:space="0" w:color="auto"/>
              <w:right w:val="single" w:sz="4" w:space="0" w:color="auto"/>
            </w:tcBorders>
            <w:shd w:val="clear" w:color="auto" w:fill="auto"/>
            <w:noWrap/>
            <w:vAlign w:val="bottom"/>
            <w:hideMark/>
          </w:tcPr>
          <w:p w14:paraId="4E572683"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0,55</w:t>
            </w:r>
          </w:p>
        </w:tc>
        <w:tc>
          <w:tcPr>
            <w:tcW w:w="717" w:type="dxa"/>
            <w:tcBorders>
              <w:top w:val="nil"/>
              <w:left w:val="nil"/>
              <w:bottom w:val="single" w:sz="4" w:space="0" w:color="auto"/>
              <w:right w:val="single" w:sz="4" w:space="0" w:color="auto"/>
            </w:tcBorders>
            <w:shd w:val="clear" w:color="auto" w:fill="auto"/>
            <w:noWrap/>
            <w:vAlign w:val="bottom"/>
            <w:hideMark/>
          </w:tcPr>
          <w:p w14:paraId="006D4A42"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0,55</w:t>
            </w:r>
          </w:p>
        </w:tc>
        <w:tc>
          <w:tcPr>
            <w:tcW w:w="717" w:type="dxa"/>
            <w:tcBorders>
              <w:top w:val="nil"/>
              <w:left w:val="nil"/>
              <w:bottom w:val="single" w:sz="4" w:space="0" w:color="auto"/>
              <w:right w:val="single" w:sz="4" w:space="0" w:color="auto"/>
            </w:tcBorders>
            <w:shd w:val="clear" w:color="auto" w:fill="auto"/>
            <w:noWrap/>
            <w:vAlign w:val="bottom"/>
            <w:hideMark/>
          </w:tcPr>
          <w:p w14:paraId="7BC67135"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0,5</w:t>
            </w:r>
          </w:p>
        </w:tc>
        <w:tc>
          <w:tcPr>
            <w:tcW w:w="940" w:type="dxa"/>
            <w:tcBorders>
              <w:top w:val="nil"/>
              <w:left w:val="nil"/>
              <w:bottom w:val="single" w:sz="4" w:space="0" w:color="auto"/>
              <w:right w:val="single" w:sz="4" w:space="0" w:color="auto"/>
            </w:tcBorders>
            <w:shd w:val="clear" w:color="auto" w:fill="auto"/>
            <w:noWrap/>
            <w:vAlign w:val="bottom"/>
            <w:hideMark/>
          </w:tcPr>
          <w:p w14:paraId="06F1F70B"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0,575</w:t>
            </w:r>
          </w:p>
        </w:tc>
        <w:tc>
          <w:tcPr>
            <w:tcW w:w="717" w:type="dxa"/>
            <w:tcBorders>
              <w:top w:val="nil"/>
              <w:left w:val="nil"/>
              <w:bottom w:val="single" w:sz="4" w:space="0" w:color="auto"/>
              <w:right w:val="single" w:sz="4" w:space="0" w:color="auto"/>
            </w:tcBorders>
            <w:shd w:val="clear" w:color="auto" w:fill="auto"/>
            <w:noWrap/>
            <w:vAlign w:val="bottom"/>
            <w:hideMark/>
          </w:tcPr>
          <w:p w14:paraId="0B9F1886"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0,475</w:t>
            </w:r>
          </w:p>
        </w:tc>
        <w:tc>
          <w:tcPr>
            <w:tcW w:w="717" w:type="dxa"/>
            <w:tcBorders>
              <w:top w:val="nil"/>
              <w:left w:val="nil"/>
              <w:bottom w:val="single" w:sz="4" w:space="0" w:color="auto"/>
              <w:right w:val="single" w:sz="4" w:space="0" w:color="auto"/>
            </w:tcBorders>
            <w:shd w:val="clear" w:color="auto" w:fill="auto"/>
            <w:noWrap/>
            <w:vAlign w:val="bottom"/>
            <w:hideMark/>
          </w:tcPr>
          <w:p w14:paraId="717C70A5"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0,475</w:t>
            </w:r>
          </w:p>
        </w:tc>
        <w:tc>
          <w:tcPr>
            <w:tcW w:w="717" w:type="dxa"/>
            <w:tcBorders>
              <w:top w:val="nil"/>
              <w:left w:val="nil"/>
              <w:bottom w:val="single" w:sz="4" w:space="0" w:color="auto"/>
              <w:right w:val="single" w:sz="4" w:space="0" w:color="auto"/>
            </w:tcBorders>
            <w:shd w:val="clear" w:color="auto" w:fill="auto"/>
            <w:noWrap/>
            <w:vAlign w:val="bottom"/>
            <w:hideMark/>
          </w:tcPr>
          <w:p w14:paraId="4DFA4AF9"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0,6</w:t>
            </w:r>
          </w:p>
        </w:tc>
        <w:tc>
          <w:tcPr>
            <w:tcW w:w="717" w:type="dxa"/>
            <w:tcBorders>
              <w:top w:val="nil"/>
              <w:left w:val="nil"/>
              <w:bottom w:val="single" w:sz="4" w:space="0" w:color="auto"/>
              <w:right w:val="single" w:sz="4" w:space="0" w:color="auto"/>
            </w:tcBorders>
            <w:shd w:val="clear" w:color="auto" w:fill="auto"/>
            <w:noWrap/>
            <w:vAlign w:val="bottom"/>
            <w:hideMark/>
          </w:tcPr>
          <w:p w14:paraId="161B14FE"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0,5</w:t>
            </w:r>
          </w:p>
        </w:tc>
        <w:tc>
          <w:tcPr>
            <w:tcW w:w="940" w:type="dxa"/>
            <w:tcBorders>
              <w:top w:val="nil"/>
              <w:left w:val="nil"/>
              <w:bottom w:val="single" w:sz="4" w:space="0" w:color="auto"/>
              <w:right w:val="single" w:sz="4" w:space="0" w:color="auto"/>
            </w:tcBorders>
            <w:shd w:val="clear" w:color="auto" w:fill="auto"/>
            <w:noWrap/>
            <w:vAlign w:val="bottom"/>
            <w:hideMark/>
          </w:tcPr>
          <w:p w14:paraId="28010248"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0,575</w:t>
            </w:r>
          </w:p>
        </w:tc>
        <w:tc>
          <w:tcPr>
            <w:tcW w:w="815" w:type="dxa"/>
            <w:tcBorders>
              <w:top w:val="nil"/>
              <w:left w:val="nil"/>
              <w:bottom w:val="single" w:sz="4" w:space="0" w:color="auto"/>
              <w:right w:val="single" w:sz="4" w:space="0" w:color="auto"/>
            </w:tcBorders>
            <w:shd w:val="clear" w:color="auto" w:fill="auto"/>
            <w:noWrap/>
            <w:vAlign w:val="bottom"/>
            <w:hideMark/>
          </w:tcPr>
          <w:p w14:paraId="49C14BDD" w14:textId="77777777" w:rsidR="00176CD1" w:rsidRPr="00CD0986" w:rsidRDefault="00176CD1" w:rsidP="00CC194E">
            <w:pPr>
              <w:spacing w:after="0" w:line="240" w:lineRule="auto"/>
              <w:jc w:val="right"/>
              <w:rPr>
                <w:rFonts w:ascii="Times New Roman" w:eastAsia="Times New Roman" w:hAnsi="Times New Roman" w:cs="Times New Roman"/>
                <w:color w:val="0D0D0D" w:themeColor="text1" w:themeTint="F2"/>
                <w:sz w:val="24"/>
                <w:szCs w:val="24"/>
                <w:lang w:val="en-ID" w:eastAsia="en-ID"/>
              </w:rPr>
            </w:pPr>
            <w:r w:rsidRPr="00CD0986">
              <w:rPr>
                <w:rFonts w:ascii="Times New Roman" w:eastAsia="Times New Roman" w:hAnsi="Times New Roman" w:cs="Times New Roman"/>
                <w:color w:val="0D0D0D" w:themeColor="text1" w:themeTint="F2"/>
                <w:sz w:val="24"/>
                <w:szCs w:val="24"/>
                <w:lang w:val="en-ID" w:eastAsia="en-ID"/>
              </w:rPr>
              <w:t>0,475</w:t>
            </w:r>
          </w:p>
        </w:tc>
      </w:tr>
    </w:tbl>
    <w:p w14:paraId="6DE23E40" w14:textId="3A434626" w:rsidR="000B0806" w:rsidRPr="00D72648" w:rsidRDefault="000B0806" w:rsidP="000B0806">
      <w:pPr>
        <w:spacing w:line="480" w:lineRule="auto"/>
        <w:rPr>
          <w:rFonts w:ascii="Times New Roman" w:hAnsi="Times New Roman" w:cs="Times New Roman"/>
          <w:sz w:val="24"/>
          <w:szCs w:val="24"/>
        </w:rPr>
      </w:pPr>
    </w:p>
    <w:p w14:paraId="41E6E830" w14:textId="52663EBF" w:rsidR="00E97EA9" w:rsidRPr="00D72648" w:rsidRDefault="00E97EA9" w:rsidP="000B0806">
      <w:pPr>
        <w:spacing w:line="480" w:lineRule="auto"/>
        <w:rPr>
          <w:rFonts w:ascii="Times New Roman" w:hAnsi="Times New Roman" w:cs="Times New Roman"/>
          <w:sz w:val="24"/>
          <w:szCs w:val="24"/>
        </w:rPr>
      </w:pPr>
    </w:p>
    <w:p w14:paraId="0FECF76C" w14:textId="71645040" w:rsidR="00E97EA9" w:rsidRPr="00D72648" w:rsidRDefault="00E97EA9" w:rsidP="00E97EA9">
      <w:pPr>
        <w:pStyle w:val="Heading2"/>
        <w:spacing w:line="480" w:lineRule="auto"/>
        <w:jc w:val="center"/>
        <w:rPr>
          <w:rFonts w:cs="Times New Roman"/>
          <w:szCs w:val="24"/>
        </w:rPr>
      </w:pPr>
      <w:bookmarkStart w:id="97" w:name="_Toc74777159"/>
      <w:r w:rsidRPr="00D72648">
        <w:rPr>
          <w:rFonts w:cs="Times New Roman"/>
          <w:szCs w:val="24"/>
          <w:lang w:val="id-ID"/>
        </w:rPr>
        <w:t xml:space="preserve">Lampiran </w:t>
      </w:r>
      <w:r w:rsidRPr="00D72648">
        <w:rPr>
          <w:rFonts w:cs="Times New Roman"/>
          <w:szCs w:val="24"/>
        </w:rPr>
        <w:t>7</w:t>
      </w:r>
      <w:bookmarkEnd w:id="97"/>
    </w:p>
    <w:p w14:paraId="10DC95D9" w14:textId="07800FEA" w:rsidR="00E97EA9" w:rsidRPr="00D72648" w:rsidRDefault="00E97EA9" w:rsidP="00E97EA9">
      <w:pPr>
        <w:jc w:val="center"/>
        <w:rPr>
          <w:rFonts w:ascii="Times New Roman" w:hAnsi="Times New Roman" w:cs="Times New Roman"/>
          <w:b/>
          <w:bCs/>
          <w:sz w:val="24"/>
          <w:szCs w:val="24"/>
        </w:rPr>
      </w:pPr>
      <w:r w:rsidRPr="00D72648">
        <w:rPr>
          <w:rFonts w:ascii="Times New Roman" w:hAnsi="Times New Roman" w:cs="Times New Roman"/>
          <w:b/>
          <w:bCs/>
          <w:sz w:val="24"/>
          <w:szCs w:val="24"/>
        </w:rPr>
        <w:t>Index 2016</w:t>
      </w:r>
    </w:p>
    <w:tbl>
      <w:tblPr>
        <w:tblW w:w="14011" w:type="dxa"/>
        <w:tblLook w:val="04A0" w:firstRow="1" w:lastRow="0" w:firstColumn="1" w:lastColumn="0" w:noHBand="0" w:noVBand="1"/>
      </w:tblPr>
      <w:tblGrid>
        <w:gridCol w:w="627"/>
        <w:gridCol w:w="3219"/>
        <w:gridCol w:w="883"/>
        <w:gridCol w:w="815"/>
        <w:gridCol w:w="854"/>
        <w:gridCol w:w="815"/>
        <w:gridCol w:w="815"/>
        <w:gridCol w:w="815"/>
        <w:gridCol w:w="815"/>
        <w:gridCol w:w="843"/>
        <w:gridCol w:w="883"/>
        <w:gridCol w:w="815"/>
        <w:gridCol w:w="815"/>
        <w:gridCol w:w="1002"/>
      </w:tblGrid>
      <w:tr w:rsidR="00E97EA9" w:rsidRPr="00D72648" w14:paraId="1B035CB9" w14:textId="77777777" w:rsidTr="00E97EA9">
        <w:trPr>
          <w:trHeight w:val="189"/>
        </w:trPr>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84777C"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NO</w:t>
            </w:r>
          </w:p>
        </w:tc>
        <w:tc>
          <w:tcPr>
            <w:tcW w:w="3219" w:type="dxa"/>
            <w:tcBorders>
              <w:top w:val="single" w:sz="4" w:space="0" w:color="auto"/>
              <w:left w:val="nil"/>
              <w:bottom w:val="single" w:sz="4" w:space="0" w:color="auto"/>
              <w:right w:val="single" w:sz="4" w:space="0" w:color="auto"/>
            </w:tcBorders>
            <w:shd w:val="clear" w:color="auto" w:fill="auto"/>
            <w:noWrap/>
            <w:vAlign w:val="bottom"/>
            <w:hideMark/>
          </w:tcPr>
          <w:p w14:paraId="72E89D72"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Item yang diungkap</w:t>
            </w:r>
          </w:p>
        </w:tc>
        <w:tc>
          <w:tcPr>
            <w:tcW w:w="883" w:type="dxa"/>
            <w:tcBorders>
              <w:top w:val="single" w:sz="4" w:space="0" w:color="auto"/>
              <w:left w:val="nil"/>
              <w:bottom w:val="single" w:sz="4" w:space="0" w:color="auto"/>
              <w:right w:val="single" w:sz="4" w:space="0" w:color="auto"/>
            </w:tcBorders>
            <w:shd w:val="clear" w:color="auto" w:fill="auto"/>
            <w:noWrap/>
            <w:vAlign w:val="center"/>
            <w:hideMark/>
          </w:tcPr>
          <w:p w14:paraId="60ED109A"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BMI</w:t>
            </w:r>
          </w:p>
        </w:tc>
        <w:tc>
          <w:tcPr>
            <w:tcW w:w="815" w:type="dxa"/>
            <w:tcBorders>
              <w:top w:val="single" w:sz="4" w:space="0" w:color="auto"/>
              <w:left w:val="nil"/>
              <w:bottom w:val="single" w:sz="4" w:space="0" w:color="auto"/>
              <w:right w:val="single" w:sz="4" w:space="0" w:color="auto"/>
            </w:tcBorders>
            <w:shd w:val="clear" w:color="auto" w:fill="auto"/>
            <w:noWrap/>
            <w:vAlign w:val="center"/>
            <w:hideMark/>
          </w:tcPr>
          <w:p w14:paraId="01A2DD42"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BSM</w:t>
            </w:r>
          </w:p>
        </w:tc>
        <w:tc>
          <w:tcPr>
            <w:tcW w:w="854" w:type="dxa"/>
            <w:tcBorders>
              <w:top w:val="single" w:sz="4" w:space="0" w:color="auto"/>
              <w:left w:val="nil"/>
              <w:bottom w:val="single" w:sz="4" w:space="0" w:color="auto"/>
              <w:right w:val="single" w:sz="4" w:space="0" w:color="auto"/>
            </w:tcBorders>
            <w:shd w:val="clear" w:color="auto" w:fill="auto"/>
            <w:noWrap/>
            <w:vAlign w:val="center"/>
            <w:hideMark/>
          </w:tcPr>
          <w:p w14:paraId="600EE35F"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BSMI</w:t>
            </w:r>
          </w:p>
        </w:tc>
        <w:tc>
          <w:tcPr>
            <w:tcW w:w="815" w:type="dxa"/>
            <w:tcBorders>
              <w:top w:val="single" w:sz="4" w:space="0" w:color="auto"/>
              <w:left w:val="nil"/>
              <w:bottom w:val="single" w:sz="4" w:space="0" w:color="auto"/>
              <w:right w:val="single" w:sz="4" w:space="0" w:color="auto"/>
            </w:tcBorders>
            <w:shd w:val="clear" w:color="auto" w:fill="auto"/>
            <w:noWrap/>
            <w:vAlign w:val="center"/>
            <w:hideMark/>
          </w:tcPr>
          <w:p w14:paraId="3635AEC5"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BRIS</w:t>
            </w:r>
          </w:p>
        </w:tc>
        <w:tc>
          <w:tcPr>
            <w:tcW w:w="815" w:type="dxa"/>
            <w:tcBorders>
              <w:top w:val="single" w:sz="4" w:space="0" w:color="auto"/>
              <w:left w:val="nil"/>
              <w:bottom w:val="single" w:sz="4" w:space="0" w:color="auto"/>
              <w:right w:val="single" w:sz="4" w:space="0" w:color="auto"/>
            </w:tcBorders>
            <w:shd w:val="clear" w:color="auto" w:fill="auto"/>
            <w:noWrap/>
            <w:vAlign w:val="center"/>
            <w:hideMark/>
          </w:tcPr>
          <w:p w14:paraId="447E9927"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BSB</w:t>
            </w:r>
          </w:p>
        </w:tc>
        <w:tc>
          <w:tcPr>
            <w:tcW w:w="815" w:type="dxa"/>
            <w:tcBorders>
              <w:top w:val="single" w:sz="4" w:space="0" w:color="auto"/>
              <w:left w:val="nil"/>
              <w:bottom w:val="single" w:sz="4" w:space="0" w:color="auto"/>
              <w:right w:val="single" w:sz="4" w:space="0" w:color="auto"/>
            </w:tcBorders>
            <w:shd w:val="clear" w:color="auto" w:fill="auto"/>
            <w:noWrap/>
            <w:vAlign w:val="center"/>
            <w:hideMark/>
          </w:tcPr>
          <w:p w14:paraId="47C641FD"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BNIS</w:t>
            </w:r>
          </w:p>
        </w:tc>
        <w:tc>
          <w:tcPr>
            <w:tcW w:w="815" w:type="dxa"/>
            <w:tcBorders>
              <w:top w:val="single" w:sz="4" w:space="0" w:color="auto"/>
              <w:left w:val="nil"/>
              <w:bottom w:val="single" w:sz="4" w:space="0" w:color="auto"/>
              <w:right w:val="single" w:sz="4" w:space="0" w:color="auto"/>
            </w:tcBorders>
            <w:shd w:val="clear" w:color="auto" w:fill="auto"/>
            <w:noWrap/>
            <w:vAlign w:val="center"/>
            <w:hideMark/>
          </w:tcPr>
          <w:p w14:paraId="1BDE5211"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BVS</w:t>
            </w:r>
          </w:p>
        </w:tc>
        <w:tc>
          <w:tcPr>
            <w:tcW w:w="838" w:type="dxa"/>
            <w:tcBorders>
              <w:top w:val="single" w:sz="4" w:space="0" w:color="auto"/>
              <w:left w:val="nil"/>
              <w:bottom w:val="single" w:sz="4" w:space="0" w:color="auto"/>
              <w:right w:val="single" w:sz="4" w:space="0" w:color="auto"/>
            </w:tcBorders>
            <w:shd w:val="clear" w:color="auto" w:fill="auto"/>
            <w:noWrap/>
            <w:vAlign w:val="center"/>
            <w:hideMark/>
          </w:tcPr>
          <w:p w14:paraId="3AFF10C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BCAS</w:t>
            </w:r>
          </w:p>
        </w:tc>
        <w:tc>
          <w:tcPr>
            <w:tcW w:w="883" w:type="dxa"/>
            <w:tcBorders>
              <w:top w:val="single" w:sz="4" w:space="0" w:color="auto"/>
              <w:left w:val="nil"/>
              <w:bottom w:val="single" w:sz="4" w:space="0" w:color="auto"/>
              <w:right w:val="single" w:sz="4" w:space="0" w:color="auto"/>
            </w:tcBorders>
            <w:shd w:val="clear" w:color="auto" w:fill="auto"/>
            <w:noWrap/>
            <w:vAlign w:val="center"/>
            <w:hideMark/>
          </w:tcPr>
          <w:p w14:paraId="6633310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BJBS</w:t>
            </w:r>
          </w:p>
        </w:tc>
        <w:tc>
          <w:tcPr>
            <w:tcW w:w="815" w:type="dxa"/>
            <w:tcBorders>
              <w:top w:val="single" w:sz="4" w:space="0" w:color="auto"/>
              <w:left w:val="nil"/>
              <w:bottom w:val="single" w:sz="4" w:space="0" w:color="auto"/>
              <w:right w:val="single" w:sz="4" w:space="0" w:color="auto"/>
            </w:tcBorders>
            <w:shd w:val="clear" w:color="auto" w:fill="auto"/>
            <w:noWrap/>
            <w:vAlign w:val="center"/>
            <w:hideMark/>
          </w:tcPr>
          <w:p w14:paraId="54EDB79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PBS</w:t>
            </w:r>
          </w:p>
        </w:tc>
        <w:tc>
          <w:tcPr>
            <w:tcW w:w="815" w:type="dxa"/>
            <w:tcBorders>
              <w:top w:val="single" w:sz="4" w:space="0" w:color="auto"/>
              <w:left w:val="nil"/>
              <w:bottom w:val="single" w:sz="4" w:space="0" w:color="auto"/>
              <w:right w:val="single" w:sz="4" w:space="0" w:color="auto"/>
            </w:tcBorders>
            <w:shd w:val="clear" w:color="auto" w:fill="auto"/>
            <w:noWrap/>
            <w:vAlign w:val="center"/>
            <w:hideMark/>
          </w:tcPr>
          <w:p w14:paraId="3EA9A720"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MIS</w:t>
            </w:r>
          </w:p>
        </w:tc>
        <w:tc>
          <w:tcPr>
            <w:tcW w:w="1002" w:type="dxa"/>
            <w:tcBorders>
              <w:top w:val="single" w:sz="4" w:space="0" w:color="auto"/>
              <w:left w:val="nil"/>
              <w:bottom w:val="single" w:sz="4" w:space="0" w:color="auto"/>
              <w:right w:val="single" w:sz="4" w:space="0" w:color="auto"/>
            </w:tcBorders>
            <w:shd w:val="clear" w:color="auto" w:fill="auto"/>
            <w:noWrap/>
            <w:vAlign w:val="center"/>
            <w:hideMark/>
          </w:tcPr>
          <w:p w14:paraId="0D7D4D18" w14:textId="77777777" w:rsidR="00E97EA9" w:rsidRPr="00E97EA9" w:rsidRDefault="00E97EA9" w:rsidP="00E97EA9">
            <w:pPr>
              <w:spacing w:after="0" w:line="240" w:lineRule="auto"/>
              <w:jc w:val="center"/>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BTPNS</w:t>
            </w:r>
          </w:p>
        </w:tc>
      </w:tr>
      <w:tr w:rsidR="00E97EA9" w:rsidRPr="00D72648" w14:paraId="02CBE7FC"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6B08F83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5227ACC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571D055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815" w:type="dxa"/>
            <w:tcBorders>
              <w:top w:val="nil"/>
              <w:left w:val="nil"/>
              <w:bottom w:val="single" w:sz="4" w:space="0" w:color="auto"/>
              <w:right w:val="single" w:sz="4" w:space="0" w:color="auto"/>
            </w:tcBorders>
            <w:shd w:val="clear" w:color="auto" w:fill="auto"/>
            <w:noWrap/>
            <w:vAlign w:val="bottom"/>
            <w:hideMark/>
          </w:tcPr>
          <w:p w14:paraId="0F61F44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854" w:type="dxa"/>
            <w:tcBorders>
              <w:top w:val="nil"/>
              <w:left w:val="nil"/>
              <w:bottom w:val="single" w:sz="4" w:space="0" w:color="auto"/>
              <w:right w:val="single" w:sz="4" w:space="0" w:color="auto"/>
            </w:tcBorders>
            <w:shd w:val="clear" w:color="auto" w:fill="auto"/>
            <w:noWrap/>
            <w:vAlign w:val="bottom"/>
            <w:hideMark/>
          </w:tcPr>
          <w:p w14:paraId="3BE436C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815" w:type="dxa"/>
            <w:tcBorders>
              <w:top w:val="nil"/>
              <w:left w:val="nil"/>
              <w:bottom w:val="single" w:sz="4" w:space="0" w:color="auto"/>
              <w:right w:val="single" w:sz="4" w:space="0" w:color="auto"/>
            </w:tcBorders>
            <w:shd w:val="clear" w:color="auto" w:fill="auto"/>
            <w:noWrap/>
            <w:vAlign w:val="bottom"/>
            <w:hideMark/>
          </w:tcPr>
          <w:p w14:paraId="3D176AD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815" w:type="dxa"/>
            <w:tcBorders>
              <w:top w:val="nil"/>
              <w:left w:val="nil"/>
              <w:bottom w:val="single" w:sz="4" w:space="0" w:color="auto"/>
              <w:right w:val="single" w:sz="4" w:space="0" w:color="auto"/>
            </w:tcBorders>
            <w:shd w:val="clear" w:color="auto" w:fill="auto"/>
            <w:noWrap/>
            <w:vAlign w:val="bottom"/>
            <w:hideMark/>
          </w:tcPr>
          <w:p w14:paraId="466A39B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815" w:type="dxa"/>
            <w:tcBorders>
              <w:top w:val="nil"/>
              <w:left w:val="nil"/>
              <w:bottom w:val="single" w:sz="4" w:space="0" w:color="auto"/>
              <w:right w:val="single" w:sz="4" w:space="0" w:color="auto"/>
            </w:tcBorders>
            <w:shd w:val="clear" w:color="auto" w:fill="auto"/>
            <w:noWrap/>
            <w:vAlign w:val="bottom"/>
            <w:hideMark/>
          </w:tcPr>
          <w:p w14:paraId="7435984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815" w:type="dxa"/>
            <w:tcBorders>
              <w:top w:val="nil"/>
              <w:left w:val="nil"/>
              <w:bottom w:val="single" w:sz="4" w:space="0" w:color="auto"/>
              <w:right w:val="single" w:sz="4" w:space="0" w:color="auto"/>
            </w:tcBorders>
            <w:shd w:val="clear" w:color="auto" w:fill="auto"/>
            <w:noWrap/>
            <w:vAlign w:val="bottom"/>
            <w:hideMark/>
          </w:tcPr>
          <w:p w14:paraId="47205B8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838" w:type="dxa"/>
            <w:tcBorders>
              <w:top w:val="nil"/>
              <w:left w:val="nil"/>
              <w:bottom w:val="single" w:sz="4" w:space="0" w:color="auto"/>
              <w:right w:val="single" w:sz="4" w:space="0" w:color="auto"/>
            </w:tcBorders>
            <w:shd w:val="clear" w:color="auto" w:fill="auto"/>
            <w:noWrap/>
            <w:vAlign w:val="bottom"/>
            <w:hideMark/>
          </w:tcPr>
          <w:p w14:paraId="3F63FB4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883" w:type="dxa"/>
            <w:tcBorders>
              <w:top w:val="nil"/>
              <w:left w:val="nil"/>
              <w:bottom w:val="single" w:sz="4" w:space="0" w:color="auto"/>
              <w:right w:val="single" w:sz="4" w:space="0" w:color="auto"/>
            </w:tcBorders>
            <w:shd w:val="clear" w:color="auto" w:fill="auto"/>
            <w:noWrap/>
            <w:vAlign w:val="bottom"/>
            <w:hideMark/>
          </w:tcPr>
          <w:p w14:paraId="79AB6CD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815" w:type="dxa"/>
            <w:tcBorders>
              <w:top w:val="nil"/>
              <w:left w:val="nil"/>
              <w:bottom w:val="single" w:sz="4" w:space="0" w:color="auto"/>
              <w:right w:val="single" w:sz="4" w:space="0" w:color="auto"/>
            </w:tcBorders>
            <w:shd w:val="clear" w:color="auto" w:fill="auto"/>
            <w:noWrap/>
            <w:vAlign w:val="bottom"/>
            <w:hideMark/>
          </w:tcPr>
          <w:p w14:paraId="407C629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815" w:type="dxa"/>
            <w:tcBorders>
              <w:top w:val="nil"/>
              <w:left w:val="nil"/>
              <w:bottom w:val="single" w:sz="4" w:space="0" w:color="auto"/>
              <w:right w:val="single" w:sz="4" w:space="0" w:color="auto"/>
            </w:tcBorders>
            <w:shd w:val="clear" w:color="auto" w:fill="auto"/>
            <w:noWrap/>
            <w:vAlign w:val="bottom"/>
            <w:hideMark/>
          </w:tcPr>
          <w:p w14:paraId="7EDEB13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c>
          <w:tcPr>
            <w:tcW w:w="1002" w:type="dxa"/>
            <w:tcBorders>
              <w:top w:val="nil"/>
              <w:left w:val="nil"/>
              <w:bottom w:val="single" w:sz="4" w:space="0" w:color="auto"/>
              <w:right w:val="single" w:sz="4" w:space="0" w:color="auto"/>
            </w:tcBorders>
            <w:shd w:val="clear" w:color="auto" w:fill="auto"/>
            <w:noWrap/>
            <w:vAlign w:val="bottom"/>
            <w:hideMark/>
          </w:tcPr>
          <w:p w14:paraId="40406E1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2016</w:t>
            </w:r>
          </w:p>
        </w:tc>
      </w:tr>
      <w:tr w:rsidR="00E97EA9" w:rsidRPr="00D72648" w14:paraId="1EAC26B2"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638F658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0F376BC7" w14:textId="77777777" w:rsidR="00E97EA9" w:rsidRPr="00E97EA9" w:rsidRDefault="00E97EA9" w:rsidP="00E97EA9">
            <w:pPr>
              <w:spacing w:after="0" w:line="240" w:lineRule="auto"/>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Investasi dan Keuangan</w:t>
            </w:r>
          </w:p>
        </w:tc>
        <w:tc>
          <w:tcPr>
            <w:tcW w:w="883" w:type="dxa"/>
            <w:tcBorders>
              <w:top w:val="nil"/>
              <w:left w:val="nil"/>
              <w:bottom w:val="single" w:sz="4" w:space="0" w:color="auto"/>
              <w:right w:val="single" w:sz="4" w:space="0" w:color="auto"/>
            </w:tcBorders>
            <w:shd w:val="clear" w:color="auto" w:fill="auto"/>
            <w:noWrap/>
            <w:vAlign w:val="bottom"/>
            <w:hideMark/>
          </w:tcPr>
          <w:p w14:paraId="5C2E797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DF6078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628C465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A74937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54AE83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5BC777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A3F6A5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1DDE82B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7C495F6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5DEB43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BB5415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2398240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434A2AF6"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4D554CE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3219" w:type="dxa"/>
            <w:tcBorders>
              <w:top w:val="nil"/>
              <w:left w:val="nil"/>
              <w:bottom w:val="single" w:sz="4" w:space="0" w:color="auto"/>
              <w:right w:val="single" w:sz="4" w:space="0" w:color="auto"/>
            </w:tcBorders>
            <w:shd w:val="clear" w:color="auto" w:fill="auto"/>
            <w:noWrap/>
            <w:vAlign w:val="bottom"/>
            <w:hideMark/>
          </w:tcPr>
          <w:p w14:paraId="5C75579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Aktivitas Riba</w:t>
            </w:r>
          </w:p>
        </w:tc>
        <w:tc>
          <w:tcPr>
            <w:tcW w:w="883" w:type="dxa"/>
            <w:tcBorders>
              <w:top w:val="nil"/>
              <w:left w:val="nil"/>
              <w:bottom w:val="single" w:sz="4" w:space="0" w:color="auto"/>
              <w:right w:val="single" w:sz="4" w:space="0" w:color="auto"/>
            </w:tcBorders>
            <w:shd w:val="clear" w:color="auto" w:fill="auto"/>
            <w:noWrap/>
            <w:vAlign w:val="bottom"/>
            <w:hideMark/>
          </w:tcPr>
          <w:p w14:paraId="1CAE5C3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81405A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63293AB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FBF86E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1A6493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354B1C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33417F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308883A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002F493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11817D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456BB8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0E64923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11BAC760"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0F5EF73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493D9B6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Aktivitas yang mengandung riba</w:t>
            </w:r>
          </w:p>
        </w:tc>
        <w:tc>
          <w:tcPr>
            <w:tcW w:w="883" w:type="dxa"/>
            <w:tcBorders>
              <w:top w:val="nil"/>
              <w:left w:val="nil"/>
              <w:bottom w:val="single" w:sz="4" w:space="0" w:color="auto"/>
              <w:right w:val="single" w:sz="4" w:space="0" w:color="auto"/>
            </w:tcBorders>
            <w:shd w:val="clear" w:color="auto" w:fill="auto"/>
            <w:noWrap/>
            <w:vAlign w:val="bottom"/>
            <w:hideMark/>
          </w:tcPr>
          <w:p w14:paraId="5B802D7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815" w:type="dxa"/>
            <w:tcBorders>
              <w:top w:val="nil"/>
              <w:left w:val="nil"/>
              <w:bottom w:val="single" w:sz="4" w:space="0" w:color="auto"/>
              <w:right w:val="single" w:sz="4" w:space="0" w:color="auto"/>
            </w:tcBorders>
            <w:shd w:val="clear" w:color="auto" w:fill="auto"/>
            <w:noWrap/>
            <w:vAlign w:val="bottom"/>
            <w:hideMark/>
          </w:tcPr>
          <w:p w14:paraId="5F5C0C2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854" w:type="dxa"/>
            <w:tcBorders>
              <w:top w:val="nil"/>
              <w:left w:val="nil"/>
              <w:bottom w:val="single" w:sz="4" w:space="0" w:color="auto"/>
              <w:right w:val="single" w:sz="4" w:space="0" w:color="auto"/>
            </w:tcBorders>
            <w:shd w:val="clear" w:color="auto" w:fill="auto"/>
            <w:noWrap/>
            <w:vAlign w:val="bottom"/>
            <w:hideMark/>
          </w:tcPr>
          <w:p w14:paraId="694B5F0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815" w:type="dxa"/>
            <w:tcBorders>
              <w:top w:val="nil"/>
              <w:left w:val="nil"/>
              <w:bottom w:val="single" w:sz="4" w:space="0" w:color="auto"/>
              <w:right w:val="single" w:sz="4" w:space="0" w:color="auto"/>
            </w:tcBorders>
            <w:shd w:val="clear" w:color="auto" w:fill="auto"/>
            <w:noWrap/>
            <w:vAlign w:val="bottom"/>
            <w:hideMark/>
          </w:tcPr>
          <w:p w14:paraId="0B88889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815" w:type="dxa"/>
            <w:tcBorders>
              <w:top w:val="nil"/>
              <w:left w:val="nil"/>
              <w:bottom w:val="single" w:sz="4" w:space="0" w:color="auto"/>
              <w:right w:val="single" w:sz="4" w:space="0" w:color="auto"/>
            </w:tcBorders>
            <w:shd w:val="clear" w:color="auto" w:fill="auto"/>
            <w:noWrap/>
            <w:vAlign w:val="bottom"/>
            <w:hideMark/>
          </w:tcPr>
          <w:p w14:paraId="0FED2A4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815" w:type="dxa"/>
            <w:tcBorders>
              <w:top w:val="nil"/>
              <w:left w:val="nil"/>
              <w:bottom w:val="single" w:sz="4" w:space="0" w:color="auto"/>
              <w:right w:val="single" w:sz="4" w:space="0" w:color="auto"/>
            </w:tcBorders>
            <w:shd w:val="clear" w:color="auto" w:fill="auto"/>
            <w:noWrap/>
            <w:vAlign w:val="bottom"/>
            <w:hideMark/>
          </w:tcPr>
          <w:p w14:paraId="187ABCD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815" w:type="dxa"/>
            <w:tcBorders>
              <w:top w:val="nil"/>
              <w:left w:val="nil"/>
              <w:bottom w:val="single" w:sz="4" w:space="0" w:color="auto"/>
              <w:right w:val="single" w:sz="4" w:space="0" w:color="auto"/>
            </w:tcBorders>
            <w:shd w:val="clear" w:color="auto" w:fill="auto"/>
            <w:noWrap/>
            <w:vAlign w:val="bottom"/>
            <w:hideMark/>
          </w:tcPr>
          <w:p w14:paraId="37AAFA3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838" w:type="dxa"/>
            <w:tcBorders>
              <w:top w:val="nil"/>
              <w:left w:val="nil"/>
              <w:bottom w:val="single" w:sz="4" w:space="0" w:color="auto"/>
              <w:right w:val="single" w:sz="4" w:space="0" w:color="auto"/>
            </w:tcBorders>
            <w:shd w:val="clear" w:color="auto" w:fill="auto"/>
            <w:noWrap/>
            <w:vAlign w:val="bottom"/>
            <w:hideMark/>
          </w:tcPr>
          <w:p w14:paraId="354DEAB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883" w:type="dxa"/>
            <w:tcBorders>
              <w:top w:val="nil"/>
              <w:left w:val="nil"/>
              <w:bottom w:val="single" w:sz="4" w:space="0" w:color="auto"/>
              <w:right w:val="single" w:sz="4" w:space="0" w:color="auto"/>
            </w:tcBorders>
            <w:shd w:val="clear" w:color="auto" w:fill="auto"/>
            <w:noWrap/>
            <w:vAlign w:val="bottom"/>
            <w:hideMark/>
          </w:tcPr>
          <w:p w14:paraId="09326D6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815" w:type="dxa"/>
            <w:tcBorders>
              <w:top w:val="nil"/>
              <w:left w:val="nil"/>
              <w:bottom w:val="single" w:sz="4" w:space="0" w:color="auto"/>
              <w:right w:val="single" w:sz="4" w:space="0" w:color="auto"/>
            </w:tcBorders>
            <w:shd w:val="clear" w:color="auto" w:fill="auto"/>
            <w:noWrap/>
            <w:vAlign w:val="bottom"/>
            <w:hideMark/>
          </w:tcPr>
          <w:p w14:paraId="6E9C237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815" w:type="dxa"/>
            <w:tcBorders>
              <w:top w:val="nil"/>
              <w:left w:val="nil"/>
              <w:bottom w:val="single" w:sz="4" w:space="0" w:color="auto"/>
              <w:right w:val="single" w:sz="4" w:space="0" w:color="auto"/>
            </w:tcBorders>
            <w:shd w:val="clear" w:color="auto" w:fill="auto"/>
            <w:noWrap/>
            <w:vAlign w:val="bottom"/>
            <w:hideMark/>
          </w:tcPr>
          <w:p w14:paraId="77089F2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c>
          <w:tcPr>
            <w:tcW w:w="1002" w:type="dxa"/>
            <w:tcBorders>
              <w:top w:val="nil"/>
              <w:left w:val="nil"/>
              <w:bottom w:val="single" w:sz="4" w:space="0" w:color="auto"/>
              <w:right w:val="single" w:sz="4" w:space="0" w:color="auto"/>
            </w:tcBorders>
            <w:shd w:val="clear" w:color="auto" w:fill="auto"/>
            <w:noWrap/>
            <w:vAlign w:val="bottom"/>
            <w:hideMark/>
          </w:tcPr>
          <w:p w14:paraId="20CDC99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0,5</w:t>
            </w:r>
          </w:p>
        </w:tc>
      </w:tr>
      <w:tr w:rsidR="00E97EA9" w:rsidRPr="00D72648" w14:paraId="09B59D10"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457F5F7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427EAE9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 dari profit</w:t>
            </w:r>
          </w:p>
        </w:tc>
        <w:tc>
          <w:tcPr>
            <w:tcW w:w="883" w:type="dxa"/>
            <w:tcBorders>
              <w:top w:val="nil"/>
              <w:left w:val="nil"/>
              <w:bottom w:val="single" w:sz="4" w:space="0" w:color="auto"/>
              <w:right w:val="single" w:sz="4" w:space="0" w:color="auto"/>
            </w:tcBorders>
            <w:shd w:val="clear" w:color="auto" w:fill="auto"/>
            <w:noWrap/>
            <w:vAlign w:val="bottom"/>
            <w:hideMark/>
          </w:tcPr>
          <w:p w14:paraId="10FD174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8729D4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4008F6F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2F6A4A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B17E62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EE60CB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A827D1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7B0555B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16B6F5A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3FBA26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790FD0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4047488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4BDF1500"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17572FA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w:t>
            </w:r>
          </w:p>
        </w:tc>
        <w:tc>
          <w:tcPr>
            <w:tcW w:w="3219" w:type="dxa"/>
            <w:tcBorders>
              <w:top w:val="nil"/>
              <w:left w:val="nil"/>
              <w:bottom w:val="single" w:sz="4" w:space="0" w:color="auto"/>
              <w:right w:val="single" w:sz="4" w:space="0" w:color="auto"/>
            </w:tcBorders>
            <w:shd w:val="clear" w:color="auto" w:fill="auto"/>
            <w:noWrap/>
            <w:vAlign w:val="bottom"/>
            <w:hideMark/>
          </w:tcPr>
          <w:p w14:paraId="06CAEB8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Gharar</w:t>
            </w:r>
          </w:p>
        </w:tc>
        <w:tc>
          <w:tcPr>
            <w:tcW w:w="883" w:type="dxa"/>
            <w:tcBorders>
              <w:top w:val="nil"/>
              <w:left w:val="nil"/>
              <w:bottom w:val="single" w:sz="4" w:space="0" w:color="auto"/>
              <w:right w:val="single" w:sz="4" w:space="0" w:color="auto"/>
            </w:tcBorders>
            <w:shd w:val="clear" w:color="auto" w:fill="auto"/>
            <w:noWrap/>
            <w:vAlign w:val="bottom"/>
            <w:hideMark/>
          </w:tcPr>
          <w:p w14:paraId="31BABB8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3B87B2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3758D2C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59B90D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C111CF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7910FC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3178CF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69882F6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28907C4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9FCB08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E0CBA6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4957E45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763F7083"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48357A7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46A7FC6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Aktivitas yang mengandung gharar</w:t>
            </w:r>
          </w:p>
        </w:tc>
        <w:tc>
          <w:tcPr>
            <w:tcW w:w="883" w:type="dxa"/>
            <w:tcBorders>
              <w:top w:val="nil"/>
              <w:left w:val="nil"/>
              <w:bottom w:val="single" w:sz="4" w:space="0" w:color="auto"/>
              <w:right w:val="single" w:sz="4" w:space="0" w:color="auto"/>
            </w:tcBorders>
            <w:shd w:val="clear" w:color="auto" w:fill="auto"/>
            <w:noWrap/>
            <w:vAlign w:val="bottom"/>
            <w:hideMark/>
          </w:tcPr>
          <w:p w14:paraId="358BA93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9E808C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65A5E46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837438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B25F67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A6D396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B40F0B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455FD92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091A6EE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61C930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141D6A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75D48D5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3FD17921"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7ACC420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090F05A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 dari profit</w:t>
            </w:r>
          </w:p>
        </w:tc>
        <w:tc>
          <w:tcPr>
            <w:tcW w:w="883" w:type="dxa"/>
            <w:tcBorders>
              <w:top w:val="nil"/>
              <w:left w:val="nil"/>
              <w:bottom w:val="single" w:sz="4" w:space="0" w:color="auto"/>
              <w:right w:val="single" w:sz="4" w:space="0" w:color="auto"/>
            </w:tcBorders>
            <w:shd w:val="clear" w:color="auto" w:fill="auto"/>
            <w:noWrap/>
            <w:vAlign w:val="bottom"/>
            <w:hideMark/>
          </w:tcPr>
          <w:p w14:paraId="2058A72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411EBC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3E8DD10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199072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6B46EE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30FB14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C1068A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7C8AA3A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6DB6371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26BF7A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307644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4D9DF51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4CF078EB"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6220B52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3</w:t>
            </w:r>
          </w:p>
        </w:tc>
        <w:tc>
          <w:tcPr>
            <w:tcW w:w="3219" w:type="dxa"/>
            <w:tcBorders>
              <w:top w:val="nil"/>
              <w:left w:val="nil"/>
              <w:bottom w:val="single" w:sz="4" w:space="0" w:color="auto"/>
              <w:right w:val="single" w:sz="4" w:space="0" w:color="auto"/>
            </w:tcBorders>
            <w:shd w:val="clear" w:color="auto" w:fill="auto"/>
            <w:noWrap/>
            <w:vAlign w:val="bottom"/>
            <w:hideMark/>
          </w:tcPr>
          <w:p w14:paraId="1BD1EAD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Zakat</w:t>
            </w:r>
          </w:p>
        </w:tc>
        <w:tc>
          <w:tcPr>
            <w:tcW w:w="883" w:type="dxa"/>
            <w:tcBorders>
              <w:top w:val="nil"/>
              <w:left w:val="nil"/>
              <w:bottom w:val="single" w:sz="4" w:space="0" w:color="auto"/>
              <w:right w:val="single" w:sz="4" w:space="0" w:color="auto"/>
            </w:tcBorders>
            <w:shd w:val="clear" w:color="auto" w:fill="auto"/>
            <w:noWrap/>
            <w:vAlign w:val="bottom"/>
            <w:hideMark/>
          </w:tcPr>
          <w:p w14:paraId="5F2BF06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3B1C01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4523CA3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91163D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B3104D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2940AC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46EE14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4CC5C20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59B160D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4DCA08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F060F2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46808EB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3388CF62"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405BB92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center"/>
            <w:hideMark/>
          </w:tcPr>
          <w:p w14:paraId="19DB92B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Metode yang digunakan</w:t>
            </w:r>
          </w:p>
        </w:tc>
        <w:tc>
          <w:tcPr>
            <w:tcW w:w="883" w:type="dxa"/>
            <w:tcBorders>
              <w:top w:val="nil"/>
              <w:left w:val="nil"/>
              <w:bottom w:val="single" w:sz="4" w:space="0" w:color="auto"/>
              <w:right w:val="single" w:sz="4" w:space="0" w:color="auto"/>
            </w:tcBorders>
            <w:shd w:val="clear" w:color="auto" w:fill="auto"/>
            <w:noWrap/>
            <w:vAlign w:val="bottom"/>
            <w:hideMark/>
          </w:tcPr>
          <w:p w14:paraId="179960F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22A74D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54" w:type="dxa"/>
            <w:tcBorders>
              <w:top w:val="nil"/>
              <w:left w:val="nil"/>
              <w:bottom w:val="single" w:sz="4" w:space="0" w:color="auto"/>
              <w:right w:val="single" w:sz="4" w:space="0" w:color="auto"/>
            </w:tcBorders>
            <w:shd w:val="clear" w:color="auto" w:fill="auto"/>
            <w:noWrap/>
            <w:vAlign w:val="bottom"/>
            <w:hideMark/>
          </w:tcPr>
          <w:p w14:paraId="61D15F6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844EF1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7944F6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FB7997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186F25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110B254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73A3024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F9BD2B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7F047E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4802EE9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057C7835"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2288ADF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center"/>
            <w:hideMark/>
          </w:tcPr>
          <w:p w14:paraId="708745A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Sumber zakat</w:t>
            </w:r>
          </w:p>
        </w:tc>
        <w:tc>
          <w:tcPr>
            <w:tcW w:w="883" w:type="dxa"/>
            <w:tcBorders>
              <w:top w:val="nil"/>
              <w:left w:val="nil"/>
              <w:bottom w:val="single" w:sz="4" w:space="0" w:color="auto"/>
              <w:right w:val="single" w:sz="4" w:space="0" w:color="auto"/>
            </w:tcBorders>
            <w:shd w:val="clear" w:color="auto" w:fill="auto"/>
            <w:noWrap/>
            <w:vAlign w:val="bottom"/>
            <w:hideMark/>
          </w:tcPr>
          <w:p w14:paraId="108919B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76ABBAA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54" w:type="dxa"/>
            <w:tcBorders>
              <w:top w:val="nil"/>
              <w:left w:val="nil"/>
              <w:bottom w:val="single" w:sz="4" w:space="0" w:color="auto"/>
              <w:right w:val="single" w:sz="4" w:space="0" w:color="auto"/>
            </w:tcBorders>
            <w:shd w:val="clear" w:color="auto" w:fill="auto"/>
            <w:noWrap/>
            <w:vAlign w:val="bottom"/>
            <w:hideMark/>
          </w:tcPr>
          <w:p w14:paraId="35253FB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710AF4D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4C5F213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889F77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5FE6C0A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3279CAC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83" w:type="dxa"/>
            <w:tcBorders>
              <w:top w:val="nil"/>
              <w:left w:val="nil"/>
              <w:bottom w:val="single" w:sz="4" w:space="0" w:color="auto"/>
              <w:right w:val="single" w:sz="4" w:space="0" w:color="auto"/>
            </w:tcBorders>
            <w:shd w:val="clear" w:color="auto" w:fill="auto"/>
            <w:noWrap/>
            <w:vAlign w:val="bottom"/>
            <w:hideMark/>
          </w:tcPr>
          <w:p w14:paraId="0564A3F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0F2D74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7F39A07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60CF22F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606ABA4A"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131C380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center"/>
            <w:hideMark/>
          </w:tcPr>
          <w:p w14:paraId="3C9D8BC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Jumlah zakat</w:t>
            </w:r>
          </w:p>
        </w:tc>
        <w:tc>
          <w:tcPr>
            <w:tcW w:w="883" w:type="dxa"/>
            <w:tcBorders>
              <w:top w:val="nil"/>
              <w:left w:val="nil"/>
              <w:bottom w:val="single" w:sz="4" w:space="0" w:color="auto"/>
              <w:right w:val="single" w:sz="4" w:space="0" w:color="auto"/>
            </w:tcBorders>
            <w:shd w:val="clear" w:color="auto" w:fill="auto"/>
            <w:noWrap/>
            <w:vAlign w:val="bottom"/>
            <w:hideMark/>
          </w:tcPr>
          <w:p w14:paraId="03073B9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4785C67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54" w:type="dxa"/>
            <w:tcBorders>
              <w:top w:val="nil"/>
              <w:left w:val="nil"/>
              <w:bottom w:val="single" w:sz="4" w:space="0" w:color="auto"/>
              <w:right w:val="single" w:sz="4" w:space="0" w:color="auto"/>
            </w:tcBorders>
            <w:shd w:val="clear" w:color="auto" w:fill="auto"/>
            <w:noWrap/>
            <w:vAlign w:val="bottom"/>
            <w:hideMark/>
          </w:tcPr>
          <w:p w14:paraId="721C201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3C09220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456B153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81A0BC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5A4232C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38A398B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83" w:type="dxa"/>
            <w:tcBorders>
              <w:top w:val="nil"/>
              <w:left w:val="nil"/>
              <w:bottom w:val="single" w:sz="4" w:space="0" w:color="auto"/>
              <w:right w:val="single" w:sz="4" w:space="0" w:color="auto"/>
            </w:tcBorders>
            <w:shd w:val="clear" w:color="auto" w:fill="auto"/>
            <w:noWrap/>
            <w:vAlign w:val="bottom"/>
            <w:hideMark/>
          </w:tcPr>
          <w:p w14:paraId="7726B82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373FDA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33D5990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245B5F7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3C82341F"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7979831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lastRenderedPageBreak/>
              <w:t> </w:t>
            </w:r>
          </w:p>
        </w:tc>
        <w:tc>
          <w:tcPr>
            <w:tcW w:w="3219" w:type="dxa"/>
            <w:tcBorders>
              <w:top w:val="nil"/>
              <w:left w:val="nil"/>
              <w:bottom w:val="single" w:sz="4" w:space="0" w:color="auto"/>
              <w:right w:val="single" w:sz="4" w:space="0" w:color="auto"/>
            </w:tcBorders>
            <w:shd w:val="clear" w:color="auto" w:fill="auto"/>
            <w:noWrap/>
            <w:vAlign w:val="center"/>
            <w:hideMark/>
          </w:tcPr>
          <w:p w14:paraId="45A7243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Penerima zakat</w:t>
            </w:r>
          </w:p>
        </w:tc>
        <w:tc>
          <w:tcPr>
            <w:tcW w:w="883" w:type="dxa"/>
            <w:tcBorders>
              <w:top w:val="nil"/>
              <w:left w:val="nil"/>
              <w:bottom w:val="single" w:sz="4" w:space="0" w:color="auto"/>
              <w:right w:val="single" w:sz="4" w:space="0" w:color="auto"/>
            </w:tcBorders>
            <w:shd w:val="clear" w:color="auto" w:fill="auto"/>
            <w:noWrap/>
            <w:vAlign w:val="bottom"/>
            <w:hideMark/>
          </w:tcPr>
          <w:p w14:paraId="3825D6A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1EA8C21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54" w:type="dxa"/>
            <w:tcBorders>
              <w:top w:val="nil"/>
              <w:left w:val="nil"/>
              <w:bottom w:val="single" w:sz="4" w:space="0" w:color="auto"/>
              <w:right w:val="single" w:sz="4" w:space="0" w:color="auto"/>
            </w:tcBorders>
            <w:shd w:val="clear" w:color="auto" w:fill="auto"/>
            <w:noWrap/>
            <w:vAlign w:val="bottom"/>
            <w:hideMark/>
          </w:tcPr>
          <w:p w14:paraId="4B2B157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4EE3750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070CB47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D73A11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27F84FE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7C1EAC4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83" w:type="dxa"/>
            <w:tcBorders>
              <w:top w:val="nil"/>
              <w:left w:val="nil"/>
              <w:bottom w:val="single" w:sz="4" w:space="0" w:color="auto"/>
              <w:right w:val="single" w:sz="4" w:space="0" w:color="auto"/>
            </w:tcBorders>
            <w:shd w:val="clear" w:color="auto" w:fill="auto"/>
            <w:noWrap/>
            <w:vAlign w:val="bottom"/>
            <w:hideMark/>
          </w:tcPr>
          <w:p w14:paraId="3FC5268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964863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707E2FD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33FE43F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36D09E4F"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6A16577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7627222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5656713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D42EBD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1B5E067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12B1D5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E121E3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81F503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454768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675466F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2BFE317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1BBD2F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D98D41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5B0DADC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690E713D"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7C560F9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0CA029D6" w14:textId="77777777" w:rsidR="00E97EA9" w:rsidRPr="00E97EA9" w:rsidRDefault="00E97EA9" w:rsidP="00E97EA9">
            <w:pPr>
              <w:spacing w:after="0" w:line="240" w:lineRule="auto"/>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Produk dan Jasa</w:t>
            </w:r>
          </w:p>
        </w:tc>
        <w:tc>
          <w:tcPr>
            <w:tcW w:w="883" w:type="dxa"/>
            <w:tcBorders>
              <w:top w:val="nil"/>
              <w:left w:val="nil"/>
              <w:bottom w:val="single" w:sz="4" w:space="0" w:color="auto"/>
              <w:right w:val="single" w:sz="4" w:space="0" w:color="auto"/>
            </w:tcBorders>
            <w:shd w:val="clear" w:color="auto" w:fill="auto"/>
            <w:noWrap/>
            <w:vAlign w:val="bottom"/>
            <w:hideMark/>
          </w:tcPr>
          <w:p w14:paraId="7771A97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E7F394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51C667E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38E2CA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05464B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0A90DC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082A62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5F2DAAC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75FD233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B3C615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66F7D0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1E1D673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1EAECF53"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6A1B287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4</w:t>
            </w:r>
          </w:p>
        </w:tc>
        <w:tc>
          <w:tcPr>
            <w:tcW w:w="3219" w:type="dxa"/>
            <w:tcBorders>
              <w:top w:val="nil"/>
              <w:left w:val="nil"/>
              <w:bottom w:val="single" w:sz="4" w:space="0" w:color="auto"/>
              <w:right w:val="single" w:sz="4" w:space="0" w:color="auto"/>
            </w:tcBorders>
            <w:shd w:val="clear" w:color="auto" w:fill="auto"/>
            <w:noWrap/>
            <w:vAlign w:val="bottom"/>
            <w:hideMark/>
          </w:tcPr>
          <w:p w14:paraId="2EEB7DD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Status halal atau syariah dalam produk</w:t>
            </w:r>
          </w:p>
        </w:tc>
        <w:tc>
          <w:tcPr>
            <w:tcW w:w="883" w:type="dxa"/>
            <w:tcBorders>
              <w:top w:val="nil"/>
              <w:left w:val="nil"/>
              <w:bottom w:val="single" w:sz="4" w:space="0" w:color="auto"/>
              <w:right w:val="single" w:sz="4" w:space="0" w:color="auto"/>
            </w:tcBorders>
            <w:shd w:val="clear" w:color="auto" w:fill="auto"/>
            <w:noWrap/>
            <w:vAlign w:val="bottom"/>
            <w:hideMark/>
          </w:tcPr>
          <w:p w14:paraId="1B47BEE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A73924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2EBFE9B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375DA3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B4217F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19D8B3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3F175F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51479A8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42FF714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CA8800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744C6A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3486491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4E5A1AFC"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3354601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5</w:t>
            </w:r>
          </w:p>
        </w:tc>
        <w:tc>
          <w:tcPr>
            <w:tcW w:w="3219" w:type="dxa"/>
            <w:tcBorders>
              <w:top w:val="nil"/>
              <w:left w:val="nil"/>
              <w:bottom w:val="single" w:sz="4" w:space="0" w:color="auto"/>
              <w:right w:val="single" w:sz="4" w:space="0" w:color="auto"/>
            </w:tcBorders>
            <w:shd w:val="clear" w:color="auto" w:fill="auto"/>
            <w:noWrap/>
            <w:vAlign w:val="bottom"/>
            <w:hideMark/>
          </w:tcPr>
          <w:p w14:paraId="46F65FD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Pengembangan produk</w:t>
            </w:r>
          </w:p>
        </w:tc>
        <w:tc>
          <w:tcPr>
            <w:tcW w:w="883" w:type="dxa"/>
            <w:tcBorders>
              <w:top w:val="nil"/>
              <w:left w:val="nil"/>
              <w:bottom w:val="single" w:sz="4" w:space="0" w:color="auto"/>
              <w:right w:val="single" w:sz="4" w:space="0" w:color="auto"/>
            </w:tcBorders>
            <w:shd w:val="clear" w:color="auto" w:fill="auto"/>
            <w:noWrap/>
            <w:vAlign w:val="bottom"/>
            <w:hideMark/>
          </w:tcPr>
          <w:p w14:paraId="74C88C8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CC32E4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76D3CFC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6D7120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3DAB55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86C741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3ADB4D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1A00C32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2A4B777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C3341A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56ACF0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2D95293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1289AC20"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71CA1BB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6</w:t>
            </w:r>
          </w:p>
        </w:tc>
        <w:tc>
          <w:tcPr>
            <w:tcW w:w="3219" w:type="dxa"/>
            <w:tcBorders>
              <w:top w:val="nil"/>
              <w:left w:val="nil"/>
              <w:bottom w:val="single" w:sz="4" w:space="0" w:color="auto"/>
              <w:right w:val="single" w:sz="4" w:space="0" w:color="auto"/>
            </w:tcBorders>
            <w:shd w:val="clear" w:color="auto" w:fill="auto"/>
            <w:noWrap/>
            <w:vAlign w:val="bottom"/>
            <w:hideMark/>
          </w:tcPr>
          <w:p w14:paraId="7197654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Peningkatan Pelayanan</w:t>
            </w:r>
          </w:p>
        </w:tc>
        <w:tc>
          <w:tcPr>
            <w:tcW w:w="883" w:type="dxa"/>
            <w:tcBorders>
              <w:top w:val="nil"/>
              <w:left w:val="nil"/>
              <w:bottom w:val="single" w:sz="4" w:space="0" w:color="auto"/>
              <w:right w:val="single" w:sz="4" w:space="0" w:color="auto"/>
            </w:tcBorders>
            <w:shd w:val="clear" w:color="auto" w:fill="auto"/>
            <w:noWrap/>
            <w:vAlign w:val="bottom"/>
            <w:hideMark/>
          </w:tcPr>
          <w:p w14:paraId="5815F8A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DF071E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6C4FCD2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C7EC15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5CAFA0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6E76BF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726834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5B8727B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6B0C5B8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420D43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A79167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625FDC0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38CDE8AD"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469D137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13001C1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064254C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9BA450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39F62FD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49674A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B069FF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834548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A9C5C1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4B84F6E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46FFF57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479E83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3CE997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17E1498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0D2D385D"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4E6416A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70C4F9E6" w14:textId="77777777" w:rsidR="00E97EA9" w:rsidRPr="00E97EA9" w:rsidRDefault="00E97EA9" w:rsidP="00E97EA9">
            <w:pPr>
              <w:spacing w:after="0" w:line="240" w:lineRule="auto"/>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Tenaga Kerja</w:t>
            </w:r>
          </w:p>
        </w:tc>
        <w:tc>
          <w:tcPr>
            <w:tcW w:w="883" w:type="dxa"/>
            <w:tcBorders>
              <w:top w:val="nil"/>
              <w:left w:val="nil"/>
              <w:bottom w:val="single" w:sz="4" w:space="0" w:color="auto"/>
              <w:right w:val="single" w:sz="4" w:space="0" w:color="auto"/>
            </w:tcBorders>
            <w:shd w:val="clear" w:color="auto" w:fill="auto"/>
            <w:noWrap/>
            <w:vAlign w:val="bottom"/>
            <w:hideMark/>
          </w:tcPr>
          <w:p w14:paraId="4FB3DD7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2443A9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4E89295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F04EBE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ADB580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BCC231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169EAA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075C4B0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7AB752A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5EA242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27A16E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00CE80B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5798C18A"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1AD804A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7</w:t>
            </w:r>
          </w:p>
        </w:tc>
        <w:tc>
          <w:tcPr>
            <w:tcW w:w="3219" w:type="dxa"/>
            <w:tcBorders>
              <w:top w:val="nil"/>
              <w:left w:val="nil"/>
              <w:bottom w:val="single" w:sz="4" w:space="0" w:color="auto"/>
              <w:right w:val="single" w:sz="4" w:space="0" w:color="auto"/>
            </w:tcBorders>
            <w:shd w:val="clear" w:color="auto" w:fill="auto"/>
            <w:noWrap/>
            <w:vAlign w:val="bottom"/>
            <w:hideMark/>
          </w:tcPr>
          <w:p w14:paraId="6C36665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Karekteristik pekerjaan</w:t>
            </w:r>
          </w:p>
        </w:tc>
        <w:tc>
          <w:tcPr>
            <w:tcW w:w="883" w:type="dxa"/>
            <w:tcBorders>
              <w:top w:val="nil"/>
              <w:left w:val="nil"/>
              <w:bottom w:val="single" w:sz="4" w:space="0" w:color="auto"/>
              <w:right w:val="single" w:sz="4" w:space="0" w:color="auto"/>
            </w:tcBorders>
            <w:shd w:val="clear" w:color="auto" w:fill="auto"/>
            <w:noWrap/>
            <w:vAlign w:val="bottom"/>
            <w:hideMark/>
          </w:tcPr>
          <w:p w14:paraId="7E013BF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066238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396D15A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8E4A94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73F853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AE6D9E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541AEC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53DC10C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3C7C19A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FF1DFF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D29993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3FE88DE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39B8D718"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1A45B72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7F9136B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Jumlah jam kerja &amp; hari libur</w:t>
            </w:r>
          </w:p>
        </w:tc>
        <w:tc>
          <w:tcPr>
            <w:tcW w:w="883" w:type="dxa"/>
            <w:tcBorders>
              <w:top w:val="nil"/>
              <w:left w:val="nil"/>
              <w:bottom w:val="single" w:sz="4" w:space="0" w:color="auto"/>
              <w:right w:val="single" w:sz="4" w:space="0" w:color="auto"/>
            </w:tcBorders>
            <w:shd w:val="clear" w:color="auto" w:fill="auto"/>
            <w:noWrap/>
            <w:vAlign w:val="bottom"/>
            <w:hideMark/>
          </w:tcPr>
          <w:p w14:paraId="00EC6CD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9171DB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56DC9BA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84C194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A73164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C2A9F4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A2E09F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63411D0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5403564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F11DF9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BBBC97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3E2C049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65DE3EFF"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03207D1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106B151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Remunerasi</w:t>
            </w:r>
          </w:p>
        </w:tc>
        <w:tc>
          <w:tcPr>
            <w:tcW w:w="883" w:type="dxa"/>
            <w:tcBorders>
              <w:top w:val="nil"/>
              <w:left w:val="nil"/>
              <w:bottom w:val="single" w:sz="4" w:space="0" w:color="auto"/>
              <w:right w:val="single" w:sz="4" w:space="0" w:color="auto"/>
            </w:tcBorders>
            <w:shd w:val="clear" w:color="auto" w:fill="auto"/>
            <w:noWrap/>
            <w:vAlign w:val="bottom"/>
            <w:hideMark/>
          </w:tcPr>
          <w:p w14:paraId="7714453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5FAFE1C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54" w:type="dxa"/>
            <w:tcBorders>
              <w:top w:val="nil"/>
              <w:left w:val="nil"/>
              <w:bottom w:val="single" w:sz="4" w:space="0" w:color="auto"/>
              <w:right w:val="single" w:sz="4" w:space="0" w:color="auto"/>
            </w:tcBorders>
            <w:shd w:val="clear" w:color="auto" w:fill="auto"/>
            <w:noWrap/>
            <w:vAlign w:val="bottom"/>
            <w:hideMark/>
          </w:tcPr>
          <w:p w14:paraId="7975CCA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3738634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0945818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4A86A64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AA5DF4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3872F5A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2D46686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0120DAE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647A26A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1002" w:type="dxa"/>
            <w:tcBorders>
              <w:top w:val="nil"/>
              <w:left w:val="nil"/>
              <w:bottom w:val="single" w:sz="4" w:space="0" w:color="auto"/>
              <w:right w:val="single" w:sz="4" w:space="0" w:color="auto"/>
            </w:tcBorders>
            <w:shd w:val="clear" w:color="auto" w:fill="auto"/>
            <w:noWrap/>
            <w:vAlign w:val="bottom"/>
            <w:hideMark/>
          </w:tcPr>
          <w:p w14:paraId="3D28EB7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00569977"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1A23A5C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649AFD9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Rasio Gaji</w:t>
            </w:r>
          </w:p>
        </w:tc>
        <w:tc>
          <w:tcPr>
            <w:tcW w:w="883" w:type="dxa"/>
            <w:tcBorders>
              <w:top w:val="nil"/>
              <w:left w:val="nil"/>
              <w:bottom w:val="single" w:sz="4" w:space="0" w:color="auto"/>
              <w:right w:val="single" w:sz="4" w:space="0" w:color="auto"/>
            </w:tcBorders>
            <w:shd w:val="clear" w:color="auto" w:fill="auto"/>
            <w:noWrap/>
            <w:vAlign w:val="bottom"/>
            <w:hideMark/>
          </w:tcPr>
          <w:p w14:paraId="2900265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05CC655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54" w:type="dxa"/>
            <w:tcBorders>
              <w:top w:val="nil"/>
              <w:left w:val="nil"/>
              <w:bottom w:val="single" w:sz="4" w:space="0" w:color="auto"/>
              <w:right w:val="single" w:sz="4" w:space="0" w:color="auto"/>
            </w:tcBorders>
            <w:shd w:val="clear" w:color="auto" w:fill="auto"/>
            <w:noWrap/>
            <w:vAlign w:val="bottom"/>
            <w:hideMark/>
          </w:tcPr>
          <w:p w14:paraId="0D58DD9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25392CD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1D7AF9A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11C8F7B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5D475E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38" w:type="dxa"/>
            <w:tcBorders>
              <w:top w:val="nil"/>
              <w:left w:val="nil"/>
              <w:bottom w:val="single" w:sz="4" w:space="0" w:color="auto"/>
              <w:right w:val="single" w:sz="4" w:space="0" w:color="auto"/>
            </w:tcBorders>
            <w:shd w:val="clear" w:color="auto" w:fill="auto"/>
            <w:noWrap/>
            <w:vAlign w:val="bottom"/>
            <w:hideMark/>
          </w:tcPr>
          <w:p w14:paraId="22BC2F3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83" w:type="dxa"/>
            <w:tcBorders>
              <w:top w:val="nil"/>
              <w:left w:val="nil"/>
              <w:bottom w:val="single" w:sz="4" w:space="0" w:color="auto"/>
              <w:right w:val="single" w:sz="4" w:space="0" w:color="auto"/>
            </w:tcBorders>
            <w:shd w:val="clear" w:color="auto" w:fill="auto"/>
            <w:noWrap/>
            <w:vAlign w:val="bottom"/>
            <w:hideMark/>
          </w:tcPr>
          <w:p w14:paraId="286CBE2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6EC6CDB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5BCE6AC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1002" w:type="dxa"/>
            <w:tcBorders>
              <w:top w:val="nil"/>
              <w:left w:val="nil"/>
              <w:bottom w:val="single" w:sz="4" w:space="0" w:color="auto"/>
              <w:right w:val="single" w:sz="4" w:space="0" w:color="auto"/>
            </w:tcBorders>
            <w:shd w:val="clear" w:color="auto" w:fill="auto"/>
            <w:noWrap/>
            <w:vAlign w:val="bottom"/>
            <w:hideMark/>
          </w:tcPr>
          <w:p w14:paraId="18E4106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610371F2"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154A0D6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54EFD69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Komposisi karyawan berdasarkan kriteria   tertentu</w:t>
            </w:r>
          </w:p>
        </w:tc>
        <w:tc>
          <w:tcPr>
            <w:tcW w:w="883" w:type="dxa"/>
            <w:tcBorders>
              <w:top w:val="nil"/>
              <w:left w:val="nil"/>
              <w:bottom w:val="single" w:sz="4" w:space="0" w:color="auto"/>
              <w:right w:val="single" w:sz="4" w:space="0" w:color="auto"/>
            </w:tcBorders>
            <w:shd w:val="clear" w:color="auto" w:fill="auto"/>
            <w:noWrap/>
            <w:vAlign w:val="bottom"/>
            <w:hideMark/>
          </w:tcPr>
          <w:p w14:paraId="1009633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32F1B2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5131848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3B6155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B5CC24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0970A2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D6DF9A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5F10247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095388B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4B01FF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3C6C72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0BD40D0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474437C8"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5C372C8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8</w:t>
            </w:r>
          </w:p>
        </w:tc>
        <w:tc>
          <w:tcPr>
            <w:tcW w:w="3219" w:type="dxa"/>
            <w:tcBorders>
              <w:top w:val="nil"/>
              <w:left w:val="nil"/>
              <w:bottom w:val="single" w:sz="4" w:space="0" w:color="auto"/>
              <w:right w:val="single" w:sz="4" w:space="0" w:color="auto"/>
            </w:tcBorders>
            <w:shd w:val="clear" w:color="auto" w:fill="auto"/>
            <w:noWrap/>
            <w:vAlign w:val="bottom"/>
            <w:hideMark/>
          </w:tcPr>
          <w:p w14:paraId="4BB4FCA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Pendidikan dan Pelatihan</w:t>
            </w:r>
          </w:p>
        </w:tc>
        <w:tc>
          <w:tcPr>
            <w:tcW w:w="883" w:type="dxa"/>
            <w:tcBorders>
              <w:top w:val="nil"/>
              <w:left w:val="nil"/>
              <w:bottom w:val="single" w:sz="4" w:space="0" w:color="auto"/>
              <w:right w:val="single" w:sz="4" w:space="0" w:color="auto"/>
            </w:tcBorders>
            <w:shd w:val="clear" w:color="auto" w:fill="auto"/>
            <w:noWrap/>
            <w:vAlign w:val="bottom"/>
            <w:hideMark/>
          </w:tcPr>
          <w:p w14:paraId="794E88C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4E25E3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0B460E2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9988B7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C2A08C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3A0746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D9E0AF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3316F85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13415F4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DF1A39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A1E1F3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00A14E4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33B769C8"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1F1CCC8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2EDEFFF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Program pendidikan &amp; pelatihan bagi karyawan</w:t>
            </w:r>
          </w:p>
        </w:tc>
        <w:tc>
          <w:tcPr>
            <w:tcW w:w="883" w:type="dxa"/>
            <w:tcBorders>
              <w:top w:val="nil"/>
              <w:left w:val="nil"/>
              <w:bottom w:val="single" w:sz="4" w:space="0" w:color="auto"/>
              <w:right w:val="single" w:sz="4" w:space="0" w:color="auto"/>
            </w:tcBorders>
            <w:shd w:val="clear" w:color="auto" w:fill="auto"/>
            <w:noWrap/>
            <w:vAlign w:val="bottom"/>
            <w:hideMark/>
          </w:tcPr>
          <w:p w14:paraId="3C0E143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032AADB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54" w:type="dxa"/>
            <w:tcBorders>
              <w:top w:val="nil"/>
              <w:left w:val="nil"/>
              <w:bottom w:val="single" w:sz="4" w:space="0" w:color="auto"/>
              <w:right w:val="single" w:sz="4" w:space="0" w:color="auto"/>
            </w:tcBorders>
            <w:shd w:val="clear" w:color="auto" w:fill="auto"/>
            <w:noWrap/>
            <w:vAlign w:val="bottom"/>
            <w:hideMark/>
          </w:tcPr>
          <w:p w14:paraId="17572B9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630C94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18A59B5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2444C1C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7CC9D39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38" w:type="dxa"/>
            <w:tcBorders>
              <w:top w:val="nil"/>
              <w:left w:val="nil"/>
              <w:bottom w:val="single" w:sz="4" w:space="0" w:color="auto"/>
              <w:right w:val="single" w:sz="4" w:space="0" w:color="auto"/>
            </w:tcBorders>
            <w:shd w:val="clear" w:color="auto" w:fill="auto"/>
            <w:noWrap/>
            <w:vAlign w:val="bottom"/>
            <w:hideMark/>
          </w:tcPr>
          <w:p w14:paraId="65C736D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83" w:type="dxa"/>
            <w:tcBorders>
              <w:top w:val="nil"/>
              <w:left w:val="nil"/>
              <w:bottom w:val="single" w:sz="4" w:space="0" w:color="auto"/>
              <w:right w:val="single" w:sz="4" w:space="0" w:color="auto"/>
            </w:tcBorders>
            <w:shd w:val="clear" w:color="auto" w:fill="auto"/>
            <w:noWrap/>
            <w:vAlign w:val="bottom"/>
            <w:hideMark/>
          </w:tcPr>
          <w:p w14:paraId="268F16F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5A6FF0A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1370B72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1002" w:type="dxa"/>
            <w:tcBorders>
              <w:top w:val="nil"/>
              <w:left w:val="nil"/>
              <w:bottom w:val="single" w:sz="4" w:space="0" w:color="auto"/>
              <w:right w:val="single" w:sz="4" w:space="0" w:color="auto"/>
            </w:tcBorders>
            <w:shd w:val="clear" w:color="auto" w:fill="auto"/>
            <w:noWrap/>
            <w:vAlign w:val="bottom"/>
            <w:hideMark/>
          </w:tcPr>
          <w:p w14:paraId="662EFD4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r>
      <w:tr w:rsidR="00E97EA9" w:rsidRPr="00D72648" w14:paraId="1BB5F30A"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1E61E11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2C051B7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Membangun program dan jenjang karir karyawan</w:t>
            </w:r>
          </w:p>
        </w:tc>
        <w:tc>
          <w:tcPr>
            <w:tcW w:w="883" w:type="dxa"/>
            <w:tcBorders>
              <w:top w:val="nil"/>
              <w:left w:val="nil"/>
              <w:bottom w:val="single" w:sz="4" w:space="0" w:color="auto"/>
              <w:right w:val="single" w:sz="4" w:space="0" w:color="auto"/>
            </w:tcBorders>
            <w:shd w:val="clear" w:color="auto" w:fill="auto"/>
            <w:noWrap/>
            <w:vAlign w:val="bottom"/>
            <w:hideMark/>
          </w:tcPr>
          <w:p w14:paraId="5AFBF54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0EFD9C7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54" w:type="dxa"/>
            <w:tcBorders>
              <w:top w:val="nil"/>
              <w:left w:val="nil"/>
              <w:bottom w:val="single" w:sz="4" w:space="0" w:color="auto"/>
              <w:right w:val="single" w:sz="4" w:space="0" w:color="auto"/>
            </w:tcBorders>
            <w:shd w:val="clear" w:color="auto" w:fill="auto"/>
            <w:noWrap/>
            <w:vAlign w:val="bottom"/>
            <w:hideMark/>
          </w:tcPr>
          <w:p w14:paraId="3267EB0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57B1348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4439F57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7E8AB3D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2A212DB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38" w:type="dxa"/>
            <w:tcBorders>
              <w:top w:val="nil"/>
              <w:left w:val="nil"/>
              <w:bottom w:val="single" w:sz="4" w:space="0" w:color="auto"/>
              <w:right w:val="single" w:sz="4" w:space="0" w:color="auto"/>
            </w:tcBorders>
            <w:shd w:val="clear" w:color="auto" w:fill="auto"/>
            <w:noWrap/>
            <w:vAlign w:val="bottom"/>
            <w:hideMark/>
          </w:tcPr>
          <w:p w14:paraId="55E4C38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83" w:type="dxa"/>
            <w:tcBorders>
              <w:top w:val="nil"/>
              <w:left w:val="nil"/>
              <w:bottom w:val="single" w:sz="4" w:space="0" w:color="auto"/>
              <w:right w:val="single" w:sz="4" w:space="0" w:color="auto"/>
            </w:tcBorders>
            <w:shd w:val="clear" w:color="auto" w:fill="auto"/>
            <w:noWrap/>
            <w:vAlign w:val="bottom"/>
            <w:hideMark/>
          </w:tcPr>
          <w:p w14:paraId="442E661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430F5BD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3F433EF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1002" w:type="dxa"/>
            <w:tcBorders>
              <w:top w:val="nil"/>
              <w:left w:val="nil"/>
              <w:bottom w:val="single" w:sz="4" w:space="0" w:color="auto"/>
              <w:right w:val="single" w:sz="4" w:space="0" w:color="auto"/>
            </w:tcBorders>
            <w:shd w:val="clear" w:color="auto" w:fill="auto"/>
            <w:noWrap/>
            <w:vAlign w:val="bottom"/>
            <w:hideMark/>
          </w:tcPr>
          <w:p w14:paraId="11D461B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r>
      <w:tr w:rsidR="00E97EA9" w:rsidRPr="00D72648" w14:paraId="3DAC12F3"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2E3991A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7194ED3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Strategi retensi karyawan</w:t>
            </w:r>
          </w:p>
        </w:tc>
        <w:tc>
          <w:tcPr>
            <w:tcW w:w="883" w:type="dxa"/>
            <w:tcBorders>
              <w:top w:val="nil"/>
              <w:left w:val="nil"/>
              <w:bottom w:val="single" w:sz="4" w:space="0" w:color="auto"/>
              <w:right w:val="single" w:sz="4" w:space="0" w:color="auto"/>
            </w:tcBorders>
            <w:shd w:val="clear" w:color="auto" w:fill="auto"/>
            <w:noWrap/>
            <w:vAlign w:val="bottom"/>
            <w:hideMark/>
          </w:tcPr>
          <w:p w14:paraId="795DFA8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560DDE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102D4D5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4FDEB5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C391F9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67D172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7ED26D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2FF764B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40DE8D5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4E09DB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8104DC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1484974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553898B0"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0D5FC8C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2EA70FC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Persentase karyawan yang menerima</w:t>
            </w:r>
          </w:p>
        </w:tc>
        <w:tc>
          <w:tcPr>
            <w:tcW w:w="883" w:type="dxa"/>
            <w:tcBorders>
              <w:top w:val="nil"/>
              <w:left w:val="nil"/>
              <w:bottom w:val="single" w:sz="4" w:space="0" w:color="auto"/>
              <w:right w:val="single" w:sz="4" w:space="0" w:color="auto"/>
            </w:tcBorders>
            <w:shd w:val="clear" w:color="auto" w:fill="auto"/>
            <w:noWrap/>
            <w:vAlign w:val="bottom"/>
            <w:hideMark/>
          </w:tcPr>
          <w:p w14:paraId="5A142A3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52A373C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54" w:type="dxa"/>
            <w:tcBorders>
              <w:top w:val="nil"/>
              <w:left w:val="nil"/>
              <w:bottom w:val="single" w:sz="4" w:space="0" w:color="auto"/>
              <w:right w:val="single" w:sz="4" w:space="0" w:color="auto"/>
            </w:tcBorders>
            <w:shd w:val="clear" w:color="auto" w:fill="auto"/>
            <w:noWrap/>
            <w:vAlign w:val="bottom"/>
            <w:hideMark/>
          </w:tcPr>
          <w:p w14:paraId="639DEBF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3C73406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C7B3E3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F0E625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5DEF9A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461C139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3E279FB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815" w:type="dxa"/>
            <w:tcBorders>
              <w:top w:val="nil"/>
              <w:left w:val="nil"/>
              <w:bottom w:val="single" w:sz="4" w:space="0" w:color="auto"/>
              <w:right w:val="single" w:sz="4" w:space="0" w:color="auto"/>
            </w:tcBorders>
            <w:shd w:val="clear" w:color="auto" w:fill="auto"/>
            <w:noWrap/>
            <w:vAlign w:val="bottom"/>
            <w:hideMark/>
          </w:tcPr>
          <w:p w14:paraId="1126AA2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35AC4B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c>
          <w:tcPr>
            <w:tcW w:w="1002" w:type="dxa"/>
            <w:tcBorders>
              <w:top w:val="nil"/>
              <w:left w:val="nil"/>
              <w:bottom w:val="single" w:sz="4" w:space="0" w:color="auto"/>
              <w:right w:val="single" w:sz="4" w:space="0" w:color="auto"/>
            </w:tcBorders>
            <w:shd w:val="clear" w:color="auto" w:fill="auto"/>
            <w:noWrap/>
            <w:vAlign w:val="bottom"/>
            <w:hideMark/>
          </w:tcPr>
          <w:p w14:paraId="1C39171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0,25</w:t>
            </w:r>
          </w:p>
        </w:tc>
      </w:tr>
      <w:tr w:rsidR="00E97EA9" w:rsidRPr="00D72648" w14:paraId="15AC9AE5"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77467A0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65C3E2B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pengembangan karir</w:t>
            </w:r>
          </w:p>
        </w:tc>
        <w:tc>
          <w:tcPr>
            <w:tcW w:w="883" w:type="dxa"/>
            <w:tcBorders>
              <w:top w:val="nil"/>
              <w:left w:val="nil"/>
              <w:bottom w:val="single" w:sz="4" w:space="0" w:color="auto"/>
              <w:right w:val="single" w:sz="4" w:space="0" w:color="auto"/>
            </w:tcBorders>
            <w:shd w:val="clear" w:color="auto" w:fill="auto"/>
            <w:noWrap/>
            <w:vAlign w:val="bottom"/>
            <w:hideMark/>
          </w:tcPr>
          <w:p w14:paraId="26DE4D1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94062C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761ACDC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D542DF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17365A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310395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074D83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1D97510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510C695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431EDE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A7FCCF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43E7261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68D98CF7"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19BEFD9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9</w:t>
            </w:r>
          </w:p>
        </w:tc>
        <w:tc>
          <w:tcPr>
            <w:tcW w:w="3219" w:type="dxa"/>
            <w:tcBorders>
              <w:top w:val="nil"/>
              <w:left w:val="nil"/>
              <w:bottom w:val="single" w:sz="4" w:space="0" w:color="auto"/>
              <w:right w:val="single" w:sz="4" w:space="0" w:color="auto"/>
            </w:tcBorders>
            <w:shd w:val="clear" w:color="auto" w:fill="auto"/>
            <w:noWrap/>
            <w:vAlign w:val="bottom"/>
            <w:hideMark/>
          </w:tcPr>
          <w:p w14:paraId="4F1243E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Kesehatan dan keselamatan kerja</w:t>
            </w:r>
          </w:p>
        </w:tc>
        <w:tc>
          <w:tcPr>
            <w:tcW w:w="883" w:type="dxa"/>
            <w:tcBorders>
              <w:top w:val="nil"/>
              <w:left w:val="nil"/>
              <w:bottom w:val="single" w:sz="4" w:space="0" w:color="auto"/>
              <w:right w:val="single" w:sz="4" w:space="0" w:color="auto"/>
            </w:tcBorders>
            <w:shd w:val="clear" w:color="auto" w:fill="auto"/>
            <w:noWrap/>
            <w:vAlign w:val="bottom"/>
            <w:hideMark/>
          </w:tcPr>
          <w:p w14:paraId="0AC3861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9FB779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0F27E34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845F0B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E301D2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6DB535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719C35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3268C9E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7916C4A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98473F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962D26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0F2DBDD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42BD0386"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7D01DD1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10</w:t>
            </w:r>
          </w:p>
        </w:tc>
        <w:tc>
          <w:tcPr>
            <w:tcW w:w="3219" w:type="dxa"/>
            <w:tcBorders>
              <w:top w:val="nil"/>
              <w:left w:val="nil"/>
              <w:bottom w:val="single" w:sz="4" w:space="0" w:color="auto"/>
              <w:right w:val="single" w:sz="4" w:space="0" w:color="auto"/>
            </w:tcBorders>
            <w:shd w:val="clear" w:color="auto" w:fill="auto"/>
            <w:noWrap/>
            <w:vAlign w:val="bottom"/>
            <w:hideMark/>
          </w:tcPr>
          <w:p w14:paraId="4B8B6A6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Perekrutan Karyawan</w:t>
            </w:r>
          </w:p>
        </w:tc>
        <w:tc>
          <w:tcPr>
            <w:tcW w:w="883" w:type="dxa"/>
            <w:tcBorders>
              <w:top w:val="nil"/>
              <w:left w:val="nil"/>
              <w:bottom w:val="single" w:sz="4" w:space="0" w:color="auto"/>
              <w:right w:val="single" w:sz="4" w:space="0" w:color="auto"/>
            </w:tcBorders>
            <w:shd w:val="clear" w:color="auto" w:fill="auto"/>
            <w:noWrap/>
            <w:vAlign w:val="bottom"/>
            <w:hideMark/>
          </w:tcPr>
          <w:p w14:paraId="3E7E1AA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6D26B9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517551C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CCFDAD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D0A90B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95EA1E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E77259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4BE8FA0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43CD9E6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2430C3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139882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3729340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56CFD01F"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683CFA8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lastRenderedPageBreak/>
              <w:t> </w:t>
            </w:r>
          </w:p>
        </w:tc>
        <w:tc>
          <w:tcPr>
            <w:tcW w:w="3219" w:type="dxa"/>
            <w:tcBorders>
              <w:top w:val="nil"/>
              <w:left w:val="nil"/>
              <w:bottom w:val="single" w:sz="4" w:space="0" w:color="auto"/>
              <w:right w:val="single" w:sz="4" w:space="0" w:color="auto"/>
            </w:tcBorders>
            <w:shd w:val="clear" w:color="auto" w:fill="auto"/>
            <w:noWrap/>
            <w:vAlign w:val="bottom"/>
            <w:hideMark/>
          </w:tcPr>
          <w:p w14:paraId="0663040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1F9D456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F7B316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6422A80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09551E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B734B8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125609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1F880C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357194B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6163B17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89CD3F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37B7BA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7342700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565846B9"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7D70158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4FF75EFF" w14:textId="77777777" w:rsidR="00E97EA9" w:rsidRPr="00E97EA9" w:rsidRDefault="00E97EA9" w:rsidP="00E97EA9">
            <w:pPr>
              <w:spacing w:after="0" w:line="240" w:lineRule="auto"/>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Sosial</w:t>
            </w:r>
          </w:p>
        </w:tc>
        <w:tc>
          <w:tcPr>
            <w:tcW w:w="883" w:type="dxa"/>
            <w:tcBorders>
              <w:top w:val="nil"/>
              <w:left w:val="nil"/>
              <w:bottom w:val="single" w:sz="4" w:space="0" w:color="auto"/>
              <w:right w:val="single" w:sz="4" w:space="0" w:color="auto"/>
            </w:tcBorders>
            <w:shd w:val="clear" w:color="auto" w:fill="auto"/>
            <w:noWrap/>
            <w:vAlign w:val="bottom"/>
            <w:hideMark/>
          </w:tcPr>
          <w:p w14:paraId="60042CE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B3AC88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392C72A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937820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1842F1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70E880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384464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34883F2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69EB614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600D8A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9839CE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792688B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695DEE0E"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139E0A7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11</w:t>
            </w:r>
          </w:p>
        </w:tc>
        <w:tc>
          <w:tcPr>
            <w:tcW w:w="3219" w:type="dxa"/>
            <w:tcBorders>
              <w:top w:val="nil"/>
              <w:left w:val="nil"/>
              <w:bottom w:val="single" w:sz="4" w:space="0" w:color="auto"/>
              <w:right w:val="single" w:sz="4" w:space="0" w:color="auto"/>
            </w:tcBorders>
            <w:shd w:val="clear" w:color="auto" w:fill="auto"/>
            <w:noWrap/>
            <w:vAlign w:val="bottom"/>
            <w:hideMark/>
          </w:tcPr>
          <w:p w14:paraId="31052AB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Shadaqah / Donasi</w:t>
            </w:r>
          </w:p>
        </w:tc>
        <w:tc>
          <w:tcPr>
            <w:tcW w:w="883" w:type="dxa"/>
            <w:tcBorders>
              <w:top w:val="nil"/>
              <w:left w:val="nil"/>
              <w:bottom w:val="single" w:sz="4" w:space="0" w:color="auto"/>
              <w:right w:val="single" w:sz="4" w:space="0" w:color="auto"/>
            </w:tcBorders>
            <w:shd w:val="clear" w:color="auto" w:fill="auto"/>
            <w:noWrap/>
            <w:vAlign w:val="bottom"/>
            <w:hideMark/>
          </w:tcPr>
          <w:p w14:paraId="2E45598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5881A6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4168FDF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3E4AB5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68D75E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BF013C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433875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27DD055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65223BB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D5A7B6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33E068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3D8D1B5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6423F5D6"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5382840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12</w:t>
            </w:r>
          </w:p>
        </w:tc>
        <w:tc>
          <w:tcPr>
            <w:tcW w:w="3219" w:type="dxa"/>
            <w:tcBorders>
              <w:top w:val="nil"/>
              <w:left w:val="nil"/>
              <w:bottom w:val="single" w:sz="4" w:space="0" w:color="auto"/>
              <w:right w:val="single" w:sz="4" w:space="0" w:color="auto"/>
            </w:tcBorders>
            <w:shd w:val="clear" w:color="auto" w:fill="auto"/>
            <w:noWrap/>
            <w:vAlign w:val="bottom"/>
            <w:hideMark/>
          </w:tcPr>
          <w:p w14:paraId="5110AEF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Wakaf</w:t>
            </w:r>
          </w:p>
        </w:tc>
        <w:tc>
          <w:tcPr>
            <w:tcW w:w="883" w:type="dxa"/>
            <w:tcBorders>
              <w:top w:val="nil"/>
              <w:left w:val="nil"/>
              <w:bottom w:val="single" w:sz="4" w:space="0" w:color="auto"/>
              <w:right w:val="single" w:sz="4" w:space="0" w:color="auto"/>
            </w:tcBorders>
            <w:shd w:val="clear" w:color="auto" w:fill="auto"/>
            <w:noWrap/>
            <w:vAlign w:val="bottom"/>
            <w:hideMark/>
          </w:tcPr>
          <w:p w14:paraId="0814A46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AF2D9A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7193DEC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0D5C08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3488F4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1AE720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C58AC4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10D66C8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0D0D3E4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01AB9C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C54EF0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516328E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78CFAE4E"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529AF22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13</w:t>
            </w:r>
          </w:p>
        </w:tc>
        <w:tc>
          <w:tcPr>
            <w:tcW w:w="3219" w:type="dxa"/>
            <w:tcBorders>
              <w:top w:val="nil"/>
              <w:left w:val="nil"/>
              <w:bottom w:val="single" w:sz="4" w:space="0" w:color="auto"/>
              <w:right w:val="single" w:sz="4" w:space="0" w:color="auto"/>
            </w:tcBorders>
            <w:shd w:val="clear" w:color="auto" w:fill="auto"/>
            <w:noWrap/>
            <w:vAlign w:val="bottom"/>
            <w:hideMark/>
          </w:tcPr>
          <w:p w14:paraId="1D47983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Qard Hasan</w:t>
            </w:r>
          </w:p>
        </w:tc>
        <w:tc>
          <w:tcPr>
            <w:tcW w:w="883" w:type="dxa"/>
            <w:tcBorders>
              <w:top w:val="nil"/>
              <w:left w:val="nil"/>
              <w:bottom w:val="single" w:sz="4" w:space="0" w:color="auto"/>
              <w:right w:val="single" w:sz="4" w:space="0" w:color="auto"/>
            </w:tcBorders>
            <w:shd w:val="clear" w:color="auto" w:fill="auto"/>
            <w:noWrap/>
            <w:vAlign w:val="bottom"/>
            <w:hideMark/>
          </w:tcPr>
          <w:p w14:paraId="5EA7EAC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AE6718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259DA8A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C5BBE1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6989E1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7F5F6D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20B035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2B8D43F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6575C06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162656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6D8757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191FECE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2BADD6F9"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525EF17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14</w:t>
            </w:r>
          </w:p>
        </w:tc>
        <w:tc>
          <w:tcPr>
            <w:tcW w:w="3219" w:type="dxa"/>
            <w:tcBorders>
              <w:top w:val="nil"/>
              <w:left w:val="nil"/>
              <w:bottom w:val="single" w:sz="4" w:space="0" w:color="auto"/>
              <w:right w:val="single" w:sz="4" w:space="0" w:color="auto"/>
            </w:tcBorders>
            <w:shd w:val="clear" w:color="auto" w:fill="auto"/>
            <w:noWrap/>
            <w:vAlign w:val="bottom"/>
            <w:hideMark/>
          </w:tcPr>
          <w:p w14:paraId="1F62BB0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Pendidikan</w:t>
            </w:r>
          </w:p>
        </w:tc>
        <w:tc>
          <w:tcPr>
            <w:tcW w:w="883" w:type="dxa"/>
            <w:tcBorders>
              <w:top w:val="nil"/>
              <w:left w:val="nil"/>
              <w:bottom w:val="single" w:sz="4" w:space="0" w:color="auto"/>
              <w:right w:val="single" w:sz="4" w:space="0" w:color="auto"/>
            </w:tcBorders>
            <w:shd w:val="clear" w:color="auto" w:fill="auto"/>
            <w:noWrap/>
            <w:vAlign w:val="bottom"/>
            <w:hideMark/>
          </w:tcPr>
          <w:p w14:paraId="29ACB52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1ADB3C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5FD72F7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D43BA7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A55852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DE30BA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A42EC9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547C594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417966C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969FC9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20D4F6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73AC14F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6F70F47A"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471CD69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38621BC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Pendirian sekolah</w:t>
            </w:r>
          </w:p>
        </w:tc>
        <w:tc>
          <w:tcPr>
            <w:tcW w:w="883" w:type="dxa"/>
            <w:tcBorders>
              <w:top w:val="nil"/>
              <w:left w:val="nil"/>
              <w:bottom w:val="single" w:sz="4" w:space="0" w:color="auto"/>
              <w:right w:val="single" w:sz="4" w:space="0" w:color="auto"/>
            </w:tcBorders>
            <w:shd w:val="clear" w:color="auto" w:fill="auto"/>
            <w:noWrap/>
            <w:vAlign w:val="bottom"/>
            <w:hideMark/>
          </w:tcPr>
          <w:p w14:paraId="26D16E5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B83353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039DFDA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F19257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2BE533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A8B45C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C0123F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22CC619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15C8A89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DF7537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449A3B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381A991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751D1F49"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5B5FF1B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0AC7F96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Bantuan sekolah dalam bentuk finansial atau non finansial</w:t>
            </w:r>
          </w:p>
        </w:tc>
        <w:tc>
          <w:tcPr>
            <w:tcW w:w="883" w:type="dxa"/>
            <w:tcBorders>
              <w:top w:val="nil"/>
              <w:left w:val="nil"/>
              <w:bottom w:val="single" w:sz="4" w:space="0" w:color="auto"/>
              <w:right w:val="single" w:sz="4" w:space="0" w:color="auto"/>
            </w:tcBorders>
            <w:shd w:val="clear" w:color="auto" w:fill="auto"/>
            <w:noWrap/>
            <w:vAlign w:val="bottom"/>
            <w:hideMark/>
          </w:tcPr>
          <w:p w14:paraId="34B8BA8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0,33</w:t>
            </w:r>
          </w:p>
        </w:tc>
        <w:tc>
          <w:tcPr>
            <w:tcW w:w="815" w:type="dxa"/>
            <w:tcBorders>
              <w:top w:val="nil"/>
              <w:left w:val="nil"/>
              <w:bottom w:val="single" w:sz="4" w:space="0" w:color="auto"/>
              <w:right w:val="single" w:sz="4" w:space="0" w:color="auto"/>
            </w:tcBorders>
            <w:shd w:val="clear" w:color="auto" w:fill="auto"/>
            <w:noWrap/>
            <w:vAlign w:val="bottom"/>
            <w:hideMark/>
          </w:tcPr>
          <w:p w14:paraId="2DD9283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7EE85E8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0,33</w:t>
            </w:r>
          </w:p>
        </w:tc>
        <w:tc>
          <w:tcPr>
            <w:tcW w:w="815" w:type="dxa"/>
            <w:tcBorders>
              <w:top w:val="nil"/>
              <w:left w:val="nil"/>
              <w:bottom w:val="single" w:sz="4" w:space="0" w:color="auto"/>
              <w:right w:val="single" w:sz="4" w:space="0" w:color="auto"/>
            </w:tcBorders>
            <w:shd w:val="clear" w:color="auto" w:fill="auto"/>
            <w:noWrap/>
            <w:vAlign w:val="bottom"/>
            <w:hideMark/>
          </w:tcPr>
          <w:p w14:paraId="33805D9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E93CC1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0,33</w:t>
            </w:r>
          </w:p>
        </w:tc>
        <w:tc>
          <w:tcPr>
            <w:tcW w:w="815" w:type="dxa"/>
            <w:tcBorders>
              <w:top w:val="nil"/>
              <w:left w:val="nil"/>
              <w:bottom w:val="single" w:sz="4" w:space="0" w:color="auto"/>
              <w:right w:val="single" w:sz="4" w:space="0" w:color="auto"/>
            </w:tcBorders>
            <w:shd w:val="clear" w:color="auto" w:fill="auto"/>
            <w:noWrap/>
            <w:vAlign w:val="bottom"/>
            <w:hideMark/>
          </w:tcPr>
          <w:p w14:paraId="670869F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8D5EEA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5230CF1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3586549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0,33</w:t>
            </w:r>
          </w:p>
        </w:tc>
        <w:tc>
          <w:tcPr>
            <w:tcW w:w="815" w:type="dxa"/>
            <w:tcBorders>
              <w:top w:val="nil"/>
              <w:left w:val="nil"/>
              <w:bottom w:val="single" w:sz="4" w:space="0" w:color="auto"/>
              <w:right w:val="single" w:sz="4" w:space="0" w:color="auto"/>
            </w:tcBorders>
            <w:shd w:val="clear" w:color="auto" w:fill="auto"/>
            <w:noWrap/>
            <w:vAlign w:val="bottom"/>
            <w:hideMark/>
          </w:tcPr>
          <w:p w14:paraId="7D68028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0,33</w:t>
            </w:r>
          </w:p>
        </w:tc>
        <w:tc>
          <w:tcPr>
            <w:tcW w:w="815" w:type="dxa"/>
            <w:tcBorders>
              <w:top w:val="nil"/>
              <w:left w:val="nil"/>
              <w:bottom w:val="single" w:sz="4" w:space="0" w:color="auto"/>
              <w:right w:val="single" w:sz="4" w:space="0" w:color="auto"/>
            </w:tcBorders>
            <w:shd w:val="clear" w:color="auto" w:fill="auto"/>
            <w:noWrap/>
            <w:vAlign w:val="bottom"/>
            <w:hideMark/>
          </w:tcPr>
          <w:p w14:paraId="1A355DB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0C5A092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6FC5B4BC"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79462DB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14551C4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xml:space="preserve">        Beasiswa</w:t>
            </w:r>
          </w:p>
        </w:tc>
        <w:tc>
          <w:tcPr>
            <w:tcW w:w="883" w:type="dxa"/>
            <w:tcBorders>
              <w:top w:val="nil"/>
              <w:left w:val="nil"/>
              <w:bottom w:val="single" w:sz="4" w:space="0" w:color="auto"/>
              <w:right w:val="single" w:sz="4" w:space="0" w:color="auto"/>
            </w:tcBorders>
            <w:shd w:val="clear" w:color="auto" w:fill="auto"/>
            <w:noWrap/>
            <w:vAlign w:val="bottom"/>
            <w:hideMark/>
          </w:tcPr>
          <w:p w14:paraId="202B86D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0,33</w:t>
            </w:r>
          </w:p>
        </w:tc>
        <w:tc>
          <w:tcPr>
            <w:tcW w:w="815" w:type="dxa"/>
            <w:tcBorders>
              <w:top w:val="nil"/>
              <w:left w:val="nil"/>
              <w:bottom w:val="single" w:sz="4" w:space="0" w:color="auto"/>
              <w:right w:val="single" w:sz="4" w:space="0" w:color="auto"/>
            </w:tcBorders>
            <w:shd w:val="clear" w:color="auto" w:fill="auto"/>
            <w:noWrap/>
            <w:vAlign w:val="bottom"/>
            <w:hideMark/>
          </w:tcPr>
          <w:p w14:paraId="40DFFFC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6C63644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C0BF25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0,33</w:t>
            </w:r>
          </w:p>
        </w:tc>
        <w:tc>
          <w:tcPr>
            <w:tcW w:w="815" w:type="dxa"/>
            <w:tcBorders>
              <w:top w:val="nil"/>
              <w:left w:val="nil"/>
              <w:bottom w:val="single" w:sz="4" w:space="0" w:color="auto"/>
              <w:right w:val="single" w:sz="4" w:space="0" w:color="auto"/>
            </w:tcBorders>
            <w:shd w:val="clear" w:color="auto" w:fill="auto"/>
            <w:noWrap/>
            <w:vAlign w:val="bottom"/>
            <w:hideMark/>
          </w:tcPr>
          <w:p w14:paraId="315C733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2BD7BC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A43010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0,33</w:t>
            </w:r>
          </w:p>
        </w:tc>
        <w:tc>
          <w:tcPr>
            <w:tcW w:w="838" w:type="dxa"/>
            <w:tcBorders>
              <w:top w:val="nil"/>
              <w:left w:val="nil"/>
              <w:bottom w:val="single" w:sz="4" w:space="0" w:color="auto"/>
              <w:right w:val="single" w:sz="4" w:space="0" w:color="auto"/>
            </w:tcBorders>
            <w:shd w:val="clear" w:color="auto" w:fill="auto"/>
            <w:noWrap/>
            <w:vAlign w:val="bottom"/>
            <w:hideMark/>
          </w:tcPr>
          <w:p w14:paraId="778B1AB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2E8BFE8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BAF344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0,33</w:t>
            </w:r>
          </w:p>
        </w:tc>
        <w:tc>
          <w:tcPr>
            <w:tcW w:w="815" w:type="dxa"/>
            <w:tcBorders>
              <w:top w:val="nil"/>
              <w:left w:val="nil"/>
              <w:bottom w:val="single" w:sz="4" w:space="0" w:color="auto"/>
              <w:right w:val="single" w:sz="4" w:space="0" w:color="auto"/>
            </w:tcBorders>
            <w:shd w:val="clear" w:color="auto" w:fill="auto"/>
            <w:noWrap/>
            <w:vAlign w:val="bottom"/>
            <w:hideMark/>
          </w:tcPr>
          <w:p w14:paraId="1B74DE4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6D80583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286D2FB5"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0EB3805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15</w:t>
            </w:r>
          </w:p>
        </w:tc>
        <w:tc>
          <w:tcPr>
            <w:tcW w:w="3219" w:type="dxa"/>
            <w:tcBorders>
              <w:top w:val="nil"/>
              <w:left w:val="nil"/>
              <w:bottom w:val="single" w:sz="4" w:space="0" w:color="auto"/>
              <w:right w:val="single" w:sz="4" w:space="0" w:color="auto"/>
            </w:tcBorders>
            <w:shd w:val="clear" w:color="auto" w:fill="auto"/>
            <w:noWrap/>
            <w:vAlign w:val="bottom"/>
            <w:hideMark/>
          </w:tcPr>
          <w:p w14:paraId="174E6C2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Bantuan Kesehatan</w:t>
            </w:r>
          </w:p>
        </w:tc>
        <w:tc>
          <w:tcPr>
            <w:tcW w:w="883" w:type="dxa"/>
            <w:tcBorders>
              <w:top w:val="nil"/>
              <w:left w:val="nil"/>
              <w:bottom w:val="single" w:sz="4" w:space="0" w:color="auto"/>
              <w:right w:val="single" w:sz="4" w:space="0" w:color="auto"/>
            </w:tcBorders>
            <w:shd w:val="clear" w:color="auto" w:fill="auto"/>
            <w:noWrap/>
            <w:vAlign w:val="bottom"/>
            <w:hideMark/>
          </w:tcPr>
          <w:p w14:paraId="369908D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7F5CC3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1BA75FB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F0F1F1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228464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E1D60D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8182D43"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428D2D1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3D06DB3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B139D8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A8E01E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44EBE2E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27968CC9"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7FCC008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16</w:t>
            </w:r>
          </w:p>
        </w:tc>
        <w:tc>
          <w:tcPr>
            <w:tcW w:w="3219" w:type="dxa"/>
            <w:tcBorders>
              <w:top w:val="nil"/>
              <w:left w:val="nil"/>
              <w:bottom w:val="single" w:sz="4" w:space="0" w:color="auto"/>
              <w:right w:val="single" w:sz="4" w:space="0" w:color="auto"/>
            </w:tcBorders>
            <w:shd w:val="clear" w:color="auto" w:fill="auto"/>
            <w:noWrap/>
            <w:vAlign w:val="bottom"/>
            <w:hideMark/>
          </w:tcPr>
          <w:p w14:paraId="503D29B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Pemberdayaan ekonomi</w:t>
            </w:r>
          </w:p>
        </w:tc>
        <w:tc>
          <w:tcPr>
            <w:tcW w:w="883" w:type="dxa"/>
            <w:tcBorders>
              <w:top w:val="nil"/>
              <w:left w:val="nil"/>
              <w:bottom w:val="single" w:sz="4" w:space="0" w:color="auto"/>
              <w:right w:val="single" w:sz="4" w:space="0" w:color="auto"/>
            </w:tcBorders>
            <w:shd w:val="clear" w:color="auto" w:fill="auto"/>
            <w:noWrap/>
            <w:vAlign w:val="bottom"/>
            <w:hideMark/>
          </w:tcPr>
          <w:p w14:paraId="55760FE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D4CA9C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711AB64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8CF79F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A87C1B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5205FE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60BFE8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552F6FA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17DC57B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B1E5B8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6AA258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586EA40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0476640B"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55A3CD5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17</w:t>
            </w:r>
          </w:p>
        </w:tc>
        <w:tc>
          <w:tcPr>
            <w:tcW w:w="3219" w:type="dxa"/>
            <w:tcBorders>
              <w:top w:val="nil"/>
              <w:left w:val="nil"/>
              <w:bottom w:val="single" w:sz="4" w:space="0" w:color="auto"/>
              <w:right w:val="single" w:sz="4" w:space="0" w:color="auto"/>
            </w:tcBorders>
            <w:shd w:val="clear" w:color="auto" w:fill="auto"/>
            <w:noWrap/>
            <w:vAlign w:val="bottom"/>
            <w:hideMark/>
          </w:tcPr>
          <w:p w14:paraId="080A5A8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Kepedulian terhadap anak yatim piatu</w:t>
            </w:r>
          </w:p>
        </w:tc>
        <w:tc>
          <w:tcPr>
            <w:tcW w:w="883" w:type="dxa"/>
            <w:tcBorders>
              <w:top w:val="nil"/>
              <w:left w:val="nil"/>
              <w:bottom w:val="single" w:sz="4" w:space="0" w:color="auto"/>
              <w:right w:val="single" w:sz="4" w:space="0" w:color="auto"/>
            </w:tcBorders>
            <w:shd w:val="clear" w:color="auto" w:fill="auto"/>
            <w:noWrap/>
            <w:vAlign w:val="bottom"/>
            <w:hideMark/>
          </w:tcPr>
          <w:p w14:paraId="103FBC8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830EF9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0865796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7EF721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7F9622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537650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92BCF4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10BBBBC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0D20554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C7377C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4C6ECF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3E7E0AF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429A6915"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4CE8BF1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18</w:t>
            </w:r>
          </w:p>
        </w:tc>
        <w:tc>
          <w:tcPr>
            <w:tcW w:w="3219" w:type="dxa"/>
            <w:tcBorders>
              <w:top w:val="nil"/>
              <w:left w:val="nil"/>
              <w:bottom w:val="single" w:sz="4" w:space="0" w:color="auto"/>
              <w:right w:val="single" w:sz="4" w:space="0" w:color="auto"/>
            </w:tcBorders>
            <w:shd w:val="clear" w:color="auto" w:fill="auto"/>
            <w:noWrap/>
            <w:vAlign w:val="bottom"/>
            <w:hideMark/>
          </w:tcPr>
          <w:p w14:paraId="17F74E3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Pembangunan atau renovasi masjid</w:t>
            </w:r>
          </w:p>
        </w:tc>
        <w:tc>
          <w:tcPr>
            <w:tcW w:w="883" w:type="dxa"/>
            <w:tcBorders>
              <w:top w:val="nil"/>
              <w:left w:val="nil"/>
              <w:bottom w:val="single" w:sz="4" w:space="0" w:color="auto"/>
              <w:right w:val="single" w:sz="4" w:space="0" w:color="auto"/>
            </w:tcBorders>
            <w:shd w:val="clear" w:color="auto" w:fill="auto"/>
            <w:noWrap/>
            <w:vAlign w:val="bottom"/>
            <w:hideMark/>
          </w:tcPr>
          <w:p w14:paraId="05814A3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C07C69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615B513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746D50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367AD5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B727C4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215E80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4D7294A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3FBCC0B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73A6A0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7033D5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425499B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47648838"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38BE35C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19</w:t>
            </w:r>
          </w:p>
        </w:tc>
        <w:tc>
          <w:tcPr>
            <w:tcW w:w="3219" w:type="dxa"/>
            <w:tcBorders>
              <w:top w:val="nil"/>
              <w:left w:val="nil"/>
              <w:bottom w:val="single" w:sz="4" w:space="0" w:color="auto"/>
              <w:right w:val="single" w:sz="4" w:space="0" w:color="auto"/>
            </w:tcBorders>
            <w:shd w:val="clear" w:color="auto" w:fill="auto"/>
            <w:noWrap/>
            <w:vAlign w:val="bottom"/>
            <w:hideMark/>
          </w:tcPr>
          <w:p w14:paraId="7421E36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Kegiatan kepemudaan</w:t>
            </w:r>
          </w:p>
        </w:tc>
        <w:tc>
          <w:tcPr>
            <w:tcW w:w="883" w:type="dxa"/>
            <w:tcBorders>
              <w:top w:val="nil"/>
              <w:left w:val="nil"/>
              <w:bottom w:val="single" w:sz="4" w:space="0" w:color="auto"/>
              <w:right w:val="single" w:sz="4" w:space="0" w:color="auto"/>
            </w:tcBorders>
            <w:shd w:val="clear" w:color="auto" w:fill="auto"/>
            <w:noWrap/>
            <w:vAlign w:val="bottom"/>
            <w:hideMark/>
          </w:tcPr>
          <w:p w14:paraId="531D53D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72610C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7A5EB2E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E02377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6177BB8"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DF21C5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C36B91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4A67354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74744FD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D27E3E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E5E742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389BADB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3D20AE1E"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76CAA96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20</w:t>
            </w:r>
          </w:p>
        </w:tc>
        <w:tc>
          <w:tcPr>
            <w:tcW w:w="3219" w:type="dxa"/>
            <w:tcBorders>
              <w:top w:val="nil"/>
              <w:left w:val="nil"/>
              <w:bottom w:val="single" w:sz="4" w:space="0" w:color="auto"/>
              <w:right w:val="single" w:sz="4" w:space="0" w:color="auto"/>
            </w:tcBorders>
            <w:shd w:val="clear" w:color="auto" w:fill="auto"/>
            <w:noWrap/>
            <w:vAlign w:val="bottom"/>
            <w:hideMark/>
          </w:tcPr>
          <w:p w14:paraId="57D1C52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Kegiatan sosial lainnya</w:t>
            </w:r>
          </w:p>
        </w:tc>
        <w:tc>
          <w:tcPr>
            <w:tcW w:w="883" w:type="dxa"/>
            <w:tcBorders>
              <w:top w:val="nil"/>
              <w:left w:val="nil"/>
              <w:bottom w:val="single" w:sz="4" w:space="0" w:color="auto"/>
              <w:right w:val="single" w:sz="4" w:space="0" w:color="auto"/>
            </w:tcBorders>
            <w:shd w:val="clear" w:color="auto" w:fill="auto"/>
            <w:noWrap/>
            <w:vAlign w:val="bottom"/>
            <w:hideMark/>
          </w:tcPr>
          <w:p w14:paraId="2586842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4888B1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754D7AD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86DDFB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A2B90F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4665E9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6481D3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1796076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71A698E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F45201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9EC557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3A96900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20CF6133"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29C4909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21</w:t>
            </w:r>
          </w:p>
        </w:tc>
        <w:tc>
          <w:tcPr>
            <w:tcW w:w="3219" w:type="dxa"/>
            <w:tcBorders>
              <w:top w:val="nil"/>
              <w:left w:val="nil"/>
              <w:bottom w:val="single" w:sz="4" w:space="0" w:color="auto"/>
              <w:right w:val="single" w:sz="4" w:space="0" w:color="auto"/>
            </w:tcBorders>
            <w:shd w:val="clear" w:color="auto" w:fill="auto"/>
            <w:noWrap/>
            <w:vAlign w:val="bottom"/>
            <w:hideMark/>
          </w:tcPr>
          <w:p w14:paraId="74EC971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Sponsor acara kesehatan, olahraga, dll</w:t>
            </w:r>
          </w:p>
        </w:tc>
        <w:tc>
          <w:tcPr>
            <w:tcW w:w="883" w:type="dxa"/>
            <w:tcBorders>
              <w:top w:val="nil"/>
              <w:left w:val="nil"/>
              <w:bottom w:val="single" w:sz="4" w:space="0" w:color="auto"/>
              <w:right w:val="single" w:sz="4" w:space="0" w:color="auto"/>
            </w:tcBorders>
            <w:shd w:val="clear" w:color="auto" w:fill="auto"/>
            <w:noWrap/>
            <w:vAlign w:val="bottom"/>
            <w:hideMark/>
          </w:tcPr>
          <w:p w14:paraId="336D7F8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AC2828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6315A9F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126426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3CEECF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465C7B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FABF80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0357B74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5720082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2E65BD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A5E61D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71DC059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65DDF530"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4ED0B85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383DDBF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382D840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52FCC5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55BE71A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61BFEC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B09AE3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D6E893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49202A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007BAE9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23E4762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E954D4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0C14D2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62B8C80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6AFC0EC9"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0F142FB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1477744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Lingkungan</w:t>
            </w:r>
          </w:p>
        </w:tc>
        <w:tc>
          <w:tcPr>
            <w:tcW w:w="883" w:type="dxa"/>
            <w:tcBorders>
              <w:top w:val="nil"/>
              <w:left w:val="nil"/>
              <w:bottom w:val="single" w:sz="4" w:space="0" w:color="auto"/>
              <w:right w:val="single" w:sz="4" w:space="0" w:color="auto"/>
            </w:tcBorders>
            <w:shd w:val="clear" w:color="auto" w:fill="auto"/>
            <w:noWrap/>
            <w:vAlign w:val="bottom"/>
            <w:hideMark/>
          </w:tcPr>
          <w:p w14:paraId="45B541E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5AE20E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1430D33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023157C"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CFBF43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8D598D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555FB7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3E9C483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0C8B2CD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244EDA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95F0C6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0E6C476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3015C40C"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62D0231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22</w:t>
            </w:r>
          </w:p>
        </w:tc>
        <w:tc>
          <w:tcPr>
            <w:tcW w:w="3219" w:type="dxa"/>
            <w:tcBorders>
              <w:top w:val="nil"/>
              <w:left w:val="nil"/>
              <w:bottom w:val="single" w:sz="4" w:space="0" w:color="auto"/>
              <w:right w:val="single" w:sz="4" w:space="0" w:color="auto"/>
            </w:tcBorders>
            <w:shd w:val="clear" w:color="auto" w:fill="auto"/>
            <w:noWrap/>
            <w:vAlign w:val="bottom"/>
            <w:hideMark/>
          </w:tcPr>
          <w:p w14:paraId="65DEFCC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Kampanye go green</w:t>
            </w:r>
          </w:p>
        </w:tc>
        <w:tc>
          <w:tcPr>
            <w:tcW w:w="883" w:type="dxa"/>
            <w:tcBorders>
              <w:top w:val="nil"/>
              <w:left w:val="nil"/>
              <w:bottom w:val="single" w:sz="4" w:space="0" w:color="auto"/>
              <w:right w:val="single" w:sz="4" w:space="0" w:color="auto"/>
            </w:tcBorders>
            <w:shd w:val="clear" w:color="auto" w:fill="auto"/>
            <w:noWrap/>
            <w:vAlign w:val="bottom"/>
            <w:hideMark/>
          </w:tcPr>
          <w:p w14:paraId="369331F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7F0668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6C9A6A2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AE6AEC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ECC286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9374AC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93D10F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16C05E4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6CEE548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E2DFE3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57D390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00008C5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3595134D"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4E0EC84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23</w:t>
            </w:r>
          </w:p>
        </w:tc>
        <w:tc>
          <w:tcPr>
            <w:tcW w:w="3219" w:type="dxa"/>
            <w:tcBorders>
              <w:top w:val="nil"/>
              <w:left w:val="nil"/>
              <w:bottom w:val="single" w:sz="4" w:space="0" w:color="auto"/>
              <w:right w:val="single" w:sz="4" w:space="0" w:color="auto"/>
            </w:tcBorders>
            <w:shd w:val="clear" w:color="auto" w:fill="auto"/>
            <w:noWrap/>
            <w:vAlign w:val="bottom"/>
            <w:hideMark/>
          </w:tcPr>
          <w:p w14:paraId="2826B4E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Konservasi Lingkungan</w:t>
            </w:r>
          </w:p>
        </w:tc>
        <w:tc>
          <w:tcPr>
            <w:tcW w:w="883" w:type="dxa"/>
            <w:tcBorders>
              <w:top w:val="nil"/>
              <w:left w:val="nil"/>
              <w:bottom w:val="single" w:sz="4" w:space="0" w:color="auto"/>
              <w:right w:val="single" w:sz="4" w:space="0" w:color="auto"/>
            </w:tcBorders>
            <w:shd w:val="clear" w:color="auto" w:fill="auto"/>
            <w:noWrap/>
            <w:vAlign w:val="bottom"/>
            <w:hideMark/>
          </w:tcPr>
          <w:p w14:paraId="6FF6924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155920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2ACF8B8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7289F5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C75E2F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191CCA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1657DF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3D9EF96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16D3977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E66E4B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C61C9B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2E84BEB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2969CE28"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331239E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24</w:t>
            </w:r>
          </w:p>
        </w:tc>
        <w:tc>
          <w:tcPr>
            <w:tcW w:w="3219" w:type="dxa"/>
            <w:tcBorders>
              <w:top w:val="nil"/>
              <w:left w:val="nil"/>
              <w:bottom w:val="single" w:sz="4" w:space="0" w:color="auto"/>
              <w:right w:val="single" w:sz="4" w:space="0" w:color="auto"/>
            </w:tcBorders>
            <w:shd w:val="clear" w:color="auto" w:fill="auto"/>
            <w:noWrap/>
            <w:vAlign w:val="bottom"/>
            <w:hideMark/>
          </w:tcPr>
          <w:p w14:paraId="5D433C7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Perlindungan terhadap flora dan fauna</w:t>
            </w:r>
          </w:p>
        </w:tc>
        <w:tc>
          <w:tcPr>
            <w:tcW w:w="883" w:type="dxa"/>
            <w:tcBorders>
              <w:top w:val="nil"/>
              <w:left w:val="nil"/>
              <w:bottom w:val="single" w:sz="4" w:space="0" w:color="auto"/>
              <w:right w:val="single" w:sz="4" w:space="0" w:color="auto"/>
            </w:tcBorders>
            <w:shd w:val="clear" w:color="auto" w:fill="auto"/>
            <w:noWrap/>
            <w:vAlign w:val="bottom"/>
            <w:hideMark/>
          </w:tcPr>
          <w:p w14:paraId="77735EE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00C63D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165EF14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35AA67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7B0876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A48784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93A21A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062A5E9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227C571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725238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6D1EC8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3E6AFC9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0F0D9DB2"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5B16941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lastRenderedPageBreak/>
              <w:t>25</w:t>
            </w:r>
          </w:p>
        </w:tc>
        <w:tc>
          <w:tcPr>
            <w:tcW w:w="3219" w:type="dxa"/>
            <w:tcBorders>
              <w:top w:val="nil"/>
              <w:left w:val="nil"/>
              <w:bottom w:val="single" w:sz="4" w:space="0" w:color="auto"/>
              <w:right w:val="single" w:sz="4" w:space="0" w:color="auto"/>
            </w:tcBorders>
            <w:shd w:val="clear" w:color="auto" w:fill="auto"/>
            <w:noWrap/>
            <w:vAlign w:val="bottom"/>
            <w:hideMark/>
          </w:tcPr>
          <w:p w14:paraId="0C3B519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Perbaikan dan pembuatan sarana umum</w:t>
            </w:r>
          </w:p>
        </w:tc>
        <w:tc>
          <w:tcPr>
            <w:tcW w:w="883" w:type="dxa"/>
            <w:tcBorders>
              <w:top w:val="nil"/>
              <w:left w:val="nil"/>
              <w:bottom w:val="single" w:sz="4" w:space="0" w:color="auto"/>
              <w:right w:val="single" w:sz="4" w:space="0" w:color="auto"/>
            </w:tcBorders>
            <w:shd w:val="clear" w:color="auto" w:fill="auto"/>
            <w:noWrap/>
            <w:vAlign w:val="bottom"/>
            <w:hideMark/>
          </w:tcPr>
          <w:p w14:paraId="5AB568D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C83E44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6AD998B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8C56AC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89EC96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EA0940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15CED0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64FDD66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7916CB0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A77341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A1635E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511E361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289FFFB5"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186775E1"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542205C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3843FF8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3AFABC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255DA5D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4AF296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ED5270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246BE4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EFEDDB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328BD42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3956918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9195B6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CD37DB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0889C6E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0685046E"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1D21854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2A034D1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Tata Kelola Organisasi</w:t>
            </w:r>
          </w:p>
        </w:tc>
        <w:tc>
          <w:tcPr>
            <w:tcW w:w="883" w:type="dxa"/>
            <w:tcBorders>
              <w:top w:val="nil"/>
              <w:left w:val="nil"/>
              <w:bottom w:val="single" w:sz="4" w:space="0" w:color="auto"/>
              <w:right w:val="single" w:sz="4" w:space="0" w:color="auto"/>
            </w:tcBorders>
            <w:shd w:val="clear" w:color="auto" w:fill="auto"/>
            <w:noWrap/>
            <w:vAlign w:val="bottom"/>
            <w:hideMark/>
          </w:tcPr>
          <w:p w14:paraId="5BB2143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9BE9B8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0060AB0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78E45D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4819630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0F9E92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E72841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6A432B8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2DEA59A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27D18B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429997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2AF14F8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720D4C17"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3807924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26</w:t>
            </w:r>
          </w:p>
        </w:tc>
        <w:tc>
          <w:tcPr>
            <w:tcW w:w="3219" w:type="dxa"/>
            <w:tcBorders>
              <w:top w:val="nil"/>
              <w:left w:val="nil"/>
              <w:bottom w:val="single" w:sz="4" w:space="0" w:color="auto"/>
              <w:right w:val="single" w:sz="4" w:space="0" w:color="auto"/>
            </w:tcBorders>
            <w:shd w:val="clear" w:color="auto" w:fill="auto"/>
            <w:noWrap/>
            <w:vAlign w:val="bottom"/>
            <w:hideMark/>
          </w:tcPr>
          <w:p w14:paraId="15838EF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Profil dan Strategi Organisasi</w:t>
            </w:r>
          </w:p>
        </w:tc>
        <w:tc>
          <w:tcPr>
            <w:tcW w:w="883" w:type="dxa"/>
            <w:tcBorders>
              <w:top w:val="nil"/>
              <w:left w:val="nil"/>
              <w:bottom w:val="single" w:sz="4" w:space="0" w:color="auto"/>
              <w:right w:val="single" w:sz="4" w:space="0" w:color="auto"/>
            </w:tcBorders>
            <w:shd w:val="clear" w:color="auto" w:fill="auto"/>
            <w:noWrap/>
            <w:vAlign w:val="bottom"/>
            <w:hideMark/>
          </w:tcPr>
          <w:p w14:paraId="7310D6D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80F2E5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297225B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B1D89F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74384B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446C66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A36558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517BFC6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1C8EC58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C3C71C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5E6DAA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245F2B4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3DD31EFB"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032CF8C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27</w:t>
            </w:r>
          </w:p>
        </w:tc>
        <w:tc>
          <w:tcPr>
            <w:tcW w:w="3219" w:type="dxa"/>
            <w:tcBorders>
              <w:top w:val="nil"/>
              <w:left w:val="nil"/>
              <w:bottom w:val="single" w:sz="4" w:space="0" w:color="auto"/>
              <w:right w:val="single" w:sz="4" w:space="0" w:color="auto"/>
            </w:tcBorders>
            <w:shd w:val="clear" w:color="auto" w:fill="auto"/>
            <w:noWrap/>
            <w:vAlign w:val="bottom"/>
            <w:hideMark/>
          </w:tcPr>
          <w:p w14:paraId="6F4FDB4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Struktur Organisasi</w:t>
            </w:r>
          </w:p>
        </w:tc>
        <w:tc>
          <w:tcPr>
            <w:tcW w:w="883" w:type="dxa"/>
            <w:tcBorders>
              <w:top w:val="nil"/>
              <w:left w:val="nil"/>
              <w:bottom w:val="single" w:sz="4" w:space="0" w:color="auto"/>
              <w:right w:val="single" w:sz="4" w:space="0" w:color="auto"/>
            </w:tcBorders>
            <w:shd w:val="clear" w:color="auto" w:fill="auto"/>
            <w:noWrap/>
            <w:vAlign w:val="bottom"/>
            <w:hideMark/>
          </w:tcPr>
          <w:p w14:paraId="659B2FF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D8C287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54F9423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96ECBF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A92B5B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9520D5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BD59C1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0CD2ED8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12EE806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2C1942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75DDC6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26DE6B9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76C087D5"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67585ED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28</w:t>
            </w:r>
          </w:p>
        </w:tc>
        <w:tc>
          <w:tcPr>
            <w:tcW w:w="3219" w:type="dxa"/>
            <w:tcBorders>
              <w:top w:val="nil"/>
              <w:left w:val="nil"/>
              <w:bottom w:val="single" w:sz="4" w:space="0" w:color="auto"/>
              <w:right w:val="single" w:sz="4" w:space="0" w:color="auto"/>
            </w:tcBorders>
            <w:shd w:val="clear" w:color="auto" w:fill="auto"/>
            <w:noWrap/>
            <w:vAlign w:val="bottom"/>
            <w:hideMark/>
          </w:tcPr>
          <w:p w14:paraId="443A7DB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Pelaksanaan tugas &amp; tanggung jawab DPS</w:t>
            </w:r>
          </w:p>
        </w:tc>
        <w:tc>
          <w:tcPr>
            <w:tcW w:w="883" w:type="dxa"/>
            <w:tcBorders>
              <w:top w:val="nil"/>
              <w:left w:val="nil"/>
              <w:bottom w:val="single" w:sz="4" w:space="0" w:color="auto"/>
              <w:right w:val="single" w:sz="4" w:space="0" w:color="auto"/>
            </w:tcBorders>
            <w:shd w:val="clear" w:color="auto" w:fill="auto"/>
            <w:noWrap/>
            <w:vAlign w:val="bottom"/>
            <w:hideMark/>
          </w:tcPr>
          <w:p w14:paraId="12F6F1F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6AD419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5FB9DB7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824C15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519018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B5CDF2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4E8C03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0022E5E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55DACCA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5E9CE3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598773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35220FA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2C5F6679"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5327FFB9"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29</w:t>
            </w:r>
          </w:p>
        </w:tc>
        <w:tc>
          <w:tcPr>
            <w:tcW w:w="3219" w:type="dxa"/>
            <w:tcBorders>
              <w:top w:val="nil"/>
              <w:left w:val="nil"/>
              <w:bottom w:val="single" w:sz="4" w:space="0" w:color="auto"/>
              <w:right w:val="single" w:sz="4" w:space="0" w:color="auto"/>
            </w:tcBorders>
            <w:shd w:val="clear" w:color="auto" w:fill="auto"/>
            <w:noWrap/>
            <w:vAlign w:val="bottom"/>
            <w:hideMark/>
          </w:tcPr>
          <w:p w14:paraId="408A341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Pelaksanaan tugas &amp; tanggung jawab Direksi</w:t>
            </w:r>
          </w:p>
        </w:tc>
        <w:tc>
          <w:tcPr>
            <w:tcW w:w="883" w:type="dxa"/>
            <w:tcBorders>
              <w:top w:val="nil"/>
              <w:left w:val="nil"/>
              <w:bottom w:val="single" w:sz="4" w:space="0" w:color="auto"/>
              <w:right w:val="single" w:sz="4" w:space="0" w:color="auto"/>
            </w:tcBorders>
            <w:shd w:val="clear" w:color="auto" w:fill="auto"/>
            <w:noWrap/>
            <w:vAlign w:val="bottom"/>
            <w:hideMark/>
          </w:tcPr>
          <w:p w14:paraId="10FD7F6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80D172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593D849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81362E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AC6028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95C8B6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E5CC06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674D8B3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24E3142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689CF9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FEE04D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493C60E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1E526C11"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62EB0BE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30</w:t>
            </w:r>
          </w:p>
        </w:tc>
        <w:tc>
          <w:tcPr>
            <w:tcW w:w="3219" w:type="dxa"/>
            <w:tcBorders>
              <w:top w:val="nil"/>
              <w:left w:val="nil"/>
              <w:bottom w:val="single" w:sz="4" w:space="0" w:color="auto"/>
              <w:right w:val="single" w:sz="4" w:space="0" w:color="auto"/>
            </w:tcBorders>
            <w:shd w:val="clear" w:color="auto" w:fill="auto"/>
            <w:noWrap/>
            <w:vAlign w:val="bottom"/>
            <w:hideMark/>
          </w:tcPr>
          <w:p w14:paraId="6E34252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Kelengkapan &amp; pelaksanaan tugas Komite</w:t>
            </w:r>
          </w:p>
        </w:tc>
        <w:tc>
          <w:tcPr>
            <w:tcW w:w="883" w:type="dxa"/>
            <w:tcBorders>
              <w:top w:val="nil"/>
              <w:left w:val="nil"/>
              <w:bottom w:val="single" w:sz="4" w:space="0" w:color="auto"/>
              <w:right w:val="single" w:sz="4" w:space="0" w:color="auto"/>
            </w:tcBorders>
            <w:shd w:val="clear" w:color="auto" w:fill="auto"/>
            <w:noWrap/>
            <w:vAlign w:val="bottom"/>
            <w:hideMark/>
          </w:tcPr>
          <w:p w14:paraId="61826EF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3E8925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6C42D07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A43922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D4A11C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D98903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0E1DD0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23E86AB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265207E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4060F9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790280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205CAC8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23DB730A"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5B08792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31</w:t>
            </w:r>
          </w:p>
        </w:tc>
        <w:tc>
          <w:tcPr>
            <w:tcW w:w="3219" w:type="dxa"/>
            <w:tcBorders>
              <w:top w:val="nil"/>
              <w:left w:val="nil"/>
              <w:bottom w:val="single" w:sz="4" w:space="0" w:color="auto"/>
              <w:right w:val="single" w:sz="4" w:space="0" w:color="auto"/>
            </w:tcBorders>
            <w:shd w:val="clear" w:color="auto" w:fill="auto"/>
            <w:noWrap/>
            <w:vAlign w:val="bottom"/>
            <w:hideMark/>
          </w:tcPr>
          <w:p w14:paraId="6F1DAB9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Pelaksanaan tugas &amp; tanggung jawab Dewan</w:t>
            </w:r>
          </w:p>
        </w:tc>
        <w:tc>
          <w:tcPr>
            <w:tcW w:w="883" w:type="dxa"/>
            <w:tcBorders>
              <w:top w:val="nil"/>
              <w:left w:val="nil"/>
              <w:bottom w:val="single" w:sz="4" w:space="0" w:color="auto"/>
              <w:right w:val="single" w:sz="4" w:space="0" w:color="auto"/>
            </w:tcBorders>
            <w:shd w:val="clear" w:color="auto" w:fill="auto"/>
            <w:noWrap/>
            <w:vAlign w:val="bottom"/>
            <w:hideMark/>
          </w:tcPr>
          <w:p w14:paraId="604D479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FC0C72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71A5AFD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C5872B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835068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548709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7141AE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39583BA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08F435B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BBD064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DA7452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55150E8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20C3B97B"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34D9153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0710670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Komisaris</w:t>
            </w:r>
          </w:p>
        </w:tc>
        <w:tc>
          <w:tcPr>
            <w:tcW w:w="883" w:type="dxa"/>
            <w:tcBorders>
              <w:top w:val="nil"/>
              <w:left w:val="nil"/>
              <w:bottom w:val="single" w:sz="4" w:space="0" w:color="auto"/>
              <w:right w:val="single" w:sz="4" w:space="0" w:color="auto"/>
            </w:tcBorders>
            <w:shd w:val="clear" w:color="auto" w:fill="auto"/>
            <w:noWrap/>
            <w:vAlign w:val="bottom"/>
            <w:hideMark/>
          </w:tcPr>
          <w:p w14:paraId="1B4D554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0CD678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630A4F2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D8AAD1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C1DF85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4CDA81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0B5EC3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0E33075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56AD720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6FCD6E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CCC492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041E7D9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18EE1163"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0FAF780E"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32</w:t>
            </w:r>
          </w:p>
        </w:tc>
        <w:tc>
          <w:tcPr>
            <w:tcW w:w="3219" w:type="dxa"/>
            <w:tcBorders>
              <w:top w:val="nil"/>
              <w:left w:val="nil"/>
              <w:bottom w:val="single" w:sz="4" w:space="0" w:color="auto"/>
              <w:right w:val="single" w:sz="4" w:space="0" w:color="auto"/>
            </w:tcBorders>
            <w:shd w:val="clear" w:color="auto" w:fill="auto"/>
            <w:noWrap/>
            <w:vAlign w:val="bottom"/>
            <w:hideMark/>
          </w:tcPr>
          <w:p w14:paraId="599D78C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Pelaksanaan prinsip syariah dalam penghimpunan &amp; penyaluran dana serta</w:t>
            </w:r>
          </w:p>
        </w:tc>
        <w:tc>
          <w:tcPr>
            <w:tcW w:w="883" w:type="dxa"/>
            <w:tcBorders>
              <w:top w:val="nil"/>
              <w:left w:val="nil"/>
              <w:bottom w:val="single" w:sz="4" w:space="0" w:color="auto"/>
              <w:right w:val="single" w:sz="4" w:space="0" w:color="auto"/>
            </w:tcBorders>
            <w:shd w:val="clear" w:color="auto" w:fill="auto"/>
            <w:noWrap/>
            <w:vAlign w:val="bottom"/>
            <w:hideMark/>
          </w:tcPr>
          <w:p w14:paraId="092FD71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B5A806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29FD492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4EC7DE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FA65F0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C99840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86A3E7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2EEAE06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03AF975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24E199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9374FD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29FE396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28019176"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001DC4CB"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111355F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pelayanan jasa</w:t>
            </w:r>
          </w:p>
        </w:tc>
        <w:tc>
          <w:tcPr>
            <w:tcW w:w="883" w:type="dxa"/>
            <w:tcBorders>
              <w:top w:val="nil"/>
              <w:left w:val="nil"/>
              <w:bottom w:val="single" w:sz="4" w:space="0" w:color="auto"/>
              <w:right w:val="single" w:sz="4" w:space="0" w:color="auto"/>
            </w:tcBorders>
            <w:shd w:val="clear" w:color="auto" w:fill="auto"/>
            <w:noWrap/>
            <w:vAlign w:val="bottom"/>
            <w:hideMark/>
          </w:tcPr>
          <w:p w14:paraId="2DD56EA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003210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4316024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E62FCD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68ABF2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3D3854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4AD778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2DCF0B0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7AE6B99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06BFDC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9F470D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41990FD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10F56B91"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5F3613FD"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33</w:t>
            </w:r>
          </w:p>
        </w:tc>
        <w:tc>
          <w:tcPr>
            <w:tcW w:w="3219" w:type="dxa"/>
            <w:tcBorders>
              <w:top w:val="nil"/>
              <w:left w:val="nil"/>
              <w:bottom w:val="single" w:sz="4" w:space="0" w:color="auto"/>
              <w:right w:val="single" w:sz="4" w:space="0" w:color="auto"/>
            </w:tcBorders>
            <w:shd w:val="clear" w:color="auto" w:fill="auto"/>
            <w:noWrap/>
            <w:vAlign w:val="bottom"/>
            <w:hideMark/>
          </w:tcPr>
          <w:p w14:paraId="38A9ACA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Penanganan benturan kepentingan</w:t>
            </w:r>
          </w:p>
        </w:tc>
        <w:tc>
          <w:tcPr>
            <w:tcW w:w="883" w:type="dxa"/>
            <w:tcBorders>
              <w:top w:val="nil"/>
              <w:left w:val="nil"/>
              <w:bottom w:val="single" w:sz="4" w:space="0" w:color="auto"/>
              <w:right w:val="single" w:sz="4" w:space="0" w:color="auto"/>
            </w:tcBorders>
            <w:shd w:val="clear" w:color="auto" w:fill="auto"/>
            <w:noWrap/>
            <w:vAlign w:val="bottom"/>
            <w:hideMark/>
          </w:tcPr>
          <w:p w14:paraId="6050363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03BB4E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0D97666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0440FDA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C509FC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C0EA80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95222C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0F0D62F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0F9A97C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8BDF61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A97157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412058A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511FF050"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322C40F0"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34</w:t>
            </w:r>
          </w:p>
        </w:tc>
        <w:tc>
          <w:tcPr>
            <w:tcW w:w="3219" w:type="dxa"/>
            <w:tcBorders>
              <w:top w:val="nil"/>
              <w:left w:val="nil"/>
              <w:bottom w:val="single" w:sz="4" w:space="0" w:color="auto"/>
              <w:right w:val="single" w:sz="4" w:space="0" w:color="auto"/>
            </w:tcBorders>
            <w:shd w:val="clear" w:color="auto" w:fill="auto"/>
            <w:noWrap/>
            <w:vAlign w:val="bottom"/>
            <w:hideMark/>
          </w:tcPr>
          <w:p w14:paraId="66C417EB"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Penerapan fungsi kepatuhan bank</w:t>
            </w:r>
          </w:p>
        </w:tc>
        <w:tc>
          <w:tcPr>
            <w:tcW w:w="883" w:type="dxa"/>
            <w:tcBorders>
              <w:top w:val="nil"/>
              <w:left w:val="nil"/>
              <w:bottom w:val="single" w:sz="4" w:space="0" w:color="auto"/>
              <w:right w:val="single" w:sz="4" w:space="0" w:color="auto"/>
            </w:tcBorders>
            <w:shd w:val="clear" w:color="auto" w:fill="auto"/>
            <w:noWrap/>
            <w:vAlign w:val="bottom"/>
            <w:hideMark/>
          </w:tcPr>
          <w:p w14:paraId="0BD67F5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EDF245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1180DB6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76D6C5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BE2E7E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AE6702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568E0E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0388F73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388148D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2D3E84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682978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7AFCD90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48434A20"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5152FB36"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35</w:t>
            </w:r>
          </w:p>
        </w:tc>
        <w:tc>
          <w:tcPr>
            <w:tcW w:w="3219" w:type="dxa"/>
            <w:tcBorders>
              <w:top w:val="nil"/>
              <w:left w:val="nil"/>
              <w:bottom w:val="single" w:sz="4" w:space="0" w:color="auto"/>
              <w:right w:val="single" w:sz="4" w:space="0" w:color="auto"/>
            </w:tcBorders>
            <w:shd w:val="clear" w:color="auto" w:fill="auto"/>
            <w:noWrap/>
            <w:vAlign w:val="bottom"/>
            <w:hideMark/>
          </w:tcPr>
          <w:p w14:paraId="777C31C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Penerapan fungsi audit intern</w:t>
            </w:r>
          </w:p>
        </w:tc>
        <w:tc>
          <w:tcPr>
            <w:tcW w:w="883" w:type="dxa"/>
            <w:tcBorders>
              <w:top w:val="nil"/>
              <w:left w:val="nil"/>
              <w:bottom w:val="single" w:sz="4" w:space="0" w:color="auto"/>
              <w:right w:val="single" w:sz="4" w:space="0" w:color="auto"/>
            </w:tcBorders>
            <w:shd w:val="clear" w:color="auto" w:fill="auto"/>
            <w:noWrap/>
            <w:vAlign w:val="bottom"/>
            <w:hideMark/>
          </w:tcPr>
          <w:p w14:paraId="728DFC4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C14F68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5B4384A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845813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D7B06C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3C0CEE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6CF158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0179445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244094B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C958CF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04DC15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71FE6A5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1A3B1BC1"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587F8D7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36</w:t>
            </w:r>
          </w:p>
        </w:tc>
        <w:tc>
          <w:tcPr>
            <w:tcW w:w="3219" w:type="dxa"/>
            <w:tcBorders>
              <w:top w:val="nil"/>
              <w:left w:val="nil"/>
              <w:bottom w:val="single" w:sz="4" w:space="0" w:color="auto"/>
              <w:right w:val="single" w:sz="4" w:space="0" w:color="auto"/>
            </w:tcBorders>
            <w:shd w:val="clear" w:color="auto" w:fill="auto"/>
            <w:noWrap/>
            <w:vAlign w:val="bottom"/>
            <w:hideMark/>
          </w:tcPr>
          <w:p w14:paraId="3062A78F"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Penerapan fungsi audit ekstern</w:t>
            </w:r>
          </w:p>
        </w:tc>
        <w:tc>
          <w:tcPr>
            <w:tcW w:w="883" w:type="dxa"/>
            <w:tcBorders>
              <w:top w:val="nil"/>
              <w:left w:val="nil"/>
              <w:bottom w:val="single" w:sz="4" w:space="0" w:color="auto"/>
              <w:right w:val="single" w:sz="4" w:space="0" w:color="auto"/>
            </w:tcBorders>
            <w:shd w:val="clear" w:color="auto" w:fill="auto"/>
            <w:noWrap/>
            <w:vAlign w:val="bottom"/>
            <w:hideMark/>
          </w:tcPr>
          <w:p w14:paraId="53C2DB8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56DE92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1496155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CBEAAC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9A9DF1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4E076E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523E7E4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427FDF2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3EA1E30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38FF61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4E082B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540335F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21CBFB40"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68A483B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37</w:t>
            </w:r>
          </w:p>
        </w:tc>
        <w:tc>
          <w:tcPr>
            <w:tcW w:w="3219" w:type="dxa"/>
            <w:tcBorders>
              <w:top w:val="nil"/>
              <w:left w:val="nil"/>
              <w:bottom w:val="single" w:sz="4" w:space="0" w:color="auto"/>
              <w:right w:val="single" w:sz="4" w:space="0" w:color="auto"/>
            </w:tcBorders>
            <w:shd w:val="clear" w:color="auto" w:fill="auto"/>
            <w:noWrap/>
            <w:vAlign w:val="bottom"/>
            <w:hideMark/>
          </w:tcPr>
          <w:p w14:paraId="0A5E041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Batas maksimum penyaluran dana</w:t>
            </w:r>
          </w:p>
        </w:tc>
        <w:tc>
          <w:tcPr>
            <w:tcW w:w="883" w:type="dxa"/>
            <w:tcBorders>
              <w:top w:val="nil"/>
              <w:left w:val="nil"/>
              <w:bottom w:val="single" w:sz="4" w:space="0" w:color="auto"/>
              <w:right w:val="single" w:sz="4" w:space="0" w:color="auto"/>
            </w:tcBorders>
            <w:shd w:val="clear" w:color="auto" w:fill="auto"/>
            <w:noWrap/>
            <w:vAlign w:val="bottom"/>
            <w:hideMark/>
          </w:tcPr>
          <w:p w14:paraId="53CE819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344EB5B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4A9E970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114EE6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B0B308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752551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C97DC6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38EE3A7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2646078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679AA7A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31E3F3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2A6C8F8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47B9E01D"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297296BA"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lastRenderedPageBreak/>
              <w:t>38</w:t>
            </w:r>
          </w:p>
        </w:tc>
        <w:tc>
          <w:tcPr>
            <w:tcW w:w="3219" w:type="dxa"/>
            <w:tcBorders>
              <w:top w:val="nil"/>
              <w:left w:val="nil"/>
              <w:bottom w:val="single" w:sz="4" w:space="0" w:color="auto"/>
              <w:right w:val="single" w:sz="4" w:space="0" w:color="auto"/>
            </w:tcBorders>
            <w:shd w:val="clear" w:color="auto" w:fill="auto"/>
            <w:noWrap/>
            <w:vAlign w:val="bottom"/>
            <w:hideMark/>
          </w:tcPr>
          <w:p w14:paraId="2C0D143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Transparansi kondisi keuangan dan non</w:t>
            </w:r>
          </w:p>
        </w:tc>
        <w:tc>
          <w:tcPr>
            <w:tcW w:w="883" w:type="dxa"/>
            <w:tcBorders>
              <w:top w:val="nil"/>
              <w:left w:val="nil"/>
              <w:bottom w:val="single" w:sz="4" w:space="0" w:color="auto"/>
              <w:right w:val="single" w:sz="4" w:space="0" w:color="auto"/>
            </w:tcBorders>
            <w:shd w:val="clear" w:color="auto" w:fill="auto"/>
            <w:noWrap/>
            <w:vAlign w:val="bottom"/>
            <w:hideMark/>
          </w:tcPr>
          <w:p w14:paraId="0CCC859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D2E2AB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0F29195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6BE62F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0E8872F"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396F8E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1D7A62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090E507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0532538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76BA470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6343456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26CAA8C9"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79053518"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40D7A21C"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2B72E36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keuangan</w:t>
            </w:r>
          </w:p>
        </w:tc>
        <w:tc>
          <w:tcPr>
            <w:tcW w:w="883" w:type="dxa"/>
            <w:tcBorders>
              <w:top w:val="nil"/>
              <w:left w:val="nil"/>
              <w:bottom w:val="single" w:sz="4" w:space="0" w:color="auto"/>
              <w:right w:val="single" w:sz="4" w:space="0" w:color="auto"/>
            </w:tcBorders>
            <w:shd w:val="clear" w:color="auto" w:fill="auto"/>
            <w:noWrap/>
            <w:vAlign w:val="bottom"/>
            <w:hideMark/>
          </w:tcPr>
          <w:p w14:paraId="718A374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E77E20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38281AB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759599F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740C7D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B3F499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25F7E2F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31CA791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3F944803"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369B8111"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06B34B30"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2758140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6E4EF26A"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57D2D0C7"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39</w:t>
            </w:r>
          </w:p>
        </w:tc>
        <w:tc>
          <w:tcPr>
            <w:tcW w:w="3219" w:type="dxa"/>
            <w:tcBorders>
              <w:top w:val="nil"/>
              <w:left w:val="nil"/>
              <w:bottom w:val="single" w:sz="4" w:space="0" w:color="auto"/>
              <w:right w:val="single" w:sz="4" w:space="0" w:color="auto"/>
            </w:tcBorders>
            <w:shd w:val="clear" w:color="auto" w:fill="auto"/>
            <w:noWrap/>
            <w:vAlign w:val="bottom"/>
            <w:hideMark/>
          </w:tcPr>
          <w:p w14:paraId="4DA0544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Kebijakan anti pencucian uang dan praktik-</w:t>
            </w:r>
          </w:p>
        </w:tc>
        <w:tc>
          <w:tcPr>
            <w:tcW w:w="883" w:type="dxa"/>
            <w:tcBorders>
              <w:top w:val="nil"/>
              <w:left w:val="nil"/>
              <w:bottom w:val="single" w:sz="4" w:space="0" w:color="auto"/>
              <w:right w:val="single" w:sz="4" w:space="0" w:color="auto"/>
            </w:tcBorders>
            <w:shd w:val="clear" w:color="auto" w:fill="auto"/>
            <w:noWrap/>
            <w:vAlign w:val="bottom"/>
            <w:hideMark/>
          </w:tcPr>
          <w:p w14:paraId="1ACD4C6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50F80E5D"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54" w:type="dxa"/>
            <w:tcBorders>
              <w:top w:val="nil"/>
              <w:left w:val="nil"/>
              <w:bottom w:val="single" w:sz="4" w:space="0" w:color="auto"/>
              <w:right w:val="single" w:sz="4" w:space="0" w:color="auto"/>
            </w:tcBorders>
            <w:shd w:val="clear" w:color="auto" w:fill="auto"/>
            <w:noWrap/>
            <w:vAlign w:val="bottom"/>
            <w:hideMark/>
          </w:tcPr>
          <w:p w14:paraId="574BD98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3E5F94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7898C05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718394E"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175B1B8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38" w:type="dxa"/>
            <w:tcBorders>
              <w:top w:val="nil"/>
              <w:left w:val="nil"/>
              <w:bottom w:val="single" w:sz="4" w:space="0" w:color="auto"/>
              <w:right w:val="single" w:sz="4" w:space="0" w:color="auto"/>
            </w:tcBorders>
            <w:shd w:val="clear" w:color="auto" w:fill="auto"/>
            <w:noWrap/>
            <w:vAlign w:val="bottom"/>
            <w:hideMark/>
          </w:tcPr>
          <w:p w14:paraId="1D3B309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83" w:type="dxa"/>
            <w:tcBorders>
              <w:top w:val="nil"/>
              <w:left w:val="nil"/>
              <w:bottom w:val="single" w:sz="4" w:space="0" w:color="auto"/>
              <w:right w:val="single" w:sz="4" w:space="0" w:color="auto"/>
            </w:tcBorders>
            <w:shd w:val="clear" w:color="auto" w:fill="auto"/>
            <w:noWrap/>
            <w:vAlign w:val="bottom"/>
            <w:hideMark/>
          </w:tcPr>
          <w:p w14:paraId="02C37C4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20827EF7"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815" w:type="dxa"/>
            <w:tcBorders>
              <w:top w:val="nil"/>
              <w:left w:val="nil"/>
              <w:bottom w:val="single" w:sz="4" w:space="0" w:color="auto"/>
              <w:right w:val="single" w:sz="4" w:space="0" w:color="auto"/>
            </w:tcBorders>
            <w:shd w:val="clear" w:color="auto" w:fill="auto"/>
            <w:noWrap/>
            <w:vAlign w:val="bottom"/>
            <w:hideMark/>
          </w:tcPr>
          <w:p w14:paraId="494D89CC"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c>
          <w:tcPr>
            <w:tcW w:w="1002" w:type="dxa"/>
            <w:tcBorders>
              <w:top w:val="nil"/>
              <w:left w:val="nil"/>
              <w:bottom w:val="single" w:sz="4" w:space="0" w:color="auto"/>
              <w:right w:val="single" w:sz="4" w:space="0" w:color="auto"/>
            </w:tcBorders>
            <w:shd w:val="clear" w:color="auto" w:fill="auto"/>
            <w:noWrap/>
            <w:vAlign w:val="bottom"/>
            <w:hideMark/>
          </w:tcPr>
          <w:p w14:paraId="3EAC2D34"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0</w:t>
            </w:r>
          </w:p>
        </w:tc>
      </w:tr>
      <w:tr w:rsidR="00E97EA9" w:rsidRPr="00D72648" w14:paraId="5578B48E"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65B6B422"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2D295E49"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praktik menyimpang lainnya</w:t>
            </w:r>
          </w:p>
        </w:tc>
        <w:tc>
          <w:tcPr>
            <w:tcW w:w="883" w:type="dxa"/>
            <w:tcBorders>
              <w:top w:val="nil"/>
              <w:left w:val="nil"/>
              <w:bottom w:val="single" w:sz="4" w:space="0" w:color="auto"/>
              <w:right w:val="single" w:sz="4" w:space="0" w:color="auto"/>
            </w:tcBorders>
            <w:shd w:val="clear" w:color="auto" w:fill="auto"/>
            <w:noWrap/>
            <w:vAlign w:val="bottom"/>
            <w:hideMark/>
          </w:tcPr>
          <w:p w14:paraId="2712D982"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92F128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54" w:type="dxa"/>
            <w:tcBorders>
              <w:top w:val="nil"/>
              <w:left w:val="nil"/>
              <w:bottom w:val="single" w:sz="4" w:space="0" w:color="auto"/>
              <w:right w:val="single" w:sz="4" w:space="0" w:color="auto"/>
            </w:tcBorders>
            <w:shd w:val="clear" w:color="auto" w:fill="auto"/>
            <w:noWrap/>
            <w:vAlign w:val="bottom"/>
            <w:hideMark/>
          </w:tcPr>
          <w:p w14:paraId="3DE70875"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33C3F8D"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95EF644"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B1A53B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6C0A521E"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38" w:type="dxa"/>
            <w:tcBorders>
              <w:top w:val="nil"/>
              <w:left w:val="nil"/>
              <w:bottom w:val="single" w:sz="4" w:space="0" w:color="auto"/>
              <w:right w:val="single" w:sz="4" w:space="0" w:color="auto"/>
            </w:tcBorders>
            <w:shd w:val="clear" w:color="auto" w:fill="auto"/>
            <w:noWrap/>
            <w:vAlign w:val="bottom"/>
            <w:hideMark/>
          </w:tcPr>
          <w:p w14:paraId="62FD4368"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83" w:type="dxa"/>
            <w:tcBorders>
              <w:top w:val="nil"/>
              <w:left w:val="nil"/>
              <w:bottom w:val="single" w:sz="4" w:space="0" w:color="auto"/>
              <w:right w:val="single" w:sz="4" w:space="0" w:color="auto"/>
            </w:tcBorders>
            <w:shd w:val="clear" w:color="auto" w:fill="auto"/>
            <w:noWrap/>
            <w:vAlign w:val="bottom"/>
            <w:hideMark/>
          </w:tcPr>
          <w:p w14:paraId="290FC60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5D2C947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815" w:type="dxa"/>
            <w:tcBorders>
              <w:top w:val="nil"/>
              <w:left w:val="nil"/>
              <w:bottom w:val="single" w:sz="4" w:space="0" w:color="auto"/>
              <w:right w:val="single" w:sz="4" w:space="0" w:color="auto"/>
            </w:tcBorders>
            <w:shd w:val="clear" w:color="auto" w:fill="auto"/>
            <w:noWrap/>
            <w:vAlign w:val="bottom"/>
            <w:hideMark/>
          </w:tcPr>
          <w:p w14:paraId="12489397"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1002" w:type="dxa"/>
            <w:tcBorders>
              <w:top w:val="nil"/>
              <w:left w:val="nil"/>
              <w:bottom w:val="single" w:sz="4" w:space="0" w:color="auto"/>
              <w:right w:val="single" w:sz="4" w:space="0" w:color="auto"/>
            </w:tcBorders>
            <w:shd w:val="clear" w:color="auto" w:fill="auto"/>
            <w:noWrap/>
            <w:vAlign w:val="bottom"/>
            <w:hideMark/>
          </w:tcPr>
          <w:p w14:paraId="0552D316"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r>
      <w:tr w:rsidR="00E97EA9" w:rsidRPr="00D72648" w14:paraId="54C4FA67"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12B382F5"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40</w:t>
            </w:r>
          </w:p>
        </w:tc>
        <w:tc>
          <w:tcPr>
            <w:tcW w:w="3219" w:type="dxa"/>
            <w:tcBorders>
              <w:top w:val="nil"/>
              <w:left w:val="nil"/>
              <w:bottom w:val="single" w:sz="4" w:space="0" w:color="auto"/>
              <w:right w:val="single" w:sz="4" w:space="0" w:color="auto"/>
            </w:tcBorders>
            <w:shd w:val="clear" w:color="auto" w:fill="auto"/>
            <w:noWrap/>
            <w:vAlign w:val="bottom"/>
            <w:hideMark/>
          </w:tcPr>
          <w:p w14:paraId="0BB39C8A" w14:textId="77777777" w:rsidR="00E97EA9" w:rsidRPr="00E97EA9" w:rsidRDefault="00E97EA9" w:rsidP="00E97EA9">
            <w:pPr>
              <w:spacing w:after="0" w:line="240" w:lineRule="auto"/>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Etika perusahaan</w:t>
            </w:r>
          </w:p>
        </w:tc>
        <w:tc>
          <w:tcPr>
            <w:tcW w:w="883" w:type="dxa"/>
            <w:tcBorders>
              <w:top w:val="nil"/>
              <w:left w:val="nil"/>
              <w:bottom w:val="single" w:sz="4" w:space="0" w:color="auto"/>
              <w:right w:val="single" w:sz="4" w:space="0" w:color="auto"/>
            </w:tcBorders>
            <w:shd w:val="clear" w:color="auto" w:fill="auto"/>
            <w:noWrap/>
            <w:vAlign w:val="bottom"/>
            <w:hideMark/>
          </w:tcPr>
          <w:p w14:paraId="0489221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BECA80A"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54" w:type="dxa"/>
            <w:tcBorders>
              <w:top w:val="nil"/>
              <w:left w:val="nil"/>
              <w:bottom w:val="single" w:sz="4" w:space="0" w:color="auto"/>
              <w:right w:val="single" w:sz="4" w:space="0" w:color="auto"/>
            </w:tcBorders>
            <w:shd w:val="clear" w:color="auto" w:fill="auto"/>
            <w:noWrap/>
            <w:vAlign w:val="bottom"/>
            <w:hideMark/>
          </w:tcPr>
          <w:p w14:paraId="60F7548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B71E701"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2BB7DACB"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475177E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1B7106A6"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38" w:type="dxa"/>
            <w:tcBorders>
              <w:top w:val="nil"/>
              <w:left w:val="nil"/>
              <w:bottom w:val="single" w:sz="4" w:space="0" w:color="auto"/>
              <w:right w:val="single" w:sz="4" w:space="0" w:color="auto"/>
            </w:tcBorders>
            <w:shd w:val="clear" w:color="auto" w:fill="auto"/>
            <w:noWrap/>
            <w:vAlign w:val="bottom"/>
            <w:hideMark/>
          </w:tcPr>
          <w:p w14:paraId="5A18D735"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83" w:type="dxa"/>
            <w:tcBorders>
              <w:top w:val="nil"/>
              <w:left w:val="nil"/>
              <w:bottom w:val="single" w:sz="4" w:space="0" w:color="auto"/>
              <w:right w:val="single" w:sz="4" w:space="0" w:color="auto"/>
            </w:tcBorders>
            <w:shd w:val="clear" w:color="auto" w:fill="auto"/>
            <w:noWrap/>
            <w:vAlign w:val="bottom"/>
            <w:hideMark/>
          </w:tcPr>
          <w:p w14:paraId="06050258"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0937A7A3"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815" w:type="dxa"/>
            <w:tcBorders>
              <w:top w:val="nil"/>
              <w:left w:val="nil"/>
              <w:bottom w:val="single" w:sz="4" w:space="0" w:color="auto"/>
              <w:right w:val="single" w:sz="4" w:space="0" w:color="auto"/>
            </w:tcBorders>
            <w:shd w:val="clear" w:color="auto" w:fill="auto"/>
            <w:noWrap/>
            <w:vAlign w:val="bottom"/>
            <w:hideMark/>
          </w:tcPr>
          <w:p w14:paraId="3726DE80"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c>
          <w:tcPr>
            <w:tcW w:w="1002" w:type="dxa"/>
            <w:tcBorders>
              <w:top w:val="nil"/>
              <w:left w:val="nil"/>
              <w:bottom w:val="single" w:sz="4" w:space="0" w:color="auto"/>
              <w:right w:val="single" w:sz="4" w:space="0" w:color="auto"/>
            </w:tcBorders>
            <w:shd w:val="clear" w:color="auto" w:fill="auto"/>
            <w:noWrap/>
            <w:vAlign w:val="bottom"/>
            <w:hideMark/>
          </w:tcPr>
          <w:p w14:paraId="69329682" w14:textId="77777777" w:rsidR="00E97EA9" w:rsidRPr="00E97EA9" w:rsidRDefault="00E97EA9" w:rsidP="00E97EA9">
            <w:pPr>
              <w:spacing w:after="0" w:line="240" w:lineRule="auto"/>
              <w:jc w:val="right"/>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1</w:t>
            </w:r>
          </w:p>
        </w:tc>
      </w:tr>
      <w:tr w:rsidR="00E97EA9" w:rsidRPr="00D72648" w14:paraId="2F6535FE"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23C720F4"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2947FAD2" w14:textId="77777777" w:rsidR="00E97EA9" w:rsidRPr="00E97EA9" w:rsidRDefault="00E97EA9" w:rsidP="00E97EA9">
            <w:pPr>
              <w:spacing w:after="0" w:line="240" w:lineRule="auto"/>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TOTAL</w:t>
            </w:r>
          </w:p>
        </w:tc>
        <w:tc>
          <w:tcPr>
            <w:tcW w:w="883" w:type="dxa"/>
            <w:tcBorders>
              <w:top w:val="nil"/>
              <w:left w:val="nil"/>
              <w:bottom w:val="single" w:sz="4" w:space="0" w:color="auto"/>
              <w:right w:val="single" w:sz="4" w:space="0" w:color="auto"/>
            </w:tcBorders>
            <w:shd w:val="clear" w:color="auto" w:fill="auto"/>
            <w:noWrap/>
            <w:vAlign w:val="bottom"/>
            <w:hideMark/>
          </w:tcPr>
          <w:p w14:paraId="496E1D62"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25</w:t>
            </w:r>
          </w:p>
        </w:tc>
        <w:tc>
          <w:tcPr>
            <w:tcW w:w="815" w:type="dxa"/>
            <w:tcBorders>
              <w:top w:val="nil"/>
              <w:left w:val="nil"/>
              <w:bottom w:val="single" w:sz="4" w:space="0" w:color="auto"/>
              <w:right w:val="single" w:sz="4" w:space="0" w:color="auto"/>
            </w:tcBorders>
            <w:shd w:val="clear" w:color="auto" w:fill="auto"/>
            <w:noWrap/>
            <w:vAlign w:val="bottom"/>
            <w:hideMark/>
          </w:tcPr>
          <w:p w14:paraId="206A234D"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22</w:t>
            </w:r>
          </w:p>
        </w:tc>
        <w:tc>
          <w:tcPr>
            <w:tcW w:w="854" w:type="dxa"/>
            <w:tcBorders>
              <w:top w:val="nil"/>
              <w:left w:val="nil"/>
              <w:bottom w:val="single" w:sz="4" w:space="0" w:color="auto"/>
              <w:right w:val="single" w:sz="4" w:space="0" w:color="auto"/>
            </w:tcBorders>
            <w:shd w:val="clear" w:color="auto" w:fill="auto"/>
            <w:noWrap/>
            <w:vAlign w:val="bottom"/>
            <w:hideMark/>
          </w:tcPr>
          <w:p w14:paraId="22D90DA0"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22</w:t>
            </w:r>
          </w:p>
        </w:tc>
        <w:tc>
          <w:tcPr>
            <w:tcW w:w="815" w:type="dxa"/>
            <w:tcBorders>
              <w:top w:val="nil"/>
              <w:left w:val="nil"/>
              <w:bottom w:val="single" w:sz="4" w:space="0" w:color="auto"/>
              <w:right w:val="single" w:sz="4" w:space="0" w:color="auto"/>
            </w:tcBorders>
            <w:shd w:val="clear" w:color="auto" w:fill="auto"/>
            <w:noWrap/>
            <w:vAlign w:val="bottom"/>
            <w:hideMark/>
          </w:tcPr>
          <w:p w14:paraId="7BEC85FE"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24</w:t>
            </w:r>
          </w:p>
        </w:tc>
        <w:tc>
          <w:tcPr>
            <w:tcW w:w="815" w:type="dxa"/>
            <w:tcBorders>
              <w:top w:val="nil"/>
              <w:left w:val="nil"/>
              <w:bottom w:val="single" w:sz="4" w:space="0" w:color="auto"/>
              <w:right w:val="single" w:sz="4" w:space="0" w:color="auto"/>
            </w:tcBorders>
            <w:shd w:val="clear" w:color="auto" w:fill="auto"/>
            <w:noWrap/>
            <w:vAlign w:val="bottom"/>
            <w:hideMark/>
          </w:tcPr>
          <w:p w14:paraId="3BDD5D6E"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22</w:t>
            </w:r>
          </w:p>
        </w:tc>
        <w:tc>
          <w:tcPr>
            <w:tcW w:w="815" w:type="dxa"/>
            <w:tcBorders>
              <w:top w:val="nil"/>
              <w:left w:val="nil"/>
              <w:bottom w:val="single" w:sz="4" w:space="0" w:color="auto"/>
              <w:right w:val="single" w:sz="4" w:space="0" w:color="auto"/>
            </w:tcBorders>
            <w:shd w:val="clear" w:color="auto" w:fill="auto"/>
            <w:noWrap/>
            <w:vAlign w:val="bottom"/>
            <w:hideMark/>
          </w:tcPr>
          <w:p w14:paraId="36561E0D"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26</w:t>
            </w:r>
          </w:p>
        </w:tc>
        <w:tc>
          <w:tcPr>
            <w:tcW w:w="815" w:type="dxa"/>
            <w:tcBorders>
              <w:top w:val="nil"/>
              <w:left w:val="nil"/>
              <w:bottom w:val="single" w:sz="4" w:space="0" w:color="auto"/>
              <w:right w:val="single" w:sz="4" w:space="0" w:color="auto"/>
            </w:tcBorders>
            <w:shd w:val="clear" w:color="auto" w:fill="auto"/>
            <w:noWrap/>
            <w:vAlign w:val="bottom"/>
            <w:hideMark/>
          </w:tcPr>
          <w:p w14:paraId="20CBB171"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24</w:t>
            </w:r>
          </w:p>
        </w:tc>
        <w:tc>
          <w:tcPr>
            <w:tcW w:w="838" w:type="dxa"/>
            <w:tcBorders>
              <w:top w:val="nil"/>
              <w:left w:val="nil"/>
              <w:bottom w:val="single" w:sz="4" w:space="0" w:color="auto"/>
              <w:right w:val="single" w:sz="4" w:space="0" w:color="auto"/>
            </w:tcBorders>
            <w:shd w:val="clear" w:color="auto" w:fill="auto"/>
            <w:noWrap/>
            <w:vAlign w:val="bottom"/>
            <w:hideMark/>
          </w:tcPr>
          <w:p w14:paraId="4162F1ED"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24</w:t>
            </w:r>
          </w:p>
        </w:tc>
        <w:tc>
          <w:tcPr>
            <w:tcW w:w="883" w:type="dxa"/>
            <w:tcBorders>
              <w:top w:val="nil"/>
              <w:left w:val="nil"/>
              <w:bottom w:val="single" w:sz="4" w:space="0" w:color="auto"/>
              <w:right w:val="single" w:sz="4" w:space="0" w:color="auto"/>
            </w:tcBorders>
            <w:shd w:val="clear" w:color="auto" w:fill="auto"/>
            <w:noWrap/>
            <w:vAlign w:val="bottom"/>
            <w:hideMark/>
          </w:tcPr>
          <w:p w14:paraId="0BE7DB94"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23</w:t>
            </w:r>
          </w:p>
        </w:tc>
        <w:tc>
          <w:tcPr>
            <w:tcW w:w="815" w:type="dxa"/>
            <w:tcBorders>
              <w:top w:val="nil"/>
              <w:left w:val="nil"/>
              <w:bottom w:val="single" w:sz="4" w:space="0" w:color="auto"/>
              <w:right w:val="single" w:sz="4" w:space="0" w:color="auto"/>
            </w:tcBorders>
            <w:shd w:val="clear" w:color="auto" w:fill="auto"/>
            <w:noWrap/>
            <w:vAlign w:val="bottom"/>
            <w:hideMark/>
          </w:tcPr>
          <w:p w14:paraId="58DF855F"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24</w:t>
            </w:r>
          </w:p>
        </w:tc>
        <w:tc>
          <w:tcPr>
            <w:tcW w:w="815" w:type="dxa"/>
            <w:tcBorders>
              <w:top w:val="nil"/>
              <w:left w:val="nil"/>
              <w:bottom w:val="single" w:sz="4" w:space="0" w:color="auto"/>
              <w:right w:val="single" w:sz="4" w:space="0" w:color="auto"/>
            </w:tcBorders>
            <w:shd w:val="clear" w:color="auto" w:fill="auto"/>
            <w:noWrap/>
            <w:vAlign w:val="bottom"/>
            <w:hideMark/>
          </w:tcPr>
          <w:p w14:paraId="120C67BA"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24</w:t>
            </w:r>
          </w:p>
        </w:tc>
        <w:tc>
          <w:tcPr>
            <w:tcW w:w="1002" w:type="dxa"/>
            <w:tcBorders>
              <w:top w:val="nil"/>
              <w:left w:val="nil"/>
              <w:bottom w:val="single" w:sz="4" w:space="0" w:color="auto"/>
              <w:right w:val="single" w:sz="4" w:space="0" w:color="auto"/>
            </w:tcBorders>
            <w:shd w:val="clear" w:color="auto" w:fill="auto"/>
            <w:noWrap/>
            <w:vAlign w:val="bottom"/>
            <w:hideMark/>
          </w:tcPr>
          <w:p w14:paraId="00F418BA"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23</w:t>
            </w:r>
          </w:p>
        </w:tc>
      </w:tr>
      <w:tr w:rsidR="00E97EA9" w:rsidRPr="00D72648" w14:paraId="4DCC204D" w14:textId="77777777" w:rsidTr="00E97EA9">
        <w:trPr>
          <w:trHeight w:val="189"/>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58D5215F" w14:textId="77777777" w:rsidR="00E97EA9" w:rsidRPr="00E97EA9" w:rsidRDefault="00E97EA9" w:rsidP="00E97EA9">
            <w:pPr>
              <w:spacing w:after="0" w:line="240" w:lineRule="auto"/>
              <w:jc w:val="center"/>
              <w:rPr>
                <w:rFonts w:ascii="Times New Roman" w:eastAsia="Times New Roman" w:hAnsi="Times New Roman" w:cs="Times New Roman"/>
                <w:color w:val="000000"/>
                <w:sz w:val="24"/>
                <w:szCs w:val="24"/>
                <w:lang w:val="en-ID" w:eastAsia="en-ID"/>
              </w:rPr>
            </w:pPr>
            <w:r w:rsidRPr="00E97EA9">
              <w:rPr>
                <w:rFonts w:ascii="Times New Roman" w:eastAsia="Times New Roman" w:hAnsi="Times New Roman" w:cs="Times New Roman"/>
                <w:color w:val="000000"/>
                <w:sz w:val="24"/>
                <w:szCs w:val="24"/>
                <w:lang w:val="en-ID" w:eastAsia="en-ID"/>
              </w:rPr>
              <w:t> </w:t>
            </w:r>
          </w:p>
        </w:tc>
        <w:tc>
          <w:tcPr>
            <w:tcW w:w="3219" w:type="dxa"/>
            <w:tcBorders>
              <w:top w:val="nil"/>
              <w:left w:val="nil"/>
              <w:bottom w:val="single" w:sz="4" w:space="0" w:color="auto"/>
              <w:right w:val="single" w:sz="4" w:space="0" w:color="auto"/>
            </w:tcBorders>
            <w:shd w:val="clear" w:color="auto" w:fill="auto"/>
            <w:noWrap/>
            <w:vAlign w:val="bottom"/>
            <w:hideMark/>
          </w:tcPr>
          <w:p w14:paraId="036E2586" w14:textId="77777777" w:rsidR="00E97EA9" w:rsidRPr="00E97EA9" w:rsidRDefault="00E97EA9" w:rsidP="00E97EA9">
            <w:pPr>
              <w:spacing w:after="0" w:line="240" w:lineRule="auto"/>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RASIO</w:t>
            </w:r>
          </w:p>
        </w:tc>
        <w:tc>
          <w:tcPr>
            <w:tcW w:w="883" w:type="dxa"/>
            <w:tcBorders>
              <w:top w:val="nil"/>
              <w:left w:val="nil"/>
              <w:bottom w:val="single" w:sz="4" w:space="0" w:color="auto"/>
              <w:right w:val="single" w:sz="4" w:space="0" w:color="auto"/>
            </w:tcBorders>
            <w:shd w:val="clear" w:color="auto" w:fill="auto"/>
            <w:noWrap/>
            <w:vAlign w:val="bottom"/>
            <w:hideMark/>
          </w:tcPr>
          <w:p w14:paraId="33A245F8"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0,625</w:t>
            </w:r>
          </w:p>
        </w:tc>
        <w:tc>
          <w:tcPr>
            <w:tcW w:w="815" w:type="dxa"/>
            <w:tcBorders>
              <w:top w:val="nil"/>
              <w:left w:val="nil"/>
              <w:bottom w:val="single" w:sz="4" w:space="0" w:color="auto"/>
              <w:right w:val="single" w:sz="4" w:space="0" w:color="auto"/>
            </w:tcBorders>
            <w:shd w:val="clear" w:color="auto" w:fill="auto"/>
            <w:noWrap/>
            <w:vAlign w:val="bottom"/>
            <w:hideMark/>
          </w:tcPr>
          <w:p w14:paraId="73630F16"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0,55</w:t>
            </w:r>
          </w:p>
        </w:tc>
        <w:tc>
          <w:tcPr>
            <w:tcW w:w="854" w:type="dxa"/>
            <w:tcBorders>
              <w:top w:val="nil"/>
              <w:left w:val="nil"/>
              <w:bottom w:val="single" w:sz="4" w:space="0" w:color="auto"/>
              <w:right w:val="single" w:sz="4" w:space="0" w:color="auto"/>
            </w:tcBorders>
            <w:shd w:val="clear" w:color="auto" w:fill="auto"/>
            <w:noWrap/>
            <w:vAlign w:val="bottom"/>
            <w:hideMark/>
          </w:tcPr>
          <w:p w14:paraId="3A46B096"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0,55</w:t>
            </w:r>
          </w:p>
        </w:tc>
        <w:tc>
          <w:tcPr>
            <w:tcW w:w="815" w:type="dxa"/>
            <w:tcBorders>
              <w:top w:val="nil"/>
              <w:left w:val="nil"/>
              <w:bottom w:val="single" w:sz="4" w:space="0" w:color="auto"/>
              <w:right w:val="single" w:sz="4" w:space="0" w:color="auto"/>
            </w:tcBorders>
            <w:shd w:val="clear" w:color="auto" w:fill="auto"/>
            <w:noWrap/>
            <w:vAlign w:val="bottom"/>
            <w:hideMark/>
          </w:tcPr>
          <w:p w14:paraId="44F12C0E"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0,6</w:t>
            </w:r>
          </w:p>
        </w:tc>
        <w:tc>
          <w:tcPr>
            <w:tcW w:w="815" w:type="dxa"/>
            <w:tcBorders>
              <w:top w:val="nil"/>
              <w:left w:val="nil"/>
              <w:bottom w:val="single" w:sz="4" w:space="0" w:color="auto"/>
              <w:right w:val="single" w:sz="4" w:space="0" w:color="auto"/>
            </w:tcBorders>
            <w:shd w:val="clear" w:color="auto" w:fill="auto"/>
            <w:noWrap/>
            <w:vAlign w:val="bottom"/>
            <w:hideMark/>
          </w:tcPr>
          <w:p w14:paraId="7333EC73"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0,55</w:t>
            </w:r>
          </w:p>
        </w:tc>
        <w:tc>
          <w:tcPr>
            <w:tcW w:w="815" w:type="dxa"/>
            <w:tcBorders>
              <w:top w:val="nil"/>
              <w:left w:val="nil"/>
              <w:bottom w:val="single" w:sz="4" w:space="0" w:color="auto"/>
              <w:right w:val="single" w:sz="4" w:space="0" w:color="auto"/>
            </w:tcBorders>
            <w:shd w:val="clear" w:color="auto" w:fill="auto"/>
            <w:noWrap/>
            <w:vAlign w:val="bottom"/>
            <w:hideMark/>
          </w:tcPr>
          <w:p w14:paraId="2A02F00A"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0,65</w:t>
            </w:r>
          </w:p>
        </w:tc>
        <w:tc>
          <w:tcPr>
            <w:tcW w:w="815" w:type="dxa"/>
            <w:tcBorders>
              <w:top w:val="nil"/>
              <w:left w:val="nil"/>
              <w:bottom w:val="single" w:sz="4" w:space="0" w:color="auto"/>
              <w:right w:val="single" w:sz="4" w:space="0" w:color="auto"/>
            </w:tcBorders>
            <w:shd w:val="clear" w:color="auto" w:fill="auto"/>
            <w:noWrap/>
            <w:vAlign w:val="bottom"/>
            <w:hideMark/>
          </w:tcPr>
          <w:p w14:paraId="4DBF77A3"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0,6</w:t>
            </w:r>
          </w:p>
        </w:tc>
        <w:tc>
          <w:tcPr>
            <w:tcW w:w="838" w:type="dxa"/>
            <w:tcBorders>
              <w:top w:val="nil"/>
              <w:left w:val="nil"/>
              <w:bottom w:val="single" w:sz="4" w:space="0" w:color="auto"/>
              <w:right w:val="single" w:sz="4" w:space="0" w:color="auto"/>
            </w:tcBorders>
            <w:shd w:val="clear" w:color="auto" w:fill="auto"/>
            <w:noWrap/>
            <w:vAlign w:val="bottom"/>
            <w:hideMark/>
          </w:tcPr>
          <w:p w14:paraId="455D9769"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0,6</w:t>
            </w:r>
          </w:p>
        </w:tc>
        <w:tc>
          <w:tcPr>
            <w:tcW w:w="883" w:type="dxa"/>
            <w:tcBorders>
              <w:top w:val="nil"/>
              <w:left w:val="nil"/>
              <w:bottom w:val="single" w:sz="4" w:space="0" w:color="auto"/>
              <w:right w:val="single" w:sz="4" w:space="0" w:color="auto"/>
            </w:tcBorders>
            <w:shd w:val="clear" w:color="auto" w:fill="auto"/>
            <w:noWrap/>
            <w:vAlign w:val="bottom"/>
            <w:hideMark/>
          </w:tcPr>
          <w:p w14:paraId="32865FE7"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0,575</w:t>
            </w:r>
          </w:p>
        </w:tc>
        <w:tc>
          <w:tcPr>
            <w:tcW w:w="815" w:type="dxa"/>
            <w:tcBorders>
              <w:top w:val="nil"/>
              <w:left w:val="nil"/>
              <w:bottom w:val="single" w:sz="4" w:space="0" w:color="auto"/>
              <w:right w:val="single" w:sz="4" w:space="0" w:color="auto"/>
            </w:tcBorders>
            <w:shd w:val="clear" w:color="auto" w:fill="auto"/>
            <w:noWrap/>
            <w:vAlign w:val="bottom"/>
            <w:hideMark/>
          </w:tcPr>
          <w:p w14:paraId="6819E2B4"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0,6</w:t>
            </w:r>
          </w:p>
        </w:tc>
        <w:tc>
          <w:tcPr>
            <w:tcW w:w="815" w:type="dxa"/>
            <w:tcBorders>
              <w:top w:val="nil"/>
              <w:left w:val="nil"/>
              <w:bottom w:val="single" w:sz="4" w:space="0" w:color="auto"/>
              <w:right w:val="single" w:sz="4" w:space="0" w:color="auto"/>
            </w:tcBorders>
            <w:shd w:val="clear" w:color="auto" w:fill="auto"/>
            <w:noWrap/>
            <w:vAlign w:val="bottom"/>
            <w:hideMark/>
          </w:tcPr>
          <w:p w14:paraId="441AFFA9"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0,6</w:t>
            </w:r>
          </w:p>
        </w:tc>
        <w:tc>
          <w:tcPr>
            <w:tcW w:w="1002" w:type="dxa"/>
            <w:tcBorders>
              <w:top w:val="nil"/>
              <w:left w:val="nil"/>
              <w:bottom w:val="single" w:sz="4" w:space="0" w:color="auto"/>
              <w:right w:val="single" w:sz="4" w:space="0" w:color="auto"/>
            </w:tcBorders>
            <w:shd w:val="clear" w:color="auto" w:fill="auto"/>
            <w:noWrap/>
            <w:vAlign w:val="bottom"/>
            <w:hideMark/>
          </w:tcPr>
          <w:p w14:paraId="5ACEE24A" w14:textId="77777777" w:rsidR="00E97EA9" w:rsidRPr="00E97EA9" w:rsidRDefault="00E97EA9" w:rsidP="00E97EA9">
            <w:pPr>
              <w:spacing w:after="0" w:line="240" w:lineRule="auto"/>
              <w:jc w:val="right"/>
              <w:rPr>
                <w:rFonts w:ascii="Times New Roman" w:eastAsia="Times New Roman" w:hAnsi="Times New Roman" w:cs="Times New Roman"/>
                <w:b/>
                <w:bCs/>
                <w:color w:val="000000"/>
                <w:sz w:val="24"/>
                <w:szCs w:val="24"/>
                <w:lang w:val="en-ID" w:eastAsia="en-ID"/>
              </w:rPr>
            </w:pPr>
            <w:r w:rsidRPr="00E97EA9">
              <w:rPr>
                <w:rFonts w:ascii="Times New Roman" w:eastAsia="Times New Roman" w:hAnsi="Times New Roman" w:cs="Times New Roman"/>
                <w:b/>
                <w:bCs/>
                <w:color w:val="000000"/>
                <w:sz w:val="24"/>
                <w:szCs w:val="24"/>
                <w:lang w:val="en-ID" w:eastAsia="en-ID"/>
              </w:rPr>
              <w:t>0,575</w:t>
            </w:r>
          </w:p>
        </w:tc>
      </w:tr>
    </w:tbl>
    <w:p w14:paraId="266243F6" w14:textId="77777777" w:rsidR="00930E84" w:rsidRPr="00D72648" w:rsidRDefault="00930E84" w:rsidP="00930E84">
      <w:pPr>
        <w:pStyle w:val="Heading2"/>
        <w:spacing w:line="480" w:lineRule="auto"/>
        <w:rPr>
          <w:rFonts w:cs="Times New Roman"/>
          <w:szCs w:val="24"/>
          <w:lang w:val="id-ID"/>
        </w:rPr>
      </w:pPr>
    </w:p>
    <w:p w14:paraId="2EF82A0A" w14:textId="286ADB0D" w:rsidR="00E97EA9" w:rsidRPr="00D72648" w:rsidRDefault="00E97EA9" w:rsidP="00930E84">
      <w:pPr>
        <w:pStyle w:val="Heading2"/>
        <w:spacing w:line="480" w:lineRule="auto"/>
        <w:jc w:val="center"/>
        <w:rPr>
          <w:rFonts w:cs="Times New Roman"/>
          <w:szCs w:val="24"/>
        </w:rPr>
      </w:pPr>
      <w:bookmarkStart w:id="98" w:name="_Toc74777160"/>
      <w:r w:rsidRPr="00D72648">
        <w:rPr>
          <w:rFonts w:cs="Times New Roman"/>
          <w:szCs w:val="24"/>
          <w:lang w:val="id-ID"/>
        </w:rPr>
        <w:t xml:space="preserve">Lampiran </w:t>
      </w:r>
      <w:r w:rsidRPr="00D72648">
        <w:rPr>
          <w:rFonts w:cs="Times New Roman"/>
          <w:szCs w:val="24"/>
        </w:rPr>
        <w:t>8</w:t>
      </w:r>
      <w:bookmarkEnd w:id="98"/>
    </w:p>
    <w:p w14:paraId="01718479" w14:textId="161A515D" w:rsidR="00E97EA9" w:rsidRPr="00D72648" w:rsidRDefault="00E97EA9" w:rsidP="00E97EA9">
      <w:pPr>
        <w:jc w:val="center"/>
        <w:rPr>
          <w:rFonts w:ascii="Times New Roman" w:hAnsi="Times New Roman" w:cs="Times New Roman"/>
          <w:b/>
          <w:bCs/>
          <w:sz w:val="24"/>
          <w:szCs w:val="24"/>
        </w:rPr>
      </w:pPr>
      <w:r w:rsidRPr="00D72648">
        <w:rPr>
          <w:rFonts w:ascii="Times New Roman" w:hAnsi="Times New Roman" w:cs="Times New Roman"/>
          <w:b/>
          <w:bCs/>
          <w:sz w:val="24"/>
          <w:szCs w:val="24"/>
        </w:rPr>
        <w:t>Index 2017</w:t>
      </w:r>
    </w:p>
    <w:tbl>
      <w:tblPr>
        <w:tblW w:w="13684" w:type="dxa"/>
        <w:tblLook w:val="04A0" w:firstRow="1" w:lastRow="0" w:firstColumn="1" w:lastColumn="0" w:noHBand="0" w:noVBand="1"/>
      </w:tblPr>
      <w:tblGrid>
        <w:gridCol w:w="510"/>
        <w:gridCol w:w="2705"/>
        <w:gridCol w:w="996"/>
        <w:gridCol w:w="996"/>
        <w:gridCol w:w="830"/>
        <w:gridCol w:w="1199"/>
        <w:gridCol w:w="761"/>
        <w:gridCol w:w="998"/>
        <w:gridCol w:w="761"/>
        <w:gridCol w:w="857"/>
        <w:gridCol w:w="790"/>
        <w:gridCol w:w="761"/>
        <w:gridCol w:w="996"/>
        <w:gridCol w:w="966"/>
      </w:tblGrid>
      <w:tr w:rsidR="00930E84" w:rsidRPr="00D72648" w14:paraId="476B33B5" w14:textId="77777777" w:rsidTr="00930E84">
        <w:trPr>
          <w:trHeight w:val="426"/>
        </w:trPr>
        <w:tc>
          <w:tcPr>
            <w:tcW w:w="5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29984D"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No</w:t>
            </w:r>
          </w:p>
        </w:tc>
        <w:tc>
          <w:tcPr>
            <w:tcW w:w="2705" w:type="dxa"/>
            <w:tcBorders>
              <w:top w:val="single" w:sz="4" w:space="0" w:color="auto"/>
              <w:left w:val="nil"/>
              <w:bottom w:val="single" w:sz="4" w:space="0" w:color="auto"/>
              <w:right w:val="single" w:sz="4" w:space="0" w:color="auto"/>
            </w:tcBorders>
            <w:shd w:val="clear" w:color="auto" w:fill="auto"/>
            <w:noWrap/>
            <w:vAlign w:val="bottom"/>
            <w:hideMark/>
          </w:tcPr>
          <w:p w14:paraId="46C48B67"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Item yang diungkap</w:t>
            </w:r>
          </w:p>
        </w:tc>
        <w:tc>
          <w:tcPr>
            <w:tcW w:w="927" w:type="dxa"/>
            <w:tcBorders>
              <w:top w:val="single" w:sz="4" w:space="0" w:color="auto"/>
              <w:left w:val="nil"/>
              <w:bottom w:val="single" w:sz="4" w:space="0" w:color="auto"/>
              <w:right w:val="single" w:sz="4" w:space="0" w:color="auto"/>
            </w:tcBorders>
            <w:shd w:val="clear" w:color="auto" w:fill="auto"/>
            <w:noWrap/>
            <w:vAlign w:val="center"/>
            <w:hideMark/>
          </w:tcPr>
          <w:p w14:paraId="7D24C88E"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BMI</w:t>
            </w:r>
          </w:p>
        </w:tc>
        <w:tc>
          <w:tcPr>
            <w:tcW w:w="927" w:type="dxa"/>
            <w:tcBorders>
              <w:top w:val="single" w:sz="4" w:space="0" w:color="auto"/>
              <w:left w:val="nil"/>
              <w:bottom w:val="single" w:sz="4" w:space="0" w:color="auto"/>
              <w:right w:val="single" w:sz="4" w:space="0" w:color="auto"/>
            </w:tcBorders>
            <w:shd w:val="clear" w:color="auto" w:fill="auto"/>
            <w:noWrap/>
            <w:vAlign w:val="center"/>
            <w:hideMark/>
          </w:tcPr>
          <w:p w14:paraId="072EDD23"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BSM</w:t>
            </w:r>
          </w:p>
        </w:tc>
        <w:tc>
          <w:tcPr>
            <w:tcW w:w="779" w:type="dxa"/>
            <w:tcBorders>
              <w:top w:val="single" w:sz="4" w:space="0" w:color="auto"/>
              <w:left w:val="nil"/>
              <w:bottom w:val="single" w:sz="4" w:space="0" w:color="auto"/>
              <w:right w:val="single" w:sz="4" w:space="0" w:color="auto"/>
            </w:tcBorders>
            <w:shd w:val="clear" w:color="auto" w:fill="auto"/>
            <w:noWrap/>
            <w:vAlign w:val="center"/>
            <w:hideMark/>
          </w:tcPr>
          <w:p w14:paraId="2BE62A68"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BSMI</w:t>
            </w:r>
          </w:p>
        </w:tc>
        <w:tc>
          <w:tcPr>
            <w:tcW w:w="1199" w:type="dxa"/>
            <w:tcBorders>
              <w:top w:val="single" w:sz="4" w:space="0" w:color="auto"/>
              <w:left w:val="nil"/>
              <w:bottom w:val="single" w:sz="4" w:space="0" w:color="auto"/>
              <w:right w:val="single" w:sz="4" w:space="0" w:color="auto"/>
            </w:tcBorders>
            <w:shd w:val="clear" w:color="auto" w:fill="auto"/>
            <w:noWrap/>
            <w:vAlign w:val="bottom"/>
            <w:hideMark/>
          </w:tcPr>
          <w:p w14:paraId="37F5B571"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BRIS</w:t>
            </w:r>
          </w:p>
        </w:tc>
        <w:tc>
          <w:tcPr>
            <w:tcW w:w="761" w:type="dxa"/>
            <w:tcBorders>
              <w:top w:val="single" w:sz="4" w:space="0" w:color="auto"/>
              <w:left w:val="nil"/>
              <w:bottom w:val="single" w:sz="4" w:space="0" w:color="auto"/>
              <w:right w:val="single" w:sz="4" w:space="0" w:color="auto"/>
            </w:tcBorders>
            <w:shd w:val="clear" w:color="auto" w:fill="auto"/>
            <w:noWrap/>
            <w:vAlign w:val="center"/>
            <w:hideMark/>
          </w:tcPr>
          <w:p w14:paraId="683E8BD6"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BSB</w:t>
            </w:r>
          </w:p>
        </w:tc>
        <w:tc>
          <w:tcPr>
            <w:tcW w:w="998" w:type="dxa"/>
            <w:tcBorders>
              <w:top w:val="single" w:sz="4" w:space="0" w:color="auto"/>
              <w:left w:val="nil"/>
              <w:bottom w:val="single" w:sz="4" w:space="0" w:color="auto"/>
              <w:right w:val="single" w:sz="4" w:space="0" w:color="auto"/>
            </w:tcBorders>
            <w:shd w:val="clear" w:color="auto" w:fill="auto"/>
            <w:noWrap/>
            <w:vAlign w:val="center"/>
            <w:hideMark/>
          </w:tcPr>
          <w:p w14:paraId="42877E23"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BNIS</w:t>
            </w:r>
          </w:p>
        </w:tc>
        <w:tc>
          <w:tcPr>
            <w:tcW w:w="761" w:type="dxa"/>
            <w:tcBorders>
              <w:top w:val="single" w:sz="4" w:space="0" w:color="auto"/>
              <w:left w:val="nil"/>
              <w:bottom w:val="single" w:sz="4" w:space="0" w:color="auto"/>
              <w:right w:val="single" w:sz="4" w:space="0" w:color="auto"/>
            </w:tcBorders>
            <w:shd w:val="clear" w:color="auto" w:fill="auto"/>
            <w:noWrap/>
            <w:vAlign w:val="center"/>
            <w:hideMark/>
          </w:tcPr>
          <w:p w14:paraId="62FEE60B"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BVS</w:t>
            </w:r>
          </w:p>
        </w:tc>
        <w:tc>
          <w:tcPr>
            <w:tcW w:w="761" w:type="dxa"/>
            <w:tcBorders>
              <w:top w:val="single" w:sz="4" w:space="0" w:color="auto"/>
              <w:left w:val="nil"/>
              <w:bottom w:val="single" w:sz="4" w:space="0" w:color="auto"/>
              <w:right w:val="single" w:sz="4" w:space="0" w:color="auto"/>
            </w:tcBorders>
            <w:shd w:val="clear" w:color="auto" w:fill="auto"/>
            <w:noWrap/>
            <w:vAlign w:val="center"/>
            <w:hideMark/>
          </w:tcPr>
          <w:p w14:paraId="67CC3253"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BCAS</w:t>
            </w:r>
          </w:p>
        </w:tc>
        <w:tc>
          <w:tcPr>
            <w:tcW w:w="703" w:type="dxa"/>
            <w:tcBorders>
              <w:top w:val="single" w:sz="4" w:space="0" w:color="auto"/>
              <w:left w:val="nil"/>
              <w:bottom w:val="single" w:sz="4" w:space="0" w:color="auto"/>
              <w:right w:val="single" w:sz="4" w:space="0" w:color="auto"/>
            </w:tcBorders>
            <w:shd w:val="clear" w:color="auto" w:fill="auto"/>
            <w:noWrap/>
            <w:vAlign w:val="center"/>
            <w:hideMark/>
          </w:tcPr>
          <w:p w14:paraId="1FB37D6F"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BJBS</w:t>
            </w:r>
          </w:p>
        </w:tc>
        <w:tc>
          <w:tcPr>
            <w:tcW w:w="761" w:type="dxa"/>
            <w:tcBorders>
              <w:top w:val="single" w:sz="4" w:space="0" w:color="auto"/>
              <w:left w:val="nil"/>
              <w:bottom w:val="single" w:sz="4" w:space="0" w:color="auto"/>
              <w:right w:val="single" w:sz="4" w:space="0" w:color="auto"/>
            </w:tcBorders>
            <w:shd w:val="clear" w:color="auto" w:fill="auto"/>
            <w:noWrap/>
            <w:vAlign w:val="center"/>
            <w:hideMark/>
          </w:tcPr>
          <w:p w14:paraId="43DFD8A6"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PBS</w:t>
            </w:r>
          </w:p>
        </w:tc>
        <w:tc>
          <w:tcPr>
            <w:tcW w:w="927" w:type="dxa"/>
            <w:tcBorders>
              <w:top w:val="single" w:sz="4" w:space="0" w:color="auto"/>
              <w:left w:val="nil"/>
              <w:bottom w:val="single" w:sz="4" w:space="0" w:color="auto"/>
              <w:right w:val="single" w:sz="4" w:space="0" w:color="auto"/>
            </w:tcBorders>
            <w:shd w:val="clear" w:color="auto" w:fill="auto"/>
            <w:noWrap/>
            <w:vAlign w:val="center"/>
            <w:hideMark/>
          </w:tcPr>
          <w:p w14:paraId="7D874386"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MIS</w:t>
            </w:r>
          </w:p>
        </w:tc>
        <w:tc>
          <w:tcPr>
            <w:tcW w:w="966" w:type="dxa"/>
            <w:tcBorders>
              <w:top w:val="single" w:sz="4" w:space="0" w:color="auto"/>
              <w:left w:val="nil"/>
              <w:bottom w:val="single" w:sz="4" w:space="0" w:color="auto"/>
              <w:right w:val="single" w:sz="4" w:space="0" w:color="auto"/>
            </w:tcBorders>
            <w:shd w:val="clear" w:color="auto" w:fill="auto"/>
            <w:noWrap/>
            <w:vAlign w:val="center"/>
            <w:hideMark/>
          </w:tcPr>
          <w:p w14:paraId="4936691C" w14:textId="77777777" w:rsidR="00E97EA9" w:rsidRPr="00E820B3" w:rsidRDefault="00E97EA9" w:rsidP="00CC194E">
            <w:pPr>
              <w:spacing w:after="0" w:line="240" w:lineRule="auto"/>
              <w:jc w:val="center"/>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BTPN</w:t>
            </w:r>
          </w:p>
        </w:tc>
      </w:tr>
      <w:tr w:rsidR="00930E84" w:rsidRPr="00D72648" w14:paraId="056EFC2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76AB8D1A"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2E51234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79C3D008"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927" w:type="dxa"/>
            <w:tcBorders>
              <w:top w:val="nil"/>
              <w:left w:val="nil"/>
              <w:bottom w:val="single" w:sz="4" w:space="0" w:color="auto"/>
              <w:right w:val="single" w:sz="4" w:space="0" w:color="auto"/>
            </w:tcBorders>
            <w:shd w:val="clear" w:color="auto" w:fill="auto"/>
            <w:noWrap/>
            <w:vAlign w:val="bottom"/>
            <w:hideMark/>
          </w:tcPr>
          <w:p w14:paraId="6810B04D"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779" w:type="dxa"/>
            <w:tcBorders>
              <w:top w:val="nil"/>
              <w:left w:val="nil"/>
              <w:bottom w:val="single" w:sz="4" w:space="0" w:color="auto"/>
              <w:right w:val="single" w:sz="4" w:space="0" w:color="auto"/>
            </w:tcBorders>
            <w:shd w:val="clear" w:color="auto" w:fill="auto"/>
            <w:noWrap/>
            <w:vAlign w:val="bottom"/>
            <w:hideMark/>
          </w:tcPr>
          <w:p w14:paraId="63485B4D"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1199" w:type="dxa"/>
            <w:tcBorders>
              <w:top w:val="nil"/>
              <w:left w:val="nil"/>
              <w:bottom w:val="single" w:sz="4" w:space="0" w:color="auto"/>
              <w:right w:val="single" w:sz="4" w:space="0" w:color="auto"/>
            </w:tcBorders>
            <w:shd w:val="clear" w:color="auto" w:fill="auto"/>
            <w:noWrap/>
            <w:vAlign w:val="bottom"/>
            <w:hideMark/>
          </w:tcPr>
          <w:p w14:paraId="69E3974D"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761" w:type="dxa"/>
            <w:tcBorders>
              <w:top w:val="nil"/>
              <w:left w:val="nil"/>
              <w:bottom w:val="single" w:sz="4" w:space="0" w:color="auto"/>
              <w:right w:val="single" w:sz="4" w:space="0" w:color="auto"/>
            </w:tcBorders>
            <w:shd w:val="clear" w:color="auto" w:fill="auto"/>
            <w:noWrap/>
            <w:vAlign w:val="center"/>
            <w:hideMark/>
          </w:tcPr>
          <w:p w14:paraId="5B304840"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998" w:type="dxa"/>
            <w:tcBorders>
              <w:top w:val="nil"/>
              <w:left w:val="nil"/>
              <w:bottom w:val="single" w:sz="4" w:space="0" w:color="auto"/>
              <w:right w:val="single" w:sz="4" w:space="0" w:color="auto"/>
            </w:tcBorders>
            <w:shd w:val="clear" w:color="auto" w:fill="auto"/>
            <w:noWrap/>
            <w:vAlign w:val="center"/>
            <w:hideMark/>
          </w:tcPr>
          <w:p w14:paraId="6650B2F0"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761" w:type="dxa"/>
            <w:tcBorders>
              <w:top w:val="nil"/>
              <w:left w:val="nil"/>
              <w:bottom w:val="single" w:sz="4" w:space="0" w:color="auto"/>
              <w:right w:val="single" w:sz="4" w:space="0" w:color="auto"/>
            </w:tcBorders>
            <w:shd w:val="clear" w:color="auto" w:fill="auto"/>
            <w:noWrap/>
            <w:vAlign w:val="center"/>
            <w:hideMark/>
          </w:tcPr>
          <w:p w14:paraId="40ED8C69"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761" w:type="dxa"/>
            <w:tcBorders>
              <w:top w:val="nil"/>
              <w:left w:val="nil"/>
              <w:bottom w:val="single" w:sz="4" w:space="0" w:color="auto"/>
              <w:right w:val="single" w:sz="4" w:space="0" w:color="auto"/>
            </w:tcBorders>
            <w:shd w:val="clear" w:color="auto" w:fill="auto"/>
            <w:noWrap/>
            <w:vAlign w:val="bottom"/>
            <w:hideMark/>
          </w:tcPr>
          <w:p w14:paraId="74306F35"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703" w:type="dxa"/>
            <w:tcBorders>
              <w:top w:val="nil"/>
              <w:left w:val="nil"/>
              <w:bottom w:val="single" w:sz="4" w:space="0" w:color="auto"/>
              <w:right w:val="single" w:sz="4" w:space="0" w:color="auto"/>
            </w:tcBorders>
            <w:shd w:val="clear" w:color="auto" w:fill="auto"/>
            <w:noWrap/>
            <w:vAlign w:val="bottom"/>
            <w:hideMark/>
          </w:tcPr>
          <w:p w14:paraId="01274702"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761" w:type="dxa"/>
            <w:tcBorders>
              <w:top w:val="nil"/>
              <w:left w:val="nil"/>
              <w:bottom w:val="single" w:sz="4" w:space="0" w:color="auto"/>
              <w:right w:val="single" w:sz="4" w:space="0" w:color="auto"/>
            </w:tcBorders>
            <w:shd w:val="clear" w:color="auto" w:fill="auto"/>
            <w:noWrap/>
            <w:vAlign w:val="center"/>
            <w:hideMark/>
          </w:tcPr>
          <w:p w14:paraId="5ADBC9DA"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927" w:type="dxa"/>
            <w:tcBorders>
              <w:top w:val="nil"/>
              <w:left w:val="nil"/>
              <w:bottom w:val="single" w:sz="4" w:space="0" w:color="auto"/>
              <w:right w:val="single" w:sz="4" w:space="0" w:color="auto"/>
            </w:tcBorders>
            <w:shd w:val="clear" w:color="auto" w:fill="auto"/>
            <w:noWrap/>
            <w:vAlign w:val="center"/>
            <w:hideMark/>
          </w:tcPr>
          <w:p w14:paraId="3CDB9DE4"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c>
          <w:tcPr>
            <w:tcW w:w="966" w:type="dxa"/>
            <w:tcBorders>
              <w:top w:val="nil"/>
              <w:left w:val="nil"/>
              <w:bottom w:val="single" w:sz="4" w:space="0" w:color="auto"/>
              <w:right w:val="single" w:sz="4" w:space="0" w:color="auto"/>
            </w:tcBorders>
            <w:shd w:val="clear" w:color="auto" w:fill="auto"/>
            <w:noWrap/>
            <w:vAlign w:val="center"/>
            <w:hideMark/>
          </w:tcPr>
          <w:p w14:paraId="50451622"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2017</w:t>
            </w:r>
          </w:p>
        </w:tc>
      </w:tr>
      <w:tr w:rsidR="00930E84" w:rsidRPr="00D72648" w14:paraId="1EABCD8D"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0DCD44C9"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16D47EDB" w14:textId="77777777" w:rsidR="00E97EA9" w:rsidRPr="00E820B3" w:rsidRDefault="00E97EA9" w:rsidP="00CC194E">
            <w:pPr>
              <w:spacing w:after="0" w:line="240" w:lineRule="auto"/>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Investasi dan Keuangan</w:t>
            </w:r>
          </w:p>
        </w:tc>
        <w:tc>
          <w:tcPr>
            <w:tcW w:w="927" w:type="dxa"/>
            <w:tcBorders>
              <w:top w:val="nil"/>
              <w:left w:val="nil"/>
              <w:bottom w:val="single" w:sz="4" w:space="0" w:color="auto"/>
              <w:right w:val="single" w:sz="4" w:space="0" w:color="auto"/>
            </w:tcBorders>
            <w:shd w:val="clear" w:color="auto" w:fill="auto"/>
            <w:noWrap/>
            <w:vAlign w:val="bottom"/>
            <w:hideMark/>
          </w:tcPr>
          <w:p w14:paraId="711354F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0DB0B8B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4FAC1F7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1940459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1BB7E0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20DE1B1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3C2580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1B835D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22F5B05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67B383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0028C02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3660125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18D2ED5A"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3FF96274"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2705" w:type="dxa"/>
            <w:tcBorders>
              <w:top w:val="nil"/>
              <w:left w:val="nil"/>
              <w:bottom w:val="single" w:sz="4" w:space="0" w:color="auto"/>
              <w:right w:val="single" w:sz="4" w:space="0" w:color="auto"/>
            </w:tcBorders>
            <w:shd w:val="clear" w:color="auto" w:fill="auto"/>
            <w:noWrap/>
            <w:vAlign w:val="bottom"/>
            <w:hideMark/>
          </w:tcPr>
          <w:p w14:paraId="5D42D9E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Aktivitas Riba</w:t>
            </w:r>
          </w:p>
        </w:tc>
        <w:tc>
          <w:tcPr>
            <w:tcW w:w="927" w:type="dxa"/>
            <w:tcBorders>
              <w:top w:val="nil"/>
              <w:left w:val="nil"/>
              <w:bottom w:val="single" w:sz="4" w:space="0" w:color="auto"/>
              <w:right w:val="single" w:sz="4" w:space="0" w:color="auto"/>
            </w:tcBorders>
            <w:shd w:val="clear" w:color="auto" w:fill="auto"/>
            <w:noWrap/>
            <w:vAlign w:val="bottom"/>
            <w:hideMark/>
          </w:tcPr>
          <w:p w14:paraId="68AD492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5ADB604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2D08CC0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4588BCC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29BFF98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44D3E5C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023500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5C0CCC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407C60F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EA0641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6A2D362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63824D0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1CB8DF26"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6EE8524F"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61AA9EE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Aktivitas yang mengandung riba</w:t>
            </w:r>
          </w:p>
        </w:tc>
        <w:tc>
          <w:tcPr>
            <w:tcW w:w="927" w:type="dxa"/>
            <w:tcBorders>
              <w:top w:val="nil"/>
              <w:left w:val="nil"/>
              <w:bottom w:val="single" w:sz="4" w:space="0" w:color="auto"/>
              <w:right w:val="single" w:sz="4" w:space="0" w:color="auto"/>
            </w:tcBorders>
            <w:shd w:val="clear" w:color="auto" w:fill="auto"/>
            <w:noWrap/>
            <w:vAlign w:val="bottom"/>
            <w:hideMark/>
          </w:tcPr>
          <w:p w14:paraId="699DF31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927" w:type="dxa"/>
            <w:tcBorders>
              <w:top w:val="nil"/>
              <w:left w:val="nil"/>
              <w:bottom w:val="single" w:sz="4" w:space="0" w:color="auto"/>
              <w:right w:val="single" w:sz="4" w:space="0" w:color="auto"/>
            </w:tcBorders>
            <w:shd w:val="clear" w:color="auto" w:fill="auto"/>
            <w:noWrap/>
            <w:vAlign w:val="bottom"/>
            <w:hideMark/>
          </w:tcPr>
          <w:p w14:paraId="6B83423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779" w:type="dxa"/>
            <w:tcBorders>
              <w:top w:val="nil"/>
              <w:left w:val="nil"/>
              <w:bottom w:val="single" w:sz="4" w:space="0" w:color="auto"/>
              <w:right w:val="single" w:sz="4" w:space="0" w:color="auto"/>
            </w:tcBorders>
            <w:shd w:val="clear" w:color="auto" w:fill="auto"/>
            <w:noWrap/>
            <w:vAlign w:val="bottom"/>
            <w:hideMark/>
          </w:tcPr>
          <w:p w14:paraId="258F62A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1199" w:type="dxa"/>
            <w:tcBorders>
              <w:top w:val="nil"/>
              <w:left w:val="nil"/>
              <w:bottom w:val="single" w:sz="4" w:space="0" w:color="auto"/>
              <w:right w:val="single" w:sz="4" w:space="0" w:color="auto"/>
            </w:tcBorders>
            <w:shd w:val="clear" w:color="auto" w:fill="auto"/>
            <w:noWrap/>
            <w:vAlign w:val="bottom"/>
            <w:hideMark/>
          </w:tcPr>
          <w:p w14:paraId="08C7E56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761" w:type="dxa"/>
            <w:tcBorders>
              <w:top w:val="nil"/>
              <w:left w:val="nil"/>
              <w:bottom w:val="single" w:sz="4" w:space="0" w:color="auto"/>
              <w:right w:val="single" w:sz="4" w:space="0" w:color="auto"/>
            </w:tcBorders>
            <w:shd w:val="clear" w:color="auto" w:fill="auto"/>
            <w:noWrap/>
            <w:vAlign w:val="bottom"/>
            <w:hideMark/>
          </w:tcPr>
          <w:p w14:paraId="77B8604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998" w:type="dxa"/>
            <w:tcBorders>
              <w:top w:val="nil"/>
              <w:left w:val="nil"/>
              <w:bottom w:val="single" w:sz="4" w:space="0" w:color="auto"/>
              <w:right w:val="single" w:sz="4" w:space="0" w:color="auto"/>
            </w:tcBorders>
            <w:shd w:val="clear" w:color="auto" w:fill="auto"/>
            <w:noWrap/>
            <w:vAlign w:val="bottom"/>
            <w:hideMark/>
          </w:tcPr>
          <w:p w14:paraId="7751948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761" w:type="dxa"/>
            <w:tcBorders>
              <w:top w:val="nil"/>
              <w:left w:val="nil"/>
              <w:bottom w:val="single" w:sz="4" w:space="0" w:color="auto"/>
              <w:right w:val="single" w:sz="4" w:space="0" w:color="auto"/>
            </w:tcBorders>
            <w:shd w:val="clear" w:color="auto" w:fill="auto"/>
            <w:noWrap/>
            <w:vAlign w:val="bottom"/>
            <w:hideMark/>
          </w:tcPr>
          <w:p w14:paraId="0FBBBCB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761" w:type="dxa"/>
            <w:tcBorders>
              <w:top w:val="nil"/>
              <w:left w:val="nil"/>
              <w:bottom w:val="single" w:sz="4" w:space="0" w:color="auto"/>
              <w:right w:val="single" w:sz="4" w:space="0" w:color="auto"/>
            </w:tcBorders>
            <w:shd w:val="clear" w:color="auto" w:fill="auto"/>
            <w:noWrap/>
            <w:vAlign w:val="bottom"/>
            <w:hideMark/>
          </w:tcPr>
          <w:p w14:paraId="3043587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703" w:type="dxa"/>
            <w:tcBorders>
              <w:top w:val="nil"/>
              <w:left w:val="nil"/>
              <w:bottom w:val="single" w:sz="4" w:space="0" w:color="auto"/>
              <w:right w:val="single" w:sz="4" w:space="0" w:color="auto"/>
            </w:tcBorders>
            <w:shd w:val="clear" w:color="auto" w:fill="auto"/>
            <w:noWrap/>
            <w:vAlign w:val="bottom"/>
            <w:hideMark/>
          </w:tcPr>
          <w:p w14:paraId="22A6094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761" w:type="dxa"/>
            <w:tcBorders>
              <w:top w:val="nil"/>
              <w:left w:val="nil"/>
              <w:bottom w:val="single" w:sz="4" w:space="0" w:color="auto"/>
              <w:right w:val="single" w:sz="4" w:space="0" w:color="auto"/>
            </w:tcBorders>
            <w:shd w:val="clear" w:color="auto" w:fill="auto"/>
            <w:noWrap/>
            <w:vAlign w:val="bottom"/>
            <w:hideMark/>
          </w:tcPr>
          <w:p w14:paraId="56BFA5A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927" w:type="dxa"/>
            <w:tcBorders>
              <w:top w:val="nil"/>
              <w:left w:val="nil"/>
              <w:bottom w:val="single" w:sz="4" w:space="0" w:color="auto"/>
              <w:right w:val="single" w:sz="4" w:space="0" w:color="auto"/>
            </w:tcBorders>
            <w:shd w:val="clear" w:color="auto" w:fill="auto"/>
            <w:noWrap/>
            <w:vAlign w:val="center"/>
            <w:hideMark/>
          </w:tcPr>
          <w:p w14:paraId="11434AA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c>
          <w:tcPr>
            <w:tcW w:w="966" w:type="dxa"/>
            <w:tcBorders>
              <w:top w:val="nil"/>
              <w:left w:val="nil"/>
              <w:bottom w:val="single" w:sz="4" w:space="0" w:color="auto"/>
              <w:right w:val="single" w:sz="4" w:space="0" w:color="auto"/>
            </w:tcBorders>
            <w:shd w:val="clear" w:color="auto" w:fill="auto"/>
            <w:noWrap/>
            <w:vAlign w:val="bottom"/>
            <w:hideMark/>
          </w:tcPr>
          <w:p w14:paraId="5D9448C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w:t>
            </w:r>
          </w:p>
        </w:tc>
      </w:tr>
      <w:tr w:rsidR="00930E84" w:rsidRPr="00D72648" w14:paraId="559BABE5"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7B557B02"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195D038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 dari profit</w:t>
            </w:r>
          </w:p>
        </w:tc>
        <w:tc>
          <w:tcPr>
            <w:tcW w:w="927" w:type="dxa"/>
            <w:tcBorders>
              <w:top w:val="nil"/>
              <w:left w:val="nil"/>
              <w:bottom w:val="single" w:sz="4" w:space="0" w:color="auto"/>
              <w:right w:val="single" w:sz="4" w:space="0" w:color="auto"/>
            </w:tcBorders>
            <w:shd w:val="clear" w:color="auto" w:fill="auto"/>
            <w:noWrap/>
            <w:vAlign w:val="bottom"/>
            <w:hideMark/>
          </w:tcPr>
          <w:p w14:paraId="205BFE1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042ED7B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1415BBB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20CFB64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B905DE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4C6ED21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27E832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A7AAEA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2F8C53E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357BA71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center"/>
            <w:hideMark/>
          </w:tcPr>
          <w:p w14:paraId="63C55BC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255F570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234B062B"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501E5B0A"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w:t>
            </w:r>
          </w:p>
        </w:tc>
        <w:tc>
          <w:tcPr>
            <w:tcW w:w="2705" w:type="dxa"/>
            <w:tcBorders>
              <w:top w:val="nil"/>
              <w:left w:val="nil"/>
              <w:bottom w:val="single" w:sz="4" w:space="0" w:color="auto"/>
              <w:right w:val="single" w:sz="4" w:space="0" w:color="auto"/>
            </w:tcBorders>
            <w:shd w:val="clear" w:color="auto" w:fill="auto"/>
            <w:noWrap/>
            <w:vAlign w:val="bottom"/>
            <w:hideMark/>
          </w:tcPr>
          <w:p w14:paraId="3797693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Gharar</w:t>
            </w:r>
          </w:p>
        </w:tc>
        <w:tc>
          <w:tcPr>
            <w:tcW w:w="927" w:type="dxa"/>
            <w:tcBorders>
              <w:top w:val="nil"/>
              <w:left w:val="nil"/>
              <w:bottom w:val="single" w:sz="4" w:space="0" w:color="auto"/>
              <w:right w:val="single" w:sz="4" w:space="0" w:color="auto"/>
            </w:tcBorders>
            <w:shd w:val="clear" w:color="auto" w:fill="auto"/>
            <w:noWrap/>
            <w:vAlign w:val="bottom"/>
            <w:hideMark/>
          </w:tcPr>
          <w:p w14:paraId="46AC7A5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61DE0BC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1E76EFF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53E1B22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47D261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202B0D9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2EB5D7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11B8A8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689D2C8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0C1798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center"/>
            <w:hideMark/>
          </w:tcPr>
          <w:p w14:paraId="4960050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03AD1D5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30B24DB2"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1038739E"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60B83FA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Aktivitas yang mengandung gharar</w:t>
            </w:r>
          </w:p>
        </w:tc>
        <w:tc>
          <w:tcPr>
            <w:tcW w:w="927" w:type="dxa"/>
            <w:tcBorders>
              <w:top w:val="nil"/>
              <w:left w:val="nil"/>
              <w:bottom w:val="single" w:sz="4" w:space="0" w:color="auto"/>
              <w:right w:val="single" w:sz="4" w:space="0" w:color="auto"/>
            </w:tcBorders>
            <w:shd w:val="clear" w:color="auto" w:fill="auto"/>
            <w:noWrap/>
            <w:vAlign w:val="bottom"/>
            <w:hideMark/>
          </w:tcPr>
          <w:p w14:paraId="176DC50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692D5B1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0C0C534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4FE2AC8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460238B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5E46DE1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FC2B36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4B69663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2582FFC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D9A7CA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center"/>
            <w:hideMark/>
          </w:tcPr>
          <w:p w14:paraId="1AAD284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7FEFE1B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3C95699C"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435B6C06"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254BEB2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 dari profit</w:t>
            </w:r>
          </w:p>
        </w:tc>
        <w:tc>
          <w:tcPr>
            <w:tcW w:w="927" w:type="dxa"/>
            <w:tcBorders>
              <w:top w:val="nil"/>
              <w:left w:val="nil"/>
              <w:bottom w:val="single" w:sz="4" w:space="0" w:color="auto"/>
              <w:right w:val="single" w:sz="4" w:space="0" w:color="auto"/>
            </w:tcBorders>
            <w:shd w:val="clear" w:color="auto" w:fill="auto"/>
            <w:noWrap/>
            <w:vAlign w:val="bottom"/>
            <w:hideMark/>
          </w:tcPr>
          <w:p w14:paraId="6C895A9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6C650C6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7B99921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4D85C7D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05003A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38A81BB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43D233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87CAAA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41AABE6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4E58309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center"/>
            <w:hideMark/>
          </w:tcPr>
          <w:p w14:paraId="284C03C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07394EE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7FA4D742"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4B015026"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w:t>
            </w:r>
          </w:p>
        </w:tc>
        <w:tc>
          <w:tcPr>
            <w:tcW w:w="2705" w:type="dxa"/>
            <w:tcBorders>
              <w:top w:val="nil"/>
              <w:left w:val="nil"/>
              <w:bottom w:val="single" w:sz="4" w:space="0" w:color="auto"/>
              <w:right w:val="single" w:sz="4" w:space="0" w:color="auto"/>
            </w:tcBorders>
            <w:shd w:val="clear" w:color="auto" w:fill="auto"/>
            <w:noWrap/>
            <w:vAlign w:val="bottom"/>
            <w:hideMark/>
          </w:tcPr>
          <w:p w14:paraId="0C6CB0C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Zakat</w:t>
            </w:r>
          </w:p>
        </w:tc>
        <w:tc>
          <w:tcPr>
            <w:tcW w:w="927" w:type="dxa"/>
            <w:tcBorders>
              <w:top w:val="nil"/>
              <w:left w:val="nil"/>
              <w:bottom w:val="single" w:sz="4" w:space="0" w:color="auto"/>
              <w:right w:val="single" w:sz="4" w:space="0" w:color="auto"/>
            </w:tcBorders>
            <w:shd w:val="clear" w:color="auto" w:fill="auto"/>
            <w:noWrap/>
            <w:vAlign w:val="bottom"/>
            <w:hideMark/>
          </w:tcPr>
          <w:p w14:paraId="40C6762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18AF379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14F4870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03EC017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000EC6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0E78F6E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1A5594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F5E022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64868A4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874CC3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center"/>
            <w:hideMark/>
          </w:tcPr>
          <w:p w14:paraId="53CC54A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60D8FE6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64DABF7E"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71E30C5D"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lastRenderedPageBreak/>
              <w:t> </w:t>
            </w:r>
          </w:p>
        </w:tc>
        <w:tc>
          <w:tcPr>
            <w:tcW w:w="2705" w:type="dxa"/>
            <w:tcBorders>
              <w:top w:val="nil"/>
              <w:left w:val="nil"/>
              <w:bottom w:val="single" w:sz="4" w:space="0" w:color="auto"/>
              <w:right w:val="single" w:sz="4" w:space="0" w:color="auto"/>
            </w:tcBorders>
            <w:shd w:val="clear" w:color="auto" w:fill="auto"/>
            <w:noWrap/>
            <w:vAlign w:val="center"/>
            <w:hideMark/>
          </w:tcPr>
          <w:p w14:paraId="2E5E42B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Metode yang digunakan</w:t>
            </w:r>
          </w:p>
        </w:tc>
        <w:tc>
          <w:tcPr>
            <w:tcW w:w="927" w:type="dxa"/>
            <w:tcBorders>
              <w:top w:val="nil"/>
              <w:left w:val="nil"/>
              <w:bottom w:val="single" w:sz="4" w:space="0" w:color="auto"/>
              <w:right w:val="single" w:sz="4" w:space="0" w:color="auto"/>
            </w:tcBorders>
            <w:shd w:val="clear" w:color="auto" w:fill="auto"/>
            <w:noWrap/>
            <w:vAlign w:val="bottom"/>
            <w:hideMark/>
          </w:tcPr>
          <w:p w14:paraId="71318AB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14A294F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3C38F07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1199" w:type="dxa"/>
            <w:tcBorders>
              <w:top w:val="nil"/>
              <w:left w:val="nil"/>
              <w:bottom w:val="single" w:sz="4" w:space="0" w:color="auto"/>
              <w:right w:val="single" w:sz="4" w:space="0" w:color="auto"/>
            </w:tcBorders>
            <w:shd w:val="clear" w:color="auto" w:fill="auto"/>
            <w:noWrap/>
            <w:vAlign w:val="bottom"/>
            <w:hideMark/>
          </w:tcPr>
          <w:p w14:paraId="6F6CE16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3F115CF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1828D43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7161087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328E543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194252A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0695D6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center"/>
            <w:hideMark/>
          </w:tcPr>
          <w:p w14:paraId="053133F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4BA3C57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6B68D316"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36F12223"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center"/>
            <w:hideMark/>
          </w:tcPr>
          <w:p w14:paraId="5BB758A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Sumber zakat</w:t>
            </w:r>
          </w:p>
        </w:tc>
        <w:tc>
          <w:tcPr>
            <w:tcW w:w="927" w:type="dxa"/>
            <w:tcBorders>
              <w:top w:val="nil"/>
              <w:left w:val="nil"/>
              <w:bottom w:val="single" w:sz="4" w:space="0" w:color="auto"/>
              <w:right w:val="single" w:sz="4" w:space="0" w:color="auto"/>
            </w:tcBorders>
            <w:shd w:val="clear" w:color="auto" w:fill="auto"/>
            <w:noWrap/>
            <w:vAlign w:val="bottom"/>
            <w:hideMark/>
          </w:tcPr>
          <w:p w14:paraId="23CFF00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7B37363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79" w:type="dxa"/>
            <w:tcBorders>
              <w:top w:val="nil"/>
              <w:left w:val="nil"/>
              <w:bottom w:val="single" w:sz="4" w:space="0" w:color="auto"/>
              <w:right w:val="single" w:sz="4" w:space="0" w:color="auto"/>
            </w:tcBorders>
            <w:shd w:val="clear" w:color="auto" w:fill="auto"/>
            <w:noWrap/>
            <w:vAlign w:val="bottom"/>
            <w:hideMark/>
          </w:tcPr>
          <w:p w14:paraId="1027023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1199" w:type="dxa"/>
            <w:tcBorders>
              <w:top w:val="nil"/>
              <w:left w:val="nil"/>
              <w:bottom w:val="single" w:sz="4" w:space="0" w:color="auto"/>
              <w:right w:val="single" w:sz="4" w:space="0" w:color="auto"/>
            </w:tcBorders>
            <w:shd w:val="clear" w:color="auto" w:fill="auto"/>
            <w:noWrap/>
            <w:vAlign w:val="bottom"/>
            <w:hideMark/>
          </w:tcPr>
          <w:p w14:paraId="438CE11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0EA49C9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5C17B67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14BF4E1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0A22B86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03" w:type="dxa"/>
            <w:tcBorders>
              <w:top w:val="nil"/>
              <w:left w:val="nil"/>
              <w:bottom w:val="single" w:sz="4" w:space="0" w:color="auto"/>
              <w:right w:val="single" w:sz="4" w:space="0" w:color="auto"/>
            </w:tcBorders>
            <w:shd w:val="clear" w:color="auto" w:fill="auto"/>
            <w:noWrap/>
            <w:vAlign w:val="bottom"/>
            <w:hideMark/>
          </w:tcPr>
          <w:p w14:paraId="7109BD5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1DB1454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center"/>
            <w:hideMark/>
          </w:tcPr>
          <w:p w14:paraId="34BAFE0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66" w:type="dxa"/>
            <w:tcBorders>
              <w:top w:val="nil"/>
              <w:left w:val="nil"/>
              <w:bottom w:val="single" w:sz="4" w:space="0" w:color="auto"/>
              <w:right w:val="single" w:sz="4" w:space="0" w:color="auto"/>
            </w:tcBorders>
            <w:shd w:val="clear" w:color="auto" w:fill="auto"/>
            <w:noWrap/>
            <w:vAlign w:val="bottom"/>
            <w:hideMark/>
          </w:tcPr>
          <w:p w14:paraId="04AFE82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69E4EB48"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2F76ED6D"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center"/>
            <w:hideMark/>
          </w:tcPr>
          <w:p w14:paraId="007F40F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Jumlah zakat</w:t>
            </w:r>
          </w:p>
        </w:tc>
        <w:tc>
          <w:tcPr>
            <w:tcW w:w="927" w:type="dxa"/>
            <w:tcBorders>
              <w:top w:val="nil"/>
              <w:left w:val="nil"/>
              <w:bottom w:val="single" w:sz="4" w:space="0" w:color="auto"/>
              <w:right w:val="single" w:sz="4" w:space="0" w:color="auto"/>
            </w:tcBorders>
            <w:shd w:val="clear" w:color="auto" w:fill="auto"/>
            <w:noWrap/>
            <w:vAlign w:val="bottom"/>
            <w:hideMark/>
          </w:tcPr>
          <w:p w14:paraId="2CEB4F4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5A4DBFB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79" w:type="dxa"/>
            <w:tcBorders>
              <w:top w:val="nil"/>
              <w:left w:val="nil"/>
              <w:bottom w:val="single" w:sz="4" w:space="0" w:color="auto"/>
              <w:right w:val="single" w:sz="4" w:space="0" w:color="auto"/>
            </w:tcBorders>
            <w:shd w:val="clear" w:color="auto" w:fill="auto"/>
            <w:noWrap/>
            <w:vAlign w:val="bottom"/>
            <w:hideMark/>
          </w:tcPr>
          <w:p w14:paraId="73C1DD0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1199" w:type="dxa"/>
            <w:tcBorders>
              <w:top w:val="nil"/>
              <w:left w:val="nil"/>
              <w:bottom w:val="single" w:sz="4" w:space="0" w:color="auto"/>
              <w:right w:val="single" w:sz="4" w:space="0" w:color="auto"/>
            </w:tcBorders>
            <w:shd w:val="clear" w:color="auto" w:fill="auto"/>
            <w:noWrap/>
            <w:vAlign w:val="bottom"/>
            <w:hideMark/>
          </w:tcPr>
          <w:p w14:paraId="6F489D5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4FC9307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7455ADB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15F6D0F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38BBCBF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03" w:type="dxa"/>
            <w:tcBorders>
              <w:top w:val="nil"/>
              <w:left w:val="nil"/>
              <w:bottom w:val="single" w:sz="4" w:space="0" w:color="auto"/>
              <w:right w:val="single" w:sz="4" w:space="0" w:color="auto"/>
            </w:tcBorders>
            <w:shd w:val="clear" w:color="auto" w:fill="auto"/>
            <w:noWrap/>
            <w:vAlign w:val="bottom"/>
            <w:hideMark/>
          </w:tcPr>
          <w:p w14:paraId="178D28C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1D618CB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center"/>
            <w:hideMark/>
          </w:tcPr>
          <w:p w14:paraId="42612EF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66" w:type="dxa"/>
            <w:tcBorders>
              <w:top w:val="nil"/>
              <w:left w:val="nil"/>
              <w:bottom w:val="single" w:sz="4" w:space="0" w:color="auto"/>
              <w:right w:val="single" w:sz="4" w:space="0" w:color="auto"/>
            </w:tcBorders>
            <w:shd w:val="clear" w:color="auto" w:fill="auto"/>
            <w:noWrap/>
            <w:vAlign w:val="bottom"/>
            <w:hideMark/>
          </w:tcPr>
          <w:p w14:paraId="255285D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r>
      <w:tr w:rsidR="00930E84" w:rsidRPr="00D72648" w14:paraId="22FF9F17"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0E231E1F"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center"/>
            <w:hideMark/>
          </w:tcPr>
          <w:p w14:paraId="7447537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Penerima zakat</w:t>
            </w:r>
          </w:p>
        </w:tc>
        <w:tc>
          <w:tcPr>
            <w:tcW w:w="927" w:type="dxa"/>
            <w:tcBorders>
              <w:top w:val="nil"/>
              <w:left w:val="nil"/>
              <w:bottom w:val="single" w:sz="4" w:space="0" w:color="auto"/>
              <w:right w:val="single" w:sz="4" w:space="0" w:color="auto"/>
            </w:tcBorders>
            <w:shd w:val="clear" w:color="auto" w:fill="auto"/>
            <w:noWrap/>
            <w:vAlign w:val="bottom"/>
            <w:hideMark/>
          </w:tcPr>
          <w:p w14:paraId="6F5AE68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0D49EC0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79" w:type="dxa"/>
            <w:tcBorders>
              <w:top w:val="nil"/>
              <w:left w:val="nil"/>
              <w:bottom w:val="single" w:sz="4" w:space="0" w:color="auto"/>
              <w:right w:val="single" w:sz="4" w:space="0" w:color="auto"/>
            </w:tcBorders>
            <w:shd w:val="clear" w:color="auto" w:fill="auto"/>
            <w:noWrap/>
            <w:vAlign w:val="bottom"/>
            <w:hideMark/>
          </w:tcPr>
          <w:p w14:paraId="67F1C56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1199" w:type="dxa"/>
            <w:tcBorders>
              <w:top w:val="nil"/>
              <w:left w:val="nil"/>
              <w:bottom w:val="single" w:sz="4" w:space="0" w:color="auto"/>
              <w:right w:val="single" w:sz="4" w:space="0" w:color="auto"/>
            </w:tcBorders>
            <w:shd w:val="clear" w:color="auto" w:fill="auto"/>
            <w:noWrap/>
            <w:vAlign w:val="bottom"/>
            <w:hideMark/>
          </w:tcPr>
          <w:p w14:paraId="412EE4F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3F12F52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5553CB0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0AA1DBE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7E7D5A5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03" w:type="dxa"/>
            <w:tcBorders>
              <w:top w:val="nil"/>
              <w:left w:val="nil"/>
              <w:bottom w:val="single" w:sz="4" w:space="0" w:color="auto"/>
              <w:right w:val="single" w:sz="4" w:space="0" w:color="auto"/>
            </w:tcBorders>
            <w:shd w:val="clear" w:color="auto" w:fill="auto"/>
            <w:noWrap/>
            <w:vAlign w:val="bottom"/>
            <w:hideMark/>
          </w:tcPr>
          <w:p w14:paraId="29FFDBB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79D4ED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center"/>
            <w:hideMark/>
          </w:tcPr>
          <w:p w14:paraId="48E6EAB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5DC67EE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1698860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43870527"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2DDD942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889F7C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4FF39C6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4FC4191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3102B8D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0798F6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628056C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08F39F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1AF686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0144658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7F78B1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center"/>
            <w:hideMark/>
          </w:tcPr>
          <w:p w14:paraId="2E9EC64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1C2A1C9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22A62E8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745BAAD0"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7BB4E4B2" w14:textId="77777777" w:rsidR="00E97EA9" w:rsidRPr="00E820B3" w:rsidRDefault="00E97EA9" w:rsidP="00CC194E">
            <w:pPr>
              <w:spacing w:after="0" w:line="240" w:lineRule="auto"/>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Produk dan Jasa</w:t>
            </w:r>
          </w:p>
        </w:tc>
        <w:tc>
          <w:tcPr>
            <w:tcW w:w="927" w:type="dxa"/>
            <w:tcBorders>
              <w:top w:val="nil"/>
              <w:left w:val="nil"/>
              <w:bottom w:val="single" w:sz="4" w:space="0" w:color="auto"/>
              <w:right w:val="single" w:sz="4" w:space="0" w:color="auto"/>
            </w:tcBorders>
            <w:shd w:val="clear" w:color="auto" w:fill="auto"/>
            <w:noWrap/>
            <w:vAlign w:val="bottom"/>
            <w:hideMark/>
          </w:tcPr>
          <w:p w14:paraId="65B679A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466A2D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1080CB8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380D865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9E862B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63200AE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F4E321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5E4090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283B0A4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C05996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7DDC232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013D2AF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237D0480"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5C54DBD8"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4</w:t>
            </w:r>
          </w:p>
        </w:tc>
        <w:tc>
          <w:tcPr>
            <w:tcW w:w="2705" w:type="dxa"/>
            <w:tcBorders>
              <w:top w:val="nil"/>
              <w:left w:val="nil"/>
              <w:bottom w:val="single" w:sz="4" w:space="0" w:color="auto"/>
              <w:right w:val="single" w:sz="4" w:space="0" w:color="auto"/>
            </w:tcBorders>
            <w:shd w:val="clear" w:color="auto" w:fill="auto"/>
            <w:noWrap/>
            <w:vAlign w:val="bottom"/>
            <w:hideMark/>
          </w:tcPr>
          <w:p w14:paraId="3E82E62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Status halal atau syariah dalam produk</w:t>
            </w:r>
          </w:p>
        </w:tc>
        <w:tc>
          <w:tcPr>
            <w:tcW w:w="927" w:type="dxa"/>
            <w:tcBorders>
              <w:top w:val="nil"/>
              <w:left w:val="nil"/>
              <w:bottom w:val="single" w:sz="4" w:space="0" w:color="auto"/>
              <w:right w:val="single" w:sz="4" w:space="0" w:color="auto"/>
            </w:tcBorders>
            <w:shd w:val="clear" w:color="auto" w:fill="auto"/>
            <w:noWrap/>
            <w:vAlign w:val="bottom"/>
            <w:hideMark/>
          </w:tcPr>
          <w:p w14:paraId="3EC3CE3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78CA02D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78DBF88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29DA27C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13534A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6131639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EC7C81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154FC5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04608BF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6E642B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4A9A6B5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2114513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5D7475F7"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0E226198"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5</w:t>
            </w:r>
          </w:p>
        </w:tc>
        <w:tc>
          <w:tcPr>
            <w:tcW w:w="2705" w:type="dxa"/>
            <w:tcBorders>
              <w:top w:val="nil"/>
              <w:left w:val="nil"/>
              <w:bottom w:val="single" w:sz="4" w:space="0" w:color="auto"/>
              <w:right w:val="single" w:sz="4" w:space="0" w:color="auto"/>
            </w:tcBorders>
            <w:shd w:val="clear" w:color="auto" w:fill="auto"/>
            <w:noWrap/>
            <w:vAlign w:val="bottom"/>
            <w:hideMark/>
          </w:tcPr>
          <w:p w14:paraId="5806B57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Pengembangan produk</w:t>
            </w:r>
          </w:p>
        </w:tc>
        <w:tc>
          <w:tcPr>
            <w:tcW w:w="927" w:type="dxa"/>
            <w:tcBorders>
              <w:top w:val="nil"/>
              <w:left w:val="nil"/>
              <w:bottom w:val="single" w:sz="4" w:space="0" w:color="auto"/>
              <w:right w:val="single" w:sz="4" w:space="0" w:color="auto"/>
            </w:tcBorders>
            <w:shd w:val="clear" w:color="auto" w:fill="auto"/>
            <w:noWrap/>
            <w:vAlign w:val="bottom"/>
            <w:hideMark/>
          </w:tcPr>
          <w:p w14:paraId="146BBD3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0446C8E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2A967BF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6A1FA7F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B7AE59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14C713F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456E95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5418D7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3EDBC05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F6E2AA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10676E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6B0943A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590A6398"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57DE75F2"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6</w:t>
            </w:r>
          </w:p>
        </w:tc>
        <w:tc>
          <w:tcPr>
            <w:tcW w:w="2705" w:type="dxa"/>
            <w:tcBorders>
              <w:top w:val="nil"/>
              <w:left w:val="nil"/>
              <w:bottom w:val="single" w:sz="4" w:space="0" w:color="auto"/>
              <w:right w:val="single" w:sz="4" w:space="0" w:color="auto"/>
            </w:tcBorders>
            <w:shd w:val="clear" w:color="auto" w:fill="auto"/>
            <w:noWrap/>
            <w:vAlign w:val="bottom"/>
            <w:hideMark/>
          </w:tcPr>
          <w:p w14:paraId="0C5FB05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Peningkatan Pelayanan</w:t>
            </w:r>
          </w:p>
        </w:tc>
        <w:tc>
          <w:tcPr>
            <w:tcW w:w="927" w:type="dxa"/>
            <w:tcBorders>
              <w:top w:val="nil"/>
              <w:left w:val="nil"/>
              <w:bottom w:val="single" w:sz="4" w:space="0" w:color="auto"/>
              <w:right w:val="single" w:sz="4" w:space="0" w:color="auto"/>
            </w:tcBorders>
            <w:shd w:val="clear" w:color="auto" w:fill="auto"/>
            <w:noWrap/>
            <w:vAlign w:val="bottom"/>
            <w:hideMark/>
          </w:tcPr>
          <w:p w14:paraId="4DFDA56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16BEE3B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3432BD0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198A44F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88514B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5477BD6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0A97F2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180664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45E124A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9474F7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6FBF6DC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1DE443D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2E9FB58E"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7E9BA0AC"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336FDA4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6514952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61AAD31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7170A54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09811D5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94F3AF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2F96F87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DC5DC8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AAAA40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3F62763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F5E944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A6BD97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06816F8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3050014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4004CE92"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1375838B" w14:textId="77777777" w:rsidR="00E97EA9" w:rsidRPr="00E820B3" w:rsidRDefault="00E97EA9" w:rsidP="00CC194E">
            <w:pPr>
              <w:spacing w:after="0" w:line="240" w:lineRule="auto"/>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Tenaga Kerja</w:t>
            </w:r>
          </w:p>
        </w:tc>
        <w:tc>
          <w:tcPr>
            <w:tcW w:w="927" w:type="dxa"/>
            <w:tcBorders>
              <w:top w:val="nil"/>
              <w:left w:val="nil"/>
              <w:bottom w:val="single" w:sz="4" w:space="0" w:color="auto"/>
              <w:right w:val="single" w:sz="4" w:space="0" w:color="auto"/>
            </w:tcBorders>
            <w:shd w:val="clear" w:color="auto" w:fill="auto"/>
            <w:noWrap/>
            <w:vAlign w:val="bottom"/>
            <w:hideMark/>
          </w:tcPr>
          <w:p w14:paraId="1E44306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3902C9F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3B0C13E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59645DB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A6BCBF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147C62B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2E442A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9DCD1C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7768E7C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E91CE3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0AA1502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698BB94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60262907"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084EFABC"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7</w:t>
            </w:r>
          </w:p>
        </w:tc>
        <w:tc>
          <w:tcPr>
            <w:tcW w:w="2705" w:type="dxa"/>
            <w:tcBorders>
              <w:top w:val="nil"/>
              <w:left w:val="nil"/>
              <w:bottom w:val="single" w:sz="4" w:space="0" w:color="auto"/>
              <w:right w:val="single" w:sz="4" w:space="0" w:color="auto"/>
            </w:tcBorders>
            <w:shd w:val="clear" w:color="auto" w:fill="auto"/>
            <w:noWrap/>
            <w:vAlign w:val="bottom"/>
            <w:hideMark/>
          </w:tcPr>
          <w:p w14:paraId="58F5B94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Karekteristik pekerjaan</w:t>
            </w:r>
          </w:p>
        </w:tc>
        <w:tc>
          <w:tcPr>
            <w:tcW w:w="927" w:type="dxa"/>
            <w:tcBorders>
              <w:top w:val="nil"/>
              <w:left w:val="nil"/>
              <w:bottom w:val="single" w:sz="4" w:space="0" w:color="auto"/>
              <w:right w:val="single" w:sz="4" w:space="0" w:color="auto"/>
            </w:tcBorders>
            <w:shd w:val="clear" w:color="auto" w:fill="auto"/>
            <w:noWrap/>
            <w:vAlign w:val="bottom"/>
            <w:hideMark/>
          </w:tcPr>
          <w:p w14:paraId="65D13DA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737AC6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1DDDB8B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5E053C3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9E513F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343B540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631368F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AAE65B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0F8191E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8C6EBC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02515A7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0607467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6D3DBBC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3300E96C"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4507906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Jumlah jam kerja &amp; hari libur</w:t>
            </w:r>
          </w:p>
        </w:tc>
        <w:tc>
          <w:tcPr>
            <w:tcW w:w="927" w:type="dxa"/>
            <w:tcBorders>
              <w:top w:val="nil"/>
              <w:left w:val="nil"/>
              <w:bottom w:val="single" w:sz="4" w:space="0" w:color="auto"/>
              <w:right w:val="single" w:sz="4" w:space="0" w:color="auto"/>
            </w:tcBorders>
            <w:shd w:val="clear" w:color="auto" w:fill="auto"/>
            <w:noWrap/>
            <w:vAlign w:val="bottom"/>
            <w:hideMark/>
          </w:tcPr>
          <w:p w14:paraId="4E3B93C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5EA1741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72EF69A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65B5EB1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0F0891B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56CB1AC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48D03E4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77F31EA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44EB270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0C464E2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center"/>
            <w:hideMark/>
          </w:tcPr>
          <w:p w14:paraId="00320B7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1AEF668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375BE12E"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745AF034"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5FBDEC6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Remunerasi</w:t>
            </w:r>
          </w:p>
        </w:tc>
        <w:tc>
          <w:tcPr>
            <w:tcW w:w="927" w:type="dxa"/>
            <w:tcBorders>
              <w:top w:val="nil"/>
              <w:left w:val="nil"/>
              <w:bottom w:val="single" w:sz="4" w:space="0" w:color="auto"/>
              <w:right w:val="single" w:sz="4" w:space="0" w:color="auto"/>
            </w:tcBorders>
            <w:shd w:val="clear" w:color="auto" w:fill="auto"/>
            <w:noWrap/>
            <w:vAlign w:val="bottom"/>
            <w:hideMark/>
          </w:tcPr>
          <w:p w14:paraId="142332D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2561380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79" w:type="dxa"/>
            <w:tcBorders>
              <w:top w:val="nil"/>
              <w:left w:val="nil"/>
              <w:bottom w:val="single" w:sz="4" w:space="0" w:color="auto"/>
              <w:right w:val="single" w:sz="4" w:space="0" w:color="auto"/>
            </w:tcBorders>
            <w:shd w:val="clear" w:color="auto" w:fill="auto"/>
            <w:noWrap/>
            <w:vAlign w:val="bottom"/>
            <w:hideMark/>
          </w:tcPr>
          <w:p w14:paraId="1DAEE53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1199" w:type="dxa"/>
            <w:tcBorders>
              <w:top w:val="nil"/>
              <w:left w:val="nil"/>
              <w:bottom w:val="single" w:sz="4" w:space="0" w:color="auto"/>
              <w:right w:val="single" w:sz="4" w:space="0" w:color="auto"/>
            </w:tcBorders>
            <w:shd w:val="clear" w:color="auto" w:fill="auto"/>
            <w:noWrap/>
            <w:vAlign w:val="bottom"/>
            <w:hideMark/>
          </w:tcPr>
          <w:p w14:paraId="599C612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5F48A7E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98" w:type="dxa"/>
            <w:tcBorders>
              <w:top w:val="nil"/>
              <w:left w:val="nil"/>
              <w:bottom w:val="single" w:sz="4" w:space="0" w:color="auto"/>
              <w:right w:val="single" w:sz="4" w:space="0" w:color="auto"/>
            </w:tcBorders>
            <w:shd w:val="clear" w:color="auto" w:fill="auto"/>
            <w:noWrap/>
            <w:vAlign w:val="bottom"/>
            <w:hideMark/>
          </w:tcPr>
          <w:p w14:paraId="015F323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3C16899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47A9AB1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03" w:type="dxa"/>
            <w:tcBorders>
              <w:top w:val="nil"/>
              <w:left w:val="nil"/>
              <w:bottom w:val="single" w:sz="4" w:space="0" w:color="auto"/>
              <w:right w:val="single" w:sz="4" w:space="0" w:color="auto"/>
            </w:tcBorders>
            <w:shd w:val="clear" w:color="auto" w:fill="auto"/>
            <w:noWrap/>
            <w:vAlign w:val="bottom"/>
            <w:hideMark/>
          </w:tcPr>
          <w:p w14:paraId="5314937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576A832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center"/>
            <w:hideMark/>
          </w:tcPr>
          <w:p w14:paraId="2C36C5E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66" w:type="dxa"/>
            <w:tcBorders>
              <w:top w:val="nil"/>
              <w:left w:val="nil"/>
              <w:bottom w:val="single" w:sz="4" w:space="0" w:color="auto"/>
              <w:right w:val="single" w:sz="4" w:space="0" w:color="auto"/>
            </w:tcBorders>
            <w:shd w:val="clear" w:color="auto" w:fill="auto"/>
            <w:noWrap/>
            <w:vAlign w:val="bottom"/>
            <w:hideMark/>
          </w:tcPr>
          <w:p w14:paraId="4C536BD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r>
      <w:tr w:rsidR="00930E84" w:rsidRPr="00D72648" w14:paraId="15FE1880"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5ADA7AA6"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0AA0237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Rasio Gaji</w:t>
            </w:r>
          </w:p>
        </w:tc>
        <w:tc>
          <w:tcPr>
            <w:tcW w:w="927" w:type="dxa"/>
            <w:tcBorders>
              <w:top w:val="nil"/>
              <w:left w:val="nil"/>
              <w:bottom w:val="single" w:sz="4" w:space="0" w:color="auto"/>
              <w:right w:val="single" w:sz="4" w:space="0" w:color="auto"/>
            </w:tcBorders>
            <w:shd w:val="clear" w:color="auto" w:fill="auto"/>
            <w:noWrap/>
            <w:vAlign w:val="bottom"/>
            <w:hideMark/>
          </w:tcPr>
          <w:p w14:paraId="3C7CB0E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169B0AE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79" w:type="dxa"/>
            <w:tcBorders>
              <w:top w:val="nil"/>
              <w:left w:val="nil"/>
              <w:bottom w:val="single" w:sz="4" w:space="0" w:color="auto"/>
              <w:right w:val="single" w:sz="4" w:space="0" w:color="auto"/>
            </w:tcBorders>
            <w:shd w:val="clear" w:color="auto" w:fill="auto"/>
            <w:noWrap/>
            <w:vAlign w:val="bottom"/>
            <w:hideMark/>
          </w:tcPr>
          <w:p w14:paraId="54FECF6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1199" w:type="dxa"/>
            <w:tcBorders>
              <w:top w:val="nil"/>
              <w:left w:val="nil"/>
              <w:bottom w:val="single" w:sz="4" w:space="0" w:color="auto"/>
              <w:right w:val="single" w:sz="4" w:space="0" w:color="auto"/>
            </w:tcBorders>
            <w:shd w:val="clear" w:color="auto" w:fill="auto"/>
            <w:noWrap/>
            <w:vAlign w:val="bottom"/>
            <w:hideMark/>
          </w:tcPr>
          <w:p w14:paraId="4E66BFA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6D3A72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98" w:type="dxa"/>
            <w:tcBorders>
              <w:top w:val="nil"/>
              <w:left w:val="nil"/>
              <w:bottom w:val="single" w:sz="4" w:space="0" w:color="auto"/>
              <w:right w:val="single" w:sz="4" w:space="0" w:color="auto"/>
            </w:tcBorders>
            <w:shd w:val="clear" w:color="auto" w:fill="auto"/>
            <w:noWrap/>
            <w:vAlign w:val="bottom"/>
            <w:hideMark/>
          </w:tcPr>
          <w:p w14:paraId="10C0B7E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4C5BAA8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73A9CAD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03" w:type="dxa"/>
            <w:tcBorders>
              <w:top w:val="nil"/>
              <w:left w:val="nil"/>
              <w:bottom w:val="single" w:sz="4" w:space="0" w:color="auto"/>
              <w:right w:val="single" w:sz="4" w:space="0" w:color="auto"/>
            </w:tcBorders>
            <w:shd w:val="clear" w:color="auto" w:fill="auto"/>
            <w:noWrap/>
            <w:vAlign w:val="bottom"/>
            <w:hideMark/>
          </w:tcPr>
          <w:p w14:paraId="53D6A29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6C2885F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center"/>
            <w:hideMark/>
          </w:tcPr>
          <w:p w14:paraId="69A96D3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23D0A2B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r>
      <w:tr w:rsidR="00930E84" w:rsidRPr="00D72648" w14:paraId="31F8EFD7"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4FFEA2D1"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76B90E3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Komposisi karyawan berdasarkan kriteria</w:t>
            </w:r>
          </w:p>
        </w:tc>
        <w:tc>
          <w:tcPr>
            <w:tcW w:w="927" w:type="dxa"/>
            <w:tcBorders>
              <w:top w:val="nil"/>
              <w:left w:val="nil"/>
              <w:bottom w:val="single" w:sz="4" w:space="0" w:color="auto"/>
              <w:right w:val="single" w:sz="4" w:space="0" w:color="auto"/>
            </w:tcBorders>
            <w:shd w:val="clear" w:color="auto" w:fill="auto"/>
            <w:noWrap/>
            <w:vAlign w:val="bottom"/>
            <w:hideMark/>
          </w:tcPr>
          <w:p w14:paraId="3463D34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74AC857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79" w:type="dxa"/>
            <w:tcBorders>
              <w:top w:val="nil"/>
              <w:left w:val="nil"/>
              <w:bottom w:val="single" w:sz="4" w:space="0" w:color="auto"/>
              <w:right w:val="single" w:sz="4" w:space="0" w:color="auto"/>
            </w:tcBorders>
            <w:shd w:val="clear" w:color="auto" w:fill="auto"/>
            <w:noWrap/>
            <w:vAlign w:val="bottom"/>
            <w:hideMark/>
          </w:tcPr>
          <w:p w14:paraId="1989BF3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54795A7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4E8FD3D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98" w:type="dxa"/>
            <w:tcBorders>
              <w:top w:val="nil"/>
              <w:left w:val="nil"/>
              <w:bottom w:val="single" w:sz="4" w:space="0" w:color="auto"/>
              <w:right w:val="single" w:sz="4" w:space="0" w:color="auto"/>
            </w:tcBorders>
            <w:shd w:val="clear" w:color="auto" w:fill="auto"/>
            <w:noWrap/>
            <w:vAlign w:val="bottom"/>
            <w:hideMark/>
          </w:tcPr>
          <w:p w14:paraId="7EBE54F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66CF5A1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3BC0A2B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03" w:type="dxa"/>
            <w:tcBorders>
              <w:top w:val="nil"/>
              <w:left w:val="nil"/>
              <w:bottom w:val="single" w:sz="4" w:space="0" w:color="auto"/>
              <w:right w:val="single" w:sz="4" w:space="0" w:color="auto"/>
            </w:tcBorders>
            <w:shd w:val="clear" w:color="auto" w:fill="auto"/>
            <w:noWrap/>
            <w:vAlign w:val="bottom"/>
            <w:hideMark/>
          </w:tcPr>
          <w:p w14:paraId="682FF9D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13906408" w14:textId="77777777" w:rsidR="00E97EA9" w:rsidRPr="00E820B3" w:rsidRDefault="00E97EA9" w:rsidP="00CC194E">
            <w:pPr>
              <w:spacing w:after="0" w:line="240" w:lineRule="auto"/>
              <w:jc w:val="right"/>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255A3FD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66" w:type="dxa"/>
            <w:tcBorders>
              <w:top w:val="nil"/>
              <w:left w:val="nil"/>
              <w:bottom w:val="single" w:sz="4" w:space="0" w:color="auto"/>
              <w:right w:val="single" w:sz="4" w:space="0" w:color="auto"/>
            </w:tcBorders>
            <w:shd w:val="clear" w:color="auto" w:fill="auto"/>
            <w:noWrap/>
            <w:vAlign w:val="bottom"/>
            <w:hideMark/>
          </w:tcPr>
          <w:p w14:paraId="125069D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r>
      <w:tr w:rsidR="00930E84" w:rsidRPr="00D72648" w14:paraId="18927CC8"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3615CE51"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7D98D0A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tertentu</w:t>
            </w:r>
          </w:p>
        </w:tc>
        <w:tc>
          <w:tcPr>
            <w:tcW w:w="927" w:type="dxa"/>
            <w:tcBorders>
              <w:top w:val="nil"/>
              <w:left w:val="nil"/>
              <w:bottom w:val="single" w:sz="4" w:space="0" w:color="auto"/>
              <w:right w:val="single" w:sz="4" w:space="0" w:color="auto"/>
            </w:tcBorders>
            <w:shd w:val="clear" w:color="auto" w:fill="auto"/>
            <w:noWrap/>
            <w:vAlign w:val="bottom"/>
            <w:hideMark/>
          </w:tcPr>
          <w:p w14:paraId="6A890DE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6E7272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0CD664B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17E21D3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886A56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40857BD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BED1C9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26E576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4E1C952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993385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5FE4168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4C41EF9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7080756D"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46C9CC36"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8</w:t>
            </w:r>
          </w:p>
        </w:tc>
        <w:tc>
          <w:tcPr>
            <w:tcW w:w="2705" w:type="dxa"/>
            <w:tcBorders>
              <w:top w:val="nil"/>
              <w:left w:val="nil"/>
              <w:bottom w:val="single" w:sz="4" w:space="0" w:color="auto"/>
              <w:right w:val="single" w:sz="4" w:space="0" w:color="auto"/>
            </w:tcBorders>
            <w:shd w:val="clear" w:color="auto" w:fill="auto"/>
            <w:noWrap/>
            <w:vAlign w:val="bottom"/>
            <w:hideMark/>
          </w:tcPr>
          <w:p w14:paraId="46AC1F5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Pendidikan dan Pelatihan</w:t>
            </w:r>
          </w:p>
        </w:tc>
        <w:tc>
          <w:tcPr>
            <w:tcW w:w="927" w:type="dxa"/>
            <w:tcBorders>
              <w:top w:val="nil"/>
              <w:left w:val="nil"/>
              <w:bottom w:val="single" w:sz="4" w:space="0" w:color="auto"/>
              <w:right w:val="single" w:sz="4" w:space="0" w:color="auto"/>
            </w:tcBorders>
            <w:shd w:val="clear" w:color="auto" w:fill="auto"/>
            <w:noWrap/>
            <w:vAlign w:val="bottom"/>
            <w:hideMark/>
          </w:tcPr>
          <w:p w14:paraId="543C144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1FE25A9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49BAC75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1D7E6F6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684CCF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7FB7CD9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956D3A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23017CC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0B1C244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1A9612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6A021F4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6E77443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376FA711"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0B25BE3A"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41FF72A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Program pendidikan &amp; pelatihan bagi</w:t>
            </w:r>
          </w:p>
        </w:tc>
        <w:tc>
          <w:tcPr>
            <w:tcW w:w="927" w:type="dxa"/>
            <w:tcBorders>
              <w:top w:val="nil"/>
              <w:left w:val="nil"/>
              <w:bottom w:val="single" w:sz="4" w:space="0" w:color="auto"/>
              <w:right w:val="single" w:sz="4" w:space="0" w:color="auto"/>
            </w:tcBorders>
            <w:shd w:val="clear" w:color="auto" w:fill="auto"/>
            <w:noWrap/>
            <w:vAlign w:val="bottom"/>
            <w:hideMark/>
          </w:tcPr>
          <w:p w14:paraId="7FDDC08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79313CF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79" w:type="dxa"/>
            <w:tcBorders>
              <w:top w:val="nil"/>
              <w:left w:val="nil"/>
              <w:bottom w:val="single" w:sz="4" w:space="0" w:color="auto"/>
              <w:right w:val="single" w:sz="4" w:space="0" w:color="auto"/>
            </w:tcBorders>
            <w:shd w:val="clear" w:color="auto" w:fill="auto"/>
            <w:noWrap/>
            <w:vAlign w:val="bottom"/>
            <w:hideMark/>
          </w:tcPr>
          <w:p w14:paraId="70FD864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1199" w:type="dxa"/>
            <w:tcBorders>
              <w:top w:val="nil"/>
              <w:left w:val="nil"/>
              <w:bottom w:val="single" w:sz="4" w:space="0" w:color="auto"/>
              <w:right w:val="single" w:sz="4" w:space="0" w:color="auto"/>
            </w:tcBorders>
            <w:shd w:val="clear" w:color="auto" w:fill="auto"/>
            <w:noWrap/>
            <w:vAlign w:val="bottom"/>
            <w:hideMark/>
          </w:tcPr>
          <w:p w14:paraId="49165AC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79A5EC5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98" w:type="dxa"/>
            <w:tcBorders>
              <w:top w:val="nil"/>
              <w:left w:val="nil"/>
              <w:bottom w:val="single" w:sz="4" w:space="0" w:color="auto"/>
              <w:right w:val="single" w:sz="4" w:space="0" w:color="auto"/>
            </w:tcBorders>
            <w:shd w:val="clear" w:color="auto" w:fill="auto"/>
            <w:noWrap/>
            <w:vAlign w:val="bottom"/>
            <w:hideMark/>
          </w:tcPr>
          <w:p w14:paraId="6D68DA8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6A95A40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09C3433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03" w:type="dxa"/>
            <w:tcBorders>
              <w:top w:val="nil"/>
              <w:left w:val="nil"/>
              <w:bottom w:val="single" w:sz="4" w:space="0" w:color="auto"/>
              <w:right w:val="single" w:sz="4" w:space="0" w:color="auto"/>
            </w:tcBorders>
            <w:shd w:val="clear" w:color="auto" w:fill="auto"/>
            <w:noWrap/>
            <w:vAlign w:val="bottom"/>
            <w:hideMark/>
          </w:tcPr>
          <w:p w14:paraId="22F578A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3E2388C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7443CEE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66" w:type="dxa"/>
            <w:tcBorders>
              <w:top w:val="nil"/>
              <w:left w:val="nil"/>
              <w:bottom w:val="single" w:sz="4" w:space="0" w:color="auto"/>
              <w:right w:val="single" w:sz="4" w:space="0" w:color="auto"/>
            </w:tcBorders>
            <w:shd w:val="clear" w:color="auto" w:fill="auto"/>
            <w:noWrap/>
            <w:vAlign w:val="bottom"/>
            <w:hideMark/>
          </w:tcPr>
          <w:p w14:paraId="68664B9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r>
      <w:tr w:rsidR="00930E84" w:rsidRPr="00D72648" w14:paraId="0757DD1E"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516919A1"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4809294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karyawan</w:t>
            </w:r>
          </w:p>
        </w:tc>
        <w:tc>
          <w:tcPr>
            <w:tcW w:w="927" w:type="dxa"/>
            <w:tcBorders>
              <w:top w:val="nil"/>
              <w:left w:val="nil"/>
              <w:bottom w:val="single" w:sz="4" w:space="0" w:color="auto"/>
              <w:right w:val="single" w:sz="4" w:space="0" w:color="auto"/>
            </w:tcBorders>
            <w:shd w:val="clear" w:color="auto" w:fill="auto"/>
            <w:noWrap/>
            <w:vAlign w:val="bottom"/>
            <w:hideMark/>
          </w:tcPr>
          <w:p w14:paraId="22806E7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3419B7F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59B48E6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7EC7B3F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E4F436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51D97CE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F9912B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E6EDE4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0E530D3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232D9C6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7D66E4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685105C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108E8A44"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50CA8D5B"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lastRenderedPageBreak/>
              <w:t> </w:t>
            </w:r>
          </w:p>
        </w:tc>
        <w:tc>
          <w:tcPr>
            <w:tcW w:w="2705" w:type="dxa"/>
            <w:tcBorders>
              <w:top w:val="nil"/>
              <w:left w:val="nil"/>
              <w:bottom w:val="single" w:sz="4" w:space="0" w:color="auto"/>
              <w:right w:val="single" w:sz="4" w:space="0" w:color="auto"/>
            </w:tcBorders>
            <w:shd w:val="clear" w:color="auto" w:fill="auto"/>
            <w:noWrap/>
            <w:vAlign w:val="bottom"/>
            <w:hideMark/>
          </w:tcPr>
          <w:p w14:paraId="059DC48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Membangun program dan jenjang karir</w:t>
            </w:r>
          </w:p>
        </w:tc>
        <w:tc>
          <w:tcPr>
            <w:tcW w:w="927" w:type="dxa"/>
            <w:tcBorders>
              <w:top w:val="nil"/>
              <w:left w:val="nil"/>
              <w:bottom w:val="single" w:sz="4" w:space="0" w:color="auto"/>
              <w:right w:val="single" w:sz="4" w:space="0" w:color="auto"/>
            </w:tcBorders>
            <w:shd w:val="clear" w:color="auto" w:fill="auto"/>
            <w:noWrap/>
            <w:vAlign w:val="bottom"/>
            <w:hideMark/>
          </w:tcPr>
          <w:p w14:paraId="1088910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622FD52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79" w:type="dxa"/>
            <w:tcBorders>
              <w:top w:val="nil"/>
              <w:left w:val="nil"/>
              <w:bottom w:val="single" w:sz="4" w:space="0" w:color="auto"/>
              <w:right w:val="single" w:sz="4" w:space="0" w:color="auto"/>
            </w:tcBorders>
            <w:shd w:val="clear" w:color="auto" w:fill="auto"/>
            <w:noWrap/>
            <w:vAlign w:val="bottom"/>
            <w:hideMark/>
          </w:tcPr>
          <w:p w14:paraId="601090A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7689666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102B39B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655109E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70F5AB2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1BB3AE8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573BC6F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2B4CBB9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39C62D4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66" w:type="dxa"/>
            <w:tcBorders>
              <w:top w:val="nil"/>
              <w:left w:val="nil"/>
              <w:bottom w:val="single" w:sz="4" w:space="0" w:color="auto"/>
              <w:right w:val="single" w:sz="4" w:space="0" w:color="auto"/>
            </w:tcBorders>
            <w:shd w:val="clear" w:color="auto" w:fill="auto"/>
            <w:noWrap/>
            <w:vAlign w:val="bottom"/>
            <w:hideMark/>
          </w:tcPr>
          <w:p w14:paraId="02C311C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1D1B5CD3"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475B0D4D"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0B1A0F1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karyawan</w:t>
            </w:r>
          </w:p>
        </w:tc>
        <w:tc>
          <w:tcPr>
            <w:tcW w:w="927" w:type="dxa"/>
            <w:tcBorders>
              <w:top w:val="nil"/>
              <w:left w:val="nil"/>
              <w:bottom w:val="single" w:sz="4" w:space="0" w:color="auto"/>
              <w:right w:val="single" w:sz="4" w:space="0" w:color="auto"/>
            </w:tcBorders>
            <w:shd w:val="clear" w:color="auto" w:fill="auto"/>
            <w:noWrap/>
            <w:vAlign w:val="bottom"/>
            <w:hideMark/>
          </w:tcPr>
          <w:p w14:paraId="01C220E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0F750A3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1814F6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7743A6F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96A05F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737478E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64E0B9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B20183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694EE1A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234C44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0D5A992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67B16FD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426DCA4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3DC4D176"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42A4684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Strategi retensi karyawan</w:t>
            </w:r>
          </w:p>
        </w:tc>
        <w:tc>
          <w:tcPr>
            <w:tcW w:w="927" w:type="dxa"/>
            <w:tcBorders>
              <w:top w:val="nil"/>
              <w:left w:val="nil"/>
              <w:bottom w:val="single" w:sz="4" w:space="0" w:color="auto"/>
              <w:right w:val="single" w:sz="4" w:space="0" w:color="auto"/>
            </w:tcBorders>
            <w:shd w:val="clear" w:color="auto" w:fill="auto"/>
            <w:noWrap/>
            <w:vAlign w:val="bottom"/>
            <w:hideMark/>
          </w:tcPr>
          <w:p w14:paraId="3841E99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53AA8E8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512BDBD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1A9DA36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C93115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210C3B4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6D4AC70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68C1D57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6F264CF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B6324F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158E59D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111A8BB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459E39DB"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08F71DB5"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0B3B568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Persentase karyawan yang menerima</w:t>
            </w:r>
          </w:p>
        </w:tc>
        <w:tc>
          <w:tcPr>
            <w:tcW w:w="927" w:type="dxa"/>
            <w:tcBorders>
              <w:top w:val="nil"/>
              <w:left w:val="nil"/>
              <w:bottom w:val="single" w:sz="4" w:space="0" w:color="auto"/>
              <w:right w:val="single" w:sz="4" w:space="0" w:color="auto"/>
            </w:tcBorders>
            <w:shd w:val="clear" w:color="auto" w:fill="auto"/>
            <w:noWrap/>
            <w:vAlign w:val="bottom"/>
            <w:hideMark/>
          </w:tcPr>
          <w:p w14:paraId="7E739EE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927" w:type="dxa"/>
            <w:tcBorders>
              <w:top w:val="nil"/>
              <w:left w:val="nil"/>
              <w:bottom w:val="single" w:sz="4" w:space="0" w:color="auto"/>
              <w:right w:val="single" w:sz="4" w:space="0" w:color="auto"/>
            </w:tcBorders>
            <w:shd w:val="clear" w:color="auto" w:fill="auto"/>
            <w:noWrap/>
            <w:vAlign w:val="bottom"/>
            <w:hideMark/>
          </w:tcPr>
          <w:p w14:paraId="34A5168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79" w:type="dxa"/>
            <w:tcBorders>
              <w:top w:val="nil"/>
              <w:left w:val="nil"/>
              <w:bottom w:val="single" w:sz="4" w:space="0" w:color="auto"/>
              <w:right w:val="single" w:sz="4" w:space="0" w:color="auto"/>
            </w:tcBorders>
            <w:shd w:val="clear" w:color="auto" w:fill="auto"/>
            <w:noWrap/>
            <w:vAlign w:val="bottom"/>
            <w:hideMark/>
          </w:tcPr>
          <w:p w14:paraId="3C5D516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630947B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761038A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67593E7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0,25</w:t>
            </w:r>
          </w:p>
        </w:tc>
        <w:tc>
          <w:tcPr>
            <w:tcW w:w="761" w:type="dxa"/>
            <w:tcBorders>
              <w:top w:val="nil"/>
              <w:left w:val="nil"/>
              <w:bottom w:val="single" w:sz="4" w:space="0" w:color="auto"/>
              <w:right w:val="single" w:sz="4" w:space="0" w:color="auto"/>
            </w:tcBorders>
            <w:shd w:val="clear" w:color="auto" w:fill="auto"/>
            <w:noWrap/>
            <w:vAlign w:val="bottom"/>
            <w:hideMark/>
          </w:tcPr>
          <w:p w14:paraId="65BE749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68C578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6107454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6EFA00E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0801494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3465EF6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295A6D05"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621E4E90"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3FB8D98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xml:space="preserve">      pengembangan karir</w:t>
            </w:r>
          </w:p>
        </w:tc>
        <w:tc>
          <w:tcPr>
            <w:tcW w:w="927" w:type="dxa"/>
            <w:tcBorders>
              <w:top w:val="nil"/>
              <w:left w:val="nil"/>
              <w:bottom w:val="single" w:sz="4" w:space="0" w:color="auto"/>
              <w:right w:val="single" w:sz="4" w:space="0" w:color="auto"/>
            </w:tcBorders>
            <w:shd w:val="clear" w:color="auto" w:fill="auto"/>
            <w:noWrap/>
            <w:vAlign w:val="bottom"/>
            <w:hideMark/>
          </w:tcPr>
          <w:p w14:paraId="317D18F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7343D5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1A21D22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1E87E7B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ED0AD7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069ACC1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B93D0B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0B9DD5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256CE73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DEEDAA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F47494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5CD3185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374D7B2A"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0D152C5D"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9</w:t>
            </w:r>
          </w:p>
        </w:tc>
        <w:tc>
          <w:tcPr>
            <w:tcW w:w="2705" w:type="dxa"/>
            <w:tcBorders>
              <w:top w:val="nil"/>
              <w:left w:val="nil"/>
              <w:bottom w:val="single" w:sz="4" w:space="0" w:color="auto"/>
              <w:right w:val="single" w:sz="4" w:space="0" w:color="auto"/>
            </w:tcBorders>
            <w:shd w:val="clear" w:color="auto" w:fill="auto"/>
            <w:noWrap/>
            <w:vAlign w:val="bottom"/>
            <w:hideMark/>
          </w:tcPr>
          <w:p w14:paraId="0053B39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Kesehatan dan keselamatan kerja</w:t>
            </w:r>
          </w:p>
        </w:tc>
        <w:tc>
          <w:tcPr>
            <w:tcW w:w="927" w:type="dxa"/>
            <w:tcBorders>
              <w:top w:val="nil"/>
              <w:left w:val="nil"/>
              <w:bottom w:val="single" w:sz="4" w:space="0" w:color="auto"/>
              <w:right w:val="single" w:sz="4" w:space="0" w:color="auto"/>
            </w:tcBorders>
            <w:shd w:val="clear" w:color="auto" w:fill="auto"/>
            <w:noWrap/>
            <w:vAlign w:val="bottom"/>
            <w:hideMark/>
          </w:tcPr>
          <w:p w14:paraId="261C9BF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329827D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123DA53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61F92D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F55D8B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0B66969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79AB7FE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4356E6C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77E1730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1F06DFF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65CAA32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29E0FCC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4A8C1B57"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327AC82F"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10</w:t>
            </w:r>
          </w:p>
        </w:tc>
        <w:tc>
          <w:tcPr>
            <w:tcW w:w="2705" w:type="dxa"/>
            <w:tcBorders>
              <w:top w:val="nil"/>
              <w:left w:val="nil"/>
              <w:bottom w:val="single" w:sz="4" w:space="0" w:color="auto"/>
              <w:right w:val="single" w:sz="4" w:space="0" w:color="auto"/>
            </w:tcBorders>
            <w:shd w:val="clear" w:color="auto" w:fill="auto"/>
            <w:noWrap/>
            <w:vAlign w:val="bottom"/>
            <w:hideMark/>
          </w:tcPr>
          <w:p w14:paraId="2B5E895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Perekrutan Karyawan</w:t>
            </w:r>
          </w:p>
        </w:tc>
        <w:tc>
          <w:tcPr>
            <w:tcW w:w="927" w:type="dxa"/>
            <w:tcBorders>
              <w:top w:val="nil"/>
              <w:left w:val="nil"/>
              <w:bottom w:val="single" w:sz="4" w:space="0" w:color="auto"/>
              <w:right w:val="single" w:sz="4" w:space="0" w:color="auto"/>
            </w:tcBorders>
            <w:shd w:val="clear" w:color="auto" w:fill="auto"/>
            <w:noWrap/>
            <w:vAlign w:val="bottom"/>
            <w:hideMark/>
          </w:tcPr>
          <w:p w14:paraId="64C6C4E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387C17D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0BABC27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574F1E0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13FB62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543AE3A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723D864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D55BD4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1D4BBC3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7D7F646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1B3B19D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455AE1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1F3809EB"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7C01C420"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6ACDF2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79DF70B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0BF4778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3C991A9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589D78A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2C29A2A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545215F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6C22A0F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787037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619BF7D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780D61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64A307E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5D72FBF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5A6C16C2"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43E14D25"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355956F0" w14:textId="77777777" w:rsidR="00E97EA9" w:rsidRPr="00E820B3" w:rsidRDefault="00E97EA9" w:rsidP="00CC194E">
            <w:pPr>
              <w:spacing w:after="0" w:line="240" w:lineRule="auto"/>
              <w:rPr>
                <w:rFonts w:ascii="Times New Roman" w:eastAsia="Times New Roman" w:hAnsi="Times New Roman" w:cs="Times New Roman"/>
                <w:b/>
                <w:bCs/>
                <w:color w:val="000000"/>
                <w:sz w:val="24"/>
                <w:szCs w:val="24"/>
                <w:lang w:val="en-ID" w:eastAsia="en-ID"/>
              </w:rPr>
            </w:pPr>
            <w:r w:rsidRPr="00E820B3">
              <w:rPr>
                <w:rFonts w:ascii="Times New Roman" w:eastAsia="Times New Roman" w:hAnsi="Times New Roman" w:cs="Times New Roman"/>
                <w:b/>
                <w:bCs/>
                <w:color w:val="000000"/>
                <w:sz w:val="24"/>
                <w:szCs w:val="24"/>
                <w:lang w:val="en-ID" w:eastAsia="en-ID"/>
              </w:rPr>
              <w:t>Sosial</w:t>
            </w:r>
          </w:p>
        </w:tc>
        <w:tc>
          <w:tcPr>
            <w:tcW w:w="927" w:type="dxa"/>
            <w:tcBorders>
              <w:top w:val="nil"/>
              <w:left w:val="nil"/>
              <w:bottom w:val="single" w:sz="4" w:space="0" w:color="auto"/>
              <w:right w:val="single" w:sz="4" w:space="0" w:color="auto"/>
            </w:tcBorders>
            <w:shd w:val="clear" w:color="auto" w:fill="auto"/>
            <w:noWrap/>
            <w:vAlign w:val="bottom"/>
            <w:hideMark/>
          </w:tcPr>
          <w:p w14:paraId="3F690E8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3C5E321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04B59F2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46A6CD5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81F80D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3B9E2E2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E5CEED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E43D78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5BAFD73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3E13BC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72BEAAA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17A61B2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13195134"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7FB1F2C7"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11</w:t>
            </w:r>
          </w:p>
        </w:tc>
        <w:tc>
          <w:tcPr>
            <w:tcW w:w="2705" w:type="dxa"/>
            <w:tcBorders>
              <w:top w:val="nil"/>
              <w:left w:val="nil"/>
              <w:bottom w:val="single" w:sz="4" w:space="0" w:color="auto"/>
              <w:right w:val="single" w:sz="4" w:space="0" w:color="auto"/>
            </w:tcBorders>
            <w:shd w:val="clear" w:color="auto" w:fill="auto"/>
            <w:noWrap/>
            <w:vAlign w:val="bottom"/>
            <w:hideMark/>
          </w:tcPr>
          <w:p w14:paraId="68BBC87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Shadaqah / Donasi</w:t>
            </w:r>
          </w:p>
        </w:tc>
        <w:tc>
          <w:tcPr>
            <w:tcW w:w="927" w:type="dxa"/>
            <w:tcBorders>
              <w:top w:val="nil"/>
              <w:left w:val="nil"/>
              <w:bottom w:val="single" w:sz="4" w:space="0" w:color="auto"/>
              <w:right w:val="single" w:sz="4" w:space="0" w:color="auto"/>
            </w:tcBorders>
            <w:shd w:val="clear" w:color="auto" w:fill="auto"/>
            <w:noWrap/>
            <w:vAlign w:val="bottom"/>
            <w:hideMark/>
          </w:tcPr>
          <w:p w14:paraId="0707113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352B5DF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5BC0AC6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09A336A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57362F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46A8FC4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BE2A8A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16DC4E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0B26788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DEB956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31CEBA7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62D4A70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516A7E44"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4D4CE333"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12</w:t>
            </w:r>
          </w:p>
        </w:tc>
        <w:tc>
          <w:tcPr>
            <w:tcW w:w="2705" w:type="dxa"/>
            <w:tcBorders>
              <w:top w:val="nil"/>
              <w:left w:val="nil"/>
              <w:bottom w:val="single" w:sz="4" w:space="0" w:color="auto"/>
              <w:right w:val="single" w:sz="4" w:space="0" w:color="auto"/>
            </w:tcBorders>
            <w:shd w:val="clear" w:color="auto" w:fill="auto"/>
            <w:noWrap/>
            <w:vAlign w:val="bottom"/>
            <w:hideMark/>
          </w:tcPr>
          <w:p w14:paraId="19B4F4E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Wakaf</w:t>
            </w:r>
          </w:p>
        </w:tc>
        <w:tc>
          <w:tcPr>
            <w:tcW w:w="927" w:type="dxa"/>
            <w:tcBorders>
              <w:top w:val="nil"/>
              <w:left w:val="nil"/>
              <w:bottom w:val="single" w:sz="4" w:space="0" w:color="auto"/>
              <w:right w:val="single" w:sz="4" w:space="0" w:color="auto"/>
            </w:tcBorders>
            <w:shd w:val="clear" w:color="auto" w:fill="auto"/>
            <w:noWrap/>
            <w:vAlign w:val="bottom"/>
            <w:hideMark/>
          </w:tcPr>
          <w:p w14:paraId="4E24A99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6F8B1E5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4717953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6EC4666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7F98535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11C1B16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4EC0A2C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4F32642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5B38B8D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A17919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6539B30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719738C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57AEC95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7D7ACB4B"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13</w:t>
            </w:r>
          </w:p>
        </w:tc>
        <w:tc>
          <w:tcPr>
            <w:tcW w:w="2705" w:type="dxa"/>
            <w:tcBorders>
              <w:top w:val="nil"/>
              <w:left w:val="nil"/>
              <w:bottom w:val="single" w:sz="4" w:space="0" w:color="auto"/>
              <w:right w:val="single" w:sz="4" w:space="0" w:color="auto"/>
            </w:tcBorders>
            <w:shd w:val="clear" w:color="auto" w:fill="auto"/>
            <w:noWrap/>
            <w:vAlign w:val="bottom"/>
            <w:hideMark/>
          </w:tcPr>
          <w:p w14:paraId="6AD5FF3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Qard Hasan</w:t>
            </w:r>
          </w:p>
        </w:tc>
        <w:tc>
          <w:tcPr>
            <w:tcW w:w="927" w:type="dxa"/>
            <w:tcBorders>
              <w:top w:val="nil"/>
              <w:left w:val="nil"/>
              <w:bottom w:val="single" w:sz="4" w:space="0" w:color="auto"/>
              <w:right w:val="single" w:sz="4" w:space="0" w:color="auto"/>
            </w:tcBorders>
            <w:shd w:val="clear" w:color="auto" w:fill="auto"/>
            <w:noWrap/>
            <w:vAlign w:val="bottom"/>
            <w:hideMark/>
          </w:tcPr>
          <w:p w14:paraId="2EACF4A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3C32F83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0A68793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64FF382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E191B3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1435BC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C8FA0E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D1C876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2A841B6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91CA1E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4A7BE01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0D502BD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0CA5B2B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67701B6C"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14</w:t>
            </w:r>
          </w:p>
        </w:tc>
        <w:tc>
          <w:tcPr>
            <w:tcW w:w="2705" w:type="dxa"/>
            <w:tcBorders>
              <w:top w:val="nil"/>
              <w:left w:val="nil"/>
              <w:bottom w:val="single" w:sz="4" w:space="0" w:color="auto"/>
              <w:right w:val="single" w:sz="4" w:space="0" w:color="auto"/>
            </w:tcBorders>
            <w:shd w:val="clear" w:color="auto" w:fill="auto"/>
            <w:noWrap/>
            <w:vAlign w:val="bottom"/>
            <w:hideMark/>
          </w:tcPr>
          <w:p w14:paraId="52D8FD3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Pendidikan</w:t>
            </w:r>
          </w:p>
        </w:tc>
        <w:tc>
          <w:tcPr>
            <w:tcW w:w="927" w:type="dxa"/>
            <w:tcBorders>
              <w:top w:val="nil"/>
              <w:left w:val="nil"/>
              <w:bottom w:val="single" w:sz="4" w:space="0" w:color="auto"/>
              <w:right w:val="single" w:sz="4" w:space="0" w:color="auto"/>
            </w:tcBorders>
            <w:shd w:val="clear" w:color="auto" w:fill="auto"/>
            <w:noWrap/>
            <w:vAlign w:val="bottom"/>
            <w:hideMark/>
          </w:tcPr>
          <w:p w14:paraId="6977E26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373664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3CBCB08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2DCDA23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4D5943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50A2DEB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346CDD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E52EC1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6E3849C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07266A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3FD9D48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22BB75D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7DC4B790"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4BC70ED8"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2E915CE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Pendirian sekolah</w:t>
            </w:r>
          </w:p>
        </w:tc>
        <w:tc>
          <w:tcPr>
            <w:tcW w:w="927" w:type="dxa"/>
            <w:tcBorders>
              <w:top w:val="nil"/>
              <w:left w:val="nil"/>
              <w:bottom w:val="single" w:sz="4" w:space="0" w:color="auto"/>
              <w:right w:val="single" w:sz="4" w:space="0" w:color="auto"/>
            </w:tcBorders>
            <w:shd w:val="clear" w:color="auto" w:fill="auto"/>
            <w:noWrap/>
            <w:vAlign w:val="bottom"/>
            <w:hideMark/>
          </w:tcPr>
          <w:p w14:paraId="19A6852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927" w:type="dxa"/>
            <w:tcBorders>
              <w:top w:val="nil"/>
              <w:left w:val="nil"/>
              <w:bottom w:val="single" w:sz="4" w:space="0" w:color="auto"/>
              <w:right w:val="single" w:sz="4" w:space="0" w:color="auto"/>
            </w:tcBorders>
            <w:shd w:val="clear" w:color="auto" w:fill="auto"/>
            <w:noWrap/>
            <w:vAlign w:val="bottom"/>
            <w:hideMark/>
          </w:tcPr>
          <w:p w14:paraId="244F049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79" w:type="dxa"/>
            <w:tcBorders>
              <w:top w:val="nil"/>
              <w:left w:val="nil"/>
              <w:bottom w:val="single" w:sz="4" w:space="0" w:color="auto"/>
              <w:right w:val="single" w:sz="4" w:space="0" w:color="auto"/>
            </w:tcBorders>
            <w:shd w:val="clear" w:color="auto" w:fill="auto"/>
            <w:noWrap/>
            <w:vAlign w:val="bottom"/>
            <w:hideMark/>
          </w:tcPr>
          <w:p w14:paraId="066F92B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1199" w:type="dxa"/>
            <w:tcBorders>
              <w:top w:val="nil"/>
              <w:left w:val="nil"/>
              <w:bottom w:val="single" w:sz="4" w:space="0" w:color="auto"/>
              <w:right w:val="single" w:sz="4" w:space="0" w:color="auto"/>
            </w:tcBorders>
            <w:shd w:val="clear" w:color="auto" w:fill="auto"/>
            <w:noWrap/>
            <w:vAlign w:val="bottom"/>
            <w:hideMark/>
          </w:tcPr>
          <w:p w14:paraId="015B132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1DFA6EE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2B7D3C1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7E76BE6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C72F2D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50DAB83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71D9B97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48AE1AB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5A44001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0E982641"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7EC31282"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1CAA078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Bantuan sekolah dalam bentuk finansial atau</w:t>
            </w:r>
          </w:p>
        </w:tc>
        <w:tc>
          <w:tcPr>
            <w:tcW w:w="927" w:type="dxa"/>
            <w:tcBorders>
              <w:top w:val="nil"/>
              <w:left w:val="nil"/>
              <w:bottom w:val="single" w:sz="4" w:space="0" w:color="auto"/>
              <w:right w:val="single" w:sz="4" w:space="0" w:color="auto"/>
            </w:tcBorders>
            <w:shd w:val="clear" w:color="auto" w:fill="auto"/>
            <w:noWrap/>
            <w:vAlign w:val="bottom"/>
            <w:hideMark/>
          </w:tcPr>
          <w:p w14:paraId="41EF9B1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201D7B0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79" w:type="dxa"/>
            <w:tcBorders>
              <w:top w:val="nil"/>
              <w:left w:val="nil"/>
              <w:bottom w:val="single" w:sz="4" w:space="0" w:color="auto"/>
              <w:right w:val="single" w:sz="4" w:space="0" w:color="auto"/>
            </w:tcBorders>
            <w:shd w:val="clear" w:color="auto" w:fill="auto"/>
            <w:noWrap/>
            <w:vAlign w:val="bottom"/>
            <w:hideMark/>
          </w:tcPr>
          <w:p w14:paraId="2606765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1199" w:type="dxa"/>
            <w:tcBorders>
              <w:top w:val="nil"/>
              <w:left w:val="nil"/>
              <w:bottom w:val="single" w:sz="4" w:space="0" w:color="auto"/>
              <w:right w:val="single" w:sz="4" w:space="0" w:color="auto"/>
            </w:tcBorders>
            <w:shd w:val="clear" w:color="auto" w:fill="auto"/>
            <w:noWrap/>
            <w:vAlign w:val="bottom"/>
            <w:hideMark/>
          </w:tcPr>
          <w:p w14:paraId="60F5DE0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61" w:type="dxa"/>
            <w:tcBorders>
              <w:top w:val="nil"/>
              <w:left w:val="nil"/>
              <w:bottom w:val="single" w:sz="4" w:space="0" w:color="auto"/>
              <w:right w:val="single" w:sz="4" w:space="0" w:color="auto"/>
            </w:tcBorders>
            <w:shd w:val="clear" w:color="auto" w:fill="auto"/>
            <w:noWrap/>
            <w:vAlign w:val="bottom"/>
            <w:hideMark/>
          </w:tcPr>
          <w:p w14:paraId="5353EC9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998" w:type="dxa"/>
            <w:tcBorders>
              <w:top w:val="nil"/>
              <w:left w:val="nil"/>
              <w:bottom w:val="single" w:sz="4" w:space="0" w:color="auto"/>
              <w:right w:val="single" w:sz="4" w:space="0" w:color="auto"/>
            </w:tcBorders>
            <w:shd w:val="clear" w:color="auto" w:fill="auto"/>
            <w:noWrap/>
            <w:vAlign w:val="bottom"/>
            <w:hideMark/>
          </w:tcPr>
          <w:p w14:paraId="55A8373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61" w:type="dxa"/>
            <w:tcBorders>
              <w:top w:val="nil"/>
              <w:left w:val="nil"/>
              <w:bottom w:val="single" w:sz="4" w:space="0" w:color="auto"/>
              <w:right w:val="single" w:sz="4" w:space="0" w:color="auto"/>
            </w:tcBorders>
            <w:shd w:val="clear" w:color="auto" w:fill="auto"/>
            <w:noWrap/>
            <w:vAlign w:val="bottom"/>
            <w:hideMark/>
          </w:tcPr>
          <w:p w14:paraId="315B3B6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61" w:type="dxa"/>
            <w:tcBorders>
              <w:top w:val="nil"/>
              <w:left w:val="nil"/>
              <w:bottom w:val="single" w:sz="4" w:space="0" w:color="auto"/>
              <w:right w:val="single" w:sz="4" w:space="0" w:color="auto"/>
            </w:tcBorders>
            <w:shd w:val="clear" w:color="auto" w:fill="auto"/>
            <w:noWrap/>
            <w:vAlign w:val="bottom"/>
            <w:hideMark/>
          </w:tcPr>
          <w:p w14:paraId="1403CDD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03" w:type="dxa"/>
            <w:tcBorders>
              <w:top w:val="nil"/>
              <w:left w:val="nil"/>
              <w:bottom w:val="single" w:sz="4" w:space="0" w:color="auto"/>
              <w:right w:val="single" w:sz="4" w:space="0" w:color="auto"/>
            </w:tcBorders>
            <w:shd w:val="clear" w:color="auto" w:fill="auto"/>
            <w:noWrap/>
            <w:vAlign w:val="bottom"/>
            <w:hideMark/>
          </w:tcPr>
          <w:p w14:paraId="70FD8E7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61" w:type="dxa"/>
            <w:tcBorders>
              <w:top w:val="nil"/>
              <w:left w:val="nil"/>
              <w:bottom w:val="single" w:sz="4" w:space="0" w:color="auto"/>
              <w:right w:val="single" w:sz="4" w:space="0" w:color="auto"/>
            </w:tcBorders>
            <w:shd w:val="clear" w:color="auto" w:fill="auto"/>
            <w:noWrap/>
            <w:vAlign w:val="bottom"/>
            <w:hideMark/>
          </w:tcPr>
          <w:p w14:paraId="4A50779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927" w:type="dxa"/>
            <w:tcBorders>
              <w:top w:val="nil"/>
              <w:left w:val="nil"/>
              <w:bottom w:val="single" w:sz="4" w:space="0" w:color="auto"/>
              <w:right w:val="single" w:sz="4" w:space="0" w:color="auto"/>
            </w:tcBorders>
            <w:shd w:val="clear" w:color="auto" w:fill="auto"/>
            <w:noWrap/>
            <w:vAlign w:val="bottom"/>
            <w:hideMark/>
          </w:tcPr>
          <w:p w14:paraId="0C09244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966" w:type="dxa"/>
            <w:tcBorders>
              <w:top w:val="nil"/>
              <w:left w:val="nil"/>
              <w:bottom w:val="single" w:sz="4" w:space="0" w:color="auto"/>
              <w:right w:val="single" w:sz="4" w:space="0" w:color="auto"/>
            </w:tcBorders>
            <w:shd w:val="clear" w:color="auto" w:fill="auto"/>
            <w:noWrap/>
            <w:vAlign w:val="bottom"/>
            <w:hideMark/>
          </w:tcPr>
          <w:p w14:paraId="55C2007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258B02E5"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7E00435B"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6B24FFA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non finansial</w:t>
            </w:r>
          </w:p>
        </w:tc>
        <w:tc>
          <w:tcPr>
            <w:tcW w:w="927" w:type="dxa"/>
            <w:tcBorders>
              <w:top w:val="nil"/>
              <w:left w:val="nil"/>
              <w:bottom w:val="single" w:sz="4" w:space="0" w:color="auto"/>
              <w:right w:val="single" w:sz="4" w:space="0" w:color="auto"/>
            </w:tcBorders>
            <w:shd w:val="clear" w:color="auto" w:fill="auto"/>
            <w:noWrap/>
            <w:vAlign w:val="bottom"/>
            <w:hideMark/>
          </w:tcPr>
          <w:p w14:paraId="0570A4C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4D6E2A8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16634F4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7AE4E10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99AD1D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03720E3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997076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204BF1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4B23645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27CD440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08B7CC5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0E27BD0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5A617635"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60FAC6C2"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0FA7E9D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Beasiswa</w:t>
            </w:r>
          </w:p>
        </w:tc>
        <w:tc>
          <w:tcPr>
            <w:tcW w:w="927" w:type="dxa"/>
            <w:tcBorders>
              <w:top w:val="nil"/>
              <w:left w:val="nil"/>
              <w:bottom w:val="single" w:sz="4" w:space="0" w:color="auto"/>
              <w:right w:val="single" w:sz="4" w:space="0" w:color="auto"/>
            </w:tcBorders>
            <w:shd w:val="clear" w:color="auto" w:fill="auto"/>
            <w:noWrap/>
            <w:vAlign w:val="bottom"/>
            <w:hideMark/>
          </w:tcPr>
          <w:p w14:paraId="37C22C5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927" w:type="dxa"/>
            <w:tcBorders>
              <w:top w:val="nil"/>
              <w:left w:val="nil"/>
              <w:bottom w:val="single" w:sz="4" w:space="0" w:color="auto"/>
              <w:right w:val="single" w:sz="4" w:space="0" w:color="auto"/>
            </w:tcBorders>
            <w:shd w:val="clear" w:color="auto" w:fill="auto"/>
            <w:noWrap/>
            <w:vAlign w:val="bottom"/>
            <w:hideMark/>
          </w:tcPr>
          <w:p w14:paraId="2F2B62D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79" w:type="dxa"/>
            <w:tcBorders>
              <w:top w:val="nil"/>
              <w:left w:val="nil"/>
              <w:bottom w:val="single" w:sz="4" w:space="0" w:color="auto"/>
              <w:right w:val="single" w:sz="4" w:space="0" w:color="auto"/>
            </w:tcBorders>
            <w:shd w:val="clear" w:color="auto" w:fill="auto"/>
            <w:noWrap/>
            <w:vAlign w:val="bottom"/>
            <w:hideMark/>
          </w:tcPr>
          <w:p w14:paraId="2E7BA12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1199" w:type="dxa"/>
            <w:tcBorders>
              <w:top w:val="nil"/>
              <w:left w:val="nil"/>
              <w:bottom w:val="single" w:sz="4" w:space="0" w:color="auto"/>
              <w:right w:val="single" w:sz="4" w:space="0" w:color="auto"/>
            </w:tcBorders>
            <w:shd w:val="clear" w:color="auto" w:fill="auto"/>
            <w:noWrap/>
            <w:vAlign w:val="bottom"/>
            <w:hideMark/>
          </w:tcPr>
          <w:p w14:paraId="57E2473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61" w:type="dxa"/>
            <w:tcBorders>
              <w:top w:val="nil"/>
              <w:left w:val="nil"/>
              <w:bottom w:val="single" w:sz="4" w:space="0" w:color="auto"/>
              <w:right w:val="single" w:sz="4" w:space="0" w:color="auto"/>
            </w:tcBorders>
            <w:shd w:val="clear" w:color="auto" w:fill="auto"/>
            <w:noWrap/>
            <w:vAlign w:val="bottom"/>
            <w:hideMark/>
          </w:tcPr>
          <w:p w14:paraId="1ED2A7A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12758A2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61" w:type="dxa"/>
            <w:tcBorders>
              <w:top w:val="nil"/>
              <w:left w:val="nil"/>
              <w:bottom w:val="single" w:sz="4" w:space="0" w:color="auto"/>
              <w:right w:val="single" w:sz="4" w:space="0" w:color="auto"/>
            </w:tcBorders>
            <w:shd w:val="clear" w:color="auto" w:fill="auto"/>
            <w:noWrap/>
            <w:vAlign w:val="bottom"/>
            <w:hideMark/>
          </w:tcPr>
          <w:p w14:paraId="4240E82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4F16398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03" w:type="dxa"/>
            <w:tcBorders>
              <w:top w:val="nil"/>
              <w:left w:val="nil"/>
              <w:bottom w:val="single" w:sz="4" w:space="0" w:color="auto"/>
              <w:right w:val="single" w:sz="4" w:space="0" w:color="auto"/>
            </w:tcBorders>
            <w:shd w:val="clear" w:color="auto" w:fill="auto"/>
            <w:noWrap/>
            <w:vAlign w:val="bottom"/>
            <w:hideMark/>
          </w:tcPr>
          <w:p w14:paraId="22A95CA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761" w:type="dxa"/>
            <w:tcBorders>
              <w:top w:val="nil"/>
              <w:left w:val="nil"/>
              <w:bottom w:val="single" w:sz="4" w:space="0" w:color="auto"/>
              <w:right w:val="single" w:sz="4" w:space="0" w:color="auto"/>
            </w:tcBorders>
            <w:shd w:val="clear" w:color="auto" w:fill="auto"/>
            <w:noWrap/>
            <w:vAlign w:val="bottom"/>
            <w:hideMark/>
          </w:tcPr>
          <w:p w14:paraId="5653B154" w14:textId="77777777" w:rsidR="00E97EA9" w:rsidRPr="00E820B3" w:rsidRDefault="00E97EA9" w:rsidP="00CC194E">
            <w:pPr>
              <w:spacing w:after="0" w:line="240" w:lineRule="auto"/>
              <w:jc w:val="right"/>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63C6D4B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0,33</w:t>
            </w:r>
          </w:p>
        </w:tc>
        <w:tc>
          <w:tcPr>
            <w:tcW w:w="966" w:type="dxa"/>
            <w:tcBorders>
              <w:top w:val="nil"/>
              <w:left w:val="nil"/>
              <w:bottom w:val="single" w:sz="4" w:space="0" w:color="auto"/>
              <w:right w:val="single" w:sz="4" w:space="0" w:color="auto"/>
            </w:tcBorders>
            <w:shd w:val="clear" w:color="auto" w:fill="auto"/>
            <w:noWrap/>
            <w:vAlign w:val="bottom"/>
            <w:hideMark/>
          </w:tcPr>
          <w:p w14:paraId="5DDBF561" w14:textId="77777777" w:rsidR="00E97EA9" w:rsidRPr="00E820B3" w:rsidRDefault="00E97EA9" w:rsidP="00CC194E">
            <w:pPr>
              <w:spacing w:after="0" w:line="240" w:lineRule="auto"/>
              <w:jc w:val="right"/>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0A695049"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6800C5A3"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15</w:t>
            </w:r>
          </w:p>
        </w:tc>
        <w:tc>
          <w:tcPr>
            <w:tcW w:w="2705" w:type="dxa"/>
            <w:tcBorders>
              <w:top w:val="nil"/>
              <w:left w:val="nil"/>
              <w:bottom w:val="single" w:sz="4" w:space="0" w:color="auto"/>
              <w:right w:val="single" w:sz="4" w:space="0" w:color="auto"/>
            </w:tcBorders>
            <w:shd w:val="clear" w:color="auto" w:fill="auto"/>
            <w:noWrap/>
            <w:vAlign w:val="bottom"/>
            <w:hideMark/>
          </w:tcPr>
          <w:p w14:paraId="00AAFE1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Bantuan Kesehatan</w:t>
            </w:r>
          </w:p>
        </w:tc>
        <w:tc>
          <w:tcPr>
            <w:tcW w:w="927" w:type="dxa"/>
            <w:tcBorders>
              <w:top w:val="nil"/>
              <w:left w:val="nil"/>
              <w:bottom w:val="single" w:sz="4" w:space="0" w:color="auto"/>
              <w:right w:val="single" w:sz="4" w:space="0" w:color="auto"/>
            </w:tcBorders>
            <w:shd w:val="clear" w:color="auto" w:fill="auto"/>
            <w:noWrap/>
            <w:vAlign w:val="bottom"/>
            <w:hideMark/>
          </w:tcPr>
          <w:p w14:paraId="3AE3A11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49A6A65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1947965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6A5F7FC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CB64FB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291CBF1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4EDC151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C2232F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7709906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44F6CB6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4AE67A4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06EE98D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16C6E994"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center"/>
            <w:hideMark/>
          </w:tcPr>
          <w:p w14:paraId="0539C981"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16</w:t>
            </w:r>
          </w:p>
        </w:tc>
        <w:tc>
          <w:tcPr>
            <w:tcW w:w="2705" w:type="dxa"/>
            <w:tcBorders>
              <w:top w:val="nil"/>
              <w:left w:val="nil"/>
              <w:bottom w:val="single" w:sz="4" w:space="0" w:color="auto"/>
              <w:right w:val="single" w:sz="4" w:space="0" w:color="auto"/>
            </w:tcBorders>
            <w:shd w:val="clear" w:color="auto" w:fill="auto"/>
            <w:noWrap/>
            <w:vAlign w:val="bottom"/>
            <w:hideMark/>
          </w:tcPr>
          <w:p w14:paraId="14F40A3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Pemberdayaan ekonomi</w:t>
            </w:r>
          </w:p>
        </w:tc>
        <w:tc>
          <w:tcPr>
            <w:tcW w:w="927" w:type="dxa"/>
            <w:tcBorders>
              <w:top w:val="nil"/>
              <w:left w:val="nil"/>
              <w:bottom w:val="single" w:sz="4" w:space="0" w:color="auto"/>
              <w:right w:val="single" w:sz="4" w:space="0" w:color="auto"/>
            </w:tcBorders>
            <w:shd w:val="clear" w:color="auto" w:fill="auto"/>
            <w:noWrap/>
            <w:vAlign w:val="bottom"/>
            <w:hideMark/>
          </w:tcPr>
          <w:p w14:paraId="7137D9B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06A7E1C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718D4DD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54F0BE1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2B9A28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169C8F3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F2E6AE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2C8BFF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6A78631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77DF10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25936BB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2397EF6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2468DA84"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67FB92FA"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17</w:t>
            </w:r>
          </w:p>
        </w:tc>
        <w:tc>
          <w:tcPr>
            <w:tcW w:w="2705" w:type="dxa"/>
            <w:tcBorders>
              <w:top w:val="nil"/>
              <w:left w:val="nil"/>
              <w:bottom w:val="single" w:sz="4" w:space="0" w:color="auto"/>
              <w:right w:val="single" w:sz="4" w:space="0" w:color="auto"/>
            </w:tcBorders>
            <w:shd w:val="clear" w:color="auto" w:fill="auto"/>
            <w:noWrap/>
            <w:vAlign w:val="bottom"/>
            <w:hideMark/>
          </w:tcPr>
          <w:p w14:paraId="3942743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Kepedulian terhadap anak yatim piatu</w:t>
            </w:r>
          </w:p>
        </w:tc>
        <w:tc>
          <w:tcPr>
            <w:tcW w:w="927" w:type="dxa"/>
            <w:tcBorders>
              <w:top w:val="nil"/>
              <w:left w:val="nil"/>
              <w:bottom w:val="single" w:sz="4" w:space="0" w:color="auto"/>
              <w:right w:val="single" w:sz="4" w:space="0" w:color="auto"/>
            </w:tcBorders>
            <w:shd w:val="clear" w:color="auto" w:fill="auto"/>
            <w:noWrap/>
            <w:vAlign w:val="bottom"/>
            <w:hideMark/>
          </w:tcPr>
          <w:p w14:paraId="45710AF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1CBE8D4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553EDE0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67D9327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2731E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6568276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7BD1B0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CC379C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52234F4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FA6744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1FC679F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1C41D3D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774101A2"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6593B3A5"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lastRenderedPageBreak/>
              <w:t>18</w:t>
            </w:r>
          </w:p>
        </w:tc>
        <w:tc>
          <w:tcPr>
            <w:tcW w:w="2705" w:type="dxa"/>
            <w:tcBorders>
              <w:top w:val="nil"/>
              <w:left w:val="nil"/>
              <w:bottom w:val="single" w:sz="4" w:space="0" w:color="auto"/>
              <w:right w:val="single" w:sz="4" w:space="0" w:color="auto"/>
            </w:tcBorders>
            <w:shd w:val="clear" w:color="auto" w:fill="auto"/>
            <w:noWrap/>
            <w:vAlign w:val="bottom"/>
            <w:hideMark/>
          </w:tcPr>
          <w:p w14:paraId="6E5FBBE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Pembangunan atau renovasi masjid</w:t>
            </w:r>
          </w:p>
        </w:tc>
        <w:tc>
          <w:tcPr>
            <w:tcW w:w="927" w:type="dxa"/>
            <w:tcBorders>
              <w:top w:val="nil"/>
              <w:left w:val="nil"/>
              <w:bottom w:val="single" w:sz="4" w:space="0" w:color="auto"/>
              <w:right w:val="single" w:sz="4" w:space="0" w:color="auto"/>
            </w:tcBorders>
            <w:shd w:val="clear" w:color="auto" w:fill="auto"/>
            <w:noWrap/>
            <w:vAlign w:val="bottom"/>
            <w:hideMark/>
          </w:tcPr>
          <w:p w14:paraId="69B8432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5CF58F9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5391FB2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225BFD1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E08A4C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6CA76A0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D9C27D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1AB09F0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04D0724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4BBCFF3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2C987AC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70AB50A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4966C3CC"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13E89944"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19</w:t>
            </w:r>
          </w:p>
        </w:tc>
        <w:tc>
          <w:tcPr>
            <w:tcW w:w="2705" w:type="dxa"/>
            <w:tcBorders>
              <w:top w:val="nil"/>
              <w:left w:val="nil"/>
              <w:bottom w:val="single" w:sz="4" w:space="0" w:color="auto"/>
              <w:right w:val="single" w:sz="4" w:space="0" w:color="auto"/>
            </w:tcBorders>
            <w:shd w:val="clear" w:color="auto" w:fill="auto"/>
            <w:noWrap/>
            <w:vAlign w:val="bottom"/>
            <w:hideMark/>
          </w:tcPr>
          <w:p w14:paraId="5D4C917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Kegiatan kepemudaan</w:t>
            </w:r>
          </w:p>
        </w:tc>
        <w:tc>
          <w:tcPr>
            <w:tcW w:w="927" w:type="dxa"/>
            <w:tcBorders>
              <w:top w:val="nil"/>
              <w:left w:val="nil"/>
              <w:bottom w:val="single" w:sz="4" w:space="0" w:color="auto"/>
              <w:right w:val="single" w:sz="4" w:space="0" w:color="auto"/>
            </w:tcBorders>
            <w:shd w:val="clear" w:color="auto" w:fill="auto"/>
            <w:noWrap/>
            <w:vAlign w:val="bottom"/>
            <w:hideMark/>
          </w:tcPr>
          <w:p w14:paraId="5D75017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6CC6AC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1CD70B3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00D552D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12D69A4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4DE96FC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0F7236C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BABDCF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7B48A87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D7330E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3726C6D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65A6C1D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5B740780"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06724487"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20</w:t>
            </w:r>
          </w:p>
        </w:tc>
        <w:tc>
          <w:tcPr>
            <w:tcW w:w="2705" w:type="dxa"/>
            <w:tcBorders>
              <w:top w:val="nil"/>
              <w:left w:val="nil"/>
              <w:bottom w:val="single" w:sz="4" w:space="0" w:color="auto"/>
              <w:right w:val="single" w:sz="4" w:space="0" w:color="auto"/>
            </w:tcBorders>
            <w:shd w:val="clear" w:color="auto" w:fill="auto"/>
            <w:noWrap/>
            <w:vAlign w:val="bottom"/>
            <w:hideMark/>
          </w:tcPr>
          <w:p w14:paraId="68BB933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Kegiatan sosial lainnya</w:t>
            </w:r>
          </w:p>
        </w:tc>
        <w:tc>
          <w:tcPr>
            <w:tcW w:w="927" w:type="dxa"/>
            <w:tcBorders>
              <w:top w:val="nil"/>
              <w:left w:val="nil"/>
              <w:bottom w:val="single" w:sz="4" w:space="0" w:color="auto"/>
              <w:right w:val="single" w:sz="4" w:space="0" w:color="auto"/>
            </w:tcBorders>
            <w:shd w:val="clear" w:color="auto" w:fill="auto"/>
            <w:noWrap/>
            <w:vAlign w:val="bottom"/>
            <w:hideMark/>
          </w:tcPr>
          <w:p w14:paraId="7F0C345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1241F69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079E66E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62DEC0E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69A2F1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340E27E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E1E986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6C8563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1EA076C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CF9F21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6BC7F8A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719AD1E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3A2AD64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0D509F55"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21</w:t>
            </w:r>
          </w:p>
        </w:tc>
        <w:tc>
          <w:tcPr>
            <w:tcW w:w="2705" w:type="dxa"/>
            <w:tcBorders>
              <w:top w:val="nil"/>
              <w:left w:val="nil"/>
              <w:bottom w:val="single" w:sz="4" w:space="0" w:color="auto"/>
              <w:right w:val="single" w:sz="4" w:space="0" w:color="auto"/>
            </w:tcBorders>
            <w:shd w:val="clear" w:color="auto" w:fill="auto"/>
            <w:noWrap/>
            <w:vAlign w:val="bottom"/>
            <w:hideMark/>
          </w:tcPr>
          <w:p w14:paraId="68FD2D9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Sponsor acara kesehatan, olahraga, dll</w:t>
            </w:r>
          </w:p>
        </w:tc>
        <w:tc>
          <w:tcPr>
            <w:tcW w:w="927" w:type="dxa"/>
            <w:tcBorders>
              <w:top w:val="nil"/>
              <w:left w:val="nil"/>
              <w:bottom w:val="single" w:sz="4" w:space="0" w:color="auto"/>
              <w:right w:val="single" w:sz="4" w:space="0" w:color="auto"/>
            </w:tcBorders>
            <w:shd w:val="clear" w:color="auto" w:fill="auto"/>
            <w:noWrap/>
            <w:vAlign w:val="bottom"/>
            <w:hideMark/>
          </w:tcPr>
          <w:p w14:paraId="53CAA5B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204334B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4D4B34C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5934119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D93347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5350303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465775C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44EBA3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7B4AEF8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04D2F6B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2C4E9B1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5E9FF94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67BA5A02"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186C7369"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13944D6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3B6A1C1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70C5917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666AC25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28AE9FA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E30BDC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3EECBCB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B11121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8EF28F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0A0338D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8A8511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C3AE58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6A84122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747585B3"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731BDCC2"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0EF0FD1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Lingkungan</w:t>
            </w:r>
          </w:p>
        </w:tc>
        <w:tc>
          <w:tcPr>
            <w:tcW w:w="927" w:type="dxa"/>
            <w:tcBorders>
              <w:top w:val="nil"/>
              <w:left w:val="nil"/>
              <w:bottom w:val="single" w:sz="4" w:space="0" w:color="auto"/>
              <w:right w:val="single" w:sz="4" w:space="0" w:color="auto"/>
            </w:tcBorders>
            <w:shd w:val="clear" w:color="auto" w:fill="auto"/>
            <w:noWrap/>
            <w:vAlign w:val="bottom"/>
            <w:hideMark/>
          </w:tcPr>
          <w:p w14:paraId="4E2ACDB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5B24098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108E648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41B3326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2A1B5C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60C809C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52D149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D7C3FF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02AE054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690C360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148172D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451FEA8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4D83477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5B970E80"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22</w:t>
            </w:r>
          </w:p>
        </w:tc>
        <w:tc>
          <w:tcPr>
            <w:tcW w:w="2705" w:type="dxa"/>
            <w:tcBorders>
              <w:top w:val="nil"/>
              <w:left w:val="nil"/>
              <w:bottom w:val="single" w:sz="4" w:space="0" w:color="auto"/>
              <w:right w:val="single" w:sz="4" w:space="0" w:color="auto"/>
            </w:tcBorders>
            <w:shd w:val="clear" w:color="auto" w:fill="auto"/>
            <w:noWrap/>
            <w:vAlign w:val="bottom"/>
            <w:hideMark/>
          </w:tcPr>
          <w:p w14:paraId="4D1422A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Kampanye go green</w:t>
            </w:r>
          </w:p>
        </w:tc>
        <w:tc>
          <w:tcPr>
            <w:tcW w:w="927" w:type="dxa"/>
            <w:tcBorders>
              <w:top w:val="nil"/>
              <w:left w:val="nil"/>
              <w:bottom w:val="single" w:sz="4" w:space="0" w:color="auto"/>
              <w:right w:val="single" w:sz="4" w:space="0" w:color="auto"/>
            </w:tcBorders>
            <w:shd w:val="clear" w:color="auto" w:fill="auto"/>
            <w:noWrap/>
            <w:vAlign w:val="bottom"/>
            <w:hideMark/>
          </w:tcPr>
          <w:p w14:paraId="188379C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06E397D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6444F70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44C6E02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C91182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055737B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7E00B11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7B96516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50BE20C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8FD5BD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1AB8711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30D7451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268FB5A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405AA46F"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23</w:t>
            </w:r>
          </w:p>
        </w:tc>
        <w:tc>
          <w:tcPr>
            <w:tcW w:w="2705" w:type="dxa"/>
            <w:tcBorders>
              <w:top w:val="nil"/>
              <w:left w:val="nil"/>
              <w:bottom w:val="single" w:sz="4" w:space="0" w:color="auto"/>
              <w:right w:val="single" w:sz="4" w:space="0" w:color="auto"/>
            </w:tcBorders>
            <w:shd w:val="clear" w:color="auto" w:fill="auto"/>
            <w:noWrap/>
            <w:vAlign w:val="bottom"/>
            <w:hideMark/>
          </w:tcPr>
          <w:p w14:paraId="7063133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Konservasi Lingkungan</w:t>
            </w:r>
          </w:p>
        </w:tc>
        <w:tc>
          <w:tcPr>
            <w:tcW w:w="927" w:type="dxa"/>
            <w:tcBorders>
              <w:top w:val="nil"/>
              <w:left w:val="nil"/>
              <w:bottom w:val="single" w:sz="4" w:space="0" w:color="auto"/>
              <w:right w:val="single" w:sz="4" w:space="0" w:color="auto"/>
            </w:tcBorders>
            <w:shd w:val="clear" w:color="auto" w:fill="auto"/>
            <w:noWrap/>
            <w:vAlign w:val="bottom"/>
            <w:hideMark/>
          </w:tcPr>
          <w:p w14:paraId="23E5C7A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4128357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3E97149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44FE4F0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B29CB4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3D675A0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40F66BA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488DCC9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02EDFF7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7F6F415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6A29914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57B71AE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0025FB10"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7239C307"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24</w:t>
            </w:r>
          </w:p>
        </w:tc>
        <w:tc>
          <w:tcPr>
            <w:tcW w:w="2705" w:type="dxa"/>
            <w:tcBorders>
              <w:top w:val="nil"/>
              <w:left w:val="nil"/>
              <w:bottom w:val="single" w:sz="4" w:space="0" w:color="auto"/>
              <w:right w:val="single" w:sz="4" w:space="0" w:color="auto"/>
            </w:tcBorders>
            <w:shd w:val="clear" w:color="auto" w:fill="auto"/>
            <w:noWrap/>
            <w:vAlign w:val="bottom"/>
            <w:hideMark/>
          </w:tcPr>
          <w:p w14:paraId="2CFBD62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Perlindungan terhadap flora dan fauna</w:t>
            </w:r>
          </w:p>
        </w:tc>
        <w:tc>
          <w:tcPr>
            <w:tcW w:w="927" w:type="dxa"/>
            <w:tcBorders>
              <w:top w:val="nil"/>
              <w:left w:val="nil"/>
              <w:bottom w:val="single" w:sz="4" w:space="0" w:color="auto"/>
              <w:right w:val="single" w:sz="4" w:space="0" w:color="auto"/>
            </w:tcBorders>
            <w:shd w:val="clear" w:color="auto" w:fill="auto"/>
            <w:noWrap/>
            <w:vAlign w:val="bottom"/>
            <w:hideMark/>
          </w:tcPr>
          <w:p w14:paraId="54549F9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4D7C425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79" w:type="dxa"/>
            <w:tcBorders>
              <w:top w:val="nil"/>
              <w:left w:val="nil"/>
              <w:bottom w:val="single" w:sz="4" w:space="0" w:color="auto"/>
              <w:right w:val="single" w:sz="4" w:space="0" w:color="auto"/>
            </w:tcBorders>
            <w:shd w:val="clear" w:color="auto" w:fill="auto"/>
            <w:noWrap/>
            <w:vAlign w:val="bottom"/>
            <w:hideMark/>
          </w:tcPr>
          <w:p w14:paraId="330B056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48DB714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594718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98" w:type="dxa"/>
            <w:tcBorders>
              <w:top w:val="nil"/>
              <w:left w:val="nil"/>
              <w:bottom w:val="single" w:sz="4" w:space="0" w:color="auto"/>
              <w:right w:val="single" w:sz="4" w:space="0" w:color="auto"/>
            </w:tcBorders>
            <w:shd w:val="clear" w:color="auto" w:fill="auto"/>
            <w:noWrap/>
            <w:vAlign w:val="bottom"/>
            <w:hideMark/>
          </w:tcPr>
          <w:p w14:paraId="4AD31FC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0760A4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6B7607F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2A1D2A7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3BF3AC1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27" w:type="dxa"/>
            <w:tcBorders>
              <w:top w:val="nil"/>
              <w:left w:val="nil"/>
              <w:bottom w:val="single" w:sz="4" w:space="0" w:color="auto"/>
              <w:right w:val="single" w:sz="4" w:space="0" w:color="auto"/>
            </w:tcBorders>
            <w:shd w:val="clear" w:color="auto" w:fill="auto"/>
            <w:noWrap/>
            <w:vAlign w:val="bottom"/>
            <w:hideMark/>
          </w:tcPr>
          <w:p w14:paraId="0E1DCE6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28848D1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3296E0BC"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4C1D3568"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25</w:t>
            </w:r>
          </w:p>
        </w:tc>
        <w:tc>
          <w:tcPr>
            <w:tcW w:w="2705" w:type="dxa"/>
            <w:tcBorders>
              <w:top w:val="nil"/>
              <w:left w:val="nil"/>
              <w:bottom w:val="single" w:sz="4" w:space="0" w:color="auto"/>
              <w:right w:val="single" w:sz="4" w:space="0" w:color="auto"/>
            </w:tcBorders>
            <w:shd w:val="clear" w:color="auto" w:fill="auto"/>
            <w:noWrap/>
            <w:vAlign w:val="bottom"/>
            <w:hideMark/>
          </w:tcPr>
          <w:p w14:paraId="1796B12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Perbaikan dan pembuatan sarana umum</w:t>
            </w:r>
          </w:p>
        </w:tc>
        <w:tc>
          <w:tcPr>
            <w:tcW w:w="927" w:type="dxa"/>
            <w:tcBorders>
              <w:top w:val="nil"/>
              <w:left w:val="nil"/>
              <w:bottom w:val="single" w:sz="4" w:space="0" w:color="auto"/>
              <w:right w:val="single" w:sz="4" w:space="0" w:color="auto"/>
            </w:tcBorders>
            <w:shd w:val="clear" w:color="auto" w:fill="auto"/>
            <w:noWrap/>
            <w:vAlign w:val="bottom"/>
            <w:hideMark/>
          </w:tcPr>
          <w:p w14:paraId="0B16C2E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0340691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590D832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766C840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C11AE6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0D5C5F3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BBC900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7BED287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5437311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463AFA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5F56612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966" w:type="dxa"/>
            <w:tcBorders>
              <w:top w:val="nil"/>
              <w:left w:val="nil"/>
              <w:bottom w:val="single" w:sz="4" w:space="0" w:color="auto"/>
              <w:right w:val="single" w:sz="4" w:space="0" w:color="auto"/>
            </w:tcBorders>
            <w:shd w:val="clear" w:color="auto" w:fill="auto"/>
            <w:noWrap/>
            <w:vAlign w:val="bottom"/>
            <w:hideMark/>
          </w:tcPr>
          <w:p w14:paraId="0FD9D39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556D1A9D"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61384B76"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47B3CC6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57B6544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08CC0A1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16AC46E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6A292CB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8A53AA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05C8E2A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6ABF86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E65A28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6C18A20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80BEA7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4C2E928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31B705F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1C7749D8"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55A2EE39"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6699DDD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Tata Kelola Organisasi</w:t>
            </w:r>
          </w:p>
        </w:tc>
        <w:tc>
          <w:tcPr>
            <w:tcW w:w="927" w:type="dxa"/>
            <w:tcBorders>
              <w:top w:val="nil"/>
              <w:left w:val="nil"/>
              <w:bottom w:val="single" w:sz="4" w:space="0" w:color="auto"/>
              <w:right w:val="single" w:sz="4" w:space="0" w:color="auto"/>
            </w:tcBorders>
            <w:shd w:val="clear" w:color="auto" w:fill="auto"/>
            <w:noWrap/>
            <w:vAlign w:val="bottom"/>
            <w:hideMark/>
          </w:tcPr>
          <w:p w14:paraId="37E078D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3988B3F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4C6DA94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2603133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F05987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74B826B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7B2078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63D6D59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43CC4FF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10241E8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54B4078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19924BE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5E5E2D91"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2758A449"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26</w:t>
            </w:r>
          </w:p>
        </w:tc>
        <w:tc>
          <w:tcPr>
            <w:tcW w:w="2705" w:type="dxa"/>
            <w:tcBorders>
              <w:top w:val="nil"/>
              <w:left w:val="nil"/>
              <w:bottom w:val="single" w:sz="4" w:space="0" w:color="auto"/>
              <w:right w:val="single" w:sz="4" w:space="0" w:color="auto"/>
            </w:tcBorders>
            <w:shd w:val="clear" w:color="auto" w:fill="auto"/>
            <w:noWrap/>
            <w:vAlign w:val="bottom"/>
            <w:hideMark/>
          </w:tcPr>
          <w:p w14:paraId="0EA33C9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Profil dan Strategi Organisasi</w:t>
            </w:r>
          </w:p>
        </w:tc>
        <w:tc>
          <w:tcPr>
            <w:tcW w:w="927" w:type="dxa"/>
            <w:tcBorders>
              <w:top w:val="nil"/>
              <w:left w:val="nil"/>
              <w:bottom w:val="single" w:sz="4" w:space="0" w:color="auto"/>
              <w:right w:val="single" w:sz="4" w:space="0" w:color="auto"/>
            </w:tcBorders>
            <w:shd w:val="clear" w:color="auto" w:fill="auto"/>
            <w:noWrap/>
            <w:vAlign w:val="bottom"/>
            <w:hideMark/>
          </w:tcPr>
          <w:p w14:paraId="27575B6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5D5B026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0778A7F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3ACFF06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646015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56AF799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4D7AAA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0B9E57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76A4CD2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B6084C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30D3941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3FE564F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70D48331"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5E070078"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27</w:t>
            </w:r>
          </w:p>
        </w:tc>
        <w:tc>
          <w:tcPr>
            <w:tcW w:w="2705" w:type="dxa"/>
            <w:tcBorders>
              <w:top w:val="nil"/>
              <w:left w:val="nil"/>
              <w:bottom w:val="single" w:sz="4" w:space="0" w:color="auto"/>
              <w:right w:val="single" w:sz="4" w:space="0" w:color="auto"/>
            </w:tcBorders>
            <w:shd w:val="clear" w:color="auto" w:fill="auto"/>
            <w:noWrap/>
            <w:vAlign w:val="bottom"/>
            <w:hideMark/>
          </w:tcPr>
          <w:p w14:paraId="4DA9F1E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Struktur Organisasi</w:t>
            </w:r>
          </w:p>
        </w:tc>
        <w:tc>
          <w:tcPr>
            <w:tcW w:w="927" w:type="dxa"/>
            <w:tcBorders>
              <w:top w:val="nil"/>
              <w:left w:val="nil"/>
              <w:bottom w:val="single" w:sz="4" w:space="0" w:color="auto"/>
              <w:right w:val="single" w:sz="4" w:space="0" w:color="auto"/>
            </w:tcBorders>
            <w:shd w:val="clear" w:color="auto" w:fill="auto"/>
            <w:noWrap/>
            <w:vAlign w:val="bottom"/>
            <w:hideMark/>
          </w:tcPr>
          <w:p w14:paraId="0BB223D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4C16427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0D012BD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00FAE78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491613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484B4AC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B80AAC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224FE8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404506D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32332E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6863A8F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52570E8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2E7F3371"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23B9D335"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28</w:t>
            </w:r>
          </w:p>
        </w:tc>
        <w:tc>
          <w:tcPr>
            <w:tcW w:w="2705" w:type="dxa"/>
            <w:tcBorders>
              <w:top w:val="nil"/>
              <w:left w:val="nil"/>
              <w:bottom w:val="single" w:sz="4" w:space="0" w:color="auto"/>
              <w:right w:val="single" w:sz="4" w:space="0" w:color="auto"/>
            </w:tcBorders>
            <w:shd w:val="clear" w:color="auto" w:fill="auto"/>
            <w:noWrap/>
            <w:vAlign w:val="bottom"/>
            <w:hideMark/>
          </w:tcPr>
          <w:p w14:paraId="2AE85B0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Pelaksanaan tugas &amp; tanggung jawab DPS</w:t>
            </w:r>
          </w:p>
        </w:tc>
        <w:tc>
          <w:tcPr>
            <w:tcW w:w="927" w:type="dxa"/>
            <w:tcBorders>
              <w:top w:val="nil"/>
              <w:left w:val="nil"/>
              <w:bottom w:val="single" w:sz="4" w:space="0" w:color="auto"/>
              <w:right w:val="single" w:sz="4" w:space="0" w:color="auto"/>
            </w:tcBorders>
            <w:shd w:val="clear" w:color="auto" w:fill="auto"/>
            <w:noWrap/>
            <w:vAlign w:val="bottom"/>
            <w:hideMark/>
          </w:tcPr>
          <w:p w14:paraId="2EF87C3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0DC2736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77D1B79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437DFEA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39EB61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0ABD5CE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DA14EF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05E9BF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58931F5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F260BB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119B834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16073B6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0DF5F636"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60E53909"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29</w:t>
            </w:r>
          </w:p>
        </w:tc>
        <w:tc>
          <w:tcPr>
            <w:tcW w:w="2705" w:type="dxa"/>
            <w:tcBorders>
              <w:top w:val="nil"/>
              <w:left w:val="nil"/>
              <w:bottom w:val="single" w:sz="4" w:space="0" w:color="auto"/>
              <w:right w:val="single" w:sz="4" w:space="0" w:color="auto"/>
            </w:tcBorders>
            <w:shd w:val="clear" w:color="auto" w:fill="auto"/>
            <w:noWrap/>
            <w:vAlign w:val="bottom"/>
            <w:hideMark/>
          </w:tcPr>
          <w:p w14:paraId="54C9F6F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Pelaksanaan tugas &amp; tanggung jawab Direksi</w:t>
            </w:r>
          </w:p>
        </w:tc>
        <w:tc>
          <w:tcPr>
            <w:tcW w:w="927" w:type="dxa"/>
            <w:tcBorders>
              <w:top w:val="nil"/>
              <w:left w:val="nil"/>
              <w:bottom w:val="single" w:sz="4" w:space="0" w:color="auto"/>
              <w:right w:val="single" w:sz="4" w:space="0" w:color="auto"/>
            </w:tcBorders>
            <w:shd w:val="clear" w:color="auto" w:fill="auto"/>
            <w:noWrap/>
            <w:vAlign w:val="bottom"/>
            <w:hideMark/>
          </w:tcPr>
          <w:p w14:paraId="6313723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7C125D3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678EAC4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6774A4C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0E1E62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7546E55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BD93AE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7B4D44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0F40A26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DA21D0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0F3FB14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19813C6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5B5D3655"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2FF32619"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30</w:t>
            </w:r>
          </w:p>
        </w:tc>
        <w:tc>
          <w:tcPr>
            <w:tcW w:w="2705" w:type="dxa"/>
            <w:tcBorders>
              <w:top w:val="nil"/>
              <w:left w:val="nil"/>
              <w:bottom w:val="single" w:sz="4" w:space="0" w:color="auto"/>
              <w:right w:val="single" w:sz="4" w:space="0" w:color="auto"/>
            </w:tcBorders>
            <w:shd w:val="clear" w:color="auto" w:fill="auto"/>
            <w:noWrap/>
            <w:vAlign w:val="bottom"/>
            <w:hideMark/>
          </w:tcPr>
          <w:p w14:paraId="1E09549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Kelengkapan &amp; pelaksanaan tugas Komite</w:t>
            </w:r>
          </w:p>
        </w:tc>
        <w:tc>
          <w:tcPr>
            <w:tcW w:w="927" w:type="dxa"/>
            <w:tcBorders>
              <w:top w:val="nil"/>
              <w:left w:val="nil"/>
              <w:bottom w:val="single" w:sz="4" w:space="0" w:color="auto"/>
              <w:right w:val="single" w:sz="4" w:space="0" w:color="auto"/>
            </w:tcBorders>
            <w:shd w:val="clear" w:color="auto" w:fill="auto"/>
            <w:noWrap/>
            <w:vAlign w:val="bottom"/>
            <w:hideMark/>
          </w:tcPr>
          <w:p w14:paraId="66FDFD1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38E340F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013FDC8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09FC2BF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A2F856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7C1DFAF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53130C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B2830B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7FE16C5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607191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595AFB3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126582F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45709DDE"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21FA5277"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31</w:t>
            </w:r>
          </w:p>
        </w:tc>
        <w:tc>
          <w:tcPr>
            <w:tcW w:w="2705" w:type="dxa"/>
            <w:tcBorders>
              <w:top w:val="nil"/>
              <w:left w:val="nil"/>
              <w:bottom w:val="single" w:sz="4" w:space="0" w:color="auto"/>
              <w:right w:val="single" w:sz="4" w:space="0" w:color="auto"/>
            </w:tcBorders>
            <w:shd w:val="clear" w:color="auto" w:fill="auto"/>
            <w:noWrap/>
            <w:vAlign w:val="bottom"/>
            <w:hideMark/>
          </w:tcPr>
          <w:p w14:paraId="1B3A752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Pelaksanaan tugas &amp; tanggung jawab Dewan</w:t>
            </w:r>
          </w:p>
        </w:tc>
        <w:tc>
          <w:tcPr>
            <w:tcW w:w="927" w:type="dxa"/>
            <w:tcBorders>
              <w:top w:val="nil"/>
              <w:left w:val="nil"/>
              <w:bottom w:val="single" w:sz="4" w:space="0" w:color="auto"/>
              <w:right w:val="single" w:sz="4" w:space="0" w:color="auto"/>
            </w:tcBorders>
            <w:shd w:val="clear" w:color="auto" w:fill="auto"/>
            <w:noWrap/>
            <w:vAlign w:val="bottom"/>
            <w:hideMark/>
          </w:tcPr>
          <w:p w14:paraId="2CADFFF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A4063B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033D5E6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645BA53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2ADDAB8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150A89F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05C022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4CC67B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60B2C7F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5AF3B4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6E81209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6ACC94A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04A20987"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0C653295"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lastRenderedPageBreak/>
              <w:t> </w:t>
            </w:r>
          </w:p>
        </w:tc>
        <w:tc>
          <w:tcPr>
            <w:tcW w:w="2705" w:type="dxa"/>
            <w:tcBorders>
              <w:top w:val="nil"/>
              <w:left w:val="nil"/>
              <w:bottom w:val="single" w:sz="4" w:space="0" w:color="auto"/>
              <w:right w:val="single" w:sz="4" w:space="0" w:color="auto"/>
            </w:tcBorders>
            <w:shd w:val="clear" w:color="auto" w:fill="auto"/>
            <w:noWrap/>
            <w:vAlign w:val="bottom"/>
            <w:hideMark/>
          </w:tcPr>
          <w:p w14:paraId="215224F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Komisaris</w:t>
            </w:r>
          </w:p>
        </w:tc>
        <w:tc>
          <w:tcPr>
            <w:tcW w:w="927" w:type="dxa"/>
            <w:tcBorders>
              <w:top w:val="nil"/>
              <w:left w:val="nil"/>
              <w:bottom w:val="single" w:sz="4" w:space="0" w:color="auto"/>
              <w:right w:val="single" w:sz="4" w:space="0" w:color="auto"/>
            </w:tcBorders>
            <w:shd w:val="clear" w:color="auto" w:fill="auto"/>
            <w:noWrap/>
            <w:vAlign w:val="bottom"/>
            <w:hideMark/>
          </w:tcPr>
          <w:p w14:paraId="67600ED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6B26070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2CE9595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0F15FDF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9BC6A2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2C42602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9703C5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1C6E27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35E9DBE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7A6C28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03818E1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1C33A73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7BE6B7AD"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575423C8"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32</w:t>
            </w:r>
          </w:p>
        </w:tc>
        <w:tc>
          <w:tcPr>
            <w:tcW w:w="2705" w:type="dxa"/>
            <w:tcBorders>
              <w:top w:val="nil"/>
              <w:left w:val="nil"/>
              <w:bottom w:val="single" w:sz="4" w:space="0" w:color="auto"/>
              <w:right w:val="single" w:sz="4" w:space="0" w:color="auto"/>
            </w:tcBorders>
            <w:shd w:val="clear" w:color="auto" w:fill="auto"/>
            <w:noWrap/>
            <w:vAlign w:val="bottom"/>
            <w:hideMark/>
          </w:tcPr>
          <w:p w14:paraId="51EDA22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Pelaksanaan prinsip syariah dalam penghimpunan &amp; penyaluran dana serta</w:t>
            </w:r>
          </w:p>
        </w:tc>
        <w:tc>
          <w:tcPr>
            <w:tcW w:w="927" w:type="dxa"/>
            <w:tcBorders>
              <w:top w:val="nil"/>
              <w:left w:val="nil"/>
              <w:bottom w:val="single" w:sz="4" w:space="0" w:color="auto"/>
              <w:right w:val="single" w:sz="4" w:space="0" w:color="auto"/>
            </w:tcBorders>
            <w:shd w:val="clear" w:color="auto" w:fill="auto"/>
            <w:noWrap/>
            <w:vAlign w:val="bottom"/>
            <w:hideMark/>
          </w:tcPr>
          <w:p w14:paraId="2472544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51175A9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07FC35C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71A870C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5FB7FC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7C62988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6D82C16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4C4222D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203EB81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12A2AF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69BF3E4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68C580A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7707F2E2"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5D215C96"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63E9C05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pelayanan jasa</w:t>
            </w:r>
          </w:p>
        </w:tc>
        <w:tc>
          <w:tcPr>
            <w:tcW w:w="927" w:type="dxa"/>
            <w:tcBorders>
              <w:top w:val="nil"/>
              <w:left w:val="nil"/>
              <w:bottom w:val="single" w:sz="4" w:space="0" w:color="auto"/>
              <w:right w:val="single" w:sz="4" w:space="0" w:color="auto"/>
            </w:tcBorders>
            <w:shd w:val="clear" w:color="auto" w:fill="auto"/>
            <w:noWrap/>
            <w:vAlign w:val="bottom"/>
            <w:hideMark/>
          </w:tcPr>
          <w:p w14:paraId="19844E8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03C6509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6A0F654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6BAC871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54C76FB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0214E0B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75FCEF1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36E45A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38736D9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F4003B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15DC20E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38E652E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7AC22704"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06FDCF6D"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33</w:t>
            </w:r>
          </w:p>
        </w:tc>
        <w:tc>
          <w:tcPr>
            <w:tcW w:w="2705" w:type="dxa"/>
            <w:tcBorders>
              <w:top w:val="nil"/>
              <w:left w:val="nil"/>
              <w:bottom w:val="single" w:sz="4" w:space="0" w:color="auto"/>
              <w:right w:val="single" w:sz="4" w:space="0" w:color="auto"/>
            </w:tcBorders>
            <w:shd w:val="clear" w:color="auto" w:fill="auto"/>
            <w:noWrap/>
            <w:vAlign w:val="bottom"/>
            <w:hideMark/>
          </w:tcPr>
          <w:p w14:paraId="520B3DD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Penanganan benturan kepentingan</w:t>
            </w:r>
          </w:p>
        </w:tc>
        <w:tc>
          <w:tcPr>
            <w:tcW w:w="927" w:type="dxa"/>
            <w:tcBorders>
              <w:top w:val="nil"/>
              <w:left w:val="nil"/>
              <w:bottom w:val="single" w:sz="4" w:space="0" w:color="auto"/>
              <w:right w:val="single" w:sz="4" w:space="0" w:color="auto"/>
            </w:tcBorders>
            <w:shd w:val="clear" w:color="auto" w:fill="auto"/>
            <w:noWrap/>
            <w:vAlign w:val="bottom"/>
            <w:hideMark/>
          </w:tcPr>
          <w:p w14:paraId="1451737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13C7AC2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6E24C4D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13A0301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360CC6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338F39A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8A4980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7D686FB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2A92F4B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62C392C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03E1FAB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0F5CEB7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14D311AA"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055FCF26"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34</w:t>
            </w:r>
          </w:p>
        </w:tc>
        <w:tc>
          <w:tcPr>
            <w:tcW w:w="2705" w:type="dxa"/>
            <w:tcBorders>
              <w:top w:val="nil"/>
              <w:left w:val="nil"/>
              <w:bottom w:val="single" w:sz="4" w:space="0" w:color="auto"/>
              <w:right w:val="single" w:sz="4" w:space="0" w:color="auto"/>
            </w:tcBorders>
            <w:shd w:val="clear" w:color="auto" w:fill="auto"/>
            <w:noWrap/>
            <w:vAlign w:val="bottom"/>
            <w:hideMark/>
          </w:tcPr>
          <w:p w14:paraId="479AA0A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Penerapan fungsi kepatuhan bank</w:t>
            </w:r>
          </w:p>
        </w:tc>
        <w:tc>
          <w:tcPr>
            <w:tcW w:w="927" w:type="dxa"/>
            <w:tcBorders>
              <w:top w:val="nil"/>
              <w:left w:val="nil"/>
              <w:bottom w:val="single" w:sz="4" w:space="0" w:color="auto"/>
              <w:right w:val="single" w:sz="4" w:space="0" w:color="auto"/>
            </w:tcBorders>
            <w:shd w:val="clear" w:color="auto" w:fill="auto"/>
            <w:noWrap/>
            <w:vAlign w:val="bottom"/>
            <w:hideMark/>
          </w:tcPr>
          <w:p w14:paraId="1212C55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7529992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57E58BB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1C2DD2C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4FD152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1C22789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71788AB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86DD31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6846E52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2D1E8E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49E1AB2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7170F0C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20C58818"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00595FEF"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35</w:t>
            </w:r>
          </w:p>
        </w:tc>
        <w:tc>
          <w:tcPr>
            <w:tcW w:w="2705" w:type="dxa"/>
            <w:tcBorders>
              <w:top w:val="nil"/>
              <w:left w:val="nil"/>
              <w:bottom w:val="single" w:sz="4" w:space="0" w:color="auto"/>
              <w:right w:val="single" w:sz="4" w:space="0" w:color="auto"/>
            </w:tcBorders>
            <w:shd w:val="clear" w:color="auto" w:fill="auto"/>
            <w:noWrap/>
            <w:vAlign w:val="bottom"/>
            <w:hideMark/>
          </w:tcPr>
          <w:p w14:paraId="7FC1F7A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Penerapan fungsi audit intern</w:t>
            </w:r>
          </w:p>
        </w:tc>
        <w:tc>
          <w:tcPr>
            <w:tcW w:w="927" w:type="dxa"/>
            <w:tcBorders>
              <w:top w:val="nil"/>
              <w:left w:val="nil"/>
              <w:bottom w:val="single" w:sz="4" w:space="0" w:color="auto"/>
              <w:right w:val="single" w:sz="4" w:space="0" w:color="auto"/>
            </w:tcBorders>
            <w:shd w:val="clear" w:color="auto" w:fill="auto"/>
            <w:noWrap/>
            <w:vAlign w:val="bottom"/>
            <w:hideMark/>
          </w:tcPr>
          <w:p w14:paraId="4F4621A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5086BCA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5BFFD4C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0092405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5BB1AF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7606CCB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7DE7D93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4285A41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1BF509B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2282283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764CA58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75783CE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51596101"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5502C547"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36</w:t>
            </w:r>
          </w:p>
        </w:tc>
        <w:tc>
          <w:tcPr>
            <w:tcW w:w="2705" w:type="dxa"/>
            <w:tcBorders>
              <w:top w:val="nil"/>
              <w:left w:val="nil"/>
              <w:bottom w:val="single" w:sz="4" w:space="0" w:color="auto"/>
              <w:right w:val="single" w:sz="4" w:space="0" w:color="auto"/>
            </w:tcBorders>
            <w:shd w:val="clear" w:color="auto" w:fill="auto"/>
            <w:noWrap/>
            <w:vAlign w:val="bottom"/>
            <w:hideMark/>
          </w:tcPr>
          <w:p w14:paraId="6657165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Penerapan fungsi audit ekstern</w:t>
            </w:r>
          </w:p>
        </w:tc>
        <w:tc>
          <w:tcPr>
            <w:tcW w:w="927" w:type="dxa"/>
            <w:tcBorders>
              <w:top w:val="nil"/>
              <w:left w:val="nil"/>
              <w:bottom w:val="single" w:sz="4" w:space="0" w:color="auto"/>
              <w:right w:val="single" w:sz="4" w:space="0" w:color="auto"/>
            </w:tcBorders>
            <w:shd w:val="clear" w:color="auto" w:fill="auto"/>
            <w:noWrap/>
            <w:vAlign w:val="bottom"/>
            <w:hideMark/>
          </w:tcPr>
          <w:p w14:paraId="3601413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692F3EC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548959A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344115F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FF4645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1DBA65F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2E6F1C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40D61D7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7135EEB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D14E0E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65054E7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179F324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5922F9D1"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6CEB4392"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37</w:t>
            </w:r>
          </w:p>
        </w:tc>
        <w:tc>
          <w:tcPr>
            <w:tcW w:w="2705" w:type="dxa"/>
            <w:tcBorders>
              <w:top w:val="nil"/>
              <w:left w:val="nil"/>
              <w:bottom w:val="single" w:sz="4" w:space="0" w:color="auto"/>
              <w:right w:val="single" w:sz="4" w:space="0" w:color="auto"/>
            </w:tcBorders>
            <w:shd w:val="clear" w:color="auto" w:fill="auto"/>
            <w:noWrap/>
            <w:vAlign w:val="bottom"/>
            <w:hideMark/>
          </w:tcPr>
          <w:p w14:paraId="188C1A9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Batas maksimum penyaluran dana</w:t>
            </w:r>
          </w:p>
        </w:tc>
        <w:tc>
          <w:tcPr>
            <w:tcW w:w="927" w:type="dxa"/>
            <w:tcBorders>
              <w:top w:val="nil"/>
              <w:left w:val="nil"/>
              <w:bottom w:val="single" w:sz="4" w:space="0" w:color="auto"/>
              <w:right w:val="single" w:sz="4" w:space="0" w:color="auto"/>
            </w:tcBorders>
            <w:shd w:val="clear" w:color="auto" w:fill="auto"/>
            <w:noWrap/>
            <w:vAlign w:val="bottom"/>
            <w:hideMark/>
          </w:tcPr>
          <w:p w14:paraId="51E4277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38CB8EB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742F1E6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4EAE556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10EE6D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03B9EC0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EA12F1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898A86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7381347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EC7544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7FFA3DD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3E22D3C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3A0CFA01"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2DD6AB2E"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38</w:t>
            </w:r>
          </w:p>
        </w:tc>
        <w:tc>
          <w:tcPr>
            <w:tcW w:w="2705" w:type="dxa"/>
            <w:tcBorders>
              <w:top w:val="nil"/>
              <w:left w:val="nil"/>
              <w:bottom w:val="single" w:sz="4" w:space="0" w:color="auto"/>
              <w:right w:val="single" w:sz="4" w:space="0" w:color="auto"/>
            </w:tcBorders>
            <w:shd w:val="clear" w:color="auto" w:fill="auto"/>
            <w:noWrap/>
            <w:vAlign w:val="bottom"/>
            <w:hideMark/>
          </w:tcPr>
          <w:p w14:paraId="1F71DEE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Transparansi kondisi keuangan dan non</w:t>
            </w:r>
          </w:p>
        </w:tc>
        <w:tc>
          <w:tcPr>
            <w:tcW w:w="927" w:type="dxa"/>
            <w:tcBorders>
              <w:top w:val="nil"/>
              <w:left w:val="nil"/>
              <w:bottom w:val="single" w:sz="4" w:space="0" w:color="auto"/>
              <w:right w:val="single" w:sz="4" w:space="0" w:color="auto"/>
            </w:tcBorders>
            <w:shd w:val="clear" w:color="auto" w:fill="auto"/>
            <w:noWrap/>
            <w:vAlign w:val="bottom"/>
            <w:hideMark/>
          </w:tcPr>
          <w:p w14:paraId="6E80F99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64F30B9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5B115B1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43DFEE5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0C6BAC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62F70DF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3AE0DCF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5F8988D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3A53277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231D38F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331F8C4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5C54BE1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2062589E"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1EDFD20E"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0B8A26D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keuangan</w:t>
            </w:r>
          </w:p>
        </w:tc>
        <w:tc>
          <w:tcPr>
            <w:tcW w:w="927" w:type="dxa"/>
            <w:tcBorders>
              <w:top w:val="nil"/>
              <w:left w:val="nil"/>
              <w:bottom w:val="single" w:sz="4" w:space="0" w:color="auto"/>
              <w:right w:val="single" w:sz="4" w:space="0" w:color="auto"/>
            </w:tcBorders>
            <w:shd w:val="clear" w:color="auto" w:fill="auto"/>
            <w:noWrap/>
            <w:vAlign w:val="bottom"/>
            <w:hideMark/>
          </w:tcPr>
          <w:p w14:paraId="4E0027E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7708563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15E0286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537B396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9562EE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3A5187B7"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64D05BB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285C167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6FD76F0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6CC6E6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5BB3A10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1534A9C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28C7A212"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77EE5BA5"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39</w:t>
            </w:r>
          </w:p>
        </w:tc>
        <w:tc>
          <w:tcPr>
            <w:tcW w:w="2705" w:type="dxa"/>
            <w:tcBorders>
              <w:top w:val="nil"/>
              <w:left w:val="nil"/>
              <w:bottom w:val="single" w:sz="4" w:space="0" w:color="auto"/>
              <w:right w:val="single" w:sz="4" w:space="0" w:color="auto"/>
            </w:tcBorders>
            <w:shd w:val="clear" w:color="auto" w:fill="auto"/>
            <w:noWrap/>
            <w:vAlign w:val="bottom"/>
            <w:hideMark/>
          </w:tcPr>
          <w:p w14:paraId="0E3EB64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Kebijakan anti pencucian uang dan praktik-</w:t>
            </w:r>
          </w:p>
        </w:tc>
        <w:tc>
          <w:tcPr>
            <w:tcW w:w="927" w:type="dxa"/>
            <w:tcBorders>
              <w:top w:val="nil"/>
              <w:left w:val="nil"/>
              <w:bottom w:val="single" w:sz="4" w:space="0" w:color="auto"/>
              <w:right w:val="single" w:sz="4" w:space="0" w:color="auto"/>
            </w:tcBorders>
            <w:shd w:val="clear" w:color="auto" w:fill="auto"/>
            <w:noWrap/>
            <w:vAlign w:val="bottom"/>
            <w:hideMark/>
          </w:tcPr>
          <w:p w14:paraId="16E302C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1DEE6F5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5F32881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1199" w:type="dxa"/>
            <w:tcBorders>
              <w:top w:val="nil"/>
              <w:left w:val="nil"/>
              <w:bottom w:val="single" w:sz="4" w:space="0" w:color="auto"/>
              <w:right w:val="single" w:sz="4" w:space="0" w:color="auto"/>
            </w:tcBorders>
            <w:shd w:val="clear" w:color="auto" w:fill="auto"/>
            <w:noWrap/>
            <w:vAlign w:val="bottom"/>
            <w:hideMark/>
          </w:tcPr>
          <w:p w14:paraId="309CB81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07505335"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2F94D8D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7C4F9FF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15B8F49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03" w:type="dxa"/>
            <w:tcBorders>
              <w:top w:val="nil"/>
              <w:left w:val="nil"/>
              <w:bottom w:val="single" w:sz="4" w:space="0" w:color="auto"/>
              <w:right w:val="single" w:sz="4" w:space="0" w:color="auto"/>
            </w:tcBorders>
            <w:shd w:val="clear" w:color="auto" w:fill="auto"/>
            <w:noWrap/>
            <w:vAlign w:val="bottom"/>
            <w:hideMark/>
          </w:tcPr>
          <w:p w14:paraId="738B21B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3B9A18F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21BBA1E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363EF84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r>
      <w:tr w:rsidR="00930E84" w:rsidRPr="00D72648" w14:paraId="11AEE919"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0DA1640F"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03884CE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praktik menyimpang lainnya</w:t>
            </w:r>
          </w:p>
        </w:tc>
        <w:tc>
          <w:tcPr>
            <w:tcW w:w="927" w:type="dxa"/>
            <w:tcBorders>
              <w:top w:val="nil"/>
              <w:left w:val="nil"/>
              <w:bottom w:val="single" w:sz="4" w:space="0" w:color="auto"/>
              <w:right w:val="single" w:sz="4" w:space="0" w:color="auto"/>
            </w:tcBorders>
            <w:shd w:val="clear" w:color="auto" w:fill="auto"/>
            <w:noWrap/>
            <w:vAlign w:val="bottom"/>
            <w:hideMark/>
          </w:tcPr>
          <w:p w14:paraId="1EFBB96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3A054D3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79" w:type="dxa"/>
            <w:tcBorders>
              <w:top w:val="nil"/>
              <w:left w:val="nil"/>
              <w:bottom w:val="single" w:sz="4" w:space="0" w:color="auto"/>
              <w:right w:val="single" w:sz="4" w:space="0" w:color="auto"/>
            </w:tcBorders>
            <w:shd w:val="clear" w:color="auto" w:fill="auto"/>
            <w:noWrap/>
            <w:vAlign w:val="bottom"/>
            <w:hideMark/>
          </w:tcPr>
          <w:p w14:paraId="786FD67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1199" w:type="dxa"/>
            <w:tcBorders>
              <w:top w:val="nil"/>
              <w:left w:val="nil"/>
              <w:bottom w:val="single" w:sz="4" w:space="0" w:color="auto"/>
              <w:right w:val="single" w:sz="4" w:space="0" w:color="auto"/>
            </w:tcBorders>
            <w:shd w:val="clear" w:color="auto" w:fill="auto"/>
            <w:noWrap/>
            <w:vAlign w:val="bottom"/>
            <w:hideMark/>
          </w:tcPr>
          <w:p w14:paraId="7582DEB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38A6930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98" w:type="dxa"/>
            <w:tcBorders>
              <w:top w:val="nil"/>
              <w:left w:val="nil"/>
              <w:bottom w:val="single" w:sz="4" w:space="0" w:color="auto"/>
              <w:right w:val="single" w:sz="4" w:space="0" w:color="auto"/>
            </w:tcBorders>
            <w:shd w:val="clear" w:color="auto" w:fill="auto"/>
            <w:noWrap/>
            <w:vAlign w:val="bottom"/>
            <w:hideMark/>
          </w:tcPr>
          <w:p w14:paraId="696271B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0B0757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0C96E16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03" w:type="dxa"/>
            <w:tcBorders>
              <w:top w:val="nil"/>
              <w:left w:val="nil"/>
              <w:bottom w:val="single" w:sz="4" w:space="0" w:color="auto"/>
              <w:right w:val="single" w:sz="4" w:space="0" w:color="auto"/>
            </w:tcBorders>
            <w:shd w:val="clear" w:color="auto" w:fill="auto"/>
            <w:noWrap/>
            <w:vAlign w:val="bottom"/>
            <w:hideMark/>
          </w:tcPr>
          <w:p w14:paraId="1351BC0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761" w:type="dxa"/>
            <w:tcBorders>
              <w:top w:val="nil"/>
              <w:left w:val="nil"/>
              <w:bottom w:val="single" w:sz="4" w:space="0" w:color="auto"/>
              <w:right w:val="single" w:sz="4" w:space="0" w:color="auto"/>
            </w:tcBorders>
            <w:shd w:val="clear" w:color="auto" w:fill="auto"/>
            <w:noWrap/>
            <w:vAlign w:val="bottom"/>
            <w:hideMark/>
          </w:tcPr>
          <w:p w14:paraId="41A64F5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27" w:type="dxa"/>
            <w:tcBorders>
              <w:top w:val="nil"/>
              <w:left w:val="nil"/>
              <w:bottom w:val="single" w:sz="4" w:space="0" w:color="auto"/>
              <w:right w:val="single" w:sz="4" w:space="0" w:color="auto"/>
            </w:tcBorders>
            <w:shd w:val="clear" w:color="auto" w:fill="auto"/>
            <w:noWrap/>
            <w:vAlign w:val="bottom"/>
            <w:hideMark/>
          </w:tcPr>
          <w:p w14:paraId="243D833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966" w:type="dxa"/>
            <w:tcBorders>
              <w:top w:val="nil"/>
              <w:left w:val="nil"/>
              <w:bottom w:val="single" w:sz="4" w:space="0" w:color="auto"/>
              <w:right w:val="single" w:sz="4" w:space="0" w:color="auto"/>
            </w:tcBorders>
            <w:shd w:val="clear" w:color="auto" w:fill="auto"/>
            <w:noWrap/>
            <w:vAlign w:val="bottom"/>
            <w:hideMark/>
          </w:tcPr>
          <w:p w14:paraId="66DEF02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r>
      <w:tr w:rsidR="00930E84" w:rsidRPr="00D72648" w14:paraId="1EF2A72A"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7E312604"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40</w:t>
            </w:r>
          </w:p>
        </w:tc>
        <w:tc>
          <w:tcPr>
            <w:tcW w:w="2705" w:type="dxa"/>
            <w:tcBorders>
              <w:top w:val="nil"/>
              <w:left w:val="nil"/>
              <w:bottom w:val="single" w:sz="4" w:space="0" w:color="auto"/>
              <w:right w:val="single" w:sz="4" w:space="0" w:color="auto"/>
            </w:tcBorders>
            <w:shd w:val="clear" w:color="auto" w:fill="auto"/>
            <w:noWrap/>
            <w:vAlign w:val="bottom"/>
            <w:hideMark/>
          </w:tcPr>
          <w:p w14:paraId="3E8C61A9"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Etika perusahaan</w:t>
            </w:r>
          </w:p>
        </w:tc>
        <w:tc>
          <w:tcPr>
            <w:tcW w:w="927" w:type="dxa"/>
            <w:tcBorders>
              <w:top w:val="nil"/>
              <w:left w:val="nil"/>
              <w:bottom w:val="single" w:sz="4" w:space="0" w:color="auto"/>
              <w:right w:val="single" w:sz="4" w:space="0" w:color="auto"/>
            </w:tcBorders>
            <w:shd w:val="clear" w:color="auto" w:fill="auto"/>
            <w:noWrap/>
            <w:vAlign w:val="bottom"/>
            <w:hideMark/>
          </w:tcPr>
          <w:p w14:paraId="2A8B742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42F2C06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79" w:type="dxa"/>
            <w:tcBorders>
              <w:top w:val="nil"/>
              <w:left w:val="nil"/>
              <w:bottom w:val="single" w:sz="4" w:space="0" w:color="auto"/>
              <w:right w:val="single" w:sz="4" w:space="0" w:color="auto"/>
            </w:tcBorders>
            <w:shd w:val="clear" w:color="auto" w:fill="auto"/>
            <w:noWrap/>
            <w:vAlign w:val="bottom"/>
            <w:hideMark/>
          </w:tcPr>
          <w:p w14:paraId="75CBDB8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1199" w:type="dxa"/>
            <w:tcBorders>
              <w:top w:val="nil"/>
              <w:left w:val="nil"/>
              <w:bottom w:val="single" w:sz="4" w:space="0" w:color="auto"/>
              <w:right w:val="single" w:sz="4" w:space="0" w:color="auto"/>
            </w:tcBorders>
            <w:shd w:val="clear" w:color="auto" w:fill="auto"/>
            <w:noWrap/>
            <w:vAlign w:val="bottom"/>
            <w:hideMark/>
          </w:tcPr>
          <w:p w14:paraId="28B2898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64533A6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98" w:type="dxa"/>
            <w:tcBorders>
              <w:top w:val="nil"/>
              <w:left w:val="nil"/>
              <w:bottom w:val="single" w:sz="4" w:space="0" w:color="auto"/>
              <w:right w:val="single" w:sz="4" w:space="0" w:color="auto"/>
            </w:tcBorders>
            <w:shd w:val="clear" w:color="auto" w:fill="auto"/>
            <w:noWrap/>
            <w:vAlign w:val="bottom"/>
            <w:hideMark/>
          </w:tcPr>
          <w:p w14:paraId="67F3DE3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11A03C7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761" w:type="dxa"/>
            <w:tcBorders>
              <w:top w:val="nil"/>
              <w:left w:val="nil"/>
              <w:bottom w:val="single" w:sz="4" w:space="0" w:color="auto"/>
              <w:right w:val="single" w:sz="4" w:space="0" w:color="auto"/>
            </w:tcBorders>
            <w:shd w:val="clear" w:color="auto" w:fill="auto"/>
            <w:noWrap/>
            <w:vAlign w:val="bottom"/>
            <w:hideMark/>
          </w:tcPr>
          <w:p w14:paraId="4B3D922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03" w:type="dxa"/>
            <w:tcBorders>
              <w:top w:val="nil"/>
              <w:left w:val="nil"/>
              <w:bottom w:val="single" w:sz="4" w:space="0" w:color="auto"/>
              <w:right w:val="single" w:sz="4" w:space="0" w:color="auto"/>
            </w:tcBorders>
            <w:shd w:val="clear" w:color="auto" w:fill="auto"/>
            <w:noWrap/>
            <w:vAlign w:val="bottom"/>
            <w:hideMark/>
          </w:tcPr>
          <w:p w14:paraId="141DB17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c>
          <w:tcPr>
            <w:tcW w:w="761" w:type="dxa"/>
            <w:tcBorders>
              <w:top w:val="nil"/>
              <w:left w:val="nil"/>
              <w:bottom w:val="single" w:sz="4" w:space="0" w:color="auto"/>
              <w:right w:val="single" w:sz="4" w:space="0" w:color="auto"/>
            </w:tcBorders>
            <w:shd w:val="clear" w:color="auto" w:fill="auto"/>
            <w:noWrap/>
            <w:vAlign w:val="bottom"/>
            <w:hideMark/>
          </w:tcPr>
          <w:p w14:paraId="522E42B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27" w:type="dxa"/>
            <w:tcBorders>
              <w:top w:val="nil"/>
              <w:left w:val="nil"/>
              <w:bottom w:val="single" w:sz="4" w:space="0" w:color="auto"/>
              <w:right w:val="single" w:sz="4" w:space="0" w:color="auto"/>
            </w:tcBorders>
            <w:shd w:val="clear" w:color="auto" w:fill="auto"/>
            <w:noWrap/>
            <w:vAlign w:val="bottom"/>
            <w:hideMark/>
          </w:tcPr>
          <w:p w14:paraId="53C2B64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1</w:t>
            </w:r>
          </w:p>
        </w:tc>
        <w:tc>
          <w:tcPr>
            <w:tcW w:w="966" w:type="dxa"/>
            <w:tcBorders>
              <w:top w:val="nil"/>
              <w:left w:val="nil"/>
              <w:bottom w:val="single" w:sz="4" w:space="0" w:color="auto"/>
              <w:right w:val="single" w:sz="4" w:space="0" w:color="auto"/>
            </w:tcBorders>
            <w:shd w:val="clear" w:color="auto" w:fill="auto"/>
            <w:noWrap/>
            <w:vAlign w:val="bottom"/>
            <w:hideMark/>
          </w:tcPr>
          <w:p w14:paraId="6FD6CFE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w:t>
            </w:r>
          </w:p>
        </w:tc>
      </w:tr>
      <w:tr w:rsidR="00930E84" w:rsidRPr="00D72648" w14:paraId="7C4997BF"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5E03AC6E"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4DFADE50"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TOTAL</w:t>
            </w:r>
          </w:p>
        </w:tc>
        <w:tc>
          <w:tcPr>
            <w:tcW w:w="927" w:type="dxa"/>
            <w:tcBorders>
              <w:top w:val="nil"/>
              <w:left w:val="nil"/>
              <w:bottom w:val="single" w:sz="4" w:space="0" w:color="auto"/>
              <w:right w:val="single" w:sz="4" w:space="0" w:color="auto"/>
            </w:tcBorders>
            <w:shd w:val="clear" w:color="auto" w:fill="auto"/>
            <w:noWrap/>
            <w:vAlign w:val="bottom"/>
            <w:hideMark/>
          </w:tcPr>
          <w:p w14:paraId="2C2F818C"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31,75</w:t>
            </w:r>
          </w:p>
        </w:tc>
        <w:tc>
          <w:tcPr>
            <w:tcW w:w="927" w:type="dxa"/>
            <w:tcBorders>
              <w:top w:val="nil"/>
              <w:left w:val="nil"/>
              <w:bottom w:val="single" w:sz="4" w:space="0" w:color="auto"/>
              <w:right w:val="single" w:sz="4" w:space="0" w:color="auto"/>
            </w:tcBorders>
            <w:shd w:val="clear" w:color="auto" w:fill="auto"/>
            <w:noWrap/>
            <w:vAlign w:val="bottom"/>
            <w:hideMark/>
          </w:tcPr>
          <w:p w14:paraId="3589B39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29,25</w:t>
            </w:r>
          </w:p>
        </w:tc>
        <w:tc>
          <w:tcPr>
            <w:tcW w:w="779" w:type="dxa"/>
            <w:tcBorders>
              <w:top w:val="nil"/>
              <w:left w:val="nil"/>
              <w:bottom w:val="single" w:sz="4" w:space="0" w:color="auto"/>
              <w:right w:val="single" w:sz="4" w:space="0" w:color="auto"/>
            </w:tcBorders>
            <w:shd w:val="clear" w:color="auto" w:fill="auto"/>
            <w:noWrap/>
            <w:vAlign w:val="bottom"/>
            <w:hideMark/>
          </w:tcPr>
          <w:p w14:paraId="7EBACE7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31</w:t>
            </w:r>
          </w:p>
        </w:tc>
        <w:tc>
          <w:tcPr>
            <w:tcW w:w="1199" w:type="dxa"/>
            <w:tcBorders>
              <w:top w:val="nil"/>
              <w:left w:val="nil"/>
              <w:bottom w:val="single" w:sz="4" w:space="0" w:color="auto"/>
              <w:right w:val="single" w:sz="4" w:space="0" w:color="auto"/>
            </w:tcBorders>
            <w:shd w:val="clear" w:color="auto" w:fill="auto"/>
            <w:noWrap/>
            <w:vAlign w:val="bottom"/>
            <w:hideMark/>
          </w:tcPr>
          <w:p w14:paraId="5F8F90A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31</w:t>
            </w:r>
          </w:p>
        </w:tc>
        <w:tc>
          <w:tcPr>
            <w:tcW w:w="761" w:type="dxa"/>
            <w:tcBorders>
              <w:top w:val="nil"/>
              <w:left w:val="nil"/>
              <w:bottom w:val="single" w:sz="4" w:space="0" w:color="auto"/>
              <w:right w:val="single" w:sz="4" w:space="0" w:color="auto"/>
            </w:tcBorders>
            <w:shd w:val="clear" w:color="auto" w:fill="auto"/>
            <w:noWrap/>
            <w:vAlign w:val="bottom"/>
            <w:hideMark/>
          </w:tcPr>
          <w:p w14:paraId="21AE615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27</w:t>
            </w:r>
          </w:p>
        </w:tc>
        <w:tc>
          <w:tcPr>
            <w:tcW w:w="998" w:type="dxa"/>
            <w:tcBorders>
              <w:top w:val="nil"/>
              <w:left w:val="nil"/>
              <w:bottom w:val="single" w:sz="4" w:space="0" w:color="auto"/>
              <w:right w:val="single" w:sz="4" w:space="0" w:color="auto"/>
            </w:tcBorders>
            <w:shd w:val="clear" w:color="auto" w:fill="auto"/>
            <w:noWrap/>
            <w:vAlign w:val="bottom"/>
            <w:hideMark/>
          </w:tcPr>
          <w:p w14:paraId="39D82ECD"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30,25</w:t>
            </w:r>
          </w:p>
        </w:tc>
        <w:tc>
          <w:tcPr>
            <w:tcW w:w="761" w:type="dxa"/>
            <w:tcBorders>
              <w:top w:val="nil"/>
              <w:left w:val="nil"/>
              <w:bottom w:val="single" w:sz="4" w:space="0" w:color="auto"/>
              <w:right w:val="single" w:sz="4" w:space="0" w:color="auto"/>
            </w:tcBorders>
            <w:shd w:val="clear" w:color="auto" w:fill="auto"/>
            <w:noWrap/>
            <w:vAlign w:val="bottom"/>
            <w:hideMark/>
          </w:tcPr>
          <w:p w14:paraId="3588482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23</w:t>
            </w:r>
          </w:p>
        </w:tc>
        <w:tc>
          <w:tcPr>
            <w:tcW w:w="761" w:type="dxa"/>
            <w:tcBorders>
              <w:top w:val="nil"/>
              <w:left w:val="nil"/>
              <w:bottom w:val="single" w:sz="4" w:space="0" w:color="auto"/>
              <w:right w:val="single" w:sz="4" w:space="0" w:color="auto"/>
            </w:tcBorders>
            <w:shd w:val="clear" w:color="auto" w:fill="auto"/>
            <w:noWrap/>
            <w:vAlign w:val="bottom"/>
            <w:hideMark/>
          </w:tcPr>
          <w:p w14:paraId="484536FE"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25</w:t>
            </w:r>
          </w:p>
        </w:tc>
        <w:tc>
          <w:tcPr>
            <w:tcW w:w="703" w:type="dxa"/>
            <w:tcBorders>
              <w:top w:val="nil"/>
              <w:left w:val="nil"/>
              <w:bottom w:val="single" w:sz="4" w:space="0" w:color="auto"/>
              <w:right w:val="single" w:sz="4" w:space="0" w:color="auto"/>
            </w:tcBorders>
            <w:shd w:val="clear" w:color="auto" w:fill="auto"/>
            <w:noWrap/>
            <w:vAlign w:val="bottom"/>
            <w:hideMark/>
          </w:tcPr>
          <w:p w14:paraId="225B8FE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22</w:t>
            </w:r>
          </w:p>
        </w:tc>
        <w:tc>
          <w:tcPr>
            <w:tcW w:w="761" w:type="dxa"/>
            <w:tcBorders>
              <w:top w:val="nil"/>
              <w:left w:val="nil"/>
              <w:bottom w:val="single" w:sz="4" w:space="0" w:color="auto"/>
              <w:right w:val="single" w:sz="4" w:space="0" w:color="auto"/>
            </w:tcBorders>
            <w:shd w:val="clear" w:color="auto" w:fill="auto"/>
            <w:noWrap/>
            <w:vAlign w:val="bottom"/>
            <w:hideMark/>
          </w:tcPr>
          <w:p w14:paraId="2DAC84C2"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25</w:t>
            </w:r>
          </w:p>
        </w:tc>
        <w:tc>
          <w:tcPr>
            <w:tcW w:w="927" w:type="dxa"/>
            <w:tcBorders>
              <w:top w:val="nil"/>
              <w:left w:val="nil"/>
              <w:bottom w:val="single" w:sz="4" w:space="0" w:color="auto"/>
              <w:right w:val="single" w:sz="4" w:space="0" w:color="auto"/>
            </w:tcBorders>
            <w:shd w:val="clear" w:color="auto" w:fill="auto"/>
            <w:noWrap/>
            <w:vAlign w:val="bottom"/>
            <w:hideMark/>
          </w:tcPr>
          <w:p w14:paraId="4E6DD94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24,25</w:t>
            </w:r>
          </w:p>
        </w:tc>
        <w:tc>
          <w:tcPr>
            <w:tcW w:w="966" w:type="dxa"/>
            <w:tcBorders>
              <w:top w:val="nil"/>
              <w:left w:val="nil"/>
              <w:bottom w:val="single" w:sz="4" w:space="0" w:color="auto"/>
              <w:right w:val="single" w:sz="4" w:space="0" w:color="auto"/>
            </w:tcBorders>
            <w:shd w:val="clear" w:color="auto" w:fill="auto"/>
            <w:noWrap/>
            <w:vAlign w:val="bottom"/>
            <w:hideMark/>
          </w:tcPr>
          <w:p w14:paraId="6735214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23</w:t>
            </w:r>
          </w:p>
        </w:tc>
      </w:tr>
      <w:tr w:rsidR="00930E84" w:rsidRPr="00D72648" w14:paraId="54A113C7" w14:textId="77777777" w:rsidTr="00930E84">
        <w:trPr>
          <w:trHeight w:val="185"/>
        </w:trPr>
        <w:tc>
          <w:tcPr>
            <w:tcW w:w="509" w:type="dxa"/>
            <w:tcBorders>
              <w:top w:val="nil"/>
              <w:left w:val="single" w:sz="4" w:space="0" w:color="auto"/>
              <w:bottom w:val="single" w:sz="4" w:space="0" w:color="auto"/>
              <w:right w:val="single" w:sz="4" w:space="0" w:color="auto"/>
            </w:tcBorders>
            <w:shd w:val="clear" w:color="auto" w:fill="auto"/>
            <w:noWrap/>
            <w:vAlign w:val="bottom"/>
            <w:hideMark/>
          </w:tcPr>
          <w:p w14:paraId="2E4F7220" w14:textId="77777777" w:rsidR="00E97EA9" w:rsidRPr="00E820B3" w:rsidRDefault="00E97EA9" w:rsidP="00CC194E">
            <w:pPr>
              <w:spacing w:after="0" w:line="240" w:lineRule="auto"/>
              <w:jc w:val="center"/>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 </w:t>
            </w:r>
          </w:p>
        </w:tc>
        <w:tc>
          <w:tcPr>
            <w:tcW w:w="2705" w:type="dxa"/>
            <w:tcBorders>
              <w:top w:val="nil"/>
              <w:left w:val="nil"/>
              <w:bottom w:val="single" w:sz="4" w:space="0" w:color="auto"/>
              <w:right w:val="single" w:sz="4" w:space="0" w:color="auto"/>
            </w:tcBorders>
            <w:shd w:val="clear" w:color="auto" w:fill="auto"/>
            <w:noWrap/>
            <w:vAlign w:val="bottom"/>
            <w:hideMark/>
          </w:tcPr>
          <w:p w14:paraId="38D9F34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RASIO</w:t>
            </w:r>
          </w:p>
        </w:tc>
        <w:tc>
          <w:tcPr>
            <w:tcW w:w="927" w:type="dxa"/>
            <w:tcBorders>
              <w:top w:val="nil"/>
              <w:left w:val="nil"/>
              <w:bottom w:val="single" w:sz="4" w:space="0" w:color="auto"/>
              <w:right w:val="single" w:sz="4" w:space="0" w:color="auto"/>
            </w:tcBorders>
            <w:shd w:val="clear" w:color="auto" w:fill="auto"/>
            <w:noWrap/>
            <w:vAlign w:val="bottom"/>
            <w:hideMark/>
          </w:tcPr>
          <w:p w14:paraId="1C574A8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0,79375</w:t>
            </w:r>
          </w:p>
        </w:tc>
        <w:tc>
          <w:tcPr>
            <w:tcW w:w="927" w:type="dxa"/>
            <w:tcBorders>
              <w:top w:val="nil"/>
              <w:left w:val="nil"/>
              <w:bottom w:val="single" w:sz="4" w:space="0" w:color="auto"/>
              <w:right w:val="single" w:sz="4" w:space="0" w:color="auto"/>
            </w:tcBorders>
            <w:shd w:val="clear" w:color="auto" w:fill="auto"/>
            <w:noWrap/>
            <w:vAlign w:val="bottom"/>
            <w:hideMark/>
          </w:tcPr>
          <w:p w14:paraId="5BD3056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0,73125</w:t>
            </w:r>
          </w:p>
        </w:tc>
        <w:tc>
          <w:tcPr>
            <w:tcW w:w="779" w:type="dxa"/>
            <w:tcBorders>
              <w:top w:val="nil"/>
              <w:left w:val="nil"/>
              <w:bottom w:val="single" w:sz="4" w:space="0" w:color="auto"/>
              <w:right w:val="single" w:sz="4" w:space="0" w:color="auto"/>
            </w:tcBorders>
            <w:shd w:val="clear" w:color="auto" w:fill="auto"/>
            <w:noWrap/>
            <w:vAlign w:val="bottom"/>
            <w:hideMark/>
          </w:tcPr>
          <w:p w14:paraId="4983B4AF"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0,775</w:t>
            </w:r>
          </w:p>
        </w:tc>
        <w:tc>
          <w:tcPr>
            <w:tcW w:w="1199" w:type="dxa"/>
            <w:tcBorders>
              <w:top w:val="nil"/>
              <w:left w:val="nil"/>
              <w:bottom w:val="single" w:sz="4" w:space="0" w:color="auto"/>
              <w:right w:val="single" w:sz="4" w:space="0" w:color="auto"/>
            </w:tcBorders>
            <w:shd w:val="clear" w:color="auto" w:fill="auto"/>
            <w:noWrap/>
            <w:vAlign w:val="bottom"/>
            <w:hideMark/>
          </w:tcPr>
          <w:p w14:paraId="5CB77D1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0,775</w:t>
            </w:r>
          </w:p>
        </w:tc>
        <w:tc>
          <w:tcPr>
            <w:tcW w:w="761" w:type="dxa"/>
            <w:tcBorders>
              <w:top w:val="nil"/>
              <w:left w:val="nil"/>
              <w:bottom w:val="single" w:sz="4" w:space="0" w:color="auto"/>
              <w:right w:val="single" w:sz="4" w:space="0" w:color="auto"/>
            </w:tcBorders>
            <w:shd w:val="clear" w:color="auto" w:fill="auto"/>
            <w:noWrap/>
            <w:vAlign w:val="bottom"/>
            <w:hideMark/>
          </w:tcPr>
          <w:p w14:paraId="0647655B"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0,675</w:t>
            </w:r>
          </w:p>
        </w:tc>
        <w:tc>
          <w:tcPr>
            <w:tcW w:w="998" w:type="dxa"/>
            <w:tcBorders>
              <w:top w:val="nil"/>
              <w:left w:val="nil"/>
              <w:bottom w:val="single" w:sz="4" w:space="0" w:color="auto"/>
              <w:right w:val="single" w:sz="4" w:space="0" w:color="auto"/>
            </w:tcBorders>
            <w:shd w:val="clear" w:color="auto" w:fill="auto"/>
            <w:noWrap/>
            <w:vAlign w:val="bottom"/>
            <w:hideMark/>
          </w:tcPr>
          <w:p w14:paraId="7C0800CA"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0,75625</w:t>
            </w:r>
          </w:p>
        </w:tc>
        <w:tc>
          <w:tcPr>
            <w:tcW w:w="761" w:type="dxa"/>
            <w:tcBorders>
              <w:top w:val="nil"/>
              <w:left w:val="nil"/>
              <w:bottom w:val="single" w:sz="4" w:space="0" w:color="auto"/>
              <w:right w:val="single" w:sz="4" w:space="0" w:color="auto"/>
            </w:tcBorders>
            <w:shd w:val="clear" w:color="auto" w:fill="auto"/>
            <w:noWrap/>
            <w:vAlign w:val="bottom"/>
            <w:hideMark/>
          </w:tcPr>
          <w:p w14:paraId="5A133014"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0,575</w:t>
            </w:r>
          </w:p>
        </w:tc>
        <w:tc>
          <w:tcPr>
            <w:tcW w:w="761" w:type="dxa"/>
            <w:tcBorders>
              <w:top w:val="nil"/>
              <w:left w:val="nil"/>
              <w:bottom w:val="single" w:sz="4" w:space="0" w:color="auto"/>
              <w:right w:val="single" w:sz="4" w:space="0" w:color="auto"/>
            </w:tcBorders>
            <w:shd w:val="clear" w:color="auto" w:fill="auto"/>
            <w:noWrap/>
            <w:vAlign w:val="bottom"/>
            <w:hideMark/>
          </w:tcPr>
          <w:p w14:paraId="2D28624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0,625</w:t>
            </w:r>
          </w:p>
        </w:tc>
        <w:tc>
          <w:tcPr>
            <w:tcW w:w="703" w:type="dxa"/>
            <w:tcBorders>
              <w:top w:val="nil"/>
              <w:left w:val="nil"/>
              <w:bottom w:val="single" w:sz="4" w:space="0" w:color="auto"/>
              <w:right w:val="single" w:sz="4" w:space="0" w:color="auto"/>
            </w:tcBorders>
            <w:shd w:val="clear" w:color="auto" w:fill="auto"/>
            <w:noWrap/>
            <w:vAlign w:val="bottom"/>
            <w:hideMark/>
          </w:tcPr>
          <w:p w14:paraId="014F3708"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0,55</w:t>
            </w:r>
          </w:p>
        </w:tc>
        <w:tc>
          <w:tcPr>
            <w:tcW w:w="761" w:type="dxa"/>
            <w:tcBorders>
              <w:top w:val="nil"/>
              <w:left w:val="nil"/>
              <w:bottom w:val="single" w:sz="4" w:space="0" w:color="auto"/>
              <w:right w:val="single" w:sz="4" w:space="0" w:color="auto"/>
            </w:tcBorders>
            <w:shd w:val="clear" w:color="auto" w:fill="auto"/>
            <w:noWrap/>
            <w:vAlign w:val="bottom"/>
            <w:hideMark/>
          </w:tcPr>
          <w:p w14:paraId="56FEDD56"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0,625</w:t>
            </w:r>
          </w:p>
        </w:tc>
        <w:tc>
          <w:tcPr>
            <w:tcW w:w="927" w:type="dxa"/>
            <w:tcBorders>
              <w:top w:val="nil"/>
              <w:left w:val="nil"/>
              <w:bottom w:val="single" w:sz="4" w:space="0" w:color="auto"/>
              <w:right w:val="single" w:sz="4" w:space="0" w:color="auto"/>
            </w:tcBorders>
            <w:shd w:val="clear" w:color="auto" w:fill="auto"/>
            <w:noWrap/>
            <w:vAlign w:val="bottom"/>
            <w:hideMark/>
          </w:tcPr>
          <w:p w14:paraId="0A7E0543"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0,60625</w:t>
            </w:r>
          </w:p>
        </w:tc>
        <w:tc>
          <w:tcPr>
            <w:tcW w:w="966" w:type="dxa"/>
            <w:tcBorders>
              <w:top w:val="nil"/>
              <w:left w:val="nil"/>
              <w:bottom w:val="single" w:sz="4" w:space="0" w:color="auto"/>
              <w:right w:val="single" w:sz="4" w:space="0" w:color="auto"/>
            </w:tcBorders>
            <w:shd w:val="clear" w:color="auto" w:fill="auto"/>
            <w:noWrap/>
            <w:vAlign w:val="bottom"/>
            <w:hideMark/>
          </w:tcPr>
          <w:p w14:paraId="1F9C9231" w14:textId="77777777" w:rsidR="00E97EA9" w:rsidRPr="00E820B3" w:rsidRDefault="00E97EA9" w:rsidP="00CC194E">
            <w:pPr>
              <w:spacing w:after="0" w:line="240" w:lineRule="auto"/>
              <w:rPr>
                <w:rFonts w:ascii="Times New Roman" w:eastAsia="Times New Roman" w:hAnsi="Times New Roman" w:cs="Times New Roman"/>
                <w:color w:val="000000"/>
                <w:sz w:val="24"/>
                <w:szCs w:val="24"/>
                <w:lang w:val="en-ID" w:eastAsia="en-ID"/>
              </w:rPr>
            </w:pPr>
            <w:r w:rsidRPr="00E820B3">
              <w:rPr>
                <w:rFonts w:ascii="Times New Roman" w:eastAsia="Times New Roman" w:hAnsi="Times New Roman" w:cs="Times New Roman"/>
                <w:color w:val="000000"/>
                <w:sz w:val="24"/>
                <w:szCs w:val="24"/>
                <w:lang w:val="en-ID" w:eastAsia="en-ID"/>
              </w:rPr>
              <w:t>0,575</w:t>
            </w:r>
          </w:p>
        </w:tc>
      </w:tr>
    </w:tbl>
    <w:p w14:paraId="450907AA" w14:textId="6824D82A" w:rsidR="00C727A8" w:rsidRPr="00D72648" w:rsidRDefault="00C727A8" w:rsidP="000B0806">
      <w:pPr>
        <w:spacing w:line="480" w:lineRule="auto"/>
        <w:rPr>
          <w:rFonts w:ascii="Times New Roman" w:hAnsi="Times New Roman" w:cs="Times New Roman"/>
          <w:sz w:val="24"/>
          <w:szCs w:val="24"/>
        </w:rPr>
      </w:pPr>
    </w:p>
    <w:p w14:paraId="6885BD77" w14:textId="77777777" w:rsidR="00E97EA9" w:rsidRPr="00D72648" w:rsidRDefault="00E97EA9" w:rsidP="000B0806">
      <w:pPr>
        <w:spacing w:line="480" w:lineRule="auto"/>
        <w:rPr>
          <w:rFonts w:ascii="Times New Roman" w:hAnsi="Times New Roman" w:cs="Times New Roman"/>
          <w:sz w:val="24"/>
          <w:szCs w:val="24"/>
        </w:rPr>
      </w:pPr>
    </w:p>
    <w:p w14:paraId="4121B40E" w14:textId="22D5FDB9" w:rsidR="00C727A8" w:rsidRPr="00D72648" w:rsidRDefault="00C727A8" w:rsidP="000B0806">
      <w:pPr>
        <w:spacing w:line="480" w:lineRule="auto"/>
        <w:rPr>
          <w:rFonts w:ascii="Times New Roman" w:hAnsi="Times New Roman" w:cs="Times New Roman"/>
          <w:sz w:val="24"/>
          <w:szCs w:val="24"/>
        </w:rPr>
      </w:pPr>
    </w:p>
    <w:p w14:paraId="06737562" w14:textId="166AD58B" w:rsidR="00930E84" w:rsidRPr="00D72648" w:rsidRDefault="00930E84" w:rsidP="000B0806">
      <w:pPr>
        <w:spacing w:line="480" w:lineRule="auto"/>
        <w:rPr>
          <w:rFonts w:ascii="Times New Roman" w:hAnsi="Times New Roman" w:cs="Times New Roman"/>
          <w:sz w:val="24"/>
          <w:szCs w:val="24"/>
        </w:rPr>
      </w:pPr>
    </w:p>
    <w:p w14:paraId="1B8EFE07" w14:textId="57B425CA" w:rsidR="00930E84" w:rsidRPr="00D72648" w:rsidRDefault="00930E84" w:rsidP="000B0806">
      <w:pPr>
        <w:spacing w:line="480" w:lineRule="auto"/>
        <w:rPr>
          <w:rFonts w:ascii="Times New Roman" w:hAnsi="Times New Roman" w:cs="Times New Roman"/>
          <w:sz w:val="24"/>
          <w:szCs w:val="24"/>
        </w:rPr>
      </w:pPr>
    </w:p>
    <w:p w14:paraId="351A88A8" w14:textId="55F95971" w:rsidR="00930E84" w:rsidRPr="00D72648" w:rsidRDefault="00930E84" w:rsidP="000B0806">
      <w:pPr>
        <w:spacing w:line="480" w:lineRule="auto"/>
        <w:rPr>
          <w:rFonts w:ascii="Times New Roman" w:hAnsi="Times New Roman" w:cs="Times New Roman"/>
          <w:sz w:val="24"/>
          <w:szCs w:val="24"/>
        </w:rPr>
      </w:pPr>
    </w:p>
    <w:p w14:paraId="59E917AB" w14:textId="5E3DF03C" w:rsidR="00930E84" w:rsidRPr="00D72648" w:rsidRDefault="00930E84" w:rsidP="000B0806">
      <w:pPr>
        <w:spacing w:line="480" w:lineRule="auto"/>
        <w:rPr>
          <w:rFonts w:ascii="Times New Roman" w:hAnsi="Times New Roman" w:cs="Times New Roman"/>
          <w:sz w:val="24"/>
          <w:szCs w:val="24"/>
        </w:rPr>
      </w:pPr>
    </w:p>
    <w:p w14:paraId="093603F8" w14:textId="7842F038" w:rsidR="00930E84" w:rsidRPr="00D72648" w:rsidRDefault="00930E84" w:rsidP="000B0806">
      <w:pPr>
        <w:spacing w:line="480" w:lineRule="auto"/>
        <w:rPr>
          <w:rFonts w:ascii="Times New Roman" w:hAnsi="Times New Roman" w:cs="Times New Roman"/>
          <w:sz w:val="24"/>
          <w:szCs w:val="24"/>
        </w:rPr>
      </w:pPr>
    </w:p>
    <w:p w14:paraId="2B99E6B1" w14:textId="1648421E" w:rsidR="00930E84" w:rsidRPr="00D72648" w:rsidRDefault="00D80A6A" w:rsidP="00D80A6A">
      <w:pPr>
        <w:jc w:val="center"/>
        <w:rPr>
          <w:rFonts w:ascii="Times New Roman" w:hAnsi="Times New Roman" w:cs="Times New Roman"/>
          <w:b/>
          <w:bCs/>
          <w:sz w:val="24"/>
          <w:szCs w:val="24"/>
        </w:rPr>
      </w:pPr>
      <w:r w:rsidRPr="00D72648">
        <w:rPr>
          <w:rFonts w:ascii="Times New Roman" w:hAnsi="Times New Roman" w:cs="Times New Roman"/>
          <w:b/>
          <w:bCs/>
          <w:sz w:val="24"/>
          <w:szCs w:val="24"/>
        </w:rPr>
        <w:t>c</w:t>
      </w:r>
    </w:p>
    <w:tbl>
      <w:tblPr>
        <w:tblW w:w="13000" w:type="dxa"/>
        <w:tblLook w:val="04A0" w:firstRow="1" w:lastRow="0" w:firstColumn="1" w:lastColumn="0" w:noHBand="0" w:noVBand="1"/>
      </w:tblPr>
      <w:tblGrid>
        <w:gridCol w:w="597"/>
        <w:gridCol w:w="2323"/>
        <w:gridCol w:w="840"/>
        <w:gridCol w:w="840"/>
        <w:gridCol w:w="840"/>
        <w:gridCol w:w="840"/>
        <w:gridCol w:w="840"/>
        <w:gridCol w:w="840"/>
        <w:gridCol w:w="840"/>
        <w:gridCol w:w="857"/>
        <w:gridCol w:w="840"/>
        <w:gridCol w:w="840"/>
        <w:gridCol w:w="840"/>
        <w:gridCol w:w="857"/>
      </w:tblGrid>
      <w:tr w:rsidR="00D80A6A" w:rsidRPr="00D72648" w14:paraId="165248CD" w14:textId="77777777" w:rsidTr="00D80A6A">
        <w:trPr>
          <w:trHeight w:val="169"/>
        </w:trPr>
        <w:tc>
          <w:tcPr>
            <w:tcW w:w="5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1805E9"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NO</w:t>
            </w:r>
          </w:p>
        </w:tc>
        <w:tc>
          <w:tcPr>
            <w:tcW w:w="2323" w:type="dxa"/>
            <w:tcBorders>
              <w:top w:val="single" w:sz="4" w:space="0" w:color="auto"/>
              <w:left w:val="nil"/>
              <w:bottom w:val="single" w:sz="4" w:space="0" w:color="auto"/>
              <w:right w:val="single" w:sz="4" w:space="0" w:color="auto"/>
            </w:tcBorders>
            <w:shd w:val="clear" w:color="auto" w:fill="auto"/>
            <w:noWrap/>
            <w:vAlign w:val="bottom"/>
            <w:hideMark/>
          </w:tcPr>
          <w:p w14:paraId="1DA7A60C"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Item yang diungkap</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4399CB23"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BMI</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7E12E111"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BSM</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355143D6"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BSMI</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09A4298F"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BRIS</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79DB0AFE"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BSB</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6341AD61"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BNIS</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69A54CDC"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BVS</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05827FF9"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BCAS</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7A742415"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BJBS</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54993569"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PBS</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14A2D9AF"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MIS</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4685CE90" w14:textId="77777777" w:rsidR="00D80A6A" w:rsidRPr="00AB1064" w:rsidRDefault="00D80A6A" w:rsidP="00CC194E">
            <w:pPr>
              <w:spacing w:after="0" w:line="240" w:lineRule="auto"/>
              <w:jc w:val="center"/>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BTPN</w:t>
            </w:r>
          </w:p>
        </w:tc>
      </w:tr>
      <w:tr w:rsidR="00D80A6A" w:rsidRPr="00D72648" w14:paraId="0FFEB409"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6DBF95D2"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69E37FB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center"/>
            <w:hideMark/>
          </w:tcPr>
          <w:p w14:paraId="57A77502"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4E40AC49"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221E4F34"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7FD139D4"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18A48636"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7ABD7365"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5100E938"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2AFFE92E"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36A14967"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6489B707"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123F73BE"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c>
          <w:tcPr>
            <w:tcW w:w="840" w:type="dxa"/>
            <w:tcBorders>
              <w:top w:val="nil"/>
              <w:left w:val="nil"/>
              <w:bottom w:val="single" w:sz="4" w:space="0" w:color="auto"/>
              <w:right w:val="single" w:sz="4" w:space="0" w:color="auto"/>
            </w:tcBorders>
            <w:shd w:val="clear" w:color="auto" w:fill="auto"/>
            <w:noWrap/>
            <w:vAlign w:val="center"/>
            <w:hideMark/>
          </w:tcPr>
          <w:p w14:paraId="2747FE97"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2018</w:t>
            </w:r>
          </w:p>
        </w:tc>
      </w:tr>
      <w:tr w:rsidR="00D80A6A" w:rsidRPr="00D72648" w14:paraId="1FBD46F0"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394D7431"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6B6F5B1B" w14:textId="77777777" w:rsidR="00D80A6A" w:rsidRPr="00AB1064" w:rsidRDefault="00D80A6A" w:rsidP="00CC194E">
            <w:pPr>
              <w:spacing w:after="0" w:line="240" w:lineRule="auto"/>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Investasi dan Keuangan</w:t>
            </w:r>
          </w:p>
        </w:tc>
        <w:tc>
          <w:tcPr>
            <w:tcW w:w="840" w:type="dxa"/>
            <w:tcBorders>
              <w:top w:val="nil"/>
              <w:left w:val="nil"/>
              <w:bottom w:val="single" w:sz="4" w:space="0" w:color="auto"/>
              <w:right w:val="single" w:sz="4" w:space="0" w:color="auto"/>
            </w:tcBorders>
            <w:shd w:val="clear" w:color="auto" w:fill="auto"/>
            <w:noWrap/>
            <w:vAlign w:val="bottom"/>
            <w:hideMark/>
          </w:tcPr>
          <w:p w14:paraId="2A071CD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DE910B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133C67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A52099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845D1F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9941BB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1F7028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C29F6B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0EA073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D22DEA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DC4B68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E9B880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5B7939E7"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3B571DFC"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2323" w:type="dxa"/>
            <w:tcBorders>
              <w:top w:val="nil"/>
              <w:left w:val="nil"/>
              <w:bottom w:val="single" w:sz="4" w:space="0" w:color="auto"/>
              <w:right w:val="single" w:sz="4" w:space="0" w:color="auto"/>
            </w:tcBorders>
            <w:shd w:val="clear" w:color="auto" w:fill="auto"/>
            <w:noWrap/>
            <w:vAlign w:val="bottom"/>
            <w:hideMark/>
          </w:tcPr>
          <w:p w14:paraId="18261A4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Aktivitas Riba</w:t>
            </w:r>
          </w:p>
        </w:tc>
        <w:tc>
          <w:tcPr>
            <w:tcW w:w="840" w:type="dxa"/>
            <w:tcBorders>
              <w:top w:val="nil"/>
              <w:left w:val="nil"/>
              <w:bottom w:val="single" w:sz="4" w:space="0" w:color="auto"/>
              <w:right w:val="single" w:sz="4" w:space="0" w:color="auto"/>
            </w:tcBorders>
            <w:shd w:val="clear" w:color="auto" w:fill="auto"/>
            <w:noWrap/>
            <w:vAlign w:val="bottom"/>
            <w:hideMark/>
          </w:tcPr>
          <w:p w14:paraId="08C9CA9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06DC55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E3792A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50330B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671DBD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90A9EE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77E72F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90E059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9F935B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88F833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4AA33A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08CFAA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495DA110"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54AF2D35"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lastRenderedPageBreak/>
              <w:t> </w:t>
            </w:r>
          </w:p>
        </w:tc>
        <w:tc>
          <w:tcPr>
            <w:tcW w:w="2323" w:type="dxa"/>
            <w:tcBorders>
              <w:top w:val="nil"/>
              <w:left w:val="nil"/>
              <w:bottom w:val="single" w:sz="4" w:space="0" w:color="auto"/>
              <w:right w:val="single" w:sz="4" w:space="0" w:color="auto"/>
            </w:tcBorders>
            <w:shd w:val="clear" w:color="auto" w:fill="auto"/>
            <w:noWrap/>
            <w:vAlign w:val="bottom"/>
            <w:hideMark/>
          </w:tcPr>
          <w:p w14:paraId="5F661F5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Aktivitas yang mengandung riba</w:t>
            </w:r>
          </w:p>
        </w:tc>
        <w:tc>
          <w:tcPr>
            <w:tcW w:w="840" w:type="dxa"/>
            <w:tcBorders>
              <w:top w:val="nil"/>
              <w:left w:val="nil"/>
              <w:bottom w:val="single" w:sz="4" w:space="0" w:color="auto"/>
              <w:right w:val="single" w:sz="4" w:space="0" w:color="auto"/>
            </w:tcBorders>
            <w:shd w:val="clear" w:color="auto" w:fill="auto"/>
            <w:noWrap/>
            <w:vAlign w:val="bottom"/>
            <w:hideMark/>
          </w:tcPr>
          <w:p w14:paraId="6BCE668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68408C9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0F5EF37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48AE2DC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5D1F5BE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1715654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2ADAABF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2203B01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028662C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7887532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7A8D5B6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c>
          <w:tcPr>
            <w:tcW w:w="840" w:type="dxa"/>
            <w:tcBorders>
              <w:top w:val="nil"/>
              <w:left w:val="nil"/>
              <w:bottom w:val="single" w:sz="4" w:space="0" w:color="auto"/>
              <w:right w:val="single" w:sz="4" w:space="0" w:color="auto"/>
            </w:tcBorders>
            <w:shd w:val="clear" w:color="auto" w:fill="auto"/>
            <w:noWrap/>
            <w:vAlign w:val="bottom"/>
            <w:hideMark/>
          </w:tcPr>
          <w:p w14:paraId="1BF9632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0,5</w:t>
            </w:r>
          </w:p>
        </w:tc>
      </w:tr>
      <w:tr w:rsidR="00D80A6A" w:rsidRPr="00D72648" w14:paraId="18ECF016"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27F8D11C"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0F7AE10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 dari profit</w:t>
            </w:r>
          </w:p>
        </w:tc>
        <w:tc>
          <w:tcPr>
            <w:tcW w:w="840" w:type="dxa"/>
            <w:tcBorders>
              <w:top w:val="nil"/>
              <w:left w:val="nil"/>
              <w:bottom w:val="single" w:sz="4" w:space="0" w:color="auto"/>
              <w:right w:val="single" w:sz="4" w:space="0" w:color="auto"/>
            </w:tcBorders>
            <w:shd w:val="clear" w:color="auto" w:fill="auto"/>
            <w:noWrap/>
            <w:vAlign w:val="bottom"/>
            <w:hideMark/>
          </w:tcPr>
          <w:p w14:paraId="7817E32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771EA3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8332FD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EBF78F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28F789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512E85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16737C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FD3AAA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646AEF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0B2516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3EAC8C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125F9C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3511A073"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54C341D3"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w:t>
            </w:r>
          </w:p>
        </w:tc>
        <w:tc>
          <w:tcPr>
            <w:tcW w:w="2323" w:type="dxa"/>
            <w:tcBorders>
              <w:top w:val="nil"/>
              <w:left w:val="nil"/>
              <w:bottom w:val="single" w:sz="4" w:space="0" w:color="auto"/>
              <w:right w:val="single" w:sz="4" w:space="0" w:color="auto"/>
            </w:tcBorders>
            <w:shd w:val="clear" w:color="auto" w:fill="auto"/>
            <w:noWrap/>
            <w:vAlign w:val="bottom"/>
            <w:hideMark/>
          </w:tcPr>
          <w:p w14:paraId="61C1209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Gharar</w:t>
            </w:r>
          </w:p>
        </w:tc>
        <w:tc>
          <w:tcPr>
            <w:tcW w:w="840" w:type="dxa"/>
            <w:tcBorders>
              <w:top w:val="nil"/>
              <w:left w:val="nil"/>
              <w:bottom w:val="single" w:sz="4" w:space="0" w:color="auto"/>
              <w:right w:val="single" w:sz="4" w:space="0" w:color="auto"/>
            </w:tcBorders>
            <w:shd w:val="clear" w:color="auto" w:fill="auto"/>
            <w:noWrap/>
            <w:vAlign w:val="bottom"/>
            <w:hideMark/>
          </w:tcPr>
          <w:p w14:paraId="490BC14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303AA9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EB5751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2590F2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DA810C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399986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678CB5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31E72B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224D98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ABB2A6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9576B8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9C4919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0775D5EA"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004532C6"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79B984F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Aktivitas yang mengandung gharar</w:t>
            </w:r>
          </w:p>
        </w:tc>
        <w:tc>
          <w:tcPr>
            <w:tcW w:w="840" w:type="dxa"/>
            <w:tcBorders>
              <w:top w:val="nil"/>
              <w:left w:val="nil"/>
              <w:bottom w:val="single" w:sz="4" w:space="0" w:color="auto"/>
              <w:right w:val="single" w:sz="4" w:space="0" w:color="auto"/>
            </w:tcBorders>
            <w:shd w:val="clear" w:color="auto" w:fill="auto"/>
            <w:noWrap/>
            <w:vAlign w:val="bottom"/>
            <w:hideMark/>
          </w:tcPr>
          <w:p w14:paraId="5D2F941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550DE7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A7275B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41A86B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8AF95F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318088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C0B216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20DD69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7ED6A9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A1E1A1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FDC916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BC3894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71CC4C0F"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4E9C2E2D"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58A448B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 dari profit</w:t>
            </w:r>
          </w:p>
        </w:tc>
        <w:tc>
          <w:tcPr>
            <w:tcW w:w="840" w:type="dxa"/>
            <w:tcBorders>
              <w:top w:val="nil"/>
              <w:left w:val="nil"/>
              <w:bottom w:val="single" w:sz="4" w:space="0" w:color="auto"/>
              <w:right w:val="single" w:sz="4" w:space="0" w:color="auto"/>
            </w:tcBorders>
            <w:shd w:val="clear" w:color="auto" w:fill="auto"/>
            <w:noWrap/>
            <w:vAlign w:val="bottom"/>
            <w:hideMark/>
          </w:tcPr>
          <w:p w14:paraId="3186828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04B2E8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F4563B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41009F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65A834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96ADFA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41317F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B8AE95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B27B36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D1A8B1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E56402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DE6FED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7C9CE35B"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458ECB3E"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3</w:t>
            </w:r>
          </w:p>
        </w:tc>
        <w:tc>
          <w:tcPr>
            <w:tcW w:w="2323" w:type="dxa"/>
            <w:tcBorders>
              <w:top w:val="nil"/>
              <w:left w:val="nil"/>
              <w:bottom w:val="single" w:sz="4" w:space="0" w:color="auto"/>
              <w:right w:val="single" w:sz="4" w:space="0" w:color="auto"/>
            </w:tcBorders>
            <w:shd w:val="clear" w:color="auto" w:fill="auto"/>
            <w:noWrap/>
            <w:vAlign w:val="bottom"/>
            <w:hideMark/>
          </w:tcPr>
          <w:p w14:paraId="1217E3A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Zakat</w:t>
            </w:r>
          </w:p>
        </w:tc>
        <w:tc>
          <w:tcPr>
            <w:tcW w:w="840" w:type="dxa"/>
            <w:tcBorders>
              <w:top w:val="nil"/>
              <w:left w:val="nil"/>
              <w:bottom w:val="single" w:sz="4" w:space="0" w:color="auto"/>
              <w:right w:val="single" w:sz="4" w:space="0" w:color="auto"/>
            </w:tcBorders>
            <w:shd w:val="clear" w:color="auto" w:fill="auto"/>
            <w:noWrap/>
            <w:vAlign w:val="bottom"/>
            <w:hideMark/>
          </w:tcPr>
          <w:p w14:paraId="3985B7F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9EE617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91D953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EF2B61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040C9B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087CD1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4D3FA8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33F84C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6D4D8D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E8EE20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A82336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FFB093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615223E2"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29CB279A"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center"/>
            <w:hideMark/>
          </w:tcPr>
          <w:p w14:paraId="71BAF71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Metode yang digunakan</w:t>
            </w:r>
          </w:p>
        </w:tc>
        <w:tc>
          <w:tcPr>
            <w:tcW w:w="840" w:type="dxa"/>
            <w:tcBorders>
              <w:top w:val="nil"/>
              <w:left w:val="nil"/>
              <w:bottom w:val="single" w:sz="4" w:space="0" w:color="auto"/>
              <w:right w:val="single" w:sz="4" w:space="0" w:color="auto"/>
            </w:tcBorders>
            <w:shd w:val="clear" w:color="auto" w:fill="auto"/>
            <w:noWrap/>
            <w:vAlign w:val="bottom"/>
            <w:hideMark/>
          </w:tcPr>
          <w:p w14:paraId="2CA522E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63844E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7B7C44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6FF1D5B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BA1E73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D2EFE5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0EE1458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33401F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D3C18A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5899F7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BB6B2C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AF5588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5D15D920"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27378439"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center"/>
            <w:hideMark/>
          </w:tcPr>
          <w:p w14:paraId="17D8407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Sumber zakat</w:t>
            </w:r>
          </w:p>
        </w:tc>
        <w:tc>
          <w:tcPr>
            <w:tcW w:w="840" w:type="dxa"/>
            <w:tcBorders>
              <w:top w:val="nil"/>
              <w:left w:val="nil"/>
              <w:bottom w:val="single" w:sz="4" w:space="0" w:color="auto"/>
              <w:right w:val="single" w:sz="4" w:space="0" w:color="auto"/>
            </w:tcBorders>
            <w:shd w:val="clear" w:color="auto" w:fill="auto"/>
            <w:noWrap/>
            <w:vAlign w:val="bottom"/>
            <w:hideMark/>
          </w:tcPr>
          <w:p w14:paraId="5E2F0E0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E3AA7E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B47C53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B66DF8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49AD9A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39C7C5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55AD09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8006F5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3BD4C6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029E54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624E0CB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674BAC1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266EAEF1"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2A379A9C"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center"/>
            <w:hideMark/>
          </w:tcPr>
          <w:p w14:paraId="3233216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Jumlah zakat</w:t>
            </w:r>
          </w:p>
        </w:tc>
        <w:tc>
          <w:tcPr>
            <w:tcW w:w="840" w:type="dxa"/>
            <w:tcBorders>
              <w:top w:val="nil"/>
              <w:left w:val="nil"/>
              <w:bottom w:val="single" w:sz="4" w:space="0" w:color="auto"/>
              <w:right w:val="single" w:sz="4" w:space="0" w:color="auto"/>
            </w:tcBorders>
            <w:shd w:val="clear" w:color="auto" w:fill="auto"/>
            <w:noWrap/>
            <w:vAlign w:val="bottom"/>
            <w:hideMark/>
          </w:tcPr>
          <w:p w14:paraId="6E96026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0BE6FEE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7CE143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77EAB7E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029E1A0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6590A7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0F2FFC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54B348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512ACEF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7252802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620A628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372CEA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r>
      <w:tr w:rsidR="00D80A6A" w:rsidRPr="00D72648" w14:paraId="3E097050"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7F3A17F5"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center"/>
            <w:hideMark/>
          </w:tcPr>
          <w:p w14:paraId="72B60BF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Penerima zakat</w:t>
            </w:r>
          </w:p>
        </w:tc>
        <w:tc>
          <w:tcPr>
            <w:tcW w:w="840" w:type="dxa"/>
            <w:tcBorders>
              <w:top w:val="nil"/>
              <w:left w:val="nil"/>
              <w:bottom w:val="single" w:sz="4" w:space="0" w:color="auto"/>
              <w:right w:val="single" w:sz="4" w:space="0" w:color="auto"/>
            </w:tcBorders>
            <w:shd w:val="clear" w:color="auto" w:fill="auto"/>
            <w:noWrap/>
            <w:vAlign w:val="bottom"/>
            <w:hideMark/>
          </w:tcPr>
          <w:p w14:paraId="4CF6B7A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FF0A4A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DE8DDA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98D153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4745B0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ED569F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7C4F390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64C2EB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3A8121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1CAFBB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73282D0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754DF5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360055A7"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0B268721"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601ABD3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CD940E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59C46B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751E87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C50257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9B98F2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EB5DE5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21F0C7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C2E03E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C578FA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62DD28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6F16F7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74ED2F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70091C28"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45E2AE2D"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2440CB44" w14:textId="77777777" w:rsidR="00D80A6A" w:rsidRPr="00AB1064" w:rsidRDefault="00D80A6A" w:rsidP="00CC194E">
            <w:pPr>
              <w:spacing w:after="0" w:line="240" w:lineRule="auto"/>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Produk dan Jasa</w:t>
            </w:r>
          </w:p>
        </w:tc>
        <w:tc>
          <w:tcPr>
            <w:tcW w:w="840" w:type="dxa"/>
            <w:tcBorders>
              <w:top w:val="nil"/>
              <w:left w:val="nil"/>
              <w:bottom w:val="single" w:sz="4" w:space="0" w:color="auto"/>
              <w:right w:val="single" w:sz="4" w:space="0" w:color="auto"/>
            </w:tcBorders>
            <w:shd w:val="clear" w:color="auto" w:fill="auto"/>
            <w:noWrap/>
            <w:vAlign w:val="bottom"/>
            <w:hideMark/>
          </w:tcPr>
          <w:p w14:paraId="64C2BE2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E05BED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D768AA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7B1247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1D1E61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C74E4E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B7E8F5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14DEE9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5C63B7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0E3472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A2E5D1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FB724B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46AC675D"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288A1EE6"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4</w:t>
            </w:r>
          </w:p>
        </w:tc>
        <w:tc>
          <w:tcPr>
            <w:tcW w:w="2323" w:type="dxa"/>
            <w:tcBorders>
              <w:top w:val="nil"/>
              <w:left w:val="nil"/>
              <w:bottom w:val="single" w:sz="4" w:space="0" w:color="auto"/>
              <w:right w:val="single" w:sz="4" w:space="0" w:color="auto"/>
            </w:tcBorders>
            <w:shd w:val="clear" w:color="auto" w:fill="auto"/>
            <w:noWrap/>
            <w:vAlign w:val="bottom"/>
            <w:hideMark/>
          </w:tcPr>
          <w:p w14:paraId="55D0147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Status halal atau syariah dalam produk</w:t>
            </w:r>
          </w:p>
        </w:tc>
        <w:tc>
          <w:tcPr>
            <w:tcW w:w="840" w:type="dxa"/>
            <w:tcBorders>
              <w:top w:val="nil"/>
              <w:left w:val="nil"/>
              <w:bottom w:val="single" w:sz="4" w:space="0" w:color="auto"/>
              <w:right w:val="single" w:sz="4" w:space="0" w:color="auto"/>
            </w:tcBorders>
            <w:shd w:val="clear" w:color="auto" w:fill="auto"/>
            <w:noWrap/>
            <w:vAlign w:val="bottom"/>
            <w:hideMark/>
          </w:tcPr>
          <w:p w14:paraId="2AAE6BA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063DB2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1DA3A1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BF3213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94DAD7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404E86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B5585E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AFE9C6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4C2D8C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20367C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7B1A93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5B688D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705DE4FF"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5F062AA8"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5</w:t>
            </w:r>
          </w:p>
        </w:tc>
        <w:tc>
          <w:tcPr>
            <w:tcW w:w="2323" w:type="dxa"/>
            <w:tcBorders>
              <w:top w:val="nil"/>
              <w:left w:val="nil"/>
              <w:bottom w:val="single" w:sz="4" w:space="0" w:color="auto"/>
              <w:right w:val="single" w:sz="4" w:space="0" w:color="auto"/>
            </w:tcBorders>
            <w:shd w:val="clear" w:color="auto" w:fill="auto"/>
            <w:noWrap/>
            <w:vAlign w:val="bottom"/>
            <w:hideMark/>
          </w:tcPr>
          <w:p w14:paraId="0A9F610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Pengembangan produk</w:t>
            </w:r>
          </w:p>
        </w:tc>
        <w:tc>
          <w:tcPr>
            <w:tcW w:w="840" w:type="dxa"/>
            <w:tcBorders>
              <w:top w:val="nil"/>
              <w:left w:val="nil"/>
              <w:bottom w:val="single" w:sz="4" w:space="0" w:color="auto"/>
              <w:right w:val="single" w:sz="4" w:space="0" w:color="auto"/>
            </w:tcBorders>
            <w:shd w:val="clear" w:color="auto" w:fill="auto"/>
            <w:noWrap/>
            <w:vAlign w:val="bottom"/>
            <w:hideMark/>
          </w:tcPr>
          <w:p w14:paraId="1F58FB0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3A397C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601C14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C5F6A9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388575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08B07C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0B579E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D13CB9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B758E4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7DF5B4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EBEBDB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681E5E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48B6D0A9"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5D27043E"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6</w:t>
            </w:r>
          </w:p>
        </w:tc>
        <w:tc>
          <w:tcPr>
            <w:tcW w:w="2323" w:type="dxa"/>
            <w:tcBorders>
              <w:top w:val="nil"/>
              <w:left w:val="nil"/>
              <w:bottom w:val="single" w:sz="4" w:space="0" w:color="auto"/>
              <w:right w:val="single" w:sz="4" w:space="0" w:color="auto"/>
            </w:tcBorders>
            <w:shd w:val="clear" w:color="auto" w:fill="auto"/>
            <w:noWrap/>
            <w:vAlign w:val="bottom"/>
            <w:hideMark/>
          </w:tcPr>
          <w:p w14:paraId="3CDAB73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Peningkatan Pelayanan</w:t>
            </w:r>
          </w:p>
        </w:tc>
        <w:tc>
          <w:tcPr>
            <w:tcW w:w="840" w:type="dxa"/>
            <w:tcBorders>
              <w:top w:val="nil"/>
              <w:left w:val="nil"/>
              <w:bottom w:val="single" w:sz="4" w:space="0" w:color="auto"/>
              <w:right w:val="single" w:sz="4" w:space="0" w:color="auto"/>
            </w:tcBorders>
            <w:shd w:val="clear" w:color="auto" w:fill="auto"/>
            <w:noWrap/>
            <w:vAlign w:val="bottom"/>
            <w:hideMark/>
          </w:tcPr>
          <w:p w14:paraId="2DB4442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7A841D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CF2F0F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F12B9A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C68FC8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2ADB8F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D9DAC6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4ECC37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A146FD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D139EB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4BCA5E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434629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436C3AD4"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286FB7C4"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60E9A1E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DF53AF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3E3EEF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A5386D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168014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E04E1B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C54382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5FAB74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E564F4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02B1B0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0B887A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239D12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F19FF8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0288C82E"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2A19A29F"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34806BCE" w14:textId="77777777" w:rsidR="00D80A6A" w:rsidRPr="00AB1064" w:rsidRDefault="00D80A6A" w:rsidP="00CC194E">
            <w:pPr>
              <w:spacing w:after="0" w:line="240" w:lineRule="auto"/>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Tenaga Kerja</w:t>
            </w:r>
          </w:p>
        </w:tc>
        <w:tc>
          <w:tcPr>
            <w:tcW w:w="840" w:type="dxa"/>
            <w:tcBorders>
              <w:top w:val="nil"/>
              <w:left w:val="nil"/>
              <w:bottom w:val="single" w:sz="4" w:space="0" w:color="auto"/>
              <w:right w:val="single" w:sz="4" w:space="0" w:color="auto"/>
            </w:tcBorders>
            <w:shd w:val="clear" w:color="auto" w:fill="auto"/>
            <w:noWrap/>
            <w:vAlign w:val="bottom"/>
            <w:hideMark/>
          </w:tcPr>
          <w:p w14:paraId="3DB4809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0B6415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AF5F66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8F9DB8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467A04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67CECF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19C389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132F54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AF8A67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018253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9576E3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A2B19C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781FC2A7"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54743ADE"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7</w:t>
            </w:r>
          </w:p>
        </w:tc>
        <w:tc>
          <w:tcPr>
            <w:tcW w:w="2323" w:type="dxa"/>
            <w:tcBorders>
              <w:top w:val="nil"/>
              <w:left w:val="nil"/>
              <w:bottom w:val="single" w:sz="4" w:space="0" w:color="auto"/>
              <w:right w:val="single" w:sz="4" w:space="0" w:color="auto"/>
            </w:tcBorders>
            <w:shd w:val="clear" w:color="auto" w:fill="auto"/>
            <w:noWrap/>
            <w:vAlign w:val="bottom"/>
            <w:hideMark/>
          </w:tcPr>
          <w:p w14:paraId="0A032C4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Karekteristik pekerjaan</w:t>
            </w:r>
          </w:p>
        </w:tc>
        <w:tc>
          <w:tcPr>
            <w:tcW w:w="840" w:type="dxa"/>
            <w:tcBorders>
              <w:top w:val="nil"/>
              <w:left w:val="nil"/>
              <w:bottom w:val="single" w:sz="4" w:space="0" w:color="auto"/>
              <w:right w:val="single" w:sz="4" w:space="0" w:color="auto"/>
            </w:tcBorders>
            <w:shd w:val="clear" w:color="auto" w:fill="auto"/>
            <w:noWrap/>
            <w:vAlign w:val="bottom"/>
            <w:hideMark/>
          </w:tcPr>
          <w:p w14:paraId="36C71B5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F70367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EE5471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CE6415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865484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091881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A1E566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8E4D5D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DEBF2E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FD1FC9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5D48FB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69B1FC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0CE68610"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757B6FEF"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lastRenderedPageBreak/>
              <w:t> </w:t>
            </w:r>
          </w:p>
        </w:tc>
        <w:tc>
          <w:tcPr>
            <w:tcW w:w="2323" w:type="dxa"/>
            <w:tcBorders>
              <w:top w:val="nil"/>
              <w:left w:val="nil"/>
              <w:bottom w:val="single" w:sz="4" w:space="0" w:color="auto"/>
              <w:right w:val="single" w:sz="4" w:space="0" w:color="auto"/>
            </w:tcBorders>
            <w:shd w:val="clear" w:color="auto" w:fill="auto"/>
            <w:noWrap/>
            <w:vAlign w:val="bottom"/>
            <w:hideMark/>
          </w:tcPr>
          <w:p w14:paraId="1B8219F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Jumlah jam kerja &amp; hari libur</w:t>
            </w:r>
          </w:p>
        </w:tc>
        <w:tc>
          <w:tcPr>
            <w:tcW w:w="840" w:type="dxa"/>
            <w:tcBorders>
              <w:top w:val="nil"/>
              <w:left w:val="nil"/>
              <w:bottom w:val="single" w:sz="4" w:space="0" w:color="auto"/>
              <w:right w:val="single" w:sz="4" w:space="0" w:color="auto"/>
            </w:tcBorders>
            <w:shd w:val="clear" w:color="auto" w:fill="auto"/>
            <w:noWrap/>
            <w:vAlign w:val="bottom"/>
            <w:hideMark/>
          </w:tcPr>
          <w:p w14:paraId="692BC39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EFC73E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5F6D67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98E1E2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C28456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FFAEB2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81B877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327B8D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5EAF23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159EC7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1D045B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E0FBD8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04CCD46E"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02B1D920"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7BE354C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Remunerasi</w:t>
            </w:r>
          </w:p>
        </w:tc>
        <w:tc>
          <w:tcPr>
            <w:tcW w:w="840" w:type="dxa"/>
            <w:tcBorders>
              <w:top w:val="nil"/>
              <w:left w:val="nil"/>
              <w:bottom w:val="single" w:sz="4" w:space="0" w:color="auto"/>
              <w:right w:val="single" w:sz="4" w:space="0" w:color="auto"/>
            </w:tcBorders>
            <w:shd w:val="clear" w:color="auto" w:fill="auto"/>
            <w:noWrap/>
            <w:vAlign w:val="bottom"/>
            <w:hideMark/>
          </w:tcPr>
          <w:p w14:paraId="5B3819F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1248974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05E17A3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61AFCA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45C717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97A667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57B96A1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7F291C5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6732650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135B2CA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BCC5AA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59BEB90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r>
      <w:tr w:rsidR="00D80A6A" w:rsidRPr="00D72648" w14:paraId="30F67534"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40FE2ABF"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71BAB05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Rasio Gaji</w:t>
            </w:r>
          </w:p>
        </w:tc>
        <w:tc>
          <w:tcPr>
            <w:tcW w:w="840" w:type="dxa"/>
            <w:tcBorders>
              <w:top w:val="nil"/>
              <w:left w:val="nil"/>
              <w:bottom w:val="single" w:sz="4" w:space="0" w:color="auto"/>
              <w:right w:val="single" w:sz="4" w:space="0" w:color="auto"/>
            </w:tcBorders>
            <w:shd w:val="clear" w:color="auto" w:fill="auto"/>
            <w:noWrap/>
            <w:vAlign w:val="bottom"/>
            <w:hideMark/>
          </w:tcPr>
          <w:p w14:paraId="220CA47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5A0F655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1BAFA63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C87EC7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5864C7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C3071E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798DC03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E140B5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72050C0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6AC7F6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62A0783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131DCF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r>
      <w:tr w:rsidR="00D80A6A" w:rsidRPr="00D72648" w14:paraId="314AFAC9"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79FB0954"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2EA1D99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Komposisi karyawan berdasarkan kriteria</w:t>
            </w:r>
          </w:p>
        </w:tc>
        <w:tc>
          <w:tcPr>
            <w:tcW w:w="840" w:type="dxa"/>
            <w:tcBorders>
              <w:top w:val="nil"/>
              <w:left w:val="nil"/>
              <w:bottom w:val="single" w:sz="4" w:space="0" w:color="auto"/>
              <w:right w:val="single" w:sz="4" w:space="0" w:color="auto"/>
            </w:tcBorders>
            <w:shd w:val="clear" w:color="auto" w:fill="auto"/>
            <w:noWrap/>
            <w:vAlign w:val="bottom"/>
            <w:hideMark/>
          </w:tcPr>
          <w:p w14:paraId="1226773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8B8334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D93EA6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E9479C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1111045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54E03BC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962D1C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F17BDB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6CD6660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7814219B" w14:textId="77777777" w:rsidR="00D80A6A" w:rsidRPr="00AB1064" w:rsidRDefault="00D80A6A" w:rsidP="00CC194E">
            <w:pPr>
              <w:spacing w:after="0" w:line="240" w:lineRule="auto"/>
              <w:jc w:val="right"/>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75A313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A1EF93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r>
      <w:tr w:rsidR="00D80A6A" w:rsidRPr="00D72648" w14:paraId="498809B6"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2483C205"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6DB6FAD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tertentu</w:t>
            </w:r>
          </w:p>
        </w:tc>
        <w:tc>
          <w:tcPr>
            <w:tcW w:w="840" w:type="dxa"/>
            <w:tcBorders>
              <w:top w:val="nil"/>
              <w:left w:val="nil"/>
              <w:bottom w:val="single" w:sz="4" w:space="0" w:color="auto"/>
              <w:right w:val="single" w:sz="4" w:space="0" w:color="auto"/>
            </w:tcBorders>
            <w:shd w:val="clear" w:color="auto" w:fill="auto"/>
            <w:noWrap/>
            <w:vAlign w:val="bottom"/>
            <w:hideMark/>
          </w:tcPr>
          <w:p w14:paraId="1FC2708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1631A0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1EB0AA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103E59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D8C612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D78A41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83C98D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7BF712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665B0B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639A03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BC362B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1AF34C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19F38E38"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02E9620A"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8</w:t>
            </w:r>
          </w:p>
        </w:tc>
        <w:tc>
          <w:tcPr>
            <w:tcW w:w="2323" w:type="dxa"/>
            <w:tcBorders>
              <w:top w:val="nil"/>
              <w:left w:val="nil"/>
              <w:bottom w:val="single" w:sz="4" w:space="0" w:color="auto"/>
              <w:right w:val="single" w:sz="4" w:space="0" w:color="auto"/>
            </w:tcBorders>
            <w:shd w:val="clear" w:color="auto" w:fill="auto"/>
            <w:noWrap/>
            <w:vAlign w:val="bottom"/>
            <w:hideMark/>
          </w:tcPr>
          <w:p w14:paraId="4E62C1B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Pendidikan dan Pelatihan</w:t>
            </w:r>
          </w:p>
        </w:tc>
        <w:tc>
          <w:tcPr>
            <w:tcW w:w="840" w:type="dxa"/>
            <w:tcBorders>
              <w:top w:val="nil"/>
              <w:left w:val="nil"/>
              <w:bottom w:val="single" w:sz="4" w:space="0" w:color="auto"/>
              <w:right w:val="single" w:sz="4" w:space="0" w:color="auto"/>
            </w:tcBorders>
            <w:shd w:val="clear" w:color="auto" w:fill="auto"/>
            <w:noWrap/>
            <w:vAlign w:val="bottom"/>
            <w:hideMark/>
          </w:tcPr>
          <w:p w14:paraId="3DAE908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CEA7B7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A8FF69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FF522F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A4BBC5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685489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23FCEB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4E9D28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93DE6D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6CDFBF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747B9D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5B19D7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4A6F5E0B"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2FA3AA99"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34D4888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Program pendidikan &amp; pelatihan bagi</w:t>
            </w:r>
          </w:p>
        </w:tc>
        <w:tc>
          <w:tcPr>
            <w:tcW w:w="840" w:type="dxa"/>
            <w:tcBorders>
              <w:top w:val="nil"/>
              <w:left w:val="nil"/>
              <w:bottom w:val="single" w:sz="4" w:space="0" w:color="auto"/>
              <w:right w:val="single" w:sz="4" w:space="0" w:color="auto"/>
            </w:tcBorders>
            <w:shd w:val="clear" w:color="auto" w:fill="auto"/>
            <w:noWrap/>
            <w:vAlign w:val="bottom"/>
            <w:hideMark/>
          </w:tcPr>
          <w:p w14:paraId="5886477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27037F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1620884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7918DB7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9A75B1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45F321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3116BE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0E665F8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086C991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493AAEC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6B50A9F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10954B1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r>
      <w:tr w:rsidR="00D80A6A" w:rsidRPr="00D72648" w14:paraId="267CE4EE"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2D77A2EA"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61B1B97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karyawan</w:t>
            </w:r>
          </w:p>
        </w:tc>
        <w:tc>
          <w:tcPr>
            <w:tcW w:w="840" w:type="dxa"/>
            <w:tcBorders>
              <w:top w:val="nil"/>
              <w:left w:val="nil"/>
              <w:bottom w:val="single" w:sz="4" w:space="0" w:color="auto"/>
              <w:right w:val="single" w:sz="4" w:space="0" w:color="auto"/>
            </w:tcBorders>
            <w:shd w:val="clear" w:color="auto" w:fill="auto"/>
            <w:noWrap/>
            <w:vAlign w:val="bottom"/>
            <w:hideMark/>
          </w:tcPr>
          <w:p w14:paraId="7A249E2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9D470D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5FAFD1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8CC52A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18B3E0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5D6CA2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C16754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49D7A8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872A28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0D1D6D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D2B6F4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6592F6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1A864D24"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206735C3"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32862F4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Membangun program dan jenjang karir</w:t>
            </w:r>
          </w:p>
        </w:tc>
        <w:tc>
          <w:tcPr>
            <w:tcW w:w="840" w:type="dxa"/>
            <w:tcBorders>
              <w:top w:val="nil"/>
              <w:left w:val="nil"/>
              <w:bottom w:val="single" w:sz="4" w:space="0" w:color="auto"/>
              <w:right w:val="single" w:sz="4" w:space="0" w:color="auto"/>
            </w:tcBorders>
            <w:shd w:val="clear" w:color="auto" w:fill="auto"/>
            <w:noWrap/>
            <w:vAlign w:val="bottom"/>
            <w:hideMark/>
          </w:tcPr>
          <w:p w14:paraId="60D00AB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838AFA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1B68B7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310C46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654C308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6EFC92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805740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441F31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118519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CFECE3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63A154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D503EC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7BA75360"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2D4A0B90"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0CAA509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karyawan</w:t>
            </w:r>
          </w:p>
        </w:tc>
        <w:tc>
          <w:tcPr>
            <w:tcW w:w="840" w:type="dxa"/>
            <w:tcBorders>
              <w:top w:val="nil"/>
              <w:left w:val="nil"/>
              <w:bottom w:val="single" w:sz="4" w:space="0" w:color="auto"/>
              <w:right w:val="single" w:sz="4" w:space="0" w:color="auto"/>
            </w:tcBorders>
            <w:shd w:val="clear" w:color="auto" w:fill="auto"/>
            <w:noWrap/>
            <w:vAlign w:val="bottom"/>
            <w:hideMark/>
          </w:tcPr>
          <w:p w14:paraId="7CE3141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E87732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D59781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C6194F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69C12C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C88663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7C5CEE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A9F510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CF5577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B29076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00D196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193BC2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4F5A956B"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5D369730"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1252FC7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Strategi retensi karyawan</w:t>
            </w:r>
          </w:p>
        </w:tc>
        <w:tc>
          <w:tcPr>
            <w:tcW w:w="840" w:type="dxa"/>
            <w:tcBorders>
              <w:top w:val="nil"/>
              <w:left w:val="nil"/>
              <w:bottom w:val="single" w:sz="4" w:space="0" w:color="auto"/>
              <w:right w:val="single" w:sz="4" w:space="0" w:color="auto"/>
            </w:tcBorders>
            <w:shd w:val="clear" w:color="auto" w:fill="auto"/>
            <w:noWrap/>
            <w:vAlign w:val="bottom"/>
            <w:hideMark/>
          </w:tcPr>
          <w:p w14:paraId="14ABDD3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2051354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6674EF0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F01E4E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6B6A50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57E662E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C6CEB8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3995131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70AC3F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30C5CF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C57CDE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0,25</w:t>
            </w:r>
          </w:p>
        </w:tc>
        <w:tc>
          <w:tcPr>
            <w:tcW w:w="840" w:type="dxa"/>
            <w:tcBorders>
              <w:top w:val="nil"/>
              <w:left w:val="nil"/>
              <w:bottom w:val="single" w:sz="4" w:space="0" w:color="auto"/>
              <w:right w:val="single" w:sz="4" w:space="0" w:color="auto"/>
            </w:tcBorders>
            <w:shd w:val="clear" w:color="auto" w:fill="auto"/>
            <w:noWrap/>
            <w:vAlign w:val="bottom"/>
            <w:hideMark/>
          </w:tcPr>
          <w:p w14:paraId="7F82935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4308467F"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6123019C"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1701B26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Persentase karyawan yang menerima</w:t>
            </w:r>
          </w:p>
        </w:tc>
        <w:tc>
          <w:tcPr>
            <w:tcW w:w="840" w:type="dxa"/>
            <w:tcBorders>
              <w:top w:val="nil"/>
              <w:left w:val="nil"/>
              <w:bottom w:val="single" w:sz="4" w:space="0" w:color="auto"/>
              <w:right w:val="single" w:sz="4" w:space="0" w:color="auto"/>
            </w:tcBorders>
            <w:shd w:val="clear" w:color="auto" w:fill="auto"/>
            <w:noWrap/>
            <w:vAlign w:val="bottom"/>
            <w:hideMark/>
          </w:tcPr>
          <w:p w14:paraId="37263FD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16BB87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C9101F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204BB1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A8B40B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B3DBB7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A4E878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1B2D74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4FAB62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12C03D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09B1B3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96F6F2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62782899"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2F853E72"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25B959C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pengembangan karir</w:t>
            </w:r>
          </w:p>
        </w:tc>
        <w:tc>
          <w:tcPr>
            <w:tcW w:w="840" w:type="dxa"/>
            <w:tcBorders>
              <w:top w:val="nil"/>
              <w:left w:val="nil"/>
              <w:bottom w:val="single" w:sz="4" w:space="0" w:color="auto"/>
              <w:right w:val="single" w:sz="4" w:space="0" w:color="auto"/>
            </w:tcBorders>
            <w:shd w:val="clear" w:color="auto" w:fill="auto"/>
            <w:noWrap/>
            <w:vAlign w:val="bottom"/>
            <w:hideMark/>
          </w:tcPr>
          <w:p w14:paraId="52B51FB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98FCC0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C93537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AF56F5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4BD538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E39D2F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B5FD3D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64E546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6085B2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99D539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39D783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B19A91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2EF46C6F"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36BA6899"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9</w:t>
            </w:r>
          </w:p>
        </w:tc>
        <w:tc>
          <w:tcPr>
            <w:tcW w:w="2323" w:type="dxa"/>
            <w:tcBorders>
              <w:top w:val="nil"/>
              <w:left w:val="nil"/>
              <w:bottom w:val="single" w:sz="4" w:space="0" w:color="auto"/>
              <w:right w:val="single" w:sz="4" w:space="0" w:color="auto"/>
            </w:tcBorders>
            <w:shd w:val="clear" w:color="auto" w:fill="auto"/>
            <w:noWrap/>
            <w:vAlign w:val="bottom"/>
            <w:hideMark/>
          </w:tcPr>
          <w:p w14:paraId="284B887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Kesehatan dan keselamatan kerja</w:t>
            </w:r>
          </w:p>
        </w:tc>
        <w:tc>
          <w:tcPr>
            <w:tcW w:w="840" w:type="dxa"/>
            <w:tcBorders>
              <w:top w:val="nil"/>
              <w:left w:val="nil"/>
              <w:bottom w:val="single" w:sz="4" w:space="0" w:color="auto"/>
              <w:right w:val="single" w:sz="4" w:space="0" w:color="auto"/>
            </w:tcBorders>
            <w:shd w:val="clear" w:color="auto" w:fill="auto"/>
            <w:noWrap/>
            <w:vAlign w:val="bottom"/>
            <w:hideMark/>
          </w:tcPr>
          <w:p w14:paraId="74BE9FE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00A6CD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AFE45D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7CA9C8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2E4BDB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C4DFB6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6B3736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D5F9C2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7F6343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B3D4C9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9AF077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ABDD08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52246D15"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71F09F0F"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10</w:t>
            </w:r>
          </w:p>
        </w:tc>
        <w:tc>
          <w:tcPr>
            <w:tcW w:w="2323" w:type="dxa"/>
            <w:tcBorders>
              <w:top w:val="nil"/>
              <w:left w:val="nil"/>
              <w:bottom w:val="single" w:sz="4" w:space="0" w:color="auto"/>
              <w:right w:val="single" w:sz="4" w:space="0" w:color="auto"/>
            </w:tcBorders>
            <w:shd w:val="clear" w:color="auto" w:fill="auto"/>
            <w:noWrap/>
            <w:vAlign w:val="bottom"/>
            <w:hideMark/>
          </w:tcPr>
          <w:p w14:paraId="3713004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Perekrutan Karyawan</w:t>
            </w:r>
          </w:p>
        </w:tc>
        <w:tc>
          <w:tcPr>
            <w:tcW w:w="840" w:type="dxa"/>
            <w:tcBorders>
              <w:top w:val="nil"/>
              <w:left w:val="nil"/>
              <w:bottom w:val="single" w:sz="4" w:space="0" w:color="auto"/>
              <w:right w:val="single" w:sz="4" w:space="0" w:color="auto"/>
            </w:tcBorders>
            <w:shd w:val="clear" w:color="auto" w:fill="auto"/>
            <w:noWrap/>
            <w:vAlign w:val="bottom"/>
            <w:hideMark/>
          </w:tcPr>
          <w:p w14:paraId="6EFD968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185905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C00246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C81CE2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ACF5BC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FFFD8E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531BF7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08AD0A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8739F4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6B1AC3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927F8B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D7D7CA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4CB1590A"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5A79AB0D"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lastRenderedPageBreak/>
              <w:t> </w:t>
            </w:r>
          </w:p>
        </w:tc>
        <w:tc>
          <w:tcPr>
            <w:tcW w:w="2323" w:type="dxa"/>
            <w:tcBorders>
              <w:top w:val="nil"/>
              <w:left w:val="nil"/>
              <w:bottom w:val="single" w:sz="4" w:space="0" w:color="auto"/>
              <w:right w:val="single" w:sz="4" w:space="0" w:color="auto"/>
            </w:tcBorders>
            <w:shd w:val="clear" w:color="auto" w:fill="auto"/>
            <w:noWrap/>
            <w:vAlign w:val="bottom"/>
            <w:hideMark/>
          </w:tcPr>
          <w:p w14:paraId="08A3E53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29C6FF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680A83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0C2B42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8870CE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006924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7263C2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0DF85C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A1B1D3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D3DD57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832754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2C99F6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BF4E2E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728ED143"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4AB1AA0B"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1CD53540" w14:textId="77777777" w:rsidR="00D80A6A" w:rsidRPr="00AB1064" w:rsidRDefault="00D80A6A" w:rsidP="00CC194E">
            <w:pPr>
              <w:spacing w:after="0" w:line="240" w:lineRule="auto"/>
              <w:rPr>
                <w:rFonts w:ascii="Times New Roman" w:eastAsia="Times New Roman" w:hAnsi="Times New Roman" w:cs="Times New Roman"/>
                <w:b/>
                <w:bCs/>
                <w:color w:val="000000"/>
                <w:sz w:val="24"/>
                <w:szCs w:val="24"/>
                <w:lang w:val="en-ID" w:eastAsia="en-ID"/>
              </w:rPr>
            </w:pPr>
            <w:r w:rsidRPr="00AB1064">
              <w:rPr>
                <w:rFonts w:ascii="Times New Roman" w:eastAsia="Times New Roman" w:hAnsi="Times New Roman" w:cs="Times New Roman"/>
                <w:b/>
                <w:bCs/>
                <w:color w:val="000000"/>
                <w:sz w:val="24"/>
                <w:szCs w:val="24"/>
                <w:lang w:val="en-ID" w:eastAsia="en-ID"/>
              </w:rPr>
              <w:t>Sosial</w:t>
            </w:r>
          </w:p>
        </w:tc>
        <w:tc>
          <w:tcPr>
            <w:tcW w:w="840" w:type="dxa"/>
            <w:tcBorders>
              <w:top w:val="nil"/>
              <w:left w:val="nil"/>
              <w:bottom w:val="single" w:sz="4" w:space="0" w:color="auto"/>
              <w:right w:val="single" w:sz="4" w:space="0" w:color="auto"/>
            </w:tcBorders>
            <w:shd w:val="clear" w:color="auto" w:fill="auto"/>
            <w:noWrap/>
            <w:vAlign w:val="bottom"/>
            <w:hideMark/>
          </w:tcPr>
          <w:p w14:paraId="3A68962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954BE4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31412B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41ED26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D7B27D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8B43C3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57622E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024EDF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3CA5A6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4F9E47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1BDE5D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D286A9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3BF85629"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6BFEFB70"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11</w:t>
            </w:r>
          </w:p>
        </w:tc>
        <w:tc>
          <w:tcPr>
            <w:tcW w:w="2323" w:type="dxa"/>
            <w:tcBorders>
              <w:top w:val="nil"/>
              <w:left w:val="nil"/>
              <w:bottom w:val="single" w:sz="4" w:space="0" w:color="auto"/>
              <w:right w:val="single" w:sz="4" w:space="0" w:color="auto"/>
            </w:tcBorders>
            <w:shd w:val="clear" w:color="auto" w:fill="auto"/>
            <w:noWrap/>
            <w:vAlign w:val="bottom"/>
            <w:hideMark/>
          </w:tcPr>
          <w:p w14:paraId="3000DA8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Shadaqah / Donasi</w:t>
            </w:r>
          </w:p>
        </w:tc>
        <w:tc>
          <w:tcPr>
            <w:tcW w:w="840" w:type="dxa"/>
            <w:tcBorders>
              <w:top w:val="nil"/>
              <w:left w:val="nil"/>
              <w:bottom w:val="single" w:sz="4" w:space="0" w:color="auto"/>
              <w:right w:val="single" w:sz="4" w:space="0" w:color="auto"/>
            </w:tcBorders>
            <w:shd w:val="clear" w:color="auto" w:fill="auto"/>
            <w:noWrap/>
            <w:vAlign w:val="bottom"/>
            <w:hideMark/>
          </w:tcPr>
          <w:p w14:paraId="2BCBEA4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8E73D9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A33CD7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05DF36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F4F472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F6883D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797D56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6E2D71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7616A5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F384F5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E47782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6D8F33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331A3743"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410E250E"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12</w:t>
            </w:r>
          </w:p>
        </w:tc>
        <w:tc>
          <w:tcPr>
            <w:tcW w:w="2323" w:type="dxa"/>
            <w:tcBorders>
              <w:top w:val="nil"/>
              <w:left w:val="nil"/>
              <w:bottom w:val="single" w:sz="4" w:space="0" w:color="auto"/>
              <w:right w:val="single" w:sz="4" w:space="0" w:color="auto"/>
            </w:tcBorders>
            <w:shd w:val="clear" w:color="auto" w:fill="auto"/>
            <w:noWrap/>
            <w:vAlign w:val="bottom"/>
            <w:hideMark/>
          </w:tcPr>
          <w:p w14:paraId="56B072D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Wakaf</w:t>
            </w:r>
          </w:p>
        </w:tc>
        <w:tc>
          <w:tcPr>
            <w:tcW w:w="840" w:type="dxa"/>
            <w:tcBorders>
              <w:top w:val="nil"/>
              <w:left w:val="nil"/>
              <w:bottom w:val="single" w:sz="4" w:space="0" w:color="auto"/>
              <w:right w:val="single" w:sz="4" w:space="0" w:color="auto"/>
            </w:tcBorders>
            <w:shd w:val="clear" w:color="auto" w:fill="auto"/>
            <w:noWrap/>
            <w:vAlign w:val="bottom"/>
            <w:hideMark/>
          </w:tcPr>
          <w:p w14:paraId="4A32530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7A84B3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E59AF9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1B1A89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79E85C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77FB92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9EDEE8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7E5363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F5ECA0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2786E4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12B01B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9EEA41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142EEC59"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0FC6D990"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13</w:t>
            </w:r>
          </w:p>
        </w:tc>
        <w:tc>
          <w:tcPr>
            <w:tcW w:w="2323" w:type="dxa"/>
            <w:tcBorders>
              <w:top w:val="nil"/>
              <w:left w:val="nil"/>
              <w:bottom w:val="single" w:sz="4" w:space="0" w:color="auto"/>
              <w:right w:val="single" w:sz="4" w:space="0" w:color="auto"/>
            </w:tcBorders>
            <w:shd w:val="clear" w:color="auto" w:fill="auto"/>
            <w:noWrap/>
            <w:vAlign w:val="bottom"/>
            <w:hideMark/>
          </w:tcPr>
          <w:p w14:paraId="5A95231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Qard Hasan</w:t>
            </w:r>
          </w:p>
        </w:tc>
        <w:tc>
          <w:tcPr>
            <w:tcW w:w="840" w:type="dxa"/>
            <w:tcBorders>
              <w:top w:val="nil"/>
              <w:left w:val="nil"/>
              <w:bottom w:val="single" w:sz="4" w:space="0" w:color="auto"/>
              <w:right w:val="single" w:sz="4" w:space="0" w:color="auto"/>
            </w:tcBorders>
            <w:shd w:val="clear" w:color="auto" w:fill="auto"/>
            <w:noWrap/>
            <w:vAlign w:val="bottom"/>
            <w:hideMark/>
          </w:tcPr>
          <w:p w14:paraId="266FB83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6FA084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11CEC9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DACC09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765E82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B8804F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C329D8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CD1B67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4526B3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8E90C3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F86093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41BA8F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11506738"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672DBE2A"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14</w:t>
            </w:r>
          </w:p>
        </w:tc>
        <w:tc>
          <w:tcPr>
            <w:tcW w:w="2323" w:type="dxa"/>
            <w:tcBorders>
              <w:top w:val="nil"/>
              <w:left w:val="nil"/>
              <w:bottom w:val="single" w:sz="4" w:space="0" w:color="auto"/>
              <w:right w:val="single" w:sz="4" w:space="0" w:color="auto"/>
            </w:tcBorders>
            <w:shd w:val="clear" w:color="auto" w:fill="auto"/>
            <w:noWrap/>
            <w:vAlign w:val="bottom"/>
            <w:hideMark/>
          </w:tcPr>
          <w:p w14:paraId="60E5351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Pendidikan</w:t>
            </w:r>
          </w:p>
        </w:tc>
        <w:tc>
          <w:tcPr>
            <w:tcW w:w="840" w:type="dxa"/>
            <w:tcBorders>
              <w:top w:val="nil"/>
              <w:left w:val="nil"/>
              <w:bottom w:val="single" w:sz="4" w:space="0" w:color="auto"/>
              <w:right w:val="single" w:sz="4" w:space="0" w:color="auto"/>
            </w:tcBorders>
            <w:shd w:val="clear" w:color="auto" w:fill="auto"/>
            <w:noWrap/>
            <w:vAlign w:val="bottom"/>
            <w:hideMark/>
          </w:tcPr>
          <w:p w14:paraId="54317E8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9D0DBF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C93460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8F3713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E49F9B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6FD623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1AE443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57C5A4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E9F731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60FF0E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C99D84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50C3B6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026928A2"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54947FAC"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5FF2C96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Pendirian sekolah</w:t>
            </w:r>
          </w:p>
        </w:tc>
        <w:tc>
          <w:tcPr>
            <w:tcW w:w="840" w:type="dxa"/>
            <w:tcBorders>
              <w:top w:val="nil"/>
              <w:left w:val="nil"/>
              <w:bottom w:val="single" w:sz="4" w:space="0" w:color="auto"/>
              <w:right w:val="single" w:sz="4" w:space="0" w:color="auto"/>
            </w:tcBorders>
            <w:shd w:val="clear" w:color="auto" w:fill="auto"/>
            <w:noWrap/>
            <w:vAlign w:val="bottom"/>
            <w:hideMark/>
          </w:tcPr>
          <w:p w14:paraId="0024EE5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3D8B13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B1244A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16E05DB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878CF7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DBAC2D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0D2ADE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D66E01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EAFDCC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BB4780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56DB34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C83ABF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46077AF9"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174872AC"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5163DD3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Bantuan sekolah dalam bentuk finansial atau</w:t>
            </w:r>
          </w:p>
        </w:tc>
        <w:tc>
          <w:tcPr>
            <w:tcW w:w="840" w:type="dxa"/>
            <w:tcBorders>
              <w:top w:val="nil"/>
              <w:left w:val="nil"/>
              <w:bottom w:val="single" w:sz="4" w:space="0" w:color="auto"/>
              <w:right w:val="single" w:sz="4" w:space="0" w:color="auto"/>
            </w:tcBorders>
            <w:shd w:val="clear" w:color="auto" w:fill="auto"/>
            <w:noWrap/>
            <w:vAlign w:val="bottom"/>
            <w:hideMark/>
          </w:tcPr>
          <w:p w14:paraId="7F2A88A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1DCA652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7897A9B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6D579B5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54EE3C6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528F39D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5BABD15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6989D7D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6829E43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2A23EF2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3F9ADD0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331EF77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274F4F8F"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280582E4"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767B35E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non finansial</w:t>
            </w:r>
          </w:p>
        </w:tc>
        <w:tc>
          <w:tcPr>
            <w:tcW w:w="840" w:type="dxa"/>
            <w:tcBorders>
              <w:top w:val="nil"/>
              <w:left w:val="nil"/>
              <w:bottom w:val="single" w:sz="4" w:space="0" w:color="auto"/>
              <w:right w:val="single" w:sz="4" w:space="0" w:color="auto"/>
            </w:tcBorders>
            <w:shd w:val="clear" w:color="auto" w:fill="auto"/>
            <w:noWrap/>
            <w:vAlign w:val="bottom"/>
            <w:hideMark/>
          </w:tcPr>
          <w:p w14:paraId="6FCFA6E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C439B0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89E452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AD020E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D8AB35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D0F6C7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3C028D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DEC328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95A234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2083F4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1702A2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70E368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76F6B02A"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28ABEB5B"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6670C3B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Beasiswa</w:t>
            </w:r>
          </w:p>
        </w:tc>
        <w:tc>
          <w:tcPr>
            <w:tcW w:w="840" w:type="dxa"/>
            <w:tcBorders>
              <w:top w:val="nil"/>
              <w:left w:val="nil"/>
              <w:bottom w:val="single" w:sz="4" w:space="0" w:color="auto"/>
              <w:right w:val="single" w:sz="4" w:space="0" w:color="auto"/>
            </w:tcBorders>
            <w:shd w:val="clear" w:color="auto" w:fill="auto"/>
            <w:noWrap/>
            <w:vAlign w:val="bottom"/>
            <w:hideMark/>
          </w:tcPr>
          <w:p w14:paraId="0F10620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028C67C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5F76059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4DC1A34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18A21D2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E45681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67B7FF8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8D35DA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FBB8CB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5911BD77" w14:textId="77777777" w:rsidR="00D80A6A" w:rsidRPr="00AB1064" w:rsidRDefault="00D80A6A" w:rsidP="00CC194E">
            <w:pPr>
              <w:spacing w:after="0" w:line="240" w:lineRule="auto"/>
              <w:jc w:val="right"/>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89E639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c>
          <w:tcPr>
            <w:tcW w:w="840" w:type="dxa"/>
            <w:tcBorders>
              <w:top w:val="nil"/>
              <w:left w:val="nil"/>
              <w:bottom w:val="single" w:sz="4" w:space="0" w:color="auto"/>
              <w:right w:val="single" w:sz="4" w:space="0" w:color="auto"/>
            </w:tcBorders>
            <w:shd w:val="clear" w:color="auto" w:fill="auto"/>
            <w:noWrap/>
            <w:vAlign w:val="bottom"/>
            <w:hideMark/>
          </w:tcPr>
          <w:p w14:paraId="0F60284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0,33</w:t>
            </w:r>
          </w:p>
        </w:tc>
      </w:tr>
      <w:tr w:rsidR="00D80A6A" w:rsidRPr="00D72648" w14:paraId="348A77F0"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70D1432D"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15</w:t>
            </w:r>
          </w:p>
        </w:tc>
        <w:tc>
          <w:tcPr>
            <w:tcW w:w="2323" w:type="dxa"/>
            <w:tcBorders>
              <w:top w:val="nil"/>
              <w:left w:val="nil"/>
              <w:bottom w:val="single" w:sz="4" w:space="0" w:color="auto"/>
              <w:right w:val="single" w:sz="4" w:space="0" w:color="auto"/>
            </w:tcBorders>
            <w:shd w:val="clear" w:color="auto" w:fill="auto"/>
            <w:noWrap/>
            <w:vAlign w:val="bottom"/>
            <w:hideMark/>
          </w:tcPr>
          <w:p w14:paraId="270B025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Bantuan Kesehatan</w:t>
            </w:r>
          </w:p>
        </w:tc>
        <w:tc>
          <w:tcPr>
            <w:tcW w:w="840" w:type="dxa"/>
            <w:tcBorders>
              <w:top w:val="nil"/>
              <w:left w:val="nil"/>
              <w:bottom w:val="single" w:sz="4" w:space="0" w:color="auto"/>
              <w:right w:val="single" w:sz="4" w:space="0" w:color="auto"/>
            </w:tcBorders>
            <w:shd w:val="clear" w:color="auto" w:fill="auto"/>
            <w:noWrap/>
            <w:vAlign w:val="bottom"/>
            <w:hideMark/>
          </w:tcPr>
          <w:p w14:paraId="6C66B51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B3D8D7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368057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8A7534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63337A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5EA6EC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DA8F78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62DB09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1DC7EE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2FE1D6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9BB6B1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6090ED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53AA91F8"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center"/>
            <w:hideMark/>
          </w:tcPr>
          <w:p w14:paraId="3F28105F"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16</w:t>
            </w:r>
          </w:p>
        </w:tc>
        <w:tc>
          <w:tcPr>
            <w:tcW w:w="2323" w:type="dxa"/>
            <w:tcBorders>
              <w:top w:val="nil"/>
              <w:left w:val="nil"/>
              <w:bottom w:val="single" w:sz="4" w:space="0" w:color="auto"/>
              <w:right w:val="single" w:sz="4" w:space="0" w:color="auto"/>
            </w:tcBorders>
            <w:shd w:val="clear" w:color="auto" w:fill="auto"/>
            <w:noWrap/>
            <w:vAlign w:val="bottom"/>
            <w:hideMark/>
          </w:tcPr>
          <w:p w14:paraId="7F08F2B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Pemberdayaan ekonomi</w:t>
            </w:r>
          </w:p>
        </w:tc>
        <w:tc>
          <w:tcPr>
            <w:tcW w:w="840" w:type="dxa"/>
            <w:tcBorders>
              <w:top w:val="nil"/>
              <w:left w:val="nil"/>
              <w:bottom w:val="single" w:sz="4" w:space="0" w:color="auto"/>
              <w:right w:val="single" w:sz="4" w:space="0" w:color="auto"/>
            </w:tcBorders>
            <w:shd w:val="clear" w:color="auto" w:fill="auto"/>
            <w:noWrap/>
            <w:vAlign w:val="bottom"/>
            <w:hideMark/>
          </w:tcPr>
          <w:p w14:paraId="1554270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86A1B9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9B09CA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777CDF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A24BE2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EA037C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387F9E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28AC00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FF58D5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A3CBA7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6CA795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09DE01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16D201A8"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51AEB919"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17</w:t>
            </w:r>
          </w:p>
        </w:tc>
        <w:tc>
          <w:tcPr>
            <w:tcW w:w="2323" w:type="dxa"/>
            <w:tcBorders>
              <w:top w:val="nil"/>
              <w:left w:val="nil"/>
              <w:bottom w:val="single" w:sz="4" w:space="0" w:color="auto"/>
              <w:right w:val="single" w:sz="4" w:space="0" w:color="auto"/>
            </w:tcBorders>
            <w:shd w:val="clear" w:color="auto" w:fill="auto"/>
            <w:noWrap/>
            <w:vAlign w:val="bottom"/>
            <w:hideMark/>
          </w:tcPr>
          <w:p w14:paraId="36FFE46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Kepedulian terhadap anak yatim piatu</w:t>
            </w:r>
          </w:p>
        </w:tc>
        <w:tc>
          <w:tcPr>
            <w:tcW w:w="840" w:type="dxa"/>
            <w:tcBorders>
              <w:top w:val="nil"/>
              <w:left w:val="nil"/>
              <w:bottom w:val="single" w:sz="4" w:space="0" w:color="auto"/>
              <w:right w:val="single" w:sz="4" w:space="0" w:color="auto"/>
            </w:tcBorders>
            <w:shd w:val="clear" w:color="auto" w:fill="auto"/>
            <w:noWrap/>
            <w:vAlign w:val="bottom"/>
            <w:hideMark/>
          </w:tcPr>
          <w:p w14:paraId="11EA019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94C8E5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8FE9E0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B01C31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DA5506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A0B12A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5D68AB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293B13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7019F8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452127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B9BA5A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D2E5DD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702C87DB"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11963EA2"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18</w:t>
            </w:r>
          </w:p>
        </w:tc>
        <w:tc>
          <w:tcPr>
            <w:tcW w:w="2323" w:type="dxa"/>
            <w:tcBorders>
              <w:top w:val="nil"/>
              <w:left w:val="nil"/>
              <w:bottom w:val="single" w:sz="4" w:space="0" w:color="auto"/>
              <w:right w:val="single" w:sz="4" w:space="0" w:color="auto"/>
            </w:tcBorders>
            <w:shd w:val="clear" w:color="auto" w:fill="auto"/>
            <w:noWrap/>
            <w:vAlign w:val="bottom"/>
            <w:hideMark/>
          </w:tcPr>
          <w:p w14:paraId="4BED93F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Pembangunan atau renovasi masjid</w:t>
            </w:r>
          </w:p>
        </w:tc>
        <w:tc>
          <w:tcPr>
            <w:tcW w:w="840" w:type="dxa"/>
            <w:tcBorders>
              <w:top w:val="nil"/>
              <w:left w:val="nil"/>
              <w:bottom w:val="single" w:sz="4" w:space="0" w:color="auto"/>
              <w:right w:val="single" w:sz="4" w:space="0" w:color="auto"/>
            </w:tcBorders>
            <w:shd w:val="clear" w:color="auto" w:fill="auto"/>
            <w:noWrap/>
            <w:vAlign w:val="bottom"/>
            <w:hideMark/>
          </w:tcPr>
          <w:p w14:paraId="7452064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9C8B22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368727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8FB29D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680564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47B88D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23E454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9F56B9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72D912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A25F3A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D007AE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676A1D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50E9B7DC"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7764BDF6"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19</w:t>
            </w:r>
          </w:p>
        </w:tc>
        <w:tc>
          <w:tcPr>
            <w:tcW w:w="2323" w:type="dxa"/>
            <w:tcBorders>
              <w:top w:val="nil"/>
              <w:left w:val="nil"/>
              <w:bottom w:val="single" w:sz="4" w:space="0" w:color="auto"/>
              <w:right w:val="single" w:sz="4" w:space="0" w:color="auto"/>
            </w:tcBorders>
            <w:shd w:val="clear" w:color="auto" w:fill="auto"/>
            <w:noWrap/>
            <w:vAlign w:val="bottom"/>
            <w:hideMark/>
          </w:tcPr>
          <w:p w14:paraId="6ED88BA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Kegiatan kepemudaan</w:t>
            </w:r>
          </w:p>
        </w:tc>
        <w:tc>
          <w:tcPr>
            <w:tcW w:w="840" w:type="dxa"/>
            <w:tcBorders>
              <w:top w:val="nil"/>
              <w:left w:val="nil"/>
              <w:bottom w:val="single" w:sz="4" w:space="0" w:color="auto"/>
              <w:right w:val="single" w:sz="4" w:space="0" w:color="auto"/>
            </w:tcBorders>
            <w:shd w:val="clear" w:color="auto" w:fill="auto"/>
            <w:noWrap/>
            <w:vAlign w:val="bottom"/>
            <w:hideMark/>
          </w:tcPr>
          <w:p w14:paraId="0472D7F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4D5000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A6E840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CCAD91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CF6AF6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EB2F14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1DF373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B560D9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F539D0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5BB696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1C7BB9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674263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3F7A8FA5"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313F4425"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20</w:t>
            </w:r>
          </w:p>
        </w:tc>
        <w:tc>
          <w:tcPr>
            <w:tcW w:w="2323" w:type="dxa"/>
            <w:tcBorders>
              <w:top w:val="nil"/>
              <w:left w:val="nil"/>
              <w:bottom w:val="single" w:sz="4" w:space="0" w:color="auto"/>
              <w:right w:val="single" w:sz="4" w:space="0" w:color="auto"/>
            </w:tcBorders>
            <w:shd w:val="clear" w:color="auto" w:fill="auto"/>
            <w:noWrap/>
            <w:vAlign w:val="bottom"/>
            <w:hideMark/>
          </w:tcPr>
          <w:p w14:paraId="6326156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Kegiatan sosial lainnya</w:t>
            </w:r>
          </w:p>
        </w:tc>
        <w:tc>
          <w:tcPr>
            <w:tcW w:w="840" w:type="dxa"/>
            <w:tcBorders>
              <w:top w:val="nil"/>
              <w:left w:val="nil"/>
              <w:bottom w:val="single" w:sz="4" w:space="0" w:color="auto"/>
              <w:right w:val="single" w:sz="4" w:space="0" w:color="auto"/>
            </w:tcBorders>
            <w:shd w:val="clear" w:color="auto" w:fill="auto"/>
            <w:noWrap/>
            <w:vAlign w:val="bottom"/>
            <w:hideMark/>
          </w:tcPr>
          <w:p w14:paraId="470F378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DD30C1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483AF7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AEF2B4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45CA58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146F83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AAE585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D7EBD3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22DE41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594ED3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D5C8E0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2C089F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6F6C2864"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5BE57386"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21</w:t>
            </w:r>
          </w:p>
        </w:tc>
        <w:tc>
          <w:tcPr>
            <w:tcW w:w="2323" w:type="dxa"/>
            <w:tcBorders>
              <w:top w:val="nil"/>
              <w:left w:val="nil"/>
              <w:bottom w:val="single" w:sz="4" w:space="0" w:color="auto"/>
              <w:right w:val="single" w:sz="4" w:space="0" w:color="auto"/>
            </w:tcBorders>
            <w:shd w:val="clear" w:color="auto" w:fill="auto"/>
            <w:noWrap/>
            <w:vAlign w:val="bottom"/>
            <w:hideMark/>
          </w:tcPr>
          <w:p w14:paraId="0C8DB99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Sponsor acara kesehatan, olahraga, dll</w:t>
            </w:r>
          </w:p>
        </w:tc>
        <w:tc>
          <w:tcPr>
            <w:tcW w:w="840" w:type="dxa"/>
            <w:tcBorders>
              <w:top w:val="nil"/>
              <w:left w:val="nil"/>
              <w:bottom w:val="single" w:sz="4" w:space="0" w:color="auto"/>
              <w:right w:val="single" w:sz="4" w:space="0" w:color="auto"/>
            </w:tcBorders>
            <w:shd w:val="clear" w:color="auto" w:fill="auto"/>
            <w:noWrap/>
            <w:vAlign w:val="bottom"/>
            <w:hideMark/>
          </w:tcPr>
          <w:p w14:paraId="3414BA0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A30996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5799A2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51B713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8D2CA1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99F5A9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162963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E2A7E0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F317A2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8291F6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CA5E95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3F66AC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6D7F1990"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23567014"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46166A8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501D73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2AB5EB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35C2E6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26CDC3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548152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9611CD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D9D291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13D68C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BE8D6C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E849D9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09F332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67B267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3DF05342"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4004A492"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0D2A473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Lingkungan</w:t>
            </w:r>
          </w:p>
        </w:tc>
        <w:tc>
          <w:tcPr>
            <w:tcW w:w="840" w:type="dxa"/>
            <w:tcBorders>
              <w:top w:val="nil"/>
              <w:left w:val="nil"/>
              <w:bottom w:val="single" w:sz="4" w:space="0" w:color="auto"/>
              <w:right w:val="single" w:sz="4" w:space="0" w:color="auto"/>
            </w:tcBorders>
            <w:shd w:val="clear" w:color="auto" w:fill="auto"/>
            <w:noWrap/>
            <w:vAlign w:val="bottom"/>
            <w:hideMark/>
          </w:tcPr>
          <w:p w14:paraId="29FBAC9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71967B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4AB995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6256BC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4A38ED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1ABFC7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E012EB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E69A88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673F80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9FFC17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3AEF68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A33BD4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1A9410E3"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47B6F35A"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lastRenderedPageBreak/>
              <w:t>22</w:t>
            </w:r>
          </w:p>
        </w:tc>
        <w:tc>
          <w:tcPr>
            <w:tcW w:w="2323" w:type="dxa"/>
            <w:tcBorders>
              <w:top w:val="nil"/>
              <w:left w:val="nil"/>
              <w:bottom w:val="single" w:sz="4" w:space="0" w:color="auto"/>
              <w:right w:val="single" w:sz="4" w:space="0" w:color="auto"/>
            </w:tcBorders>
            <w:shd w:val="clear" w:color="auto" w:fill="auto"/>
            <w:noWrap/>
            <w:vAlign w:val="bottom"/>
            <w:hideMark/>
          </w:tcPr>
          <w:p w14:paraId="50A29E8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Kampanye go green</w:t>
            </w:r>
          </w:p>
        </w:tc>
        <w:tc>
          <w:tcPr>
            <w:tcW w:w="840" w:type="dxa"/>
            <w:tcBorders>
              <w:top w:val="nil"/>
              <w:left w:val="nil"/>
              <w:bottom w:val="single" w:sz="4" w:space="0" w:color="auto"/>
              <w:right w:val="single" w:sz="4" w:space="0" w:color="auto"/>
            </w:tcBorders>
            <w:shd w:val="clear" w:color="auto" w:fill="auto"/>
            <w:noWrap/>
            <w:vAlign w:val="bottom"/>
            <w:hideMark/>
          </w:tcPr>
          <w:p w14:paraId="09A7C0C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39AC30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33869E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643FA5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8E7CE9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FEE7CA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B3028C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199DAC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66AAE6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5B1828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5EA52F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97D64E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2F0F8A40"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3D58A5B0"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23</w:t>
            </w:r>
          </w:p>
        </w:tc>
        <w:tc>
          <w:tcPr>
            <w:tcW w:w="2323" w:type="dxa"/>
            <w:tcBorders>
              <w:top w:val="nil"/>
              <w:left w:val="nil"/>
              <w:bottom w:val="single" w:sz="4" w:space="0" w:color="auto"/>
              <w:right w:val="single" w:sz="4" w:space="0" w:color="auto"/>
            </w:tcBorders>
            <w:shd w:val="clear" w:color="auto" w:fill="auto"/>
            <w:noWrap/>
            <w:vAlign w:val="bottom"/>
            <w:hideMark/>
          </w:tcPr>
          <w:p w14:paraId="0CD926E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Konservasi Lingkungan</w:t>
            </w:r>
          </w:p>
        </w:tc>
        <w:tc>
          <w:tcPr>
            <w:tcW w:w="840" w:type="dxa"/>
            <w:tcBorders>
              <w:top w:val="nil"/>
              <w:left w:val="nil"/>
              <w:bottom w:val="single" w:sz="4" w:space="0" w:color="auto"/>
              <w:right w:val="single" w:sz="4" w:space="0" w:color="auto"/>
            </w:tcBorders>
            <w:shd w:val="clear" w:color="auto" w:fill="auto"/>
            <w:noWrap/>
            <w:vAlign w:val="bottom"/>
            <w:hideMark/>
          </w:tcPr>
          <w:p w14:paraId="01B56CB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8178BC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A5B3EF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98AA3F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6C1946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B66DA1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3C926F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36E92C7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A5AF34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E33807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8D3823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537219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3C4D3A17"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0237732C"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24</w:t>
            </w:r>
          </w:p>
        </w:tc>
        <w:tc>
          <w:tcPr>
            <w:tcW w:w="2323" w:type="dxa"/>
            <w:tcBorders>
              <w:top w:val="nil"/>
              <w:left w:val="nil"/>
              <w:bottom w:val="single" w:sz="4" w:space="0" w:color="auto"/>
              <w:right w:val="single" w:sz="4" w:space="0" w:color="auto"/>
            </w:tcBorders>
            <w:shd w:val="clear" w:color="auto" w:fill="auto"/>
            <w:noWrap/>
            <w:vAlign w:val="bottom"/>
            <w:hideMark/>
          </w:tcPr>
          <w:p w14:paraId="244A221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Perlindungan terhadap flora dan fauna</w:t>
            </w:r>
          </w:p>
        </w:tc>
        <w:tc>
          <w:tcPr>
            <w:tcW w:w="840" w:type="dxa"/>
            <w:tcBorders>
              <w:top w:val="nil"/>
              <w:left w:val="nil"/>
              <w:bottom w:val="single" w:sz="4" w:space="0" w:color="auto"/>
              <w:right w:val="single" w:sz="4" w:space="0" w:color="auto"/>
            </w:tcBorders>
            <w:shd w:val="clear" w:color="auto" w:fill="auto"/>
            <w:noWrap/>
            <w:vAlign w:val="bottom"/>
            <w:hideMark/>
          </w:tcPr>
          <w:p w14:paraId="4B0BCF8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F24B3A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5E0DBA9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FBBAB9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DB281F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42FDC5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B24845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72F6DBB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35900E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883B77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40232B0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0356AC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36C028E2"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79BA653C"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25</w:t>
            </w:r>
          </w:p>
        </w:tc>
        <w:tc>
          <w:tcPr>
            <w:tcW w:w="2323" w:type="dxa"/>
            <w:tcBorders>
              <w:top w:val="nil"/>
              <w:left w:val="nil"/>
              <w:bottom w:val="single" w:sz="4" w:space="0" w:color="auto"/>
              <w:right w:val="single" w:sz="4" w:space="0" w:color="auto"/>
            </w:tcBorders>
            <w:shd w:val="clear" w:color="auto" w:fill="auto"/>
            <w:noWrap/>
            <w:vAlign w:val="bottom"/>
            <w:hideMark/>
          </w:tcPr>
          <w:p w14:paraId="7ECAA9A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Perbaikan dan pembuatan sarana umum</w:t>
            </w:r>
          </w:p>
        </w:tc>
        <w:tc>
          <w:tcPr>
            <w:tcW w:w="840" w:type="dxa"/>
            <w:tcBorders>
              <w:top w:val="nil"/>
              <w:left w:val="nil"/>
              <w:bottom w:val="single" w:sz="4" w:space="0" w:color="auto"/>
              <w:right w:val="single" w:sz="4" w:space="0" w:color="auto"/>
            </w:tcBorders>
            <w:shd w:val="clear" w:color="auto" w:fill="auto"/>
            <w:noWrap/>
            <w:vAlign w:val="bottom"/>
            <w:hideMark/>
          </w:tcPr>
          <w:p w14:paraId="3FDC4DD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1A395B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BB3481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7E0DC6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873C57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C6B379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840F2F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EB6271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D06F8D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F846B1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60DA3F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4589E5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382F9E25"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04ED2A71"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1981D75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52EF77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5D8D91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B0E068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41E20F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2E3AA7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30EEE3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ED6B30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D9E68E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12B7EE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CB0FA2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C78880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707255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0F87FDAC"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15D2C5BD"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51F8A46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Tata Kelola Organisasi</w:t>
            </w:r>
          </w:p>
        </w:tc>
        <w:tc>
          <w:tcPr>
            <w:tcW w:w="840" w:type="dxa"/>
            <w:tcBorders>
              <w:top w:val="nil"/>
              <w:left w:val="nil"/>
              <w:bottom w:val="single" w:sz="4" w:space="0" w:color="auto"/>
              <w:right w:val="single" w:sz="4" w:space="0" w:color="auto"/>
            </w:tcBorders>
            <w:shd w:val="clear" w:color="auto" w:fill="auto"/>
            <w:noWrap/>
            <w:vAlign w:val="bottom"/>
            <w:hideMark/>
          </w:tcPr>
          <w:p w14:paraId="4AC7B47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A64450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3B7FB2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42BAF9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AFBD6D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A6E160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C4EEFD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B52FB6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9831CB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5F0ABA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CF73C4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3D14D1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07227834"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6F1B626F"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26</w:t>
            </w:r>
          </w:p>
        </w:tc>
        <w:tc>
          <w:tcPr>
            <w:tcW w:w="2323" w:type="dxa"/>
            <w:tcBorders>
              <w:top w:val="nil"/>
              <w:left w:val="nil"/>
              <w:bottom w:val="single" w:sz="4" w:space="0" w:color="auto"/>
              <w:right w:val="single" w:sz="4" w:space="0" w:color="auto"/>
            </w:tcBorders>
            <w:shd w:val="clear" w:color="auto" w:fill="auto"/>
            <w:noWrap/>
            <w:vAlign w:val="bottom"/>
            <w:hideMark/>
          </w:tcPr>
          <w:p w14:paraId="089C29F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Profil dan Strategi Organisasi</w:t>
            </w:r>
          </w:p>
        </w:tc>
        <w:tc>
          <w:tcPr>
            <w:tcW w:w="840" w:type="dxa"/>
            <w:tcBorders>
              <w:top w:val="nil"/>
              <w:left w:val="nil"/>
              <w:bottom w:val="single" w:sz="4" w:space="0" w:color="auto"/>
              <w:right w:val="single" w:sz="4" w:space="0" w:color="auto"/>
            </w:tcBorders>
            <w:shd w:val="clear" w:color="auto" w:fill="auto"/>
            <w:noWrap/>
            <w:vAlign w:val="bottom"/>
            <w:hideMark/>
          </w:tcPr>
          <w:p w14:paraId="6A01F8D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8B508D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42199D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817B69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0C5288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6B1BE0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BD408B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05ECC6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FD3DA7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D71D62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331BA3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5C08E5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417F58DD"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506A2461"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27</w:t>
            </w:r>
          </w:p>
        </w:tc>
        <w:tc>
          <w:tcPr>
            <w:tcW w:w="2323" w:type="dxa"/>
            <w:tcBorders>
              <w:top w:val="nil"/>
              <w:left w:val="nil"/>
              <w:bottom w:val="single" w:sz="4" w:space="0" w:color="auto"/>
              <w:right w:val="single" w:sz="4" w:space="0" w:color="auto"/>
            </w:tcBorders>
            <w:shd w:val="clear" w:color="auto" w:fill="auto"/>
            <w:noWrap/>
            <w:vAlign w:val="bottom"/>
            <w:hideMark/>
          </w:tcPr>
          <w:p w14:paraId="13026DA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Struktur Organisasi</w:t>
            </w:r>
          </w:p>
        </w:tc>
        <w:tc>
          <w:tcPr>
            <w:tcW w:w="840" w:type="dxa"/>
            <w:tcBorders>
              <w:top w:val="nil"/>
              <w:left w:val="nil"/>
              <w:bottom w:val="single" w:sz="4" w:space="0" w:color="auto"/>
              <w:right w:val="single" w:sz="4" w:space="0" w:color="auto"/>
            </w:tcBorders>
            <w:shd w:val="clear" w:color="auto" w:fill="auto"/>
            <w:noWrap/>
            <w:vAlign w:val="bottom"/>
            <w:hideMark/>
          </w:tcPr>
          <w:p w14:paraId="5F34DC3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9F1B15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82DB57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C96918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759F45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0FE55B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82C01B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B4B6D7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7B3B59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44B2F2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35C292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1A3BC6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66A02757"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4D80FEE2"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28</w:t>
            </w:r>
          </w:p>
        </w:tc>
        <w:tc>
          <w:tcPr>
            <w:tcW w:w="2323" w:type="dxa"/>
            <w:tcBorders>
              <w:top w:val="nil"/>
              <w:left w:val="nil"/>
              <w:bottom w:val="single" w:sz="4" w:space="0" w:color="auto"/>
              <w:right w:val="single" w:sz="4" w:space="0" w:color="auto"/>
            </w:tcBorders>
            <w:shd w:val="clear" w:color="auto" w:fill="auto"/>
            <w:noWrap/>
            <w:vAlign w:val="bottom"/>
            <w:hideMark/>
          </w:tcPr>
          <w:p w14:paraId="68BF13D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Pelaksanaan tugas &amp; tanggung jawab DPS</w:t>
            </w:r>
          </w:p>
        </w:tc>
        <w:tc>
          <w:tcPr>
            <w:tcW w:w="840" w:type="dxa"/>
            <w:tcBorders>
              <w:top w:val="nil"/>
              <w:left w:val="nil"/>
              <w:bottom w:val="single" w:sz="4" w:space="0" w:color="auto"/>
              <w:right w:val="single" w:sz="4" w:space="0" w:color="auto"/>
            </w:tcBorders>
            <w:shd w:val="clear" w:color="auto" w:fill="auto"/>
            <w:noWrap/>
            <w:vAlign w:val="bottom"/>
            <w:hideMark/>
          </w:tcPr>
          <w:p w14:paraId="0568327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964A42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4FAF48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A833F3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81C59D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2B0B1C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FA008C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97CFDF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B28314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FF6E88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E4443C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BEA4D3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2ED48263"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29122D04"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29</w:t>
            </w:r>
          </w:p>
        </w:tc>
        <w:tc>
          <w:tcPr>
            <w:tcW w:w="2323" w:type="dxa"/>
            <w:tcBorders>
              <w:top w:val="nil"/>
              <w:left w:val="nil"/>
              <w:bottom w:val="single" w:sz="4" w:space="0" w:color="auto"/>
              <w:right w:val="single" w:sz="4" w:space="0" w:color="auto"/>
            </w:tcBorders>
            <w:shd w:val="clear" w:color="auto" w:fill="auto"/>
            <w:noWrap/>
            <w:vAlign w:val="bottom"/>
            <w:hideMark/>
          </w:tcPr>
          <w:p w14:paraId="3955C85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Pelaksanaan tugas &amp; tanggung jawab Direksi</w:t>
            </w:r>
          </w:p>
        </w:tc>
        <w:tc>
          <w:tcPr>
            <w:tcW w:w="840" w:type="dxa"/>
            <w:tcBorders>
              <w:top w:val="nil"/>
              <w:left w:val="nil"/>
              <w:bottom w:val="single" w:sz="4" w:space="0" w:color="auto"/>
              <w:right w:val="single" w:sz="4" w:space="0" w:color="auto"/>
            </w:tcBorders>
            <w:shd w:val="clear" w:color="auto" w:fill="auto"/>
            <w:noWrap/>
            <w:vAlign w:val="bottom"/>
            <w:hideMark/>
          </w:tcPr>
          <w:p w14:paraId="2AF2D1C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066668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379365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C25AE5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C9F506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6DC236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64647A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136F44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447481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DA5D95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E90053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6261A8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40115248"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299AE59C"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30</w:t>
            </w:r>
          </w:p>
        </w:tc>
        <w:tc>
          <w:tcPr>
            <w:tcW w:w="2323" w:type="dxa"/>
            <w:tcBorders>
              <w:top w:val="nil"/>
              <w:left w:val="nil"/>
              <w:bottom w:val="single" w:sz="4" w:space="0" w:color="auto"/>
              <w:right w:val="single" w:sz="4" w:space="0" w:color="auto"/>
            </w:tcBorders>
            <w:shd w:val="clear" w:color="auto" w:fill="auto"/>
            <w:noWrap/>
            <w:vAlign w:val="bottom"/>
            <w:hideMark/>
          </w:tcPr>
          <w:p w14:paraId="36675CC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Kelengkapan &amp; pelaksanaan tugas Komite</w:t>
            </w:r>
          </w:p>
        </w:tc>
        <w:tc>
          <w:tcPr>
            <w:tcW w:w="840" w:type="dxa"/>
            <w:tcBorders>
              <w:top w:val="nil"/>
              <w:left w:val="nil"/>
              <w:bottom w:val="single" w:sz="4" w:space="0" w:color="auto"/>
              <w:right w:val="single" w:sz="4" w:space="0" w:color="auto"/>
            </w:tcBorders>
            <w:shd w:val="clear" w:color="auto" w:fill="auto"/>
            <w:noWrap/>
            <w:vAlign w:val="bottom"/>
            <w:hideMark/>
          </w:tcPr>
          <w:p w14:paraId="365E0BB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0F5314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96FF53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71F0DF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D6734B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B5E199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4095A4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5DA13A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A3041F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8603E5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F4512C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7EE67C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779494F8"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738E6513"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31</w:t>
            </w:r>
          </w:p>
        </w:tc>
        <w:tc>
          <w:tcPr>
            <w:tcW w:w="2323" w:type="dxa"/>
            <w:tcBorders>
              <w:top w:val="nil"/>
              <w:left w:val="nil"/>
              <w:bottom w:val="single" w:sz="4" w:space="0" w:color="auto"/>
              <w:right w:val="single" w:sz="4" w:space="0" w:color="auto"/>
            </w:tcBorders>
            <w:shd w:val="clear" w:color="auto" w:fill="auto"/>
            <w:noWrap/>
            <w:vAlign w:val="bottom"/>
            <w:hideMark/>
          </w:tcPr>
          <w:p w14:paraId="38C890B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Pelaksanaan tugas &amp; tanggung jawab Dewan</w:t>
            </w:r>
          </w:p>
        </w:tc>
        <w:tc>
          <w:tcPr>
            <w:tcW w:w="840" w:type="dxa"/>
            <w:tcBorders>
              <w:top w:val="nil"/>
              <w:left w:val="nil"/>
              <w:bottom w:val="single" w:sz="4" w:space="0" w:color="auto"/>
              <w:right w:val="single" w:sz="4" w:space="0" w:color="auto"/>
            </w:tcBorders>
            <w:shd w:val="clear" w:color="auto" w:fill="auto"/>
            <w:noWrap/>
            <w:vAlign w:val="bottom"/>
            <w:hideMark/>
          </w:tcPr>
          <w:p w14:paraId="0163F42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29B315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6C001D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F14500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94F071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7CFE26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D2E977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F7478B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2487DF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2164DD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CB61A4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11A434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0C7BE633"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1A23F08C"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6FCFE77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Komisaris</w:t>
            </w:r>
          </w:p>
        </w:tc>
        <w:tc>
          <w:tcPr>
            <w:tcW w:w="840" w:type="dxa"/>
            <w:tcBorders>
              <w:top w:val="nil"/>
              <w:left w:val="nil"/>
              <w:bottom w:val="single" w:sz="4" w:space="0" w:color="auto"/>
              <w:right w:val="single" w:sz="4" w:space="0" w:color="auto"/>
            </w:tcBorders>
            <w:shd w:val="clear" w:color="auto" w:fill="auto"/>
            <w:noWrap/>
            <w:vAlign w:val="bottom"/>
            <w:hideMark/>
          </w:tcPr>
          <w:p w14:paraId="15F00B2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4E8130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62FFC0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9E40FE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D43D53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E57317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2125D2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58C8BB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BD8D08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7C5D92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C27EFB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3248E8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11F62DBE"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083AE542"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lastRenderedPageBreak/>
              <w:t>32</w:t>
            </w:r>
          </w:p>
        </w:tc>
        <w:tc>
          <w:tcPr>
            <w:tcW w:w="2323" w:type="dxa"/>
            <w:tcBorders>
              <w:top w:val="nil"/>
              <w:left w:val="nil"/>
              <w:bottom w:val="single" w:sz="4" w:space="0" w:color="auto"/>
              <w:right w:val="single" w:sz="4" w:space="0" w:color="auto"/>
            </w:tcBorders>
            <w:shd w:val="clear" w:color="auto" w:fill="auto"/>
            <w:noWrap/>
            <w:vAlign w:val="bottom"/>
            <w:hideMark/>
          </w:tcPr>
          <w:p w14:paraId="5679C75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Pelaksanaan prinsip syariah dalam penghimpunan &amp; penyaluran dana serta</w:t>
            </w:r>
          </w:p>
        </w:tc>
        <w:tc>
          <w:tcPr>
            <w:tcW w:w="840" w:type="dxa"/>
            <w:tcBorders>
              <w:top w:val="nil"/>
              <w:left w:val="nil"/>
              <w:bottom w:val="single" w:sz="4" w:space="0" w:color="auto"/>
              <w:right w:val="single" w:sz="4" w:space="0" w:color="auto"/>
            </w:tcBorders>
            <w:shd w:val="clear" w:color="auto" w:fill="auto"/>
            <w:noWrap/>
            <w:vAlign w:val="bottom"/>
            <w:hideMark/>
          </w:tcPr>
          <w:p w14:paraId="18E0BDC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0DC5F9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14C12D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E7B02D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029D84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05BD58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E1B171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051F48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31E756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2899C4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43DE0D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4E7215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56E7AB5A"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2C459B88"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056C6B2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pelayanan jasa</w:t>
            </w:r>
          </w:p>
        </w:tc>
        <w:tc>
          <w:tcPr>
            <w:tcW w:w="840" w:type="dxa"/>
            <w:tcBorders>
              <w:top w:val="nil"/>
              <w:left w:val="nil"/>
              <w:bottom w:val="single" w:sz="4" w:space="0" w:color="auto"/>
              <w:right w:val="single" w:sz="4" w:space="0" w:color="auto"/>
            </w:tcBorders>
            <w:shd w:val="clear" w:color="auto" w:fill="auto"/>
            <w:noWrap/>
            <w:vAlign w:val="bottom"/>
            <w:hideMark/>
          </w:tcPr>
          <w:p w14:paraId="2B577A3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5F8F2B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A8422A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A3362F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069BF2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3D7384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297A27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E4157F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BD7C42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F8C822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C68F8C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21D3E3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04C162E9"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10A57576"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33</w:t>
            </w:r>
          </w:p>
        </w:tc>
        <w:tc>
          <w:tcPr>
            <w:tcW w:w="2323" w:type="dxa"/>
            <w:tcBorders>
              <w:top w:val="nil"/>
              <w:left w:val="nil"/>
              <w:bottom w:val="single" w:sz="4" w:space="0" w:color="auto"/>
              <w:right w:val="single" w:sz="4" w:space="0" w:color="auto"/>
            </w:tcBorders>
            <w:shd w:val="clear" w:color="auto" w:fill="auto"/>
            <w:noWrap/>
            <w:vAlign w:val="bottom"/>
            <w:hideMark/>
          </w:tcPr>
          <w:p w14:paraId="3697FA9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Penanganan benturan kepentingan</w:t>
            </w:r>
          </w:p>
        </w:tc>
        <w:tc>
          <w:tcPr>
            <w:tcW w:w="840" w:type="dxa"/>
            <w:tcBorders>
              <w:top w:val="nil"/>
              <w:left w:val="nil"/>
              <w:bottom w:val="single" w:sz="4" w:space="0" w:color="auto"/>
              <w:right w:val="single" w:sz="4" w:space="0" w:color="auto"/>
            </w:tcBorders>
            <w:shd w:val="clear" w:color="auto" w:fill="auto"/>
            <w:noWrap/>
            <w:vAlign w:val="bottom"/>
            <w:hideMark/>
          </w:tcPr>
          <w:p w14:paraId="7F74908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5DA3F1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0B28B4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C94FDC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AD97C5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484BBE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32A392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5DF870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B4AF22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53986C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AF3953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DB06FE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2D7E8040"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09FC3966"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34</w:t>
            </w:r>
          </w:p>
        </w:tc>
        <w:tc>
          <w:tcPr>
            <w:tcW w:w="2323" w:type="dxa"/>
            <w:tcBorders>
              <w:top w:val="nil"/>
              <w:left w:val="nil"/>
              <w:bottom w:val="single" w:sz="4" w:space="0" w:color="auto"/>
              <w:right w:val="single" w:sz="4" w:space="0" w:color="auto"/>
            </w:tcBorders>
            <w:shd w:val="clear" w:color="auto" w:fill="auto"/>
            <w:noWrap/>
            <w:vAlign w:val="bottom"/>
            <w:hideMark/>
          </w:tcPr>
          <w:p w14:paraId="2C32ACB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Penerapan fungsi kepatuhan bank</w:t>
            </w:r>
          </w:p>
        </w:tc>
        <w:tc>
          <w:tcPr>
            <w:tcW w:w="840" w:type="dxa"/>
            <w:tcBorders>
              <w:top w:val="nil"/>
              <w:left w:val="nil"/>
              <w:bottom w:val="single" w:sz="4" w:space="0" w:color="auto"/>
              <w:right w:val="single" w:sz="4" w:space="0" w:color="auto"/>
            </w:tcBorders>
            <w:shd w:val="clear" w:color="auto" w:fill="auto"/>
            <w:noWrap/>
            <w:vAlign w:val="bottom"/>
            <w:hideMark/>
          </w:tcPr>
          <w:p w14:paraId="2F19885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190DFA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DE0E64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7EF1F1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B89816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53610C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62EF8B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307CF0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D9DC8C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92D115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0FE877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FA0237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19F3AB3C"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690AEB2B"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35</w:t>
            </w:r>
          </w:p>
        </w:tc>
        <w:tc>
          <w:tcPr>
            <w:tcW w:w="2323" w:type="dxa"/>
            <w:tcBorders>
              <w:top w:val="nil"/>
              <w:left w:val="nil"/>
              <w:bottom w:val="single" w:sz="4" w:space="0" w:color="auto"/>
              <w:right w:val="single" w:sz="4" w:space="0" w:color="auto"/>
            </w:tcBorders>
            <w:shd w:val="clear" w:color="auto" w:fill="auto"/>
            <w:noWrap/>
            <w:vAlign w:val="bottom"/>
            <w:hideMark/>
          </w:tcPr>
          <w:p w14:paraId="62ECBB3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Penerapan fungsi audit intern</w:t>
            </w:r>
          </w:p>
        </w:tc>
        <w:tc>
          <w:tcPr>
            <w:tcW w:w="840" w:type="dxa"/>
            <w:tcBorders>
              <w:top w:val="nil"/>
              <w:left w:val="nil"/>
              <w:bottom w:val="single" w:sz="4" w:space="0" w:color="auto"/>
              <w:right w:val="single" w:sz="4" w:space="0" w:color="auto"/>
            </w:tcBorders>
            <w:shd w:val="clear" w:color="auto" w:fill="auto"/>
            <w:noWrap/>
            <w:vAlign w:val="bottom"/>
            <w:hideMark/>
          </w:tcPr>
          <w:p w14:paraId="2ED8259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526290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400ED5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29D65B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B52F74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8E5B05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EABF8D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67713A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139873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70546D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07C45C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A8CE32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74A85778"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33FCE2A2"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36</w:t>
            </w:r>
          </w:p>
        </w:tc>
        <w:tc>
          <w:tcPr>
            <w:tcW w:w="2323" w:type="dxa"/>
            <w:tcBorders>
              <w:top w:val="nil"/>
              <w:left w:val="nil"/>
              <w:bottom w:val="single" w:sz="4" w:space="0" w:color="auto"/>
              <w:right w:val="single" w:sz="4" w:space="0" w:color="auto"/>
            </w:tcBorders>
            <w:shd w:val="clear" w:color="auto" w:fill="auto"/>
            <w:noWrap/>
            <w:vAlign w:val="bottom"/>
            <w:hideMark/>
          </w:tcPr>
          <w:p w14:paraId="078F1F6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Penerapan fungsi audit ekstern</w:t>
            </w:r>
          </w:p>
        </w:tc>
        <w:tc>
          <w:tcPr>
            <w:tcW w:w="840" w:type="dxa"/>
            <w:tcBorders>
              <w:top w:val="nil"/>
              <w:left w:val="nil"/>
              <w:bottom w:val="single" w:sz="4" w:space="0" w:color="auto"/>
              <w:right w:val="single" w:sz="4" w:space="0" w:color="auto"/>
            </w:tcBorders>
            <w:shd w:val="clear" w:color="auto" w:fill="auto"/>
            <w:noWrap/>
            <w:vAlign w:val="bottom"/>
            <w:hideMark/>
          </w:tcPr>
          <w:p w14:paraId="18B5190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68EBEA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D349F4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6CE35E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FF624E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0F35B4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302BCF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B19273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F01C1F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17A226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58699D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7C7BCF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2AF151A6"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79308256"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37</w:t>
            </w:r>
          </w:p>
        </w:tc>
        <w:tc>
          <w:tcPr>
            <w:tcW w:w="2323" w:type="dxa"/>
            <w:tcBorders>
              <w:top w:val="nil"/>
              <w:left w:val="nil"/>
              <w:bottom w:val="single" w:sz="4" w:space="0" w:color="auto"/>
              <w:right w:val="single" w:sz="4" w:space="0" w:color="auto"/>
            </w:tcBorders>
            <w:shd w:val="clear" w:color="auto" w:fill="auto"/>
            <w:noWrap/>
            <w:vAlign w:val="bottom"/>
            <w:hideMark/>
          </w:tcPr>
          <w:p w14:paraId="5505253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Batas maksimum penyaluran dana</w:t>
            </w:r>
          </w:p>
        </w:tc>
        <w:tc>
          <w:tcPr>
            <w:tcW w:w="840" w:type="dxa"/>
            <w:tcBorders>
              <w:top w:val="nil"/>
              <w:left w:val="nil"/>
              <w:bottom w:val="single" w:sz="4" w:space="0" w:color="auto"/>
              <w:right w:val="single" w:sz="4" w:space="0" w:color="auto"/>
            </w:tcBorders>
            <w:shd w:val="clear" w:color="auto" w:fill="auto"/>
            <w:noWrap/>
            <w:vAlign w:val="bottom"/>
            <w:hideMark/>
          </w:tcPr>
          <w:p w14:paraId="417262B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C41B9E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084DDC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43E055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A5FF52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E4DDB5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BE4C5E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289810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0275C9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11789C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F0DACB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AA7303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6D655537"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06D61278"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38</w:t>
            </w:r>
          </w:p>
        </w:tc>
        <w:tc>
          <w:tcPr>
            <w:tcW w:w="2323" w:type="dxa"/>
            <w:tcBorders>
              <w:top w:val="nil"/>
              <w:left w:val="nil"/>
              <w:bottom w:val="single" w:sz="4" w:space="0" w:color="auto"/>
              <w:right w:val="single" w:sz="4" w:space="0" w:color="auto"/>
            </w:tcBorders>
            <w:shd w:val="clear" w:color="auto" w:fill="auto"/>
            <w:noWrap/>
            <w:vAlign w:val="bottom"/>
            <w:hideMark/>
          </w:tcPr>
          <w:p w14:paraId="5D8F2BC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Transparansi kondisi keuangan dan non</w:t>
            </w:r>
          </w:p>
        </w:tc>
        <w:tc>
          <w:tcPr>
            <w:tcW w:w="840" w:type="dxa"/>
            <w:tcBorders>
              <w:top w:val="nil"/>
              <w:left w:val="nil"/>
              <w:bottom w:val="single" w:sz="4" w:space="0" w:color="auto"/>
              <w:right w:val="single" w:sz="4" w:space="0" w:color="auto"/>
            </w:tcBorders>
            <w:shd w:val="clear" w:color="auto" w:fill="auto"/>
            <w:noWrap/>
            <w:vAlign w:val="bottom"/>
            <w:hideMark/>
          </w:tcPr>
          <w:p w14:paraId="5890701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8296F5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8A1F51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8433C1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7664C03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22F5FA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E75DA7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A4BF68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F3D825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5BD3F2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82BCFC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3CF93C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6B11FA34"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63831EF5"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3847802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keuangan</w:t>
            </w:r>
          </w:p>
        </w:tc>
        <w:tc>
          <w:tcPr>
            <w:tcW w:w="840" w:type="dxa"/>
            <w:tcBorders>
              <w:top w:val="nil"/>
              <w:left w:val="nil"/>
              <w:bottom w:val="single" w:sz="4" w:space="0" w:color="auto"/>
              <w:right w:val="single" w:sz="4" w:space="0" w:color="auto"/>
            </w:tcBorders>
            <w:shd w:val="clear" w:color="auto" w:fill="auto"/>
            <w:noWrap/>
            <w:vAlign w:val="bottom"/>
            <w:hideMark/>
          </w:tcPr>
          <w:p w14:paraId="2A0B7E1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5F19EE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716A26F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0658EC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324037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7A5165D"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357C17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8A6616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1F37E7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547711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0CAAC1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A37D5C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07186905"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2BB889D7"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39</w:t>
            </w:r>
          </w:p>
        </w:tc>
        <w:tc>
          <w:tcPr>
            <w:tcW w:w="2323" w:type="dxa"/>
            <w:tcBorders>
              <w:top w:val="nil"/>
              <w:left w:val="nil"/>
              <w:bottom w:val="single" w:sz="4" w:space="0" w:color="auto"/>
              <w:right w:val="single" w:sz="4" w:space="0" w:color="auto"/>
            </w:tcBorders>
            <w:shd w:val="clear" w:color="auto" w:fill="auto"/>
            <w:noWrap/>
            <w:vAlign w:val="bottom"/>
            <w:hideMark/>
          </w:tcPr>
          <w:p w14:paraId="618CB4C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Kebijakan anti pencucian uang dan praktik-</w:t>
            </w:r>
          </w:p>
        </w:tc>
        <w:tc>
          <w:tcPr>
            <w:tcW w:w="840" w:type="dxa"/>
            <w:tcBorders>
              <w:top w:val="nil"/>
              <w:left w:val="nil"/>
              <w:bottom w:val="single" w:sz="4" w:space="0" w:color="auto"/>
              <w:right w:val="single" w:sz="4" w:space="0" w:color="auto"/>
            </w:tcBorders>
            <w:shd w:val="clear" w:color="auto" w:fill="auto"/>
            <w:noWrap/>
            <w:vAlign w:val="bottom"/>
            <w:hideMark/>
          </w:tcPr>
          <w:p w14:paraId="6E000E8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33B5CB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761A1F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278E67E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D33E79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B48AFA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E874FB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080911C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EFC601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2FEB61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509D17A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5A1467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r>
      <w:tr w:rsidR="00D80A6A" w:rsidRPr="00D72648" w14:paraId="499F4CE6"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4E81A3FB"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5E7CB2B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praktik menyimpang lainnya</w:t>
            </w:r>
          </w:p>
        </w:tc>
        <w:tc>
          <w:tcPr>
            <w:tcW w:w="840" w:type="dxa"/>
            <w:tcBorders>
              <w:top w:val="nil"/>
              <w:left w:val="nil"/>
              <w:bottom w:val="single" w:sz="4" w:space="0" w:color="auto"/>
              <w:right w:val="single" w:sz="4" w:space="0" w:color="auto"/>
            </w:tcBorders>
            <w:shd w:val="clear" w:color="auto" w:fill="auto"/>
            <w:noWrap/>
            <w:vAlign w:val="bottom"/>
            <w:hideMark/>
          </w:tcPr>
          <w:p w14:paraId="70E205B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A01ACB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1D4B0E7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6377CBD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5D3EFA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E9E309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5B9DC0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463BD37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002C2F90"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3A2944A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5C3CCF3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840" w:type="dxa"/>
            <w:tcBorders>
              <w:top w:val="nil"/>
              <w:left w:val="nil"/>
              <w:bottom w:val="single" w:sz="4" w:space="0" w:color="auto"/>
              <w:right w:val="single" w:sz="4" w:space="0" w:color="auto"/>
            </w:tcBorders>
            <w:shd w:val="clear" w:color="auto" w:fill="auto"/>
            <w:noWrap/>
            <w:vAlign w:val="bottom"/>
            <w:hideMark/>
          </w:tcPr>
          <w:p w14:paraId="23E6001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r>
      <w:tr w:rsidR="00D80A6A" w:rsidRPr="00D72648" w14:paraId="3F7523B2"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7F55F0C3"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40</w:t>
            </w:r>
          </w:p>
        </w:tc>
        <w:tc>
          <w:tcPr>
            <w:tcW w:w="2323" w:type="dxa"/>
            <w:tcBorders>
              <w:top w:val="nil"/>
              <w:left w:val="nil"/>
              <w:bottom w:val="single" w:sz="4" w:space="0" w:color="auto"/>
              <w:right w:val="single" w:sz="4" w:space="0" w:color="auto"/>
            </w:tcBorders>
            <w:shd w:val="clear" w:color="auto" w:fill="auto"/>
            <w:noWrap/>
            <w:vAlign w:val="bottom"/>
            <w:hideMark/>
          </w:tcPr>
          <w:p w14:paraId="1F02678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Etika perusahaan</w:t>
            </w:r>
          </w:p>
        </w:tc>
        <w:tc>
          <w:tcPr>
            <w:tcW w:w="840" w:type="dxa"/>
            <w:tcBorders>
              <w:top w:val="nil"/>
              <w:left w:val="nil"/>
              <w:bottom w:val="single" w:sz="4" w:space="0" w:color="auto"/>
              <w:right w:val="single" w:sz="4" w:space="0" w:color="auto"/>
            </w:tcBorders>
            <w:shd w:val="clear" w:color="auto" w:fill="auto"/>
            <w:noWrap/>
            <w:vAlign w:val="bottom"/>
            <w:hideMark/>
          </w:tcPr>
          <w:p w14:paraId="3A4B1F5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6EFDBF9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7AB06A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72AFA94"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66DBC54C"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82CE40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0D34BE3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3B71ACA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12FA563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c>
          <w:tcPr>
            <w:tcW w:w="840" w:type="dxa"/>
            <w:tcBorders>
              <w:top w:val="nil"/>
              <w:left w:val="nil"/>
              <w:bottom w:val="single" w:sz="4" w:space="0" w:color="auto"/>
              <w:right w:val="single" w:sz="4" w:space="0" w:color="auto"/>
            </w:tcBorders>
            <w:shd w:val="clear" w:color="auto" w:fill="auto"/>
            <w:noWrap/>
            <w:vAlign w:val="bottom"/>
            <w:hideMark/>
          </w:tcPr>
          <w:p w14:paraId="28CB69DB"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1EA8CE8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1</w:t>
            </w:r>
          </w:p>
        </w:tc>
        <w:tc>
          <w:tcPr>
            <w:tcW w:w="840" w:type="dxa"/>
            <w:tcBorders>
              <w:top w:val="nil"/>
              <w:left w:val="nil"/>
              <w:bottom w:val="single" w:sz="4" w:space="0" w:color="auto"/>
              <w:right w:val="single" w:sz="4" w:space="0" w:color="auto"/>
            </w:tcBorders>
            <w:shd w:val="clear" w:color="auto" w:fill="auto"/>
            <w:noWrap/>
            <w:vAlign w:val="bottom"/>
            <w:hideMark/>
          </w:tcPr>
          <w:p w14:paraId="4D07CDF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0</w:t>
            </w:r>
          </w:p>
        </w:tc>
      </w:tr>
      <w:tr w:rsidR="00D80A6A" w:rsidRPr="00D72648" w14:paraId="725357A4"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0BE72887"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3E0A73BF"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TOTAL</w:t>
            </w:r>
          </w:p>
        </w:tc>
        <w:tc>
          <w:tcPr>
            <w:tcW w:w="840" w:type="dxa"/>
            <w:tcBorders>
              <w:top w:val="nil"/>
              <w:left w:val="nil"/>
              <w:bottom w:val="single" w:sz="4" w:space="0" w:color="auto"/>
              <w:right w:val="single" w:sz="4" w:space="0" w:color="auto"/>
            </w:tcBorders>
            <w:shd w:val="clear" w:color="auto" w:fill="auto"/>
            <w:noWrap/>
            <w:hideMark/>
          </w:tcPr>
          <w:p w14:paraId="320742C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31,00 </w:t>
            </w:r>
          </w:p>
        </w:tc>
        <w:tc>
          <w:tcPr>
            <w:tcW w:w="840" w:type="dxa"/>
            <w:tcBorders>
              <w:top w:val="nil"/>
              <w:left w:val="nil"/>
              <w:bottom w:val="single" w:sz="4" w:space="0" w:color="auto"/>
              <w:right w:val="single" w:sz="4" w:space="0" w:color="auto"/>
            </w:tcBorders>
            <w:shd w:val="clear" w:color="auto" w:fill="auto"/>
            <w:noWrap/>
            <w:hideMark/>
          </w:tcPr>
          <w:p w14:paraId="5B997E5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31,00 </w:t>
            </w:r>
          </w:p>
        </w:tc>
        <w:tc>
          <w:tcPr>
            <w:tcW w:w="840" w:type="dxa"/>
            <w:tcBorders>
              <w:top w:val="nil"/>
              <w:left w:val="nil"/>
              <w:bottom w:val="single" w:sz="4" w:space="0" w:color="auto"/>
              <w:right w:val="single" w:sz="4" w:space="0" w:color="auto"/>
            </w:tcBorders>
            <w:shd w:val="clear" w:color="auto" w:fill="auto"/>
            <w:noWrap/>
            <w:hideMark/>
          </w:tcPr>
          <w:p w14:paraId="2A90DCB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31,00 </w:t>
            </w:r>
          </w:p>
        </w:tc>
        <w:tc>
          <w:tcPr>
            <w:tcW w:w="840" w:type="dxa"/>
            <w:tcBorders>
              <w:top w:val="nil"/>
              <w:left w:val="nil"/>
              <w:bottom w:val="single" w:sz="4" w:space="0" w:color="auto"/>
              <w:right w:val="single" w:sz="4" w:space="0" w:color="auto"/>
            </w:tcBorders>
            <w:shd w:val="clear" w:color="auto" w:fill="auto"/>
            <w:noWrap/>
            <w:hideMark/>
          </w:tcPr>
          <w:p w14:paraId="126F73A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31,00 </w:t>
            </w:r>
          </w:p>
        </w:tc>
        <w:tc>
          <w:tcPr>
            <w:tcW w:w="840" w:type="dxa"/>
            <w:tcBorders>
              <w:top w:val="nil"/>
              <w:left w:val="nil"/>
              <w:bottom w:val="single" w:sz="4" w:space="0" w:color="auto"/>
              <w:right w:val="single" w:sz="4" w:space="0" w:color="auto"/>
            </w:tcBorders>
            <w:shd w:val="clear" w:color="auto" w:fill="auto"/>
            <w:noWrap/>
            <w:hideMark/>
          </w:tcPr>
          <w:p w14:paraId="58B3AE9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28,00 </w:t>
            </w:r>
          </w:p>
        </w:tc>
        <w:tc>
          <w:tcPr>
            <w:tcW w:w="840" w:type="dxa"/>
            <w:tcBorders>
              <w:top w:val="nil"/>
              <w:left w:val="nil"/>
              <w:bottom w:val="single" w:sz="4" w:space="0" w:color="auto"/>
              <w:right w:val="single" w:sz="4" w:space="0" w:color="auto"/>
            </w:tcBorders>
            <w:shd w:val="clear" w:color="auto" w:fill="auto"/>
            <w:noWrap/>
            <w:hideMark/>
          </w:tcPr>
          <w:p w14:paraId="003DE586"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31,00 </w:t>
            </w:r>
          </w:p>
        </w:tc>
        <w:tc>
          <w:tcPr>
            <w:tcW w:w="840" w:type="dxa"/>
            <w:tcBorders>
              <w:top w:val="nil"/>
              <w:left w:val="nil"/>
              <w:bottom w:val="single" w:sz="4" w:space="0" w:color="auto"/>
              <w:right w:val="single" w:sz="4" w:space="0" w:color="auto"/>
            </w:tcBorders>
            <w:shd w:val="clear" w:color="auto" w:fill="auto"/>
            <w:noWrap/>
            <w:hideMark/>
          </w:tcPr>
          <w:p w14:paraId="619AF32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25,00 </w:t>
            </w:r>
          </w:p>
        </w:tc>
        <w:tc>
          <w:tcPr>
            <w:tcW w:w="840" w:type="dxa"/>
            <w:tcBorders>
              <w:top w:val="nil"/>
              <w:left w:val="nil"/>
              <w:bottom w:val="single" w:sz="4" w:space="0" w:color="auto"/>
              <w:right w:val="single" w:sz="4" w:space="0" w:color="auto"/>
            </w:tcBorders>
            <w:shd w:val="clear" w:color="auto" w:fill="auto"/>
            <w:noWrap/>
            <w:hideMark/>
          </w:tcPr>
          <w:p w14:paraId="106F4F8E"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27,00 </w:t>
            </w:r>
          </w:p>
        </w:tc>
        <w:tc>
          <w:tcPr>
            <w:tcW w:w="840" w:type="dxa"/>
            <w:tcBorders>
              <w:top w:val="nil"/>
              <w:left w:val="nil"/>
              <w:bottom w:val="single" w:sz="4" w:space="0" w:color="auto"/>
              <w:right w:val="single" w:sz="4" w:space="0" w:color="auto"/>
            </w:tcBorders>
            <w:shd w:val="clear" w:color="auto" w:fill="auto"/>
            <w:noWrap/>
            <w:hideMark/>
          </w:tcPr>
          <w:p w14:paraId="194BAC6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24,00 </w:t>
            </w:r>
          </w:p>
        </w:tc>
        <w:tc>
          <w:tcPr>
            <w:tcW w:w="840" w:type="dxa"/>
            <w:tcBorders>
              <w:top w:val="nil"/>
              <w:left w:val="nil"/>
              <w:bottom w:val="single" w:sz="4" w:space="0" w:color="auto"/>
              <w:right w:val="single" w:sz="4" w:space="0" w:color="auto"/>
            </w:tcBorders>
            <w:shd w:val="clear" w:color="auto" w:fill="auto"/>
            <w:noWrap/>
            <w:hideMark/>
          </w:tcPr>
          <w:p w14:paraId="0722305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25,00 </w:t>
            </w:r>
          </w:p>
        </w:tc>
        <w:tc>
          <w:tcPr>
            <w:tcW w:w="840" w:type="dxa"/>
            <w:tcBorders>
              <w:top w:val="nil"/>
              <w:left w:val="nil"/>
              <w:bottom w:val="single" w:sz="4" w:space="0" w:color="auto"/>
              <w:right w:val="single" w:sz="4" w:space="0" w:color="auto"/>
            </w:tcBorders>
            <w:shd w:val="clear" w:color="auto" w:fill="auto"/>
            <w:noWrap/>
            <w:hideMark/>
          </w:tcPr>
          <w:p w14:paraId="45A4EDD7"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30,00 </w:t>
            </w:r>
          </w:p>
        </w:tc>
        <w:tc>
          <w:tcPr>
            <w:tcW w:w="840" w:type="dxa"/>
            <w:tcBorders>
              <w:top w:val="nil"/>
              <w:left w:val="nil"/>
              <w:bottom w:val="single" w:sz="4" w:space="0" w:color="auto"/>
              <w:right w:val="single" w:sz="4" w:space="0" w:color="auto"/>
            </w:tcBorders>
            <w:shd w:val="clear" w:color="auto" w:fill="auto"/>
            <w:noWrap/>
            <w:hideMark/>
          </w:tcPr>
          <w:p w14:paraId="63453D7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23,00 </w:t>
            </w:r>
          </w:p>
        </w:tc>
      </w:tr>
      <w:tr w:rsidR="00D80A6A" w:rsidRPr="00D72648" w14:paraId="14301AA4" w14:textId="77777777" w:rsidTr="00D80A6A">
        <w:trPr>
          <w:trHeight w:val="169"/>
        </w:trPr>
        <w:tc>
          <w:tcPr>
            <w:tcW w:w="597" w:type="dxa"/>
            <w:tcBorders>
              <w:top w:val="nil"/>
              <w:left w:val="single" w:sz="4" w:space="0" w:color="auto"/>
              <w:bottom w:val="single" w:sz="4" w:space="0" w:color="auto"/>
              <w:right w:val="single" w:sz="4" w:space="0" w:color="auto"/>
            </w:tcBorders>
            <w:shd w:val="clear" w:color="auto" w:fill="auto"/>
            <w:noWrap/>
            <w:vAlign w:val="bottom"/>
            <w:hideMark/>
          </w:tcPr>
          <w:p w14:paraId="025619E1" w14:textId="77777777" w:rsidR="00D80A6A" w:rsidRPr="00AB1064" w:rsidRDefault="00D80A6A" w:rsidP="00CC194E">
            <w:pPr>
              <w:spacing w:after="0" w:line="240" w:lineRule="auto"/>
              <w:jc w:val="center"/>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w:t>
            </w:r>
          </w:p>
        </w:tc>
        <w:tc>
          <w:tcPr>
            <w:tcW w:w="2323" w:type="dxa"/>
            <w:tcBorders>
              <w:top w:val="nil"/>
              <w:left w:val="nil"/>
              <w:bottom w:val="single" w:sz="4" w:space="0" w:color="auto"/>
              <w:right w:val="single" w:sz="4" w:space="0" w:color="auto"/>
            </w:tcBorders>
            <w:shd w:val="clear" w:color="auto" w:fill="auto"/>
            <w:noWrap/>
            <w:vAlign w:val="bottom"/>
            <w:hideMark/>
          </w:tcPr>
          <w:p w14:paraId="3C2B846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RASIO</w:t>
            </w:r>
          </w:p>
        </w:tc>
        <w:tc>
          <w:tcPr>
            <w:tcW w:w="840" w:type="dxa"/>
            <w:tcBorders>
              <w:top w:val="nil"/>
              <w:left w:val="nil"/>
              <w:bottom w:val="single" w:sz="4" w:space="0" w:color="auto"/>
              <w:right w:val="single" w:sz="4" w:space="0" w:color="auto"/>
            </w:tcBorders>
            <w:shd w:val="clear" w:color="auto" w:fill="auto"/>
            <w:noWrap/>
            <w:vAlign w:val="bottom"/>
            <w:hideMark/>
          </w:tcPr>
          <w:p w14:paraId="6C838869"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0,78 </w:t>
            </w:r>
          </w:p>
        </w:tc>
        <w:tc>
          <w:tcPr>
            <w:tcW w:w="840" w:type="dxa"/>
            <w:tcBorders>
              <w:top w:val="nil"/>
              <w:left w:val="nil"/>
              <w:bottom w:val="single" w:sz="4" w:space="0" w:color="auto"/>
              <w:right w:val="single" w:sz="4" w:space="0" w:color="auto"/>
            </w:tcBorders>
            <w:shd w:val="clear" w:color="auto" w:fill="auto"/>
            <w:noWrap/>
            <w:vAlign w:val="bottom"/>
            <w:hideMark/>
          </w:tcPr>
          <w:p w14:paraId="0D1513F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0,78 </w:t>
            </w:r>
          </w:p>
        </w:tc>
        <w:tc>
          <w:tcPr>
            <w:tcW w:w="840" w:type="dxa"/>
            <w:tcBorders>
              <w:top w:val="nil"/>
              <w:left w:val="nil"/>
              <w:bottom w:val="single" w:sz="4" w:space="0" w:color="auto"/>
              <w:right w:val="single" w:sz="4" w:space="0" w:color="auto"/>
            </w:tcBorders>
            <w:shd w:val="clear" w:color="auto" w:fill="auto"/>
            <w:noWrap/>
            <w:vAlign w:val="bottom"/>
            <w:hideMark/>
          </w:tcPr>
          <w:p w14:paraId="7CAAB85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0,78 </w:t>
            </w:r>
          </w:p>
        </w:tc>
        <w:tc>
          <w:tcPr>
            <w:tcW w:w="840" w:type="dxa"/>
            <w:tcBorders>
              <w:top w:val="nil"/>
              <w:left w:val="nil"/>
              <w:bottom w:val="single" w:sz="4" w:space="0" w:color="auto"/>
              <w:right w:val="single" w:sz="4" w:space="0" w:color="auto"/>
            </w:tcBorders>
            <w:shd w:val="clear" w:color="auto" w:fill="auto"/>
            <w:noWrap/>
            <w:vAlign w:val="bottom"/>
            <w:hideMark/>
          </w:tcPr>
          <w:p w14:paraId="3C6E35B3"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0,78 </w:t>
            </w:r>
          </w:p>
        </w:tc>
        <w:tc>
          <w:tcPr>
            <w:tcW w:w="840" w:type="dxa"/>
            <w:tcBorders>
              <w:top w:val="nil"/>
              <w:left w:val="nil"/>
              <w:bottom w:val="single" w:sz="4" w:space="0" w:color="auto"/>
              <w:right w:val="single" w:sz="4" w:space="0" w:color="auto"/>
            </w:tcBorders>
            <w:shd w:val="clear" w:color="auto" w:fill="auto"/>
            <w:noWrap/>
            <w:vAlign w:val="bottom"/>
            <w:hideMark/>
          </w:tcPr>
          <w:p w14:paraId="6B0EDD1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0,70 </w:t>
            </w:r>
          </w:p>
        </w:tc>
        <w:tc>
          <w:tcPr>
            <w:tcW w:w="840" w:type="dxa"/>
            <w:tcBorders>
              <w:top w:val="nil"/>
              <w:left w:val="nil"/>
              <w:bottom w:val="single" w:sz="4" w:space="0" w:color="auto"/>
              <w:right w:val="single" w:sz="4" w:space="0" w:color="auto"/>
            </w:tcBorders>
            <w:shd w:val="clear" w:color="auto" w:fill="auto"/>
            <w:noWrap/>
            <w:vAlign w:val="bottom"/>
            <w:hideMark/>
          </w:tcPr>
          <w:p w14:paraId="34444C4A"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0,78 </w:t>
            </w:r>
          </w:p>
        </w:tc>
        <w:tc>
          <w:tcPr>
            <w:tcW w:w="840" w:type="dxa"/>
            <w:tcBorders>
              <w:top w:val="nil"/>
              <w:left w:val="nil"/>
              <w:bottom w:val="single" w:sz="4" w:space="0" w:color="auto"/>
              <w:right w:val="single" w:sz="4" w:space="0" w:color="auto"/>
            </w:tcBorders>
            <w:shd w:val="clear" w:color="auto" w:fill="auto"/>
            <w:noWrap/>
            <w:vAlign w:val="bottom"/>
            <w:hideMark/>
          </w:tcPr>
          <w:p w14:paraId="3B2F8ED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0,63 </w:t>
            </w:r>
          </w:p>
        </w:tc>
        <w:tc>
          <w:tcPr>
            <w:tcW w:w="840" w:type="dxa"/>
            <w:tcBorders>
              <w:top w:val="nil"/>
              <w:left w:val="nil"/>
              <w:bottom w:val="single" w:sz="4" w:space="0" w:color="auto"/>
              <w:right w:val="single" w:sz="4" w:space="0" w:color="auto"/>
            </w:tcBorders>
            <w:shd w:val="clear" w:color="auto" w:fill="auto"/>
            <w:noWrap/>
            <w:vAlign w:val="bottom"/>
            <w:hideMark/>
          </w:tcPr>
          <w:p w14:paraId="2A86E34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0,68 </w:t>
            </w:r>
          </w:p>
        </w:tc>
        <w:tc>
          <w:tcPr>
            <w:tcW w:w="840" w:type="dxa"/>
            <w:tcBorders>
              <w:top w:val="nil"/>
              <w:left w:val="nil"/>
              <w:bottom w:val="single" w:sz="4" w:space="0" w:color="auto"/>
              <w:right w:val="single" w:sz="4" w:space="0" w:color="auto"/>
            </w:tcBorders>
            <w:shd w:val="clear" w:color="auto" w:fill="auto"/>
            <w:noWrap/>
            <w:vAlign w:val="bottom"/>
            <w:hideMark/>
          </w:tcPr>
          <w:p w14:paraId="13C93412"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0,60 </w:t>
            </w:r>
          </w:p>
        </w:tc>
        <w:tc>
          <w:tcPr>
            <w:tcW w:w="840" w:type="dxa"/>
            <w:tcBorders>
              <w:top w:val="nil"/>
              <w:left w:val="nil"/>
              <w:bottom w:val="single" w:sz="4" w:space="0" w:color="auto"/>
              <w:right w:val="single" w:sz="4" w:space="0" w:color="auto"/>
            </w:tcBorders>
            <w:shd w:val="clear" w:color="auto" w:fill="auto"/>
            <w:noWrap/>
            <w:vAlign w:val="bottom"/>
            <w:hideMark/>
          </w:tcPr>
          <w:p w14:paraId="28DF48E5"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0,63 </w:t>
            </w:r>
          </w:p>
        </w:tc>
        <w:tc>
          <w:tcPr>
            <w:tcW w:w="840" w:type="dxa"/>
            <w:tcBorders>
              <w:top w:val="nil"/>
              <w:left w:val="nil"/>
              <w:bottom w:val="single" w:sz="4" w:space="0" w:color="auto"/>
              <w:right w:val="single" w:sz="4" w:space="0" w:color="auto"/>
            </w:tcBorders>
            <w:shd w:val="clear" w:color="auto" w:fill="auto"/>
            <w:noWrap/>
            <w:vAlign w:val="bottom"/>
            <w:hideMark/>
          </w:tcPr>
          <w:p w14:paraId="18FC2F11"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0,75 </w:t>
            </w:r>
          </w:p>
        </w:tc>
        <w:tc>
          <w:tcPr>
            <w:tcW w:w="840" w:type="dxa"/>
            <w:tcBorders>
              <w:top w:val="nil"/>
              <w:left w:val="nil"/>
              <w:bottom w:val="single" w:sz="4" w:space="0" w:color="auto"/>
              <w:right w:val="single" w:sz="4" w:space="0" w:color="auto"/>
            </w:tcBorders>
            <w:shd w:val="clear" w:color="auto" w:fill="auto"/>
            <w:noWrap/>
            <w:vAlign w:val="bottom"/>
            <w:hideMark/>
          </w:tcPr>
          <w:p w14:paraId="1DA669A8" w14:textId="77777777" w:rsidR="00D80A6A" w:rsidRPr="00AB1064" w:rsidRDefault="00D80A6A" w:rsidP="00CC194E">
            <w:pPr>
              <w:spacing w:after="0" w:line="240" w:lineRule="auto"/>
              <w:rPr>
                <w:rFonts w:ascii="Times New Roman" w:eastAsia="Times New Roman" w:hAnsi="Times New Roman" w:cs="Times New Roman"/>
                <w:color w:val="000000"/>
                <w:sz w:val="24"/>
                <w:szCs w:val="24"/>
                <w:lang w:val="en-ID" w:eastAsia="en-ID"/>
              </w:rPr>
            </w:pPr>
            <w:r w:rsidRPr="00AB1064">
              <w:rPr>
                <w:rFonts w:ascii="Times New Roman" w:eastAsia="Times New Roman" w:hAnsi="Times New Roman" w:cs="Times New Roman"/>
                <w:color w:val="000000"/>
                <w:sz w:val="24"/>
                <w:szCs w:val="24"/>
                <w:lang w:val="en-ID" w:eastAsia="en-ID"/>
              </w:rPr>
              <w:t xml:space="preserve">          0,58 </w:t>
            </w:r>
          </w:p>
        </w:tc>
      </w:tr>
    </w:tbl>
    <w:p w14:paraId="5F9F4B49" w14:textId="6D1D240E" w:rsidR="00D80A6A" w:rsidRPr="00D72648" w:rsidRDefault="00D80A6A" w:rsidP="00D80A6A">
      <w:pPr>
        <w:rPr>
          <w:rFonts w:ascii="Times New Roman" w:hAnsi="Times New Roman" w:cs="Times New Roman"/>
          <w:b/>
          <w:bCs/>
          <w:sz w:val="24"/>
          <w:szCs w:val="24"/>
        </w:rPr>
      </w:pPr>
    </w:p>
    <w:p w14:paraId="11FD1EE8" w14:textId="36975A76" w:rsidR="00D80A6A" w:rsidRPr="00D72648" w:rsidRDefault="00D80A6A" w:rsidP="00D80A6A">
      <w:pPr>
        <w:rPr>
          <w:rFonts w:ascii="Times New Roman" w:hAnsi="Times New Roman" w:cs="Times New Roman"/>
          <w:b/>
          <w:bCs/>
          <w:sz w:val="24"/>
          <w:szCs w:val="24"/>
        </w:rPr>
      </w:pPr>
    </w:p>
    <w:p w14:paraId="677632D6" w14:textId="3C893101" w:rsidR="00D80A6A" w:rsidRPr="00D72648" w:rsidRDefault="00D80A6A" w:rsidP="00D80A6A">
      <w:pPr>
        <w:rPr>
          <w:rFonts w:ascii="Times New Roman" w:hAnsi="Times New Roman" w:cs="Times New Roman"/>
          <w:b/>
          <w:bCs/>
          <w:sz w:val="24"/>
          <w:szCs w:val="24"/>
        </w:rPr>
      </w:pPr>
    </w:p>
    <w:p w14:paraId="06F19A77" w14:textId="77777777" w:rsidR="005262D6" w:rsidRPr="00D72648" w:rsidRDefault="005262D6" w:rsidP="005262D6">
      <w:pPr>
        <w:pStyle w:val="Heading2"/>
        <w:spacing w:line="480" w:lineRule="auto"/>
        <w:rPr>
          <w:rFonts w:cs="Times New Roman"/>
          <w:szCs w:val="24"/>
          <w:lang w:val="id-ID"/>
        </w:rPr>
      </w:pPr>
    </w:p>
    <w:p w14:paraId="7A4A811E" w14:textId="3EE58A26" w:rsidR="00D80A6A" w:rsidRPr="00D72648" w:rsidRDefault="00D80A6A" w:rsidP="005262D6">
      <w:pPr>
        <w:pStyle w:val="Heading2"/>
        <w:spacing w:line="480" w:lineRule="auto"/>
        <w:jc w:val="center"/>
        <w:rPr>
          <w:rFonts w:cs="Times New Roman"/>
          <w:szCs w:val="24"/>
        </w:rPr>
      </w:pPr>
      <w:bookmarkStart w:id="99" w:name="_Toc74777161"/>
      <w:r w:rsidRPr="00D72648">
        <w:rPr>
          <w:rFonts w:cs="Times New Roman"/>
          <w:szCs w:val="24"/>
          <w:lang w:val="id-ID"/>
        </w:rPr>
        <w:t xml:space="preserve">Lampiran </w:t>
      </w:r>
      <w:r w:rsidRPr="00D72648">
        <w:rPr>
          <w:rFonts w:cs="Times New Roman"/>
          <w:szCs w:val="24"/>
        </w:rPr>
        <w:t>10</w:t>
      </w:r>
      <w:bookmarkEnd w:id="99"/>
    </w:p>
    <w:p w14:paraId="174858CF" w14:textId="6664CEAB" w:rsidR="00D80A6A" w:rsidRPr="00D72648" w:rsidRDefault="00D80A6A" w:rsidP="00D80A6A">
      <w:pPr>
        <w:jc w:val="center"/>
        <w:rPr>
          <w:rFonts w:ascii="Times New Roman" w:hAnsi="Times New Roman" w:cs="Times New Roman"/>
          <w:b/>
          <w:bCs/>
          <w:sz w:val="24"/>
          <w:szCs w:val="24"/>
        </w:rPr>
      </w:pPr>
      <w:r w:rsidRPr="00D72648">
        <w:rPr>
          <w:rFonts w:ascii="Times New Roman" w:hAnsi="Times New Roman" w:cs="Times New Roman"/>
          <w:b/>
          <w:bCs/>
          <w:sz w:val="24"/>
          <w:szCs w:val="24"/>
        </w:rPr>
        <w:t>Index 2019</w:t>
      </w:r>
    </w:p>
    <w:tbl>
      <w:tblPr>
        <w:tblW w:w="13673" w:type="dxa"/>
        <w:tblLook w:val="04A0" w:firstRow="1" w:lastRow="0" w:firstColumn="1" w:lastColumn="0" w:noHBand="0" w:noVBand="1"/>
      </w:tblPr>
      <w:tblGrid>
        <w:gridCol w:w="626"/>
        <w:gridCol w:w="4428"/>
        <w:gridCol w:w="996"/>
        <w:gridCol w:w="737"/>
        <w:gridCol w:w="830"/>
        <w:gridCol w:w="777"/>
        <w:gridCol w:w="696"/>
        <w:gridCol w:w="777"/>
        <w:gridCol w:w="696"/>
        <w:gridCol w:w="857"/>
        <w:gridCol w:w="790"/>
        <w:gridCol w:w="756"/>
        <w:gridCol w:w="696"/>
        <w:gridCol w:w="857"/>
      </w:tblGrid>
      <w:tr w:rsidR="005262D6" w:rsidRPr="00D72648" w14:paraId="7F83C1AF" w14:textId="77777777" w:rsidTr="005262D6">
        <w:trPr>
          <w:trHeight w:val="9"/>
        </w:trPr>
        <w:tc>
          <w:tcPr>
            <w:tcW w:w="6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1E706C"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No</w:t>
            </w:r>
          </w:p>
        </w:tc>
        <w:tc>
          <w:tcPr>
            <w:tcW w:w="4428" w:type="dxa"/>
            <w:tcBorders>
              <w:top w:val="single" w:sz="4" w:space="0" w:color="auto"/>
              <w:left w:val="nil"/>
              <w:bottom w:val="single" w:sz="4" w:space="0" w:color="auto"/>
              <w:right w:val="single" w:sz="4" w:space="0" w:color="auto"/>
            </w:tcBorders>
            <w:shd w:val="clear" w:color="auto" w:fill="auto"/>
            <w:noWrap/>
            <w:vAlign w:val="bottom"/>
            <w:hideMark/>
          </w:tcPr>
          <w:p w14:paraId="7DCBD817"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Item yang diungkap</w:t>
            </w:r>
          </w:p>
        </w:tc>
        <w:tc>
          <w:tcPr>
            <w:tcW w:w="947" w:type="dxa"/>
            <w:tcBorders>
              <w:top w:val="single" w:sz="4" w:space="0" w:color="auto"/>
              <w:left w:val="nil"/>
              <w:bottom w:val="single" w:sz="4" w:space="0" w:color="auto"/>
              <w:right w:val="single" w:sz="4" w:space="0" w:color="auto"/>
            </w:tcBorders>
            <w:shd w:val="clear" w:color="auto" w:fill="auto"/>
            <w:noWrap/>
            <w:vAlign w:val="center"/>
            <w:hideMark/>
          </w:tcPr>
          <w:p w14:paraId="102DEA1D"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BMI</w:t>
            </w:r>
          </w:p>
        </w:tc>
        <w:tc>
          <w:tcPr>
            <w:tcW w:w="668" w:type="dxa"/>
            <w:tcBorders>
              <w:top w:val="single" w:sz="4" w:space="0" w:color="auto"/>
              <w:left w:val="nil"/>
              <w:bottom w:val="single" w:sz="4" w:space="0" w:color="auto"/>
              <w:right w:val="single" w:sz="4" w:space="0" w:color="auto"/>
            </w:tcBorders>
            <w:shd w:val="clear" w:color="auto" w:fill="auto"/>
            <w:noWrap/>
            <w:vAlign w:val="center"/>
            <w:hideMark/>
          </w:tcPr>
          <w:p w14:paraId="4C7B0279"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BSM</w:t>
            </w:r>
          </w:p>
        </w:tc>
        <w:tc>
          <w:tcPr>
            <w:tcW w:w="722" w:type="dxa"/>
            <w:tcBorders>
              <w:top w:val="single" w:sz="4" w:space="0" w:color="auto"/>
              <w:left w:val="nil"/>
              <w:bottom w:val="single" w:sz="4" w:space="0" w:color="auto"/>
              <w:right w:val="single" w:sz="4" w:space="0" w:color="auto"/>
            </w:tcBorders>
            <w:shd w:val="clear" w:color="auto" w:fill="auto"/>
            <w:noWrap/>
            <w:vAlign w:val="center"/>
            <w:hideMark/>
          </w:tcPr>
          <w:p w14:paraId="261AAEAE"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BSMI</w:t>
            </w:r>
          </w:p>
        </w:tc>
        <w:tc>
          <w:tcPr>
            <w:tcW w:w="722" w:type="dxa"/>
            <w:tcBorders>
              <w:top w:val="single" w:sz="4" w:space="0" w:color="auto"/>
              <w:left w:val="nil"/>
              <w:bottom w:val="single" w:sz="4" w:space="0" w:color="auto"/>
              <w:right w:val="single" w:sz="4" w:space="0" w:color="auto"/>
            </w:tcBorders>
            <w:shd w:val="clear" w:color="auto" w:fill="auto"/>
            <w:noWrap/>
            <w:vAlign w:val="center"/>
            <w:hideMark/>
          </w:tcPr>
          <w:p w14:paraId="68AC1111"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BRIS</w:t>
            </w:r>
          </w:p>
        </w:tc>
        <w:tc>
          <w:tcPr>
            <w:tcW w:w="668" w:type="dxa"/>
            <w:tcBorders>
              <w:top w:val="single" w:sz="4" w:space="0" w:color="auto"/>
              <w:left w:val="nil"/>
              <w:bottom w:val="single" w:sz="4" w:space="0" w:color="auto"/>
              <w:right w:val="single" w:sz="4" w:space="0" w:color="auto"/>
            </w:tcBorders>
            <w:shd w:val="clear" w:color="auto" w:fill="auto"/>
            <w:noWrap/>
            <w:vAlign w:val="center"/>
            <w:hideMark/>
          </w:tcPr>
          <w:p w14:paraId="2C179A6F"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BSB</w:t>
            </w:r>
          </w:p>
        </w:tc>
        <w:tc>
          <w:tcPr>
            <w:tcW w:w="722" w:type="dxa"/>
            <w:tcBorders>
              <w:top w:val="single" w:sz="4" w:space="0" w:color="auto"/>
              <w:left w:val="nil"/>
              <w:bottom w:val="single" w:sz="4" w:space="0" w:color="auto"/>
              <w:right w:val="single" w:sz="4" w:space="0" w:color="auto"/>
            </w:tcBorders>
            <w:shd w:val="clear" w:color="auto" w:fill="auto"/>
            <w:noWrap/>
            <w:vAlign w:val="center"/>
            <w:hideMark/>
          </w:tcPr>
          <w:p w14:paraId="208C6553"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BNIS</w:t>
            </w:r>
          </w:p>
        </w:tc>
        <w:tc>
          <w:tcPr>
            <w:tcW w:w="668" w:type="dxa"/>
            <w:tcBorders>
              <w:top w:val="single" w:sz="4" w:space="0" w:color="auto"/>
              <w:left w:val="nil"/>
              <w:bottom w:val="single" w:sz="4" w:space="0" w:color="auto"/>
              <w:right w:val="single" w:sz="4" w:space="0" w:color="auto"/>
            </w:tcBorders>
            <w:shd w:val="clear" w:color="auto" w:fill="auto"/>
            <w:noWrap/>
            <w:vAlign w:val="center"/>
            <w:hideMark/>
          </w:tcPr>
          <w:p w14:paraId="4517E231"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BVS</w:t>
            </w:r>
          </w:p>
        </w:tc>
        <w:tc>
          <w:tcPr>
            <w:tcW w:w="722" w:type="dxa"/>
            <w:tcBorders>
              <w:top w:val="single" w:sz="4" w:space="0" w:color="auto"/>
              <w:left w:val="nil"/>
              <w:bottom w:val="single" w:sz="4" w:space="0" w:color="auto"/>
              <w:right w:val="single" w:sz="4" w:space="0" w:color="auto"/>
            </w:tcBorders>
            <w:shd w:val="clear" w:color="auto" w:fill="auto"/>
            <w:noWrap/>
            <w:vAlign w:val="center"/>
            <w:hideMark/>
          </w:tcPr>
          <w:p w14:paraId="404D3EC1"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BCAS</w:t>
            </w:r>
          </w:p>
        </w:tc>
        <w:tc>
          <w:tcPr>
            <w:tcW w:w="668" w:type="dxa"/>
            <w:tcBorders>
              <w:top w:val="single" w:sz="4" w:space="0" w:color="auto"/>
              <w:left w:val="nil"/>
              <w:bottom w:val="single" w:sz="4" w:space="0" w:color="auto"/>
              <w:right w:val="single" w:sz="4" w:space="0" w:color="auto"/>
            </w:tcBorders>
            <w:shd w:val="clear" w:color="auto" w:fill="auto"/>
            <w:noWrap/>
            <w:vAlign w:val="center"/>
            <w:hideMark/>
          </w:tcPr>
          <w:p w14:paraId="6E6D3A7E"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BJBS</w:t>
            </w:r>
          </w:p>
        </w:tc>
        <w:tc>
          <w:tcPr>
            <w:tcW w:w="722" w:type="dxa"/>
            <w:tcBorders>
              <w:top w:val="single" w:sz="4" w:space="0" w:color="auto"/>
              <w:left w:val="nil"/>
              <w:bottom w:val="single" w:sz="4" w:space="0" w:color="auto"/>
              <w:right w:val="single" w:sz="4" w:space="0" w:color="auto"/>
            </w:tcBorders>
            <w:shd w:val="clear" w:color="auto" w:fill="auto"/>
            <w:noWrap/>
            <w:vAlign w:val="center"/>
            <w:hideMark/>
          </w:tcPr>
          <w:p w14:paraId="6F69DF71"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PBS</w:t>
            </w:r>
          </w:p>
        </w:tc>
        <w:tc>
          <w:tcPr>
            <w:tcW w:w="668" w:type="dxa"/>
            <w:tcBorders>
              <w:top w:val="single" w:sz="4" w:space="0" w:color="auto"/>
              <w:left w:val="nil"/>
              <w:bottom w:val="single" w:sz="4" w:space="0" w:color="auto"/>
              <w:right w:val="single" w:sz="4" w:space="0" w:color="auto"/>
            </w:tcBorders>
            <w:shd w:val="clear" w:color="auto" w:fill="auto"/>
            <w:noWrap/>
            <w:vAlign w:val="center"/>
            <w:hideMark/>
          </w:tcPr>
          <w:p w14:paraId="4BADF301"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MIS</w:t>
            </w:r>
          </w:p>
        </w:tc>
        <w:tc>
          <w:tcPr>
            <w:tcW w:w="722" w:type="dxa"/>
            <w:tcBorders>
              <w:top w:val="single" w:sz="4" w:space="0" w:color="auto"/>
              <w:left w:val="nil"/>
              <w:bottom w:val="single" w:sz="4" w:space="0" w:color="auto"/>
              <w:right w:val="single" w:sz="4" w:space="0" w:color="auto"/>
            </w:tcBorders>
            <w:shd w:val="clear" w:color="auto" w:fill="auto"/>
            <w:noWrap/>
            <w:vAlign w:val="center"/>
            <w:hideMark/>
          </w:tcPr>
          <w:p w14:paraId="6B503811" w14:textId="77777777" w:rsidR="005262D6" w:rsidRPr="006E45EB" w:rsidRDefault="005262D6" w:rsidP="00CC194E">
            <w:pPr>
              <w:spacing w:after="0" w:line="240" w:lineRule="auto"/>
              <w:jc w:val="center"/>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BTPN</w:t>
            </w:r>
          </w:p>
        </w:tc>
      </w:tr>
      <w:tr w:rsidR="005262D6" w:rsidRPr="00D72648" w14:paraId="54BA697E"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7CAA4AC9"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2C03F6B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947" w:type="dxa"/>
            <w:tcBorders>
              <w:top w:val="nil"/>
              <w:left w:val="nil"/>
              <w:bottom w:val="single" w:sz="4" w:space="0" w:color="auto"/>
              <w:right w:val="single" w:sz="4" w:space="0" w:color="auto"/>
            </w:tcBorders>
            <w:shd w:val="clear" w:color="auto" w:fill="auto"/>
            <w:noWrap/>
            <w:vAlign w:val="bottom"/>
            <w:hideMark/>
          </w:tcPr>
          <w:p w14:paraId="2F1D4B90"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668" w:type="dxa"/>
            <w:tcBorders>
              <w:top w:val="nil"/>
              <w:left w:val="nil"/>
              <w:bottom w:val="single" w:sz="4" w:space="0" w:color="auto"/>
              <w:right w:val="single" w:sz="4" w:space="0" w:color="auto"/>
            </w:tcBorders>
            <w:shd w:val="clear" w:color="auto" w:fill="auto"/>
            <w:noWrap/>
            <w:vAlign w:val="bottom"/>
            <w:hideMark/>
          </w:tcPr>
          <w:p w14:paraId="11E88ECF"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722" w:type="dxa"/>
            <w:tcBorders>
              <w:top w:val="nil"/>
              <w:left w:val="nil"/>
              <w:bottom w:val="single" w:sz="4" w:space="0" w:color="auto"/>
              <w:right w:val="single" w:sz="4" w:space="0" w:color="auto"/>
            </w:tcBorders>
            <w:shd w:val="clear" w:color="auto" w:fill="auto"/>
            <w:noWrap/>
            <w:vAlign w:val="bottom"/>
            <w:hideMark/>
          </w:tcPr>
          <w:p w14:paraId="21BB5738"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722" w:type="dxa"/>
            <w:tcBorders>
              <w:top w:val="nil"/>
              <w:left w:val="nil"/>
              <w:bottom w:val="single" w:sz="4" w:space="0" w:color="auto"/>
              <w:right w:val="single" w:sz="4" w:space="0" w:color="auto"/>
            </w:tcBorders>
            <w:shd w:val="clear" w:color="auto" w:fill="auto"/>
            <w:noWrap/>
            <w:vAlign w:val="bottom"/>
            <w:hideMark/>
          </w:tcPr>
          <w:p w14:paraId="2B0DC5C7"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668" w:type="dxa"/>
            <w:tcBorders>
              <w:top w:val="nil"/>
              <w:left w:val="nil"/>
              <w:bottom w:val="single" w:sz="4" w:space="0" w:color="auto"/>
              <w:right w:val="single" w:sz="4" w:space="0" w:color="auto"/>
            </w:tcBorders>
            <w:shd w:val="clear" w:color="auto" w:fill="auto"/>
            <w:noWrap/>
            <w:vAlign w:val="bottom"/>
            <w:hideMark/>
          </w:tcPr>
          <w:p w14:paraId="4A69333E"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722" w:type="dxa"/>
            <w:tcBorders>
              <w:top w:val="nil"/>
              <w:left w:val="nil"/>
              <w:bottom w:val="single" w:sz="4" w:space="0" w:color="auto"/>
              <w:right w:val="single" w:sz="4" w:space="0" w:color="auto"/>
            </w:tcBorders>
            <w:shd w:val="clear" w:color="auto" w:fill="auto"/>
            <w:noWrap/>
            <w:vAlign w:val="bottom"/>
            <w:hideMark/>
          </w:tcPr>
          <w:p w14:paraId="40DFA418"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668" w:type="dxa"/>
            <w:tcBorders>
              <w:top w:val="nil"/>
              <w:left w:val="nil"/>
              <w:bottom w:val="single" w:sz="4" w:space="0" w:color="auto"/>
              <w:right w:val="single" w:sz="4" w:space="0" w:color="auto"/>
            </w:tcBorders>
            <w:shd w:val="clear" w:color="auto" w:fill="auto"/>
            <w:noWrap/>
            <w:vAlign w:val="bottom"/>
            <w:hideMark/>
          </w:tcPr>
          <w:p w14:paraId="5EA70D00"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722" w:type="dxa"/>
            <w:tcBorders>
              <w:top w:val="nil"/>
              <w:left w:val="nil"/>
              <w:bottom w:val="single" w:sz="4" w:space="0" w:color="auto"/>
              <w:right w:val="single" w:sz="4" w:space="0" w:color="auto"/>
            </w:tcBorders>
            <w:shd w:val="clear" w:color="auto" w:fill="auto"/>
            <w:noWrap/>
            <w:vAlign w:val="bottom"/>
            <w:hideMark/>
          </w:tcPr>
          <w:p w14:paraId="49AAA280"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668" w:type="dxa"/>
            <w:tcBorders>
              <w:top w:val="nil"/>
              <w:left w:val="nil"/>
              <w:bottom w:val="single" w:sz="4" w:space="0" w:color="auto"/>
              <w:right w:val="single" w:sz="4" w:space="0" w:color="auto"/>
            </w:tcBorders>
            <w:shd w:val="clear" w:color="auto" w:fill="auto"/>
            <w:noWrap/>
            <w:vAlign w:val="bottom"/>
            <w:hideMark/>
          </w:tcPr>
          <w:p w14:paraId="3228D8C0"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722" w:type="dxa"/>
            <w:tcBorders>
              <w:top w:val="nil"/>
              <w:left w:val="nil"/>
              <w:bottom w:val="single" w:sz="4" w:space="0" w:color="auto"/>
              <w:right w:val="single" w:sz="4" w:space="0" w:color="auto"/>
            </w:tcBorders>
            <w:shd w:val="clear" w:color="auto" w:fill="auto"/>
            <w:noWrap/>
            <w:vAlign w:val="center"/>
            <w:hideMark/>
          </w:tcPr>
          <w:p w14:paraId="641005D4"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668" w:type="dxa"/>
            <w:tcBorders>
              <w:top w:val="nil"/>
              <w:left w:val="nil"/>
              <w:bottom w:val="single" w:sz="4" w:space="0" w:color="auto"/>
              <w:right w:val="single" w:sz="4" w:space="0" w:color="auto"/>
            </w:tcBorders>
            <w:shd w:val="clear" w:color="auto" w:fill="auto"/>
            <w:noWrap/>
            <w:vAlign w:val="center"/>
            <w:hideMark/>
          </w:tcPr>
          <w:p w14:paraId="55BC8C2D"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c>
          <w:tcPr>
            <w:tcW w:w="722" w:type="dxa"/>
            <w:tcBorders>
              <w:top w:val="nil"/>
              <w:left w:val="nil"/>
              <w:bottom w:val="single" w:sz="4" w:space="0" w:color="auto"/>
              <w:right w:val="single" w:sz="4" w:space="0" w:color="auto"/>
            </w:tcBorders>
            <w:shd w:val="clear" w:color="auto" w:fill="auto"/>
            <w:noWrap/>
            <w:vAlign w:val="center"/>
            <w:hideMark/>
          </w:tcPr>
          <w:p w14:paraId="3D5A8559"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2019</w:t>
            </w:r>
          </w:p>
        </w:tc>
      </w:tr>
      <w:tr w:rsidR="005262D6" w:rsidRPr="00D72648" w14:paraId="11F3C4D3"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0E6DEF87"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2A8ABEF9" w14:textId="77777777" w:rsidR="005262D6" w:rsidRPr="006E45EB" w:rsidRDefault="005262D6" w:rsidP="00CC194E">
            <w:pPr>
              <w:spacing w:after="0" w:line="240" w:lineRule="auto"/>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Investasi dan Keuangan</w:t>
            </w:r>
          </w:p>
        </w:tc>
        <w:tc>
          <w:tcPr>
            <w:tcW w:w="947" w:type="dxa"/>
            <w:tcBorders>
              <w:top w:val="nil"/>
              <w:left w:val="nil"/>
              <w:bottom w:val="single" w:sz="4" w:space="0" w:color="auto"/>
              <w:right w:val="single" w:sz="4" w:space="0" w:color="auto"/>
            </w:tcBorders>
            <w:shd w:val="clear" w:color="auto" w:fill="auto"/>
            <w:noWrap/>
            <w:vAlign w:val="bottom"/>
            <w:hideMark/>
          </w:tcPr>
          <w:p w14:paraId="27CD2163"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3869F0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E8F444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93C34B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5BFE65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DF378F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07520E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87D2BF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50BA27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A64172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7CDA0DC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44FBC3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2CA4D64E"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4FD29364"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4428" w:type="dxa"/>
            <w:tcBorders>
              <w:top w:val="nil"/>
              <w:left w:val="nil"/>
              <w:bottom w:val="single" w:sz="4" w:space="0" w:color="auto"/>
              <w:right w:val="single" w:sz="4" w:space="0" w:color="auto"/>
            </w:tcBorders>
            <w:shd w:val="clear" w:color="auto" w:fill="auto"/>
            <w:noWrap/>
            <w:vAlign w:val="bottom"/>
            <w:hideMark/>
          </w:tcPr>
          <w:p w14:paraId="5C6D3AC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Aktivitas Riba</w:t>
            </w:r>
          </w:p>
        </w:tc>
        <w:tc>
          <w:tcPr>
            <w:tcW w:w="947" w:type="dxa"/>
            <w:tcBorders>
              <w:top w:val="nil"/>
              <w:left w:val="nil"/>
              <w:bottom w:val="single" w:sz="4" w:space="0" w:color="auto"/>
              <w:right w:val="single" w:sz="4" w:space="0" w:color="auto"/>
            </w:tcBorders>
            <w:shd w:val="clear" w:color="auto" w:fill="auto"/>
            <w:noWrap/>
            <w:vAlign w:val="bottom"/>
            <w:hideMark/>
          </w:tcPr>
          <w:p w14:paraId="6574706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F0A162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0FFFEF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7E49FF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8DACCD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CEFF80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D0B857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E0C7E1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04E6AA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B5FA11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EB4410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42EA60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208D01DE"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4ABE2DCD"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7CEFE58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Aktivitas yang mengandung riba</w:t>
            </w:r>
          </w:p>
        </w:tc>
        <w:tc>
          <w:tcPr>
            <w:tcW w:w="947" w:type="dxa"/>
            <w:tcBorders>
              <w:top w:val="nil"/>
              <w:left w:val="nil"/>
              <w:bottom w:val="single" w:sz="4" w:space="0" w:color="auto"/>
              <w:right w:val="single" w:sz="4" w:space="0" w:color="auto"/>
            </w:tcBorders>
            <w:shd w:val="clear" w:color="auto" w:fill="auto"/>
            <w:noWrap/>
            <w:vAlign w:val="bottom"/>
            <w:hideMark/>
          </w:tcPr>
          <w:p w14:paraId="1A45D7B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668" w:type="dxa"/>
            <w:tcBorders>
              <w:top w:val="nil"/>
              <w:left w:val="nil"/>
              <w:bottom w:val="single" w:sz="4" w:space="0" w:color="auto"/>
              <w:right w:val="single" w:sz="4" w:space="0" w:color="auto"/>
            </w:tcBorders>
            <w:shd w:val="clear" w:color="auto" w:fill="auto"/>
            <w:noWrap/>
            <w:vAlign w:val="bottom"/>
            <w:hideMark/>
          </w:tcPr>
          <w:p w14:paraId="0470852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722" w:type="dxa"/>
            <w:tcBorders>
              <w:top w:val="nil"/>
              <w:left w:val="nil"/>
              <w:bottom w:val="single" w:sz="4" w:space="0" w:color="auto"/>
              <w:right w:val="single" w:sz="4" w:space="0" w:color="auto"/>
            </w:tcBorders>
            <w:shd w:val="clear" w:color="auto" w:fill="auto"/>
            <w:noWrap/>
            <w:vAlign w:val="bottom"/>
            <w:hideMark/>
          </w:tcPr>
          <w:p w14:paraId="6BB2146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722" w:type="dxa"/>
            <w:tcBorders>
              <w:top w:val="nil"/>
              <w:left w:val="nil"/>
              <w:bottom w:val="single" w:sz="4" w:space="0" w:color="auto"/>
              <w:right w:val="single" w:sz="4" w:space="0" w:color="auto"/>
            </w:tcBorders>
            <w:shd w:val="clear" w:color="auto" w:fill="auto"/>
            <w:noWrap/>
            <w:vAlign w:val="bottom"/>
            <w:hideMark/>
          </w:tcPr>
          <w:p w14:paraId="29C63D7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668" w:type="dxa"/>
            <w:tcBorders>
              <w:top w:val="nil"/>
              <w:left w:val="nil"/>
              <w:bottom w:val="single" w:sz="4" w:space="0" w:color="auto"/>
              <w:right w:val="single" w:sz="4" w:space="0" w:color="auto"/>
            </w:tcBorders>
            <w:shd w:val="clear" w:color="auto" w:fill="auto"/>
            <w:noWrap/>
            <w:vAlign w:val="bottom"/>
            <w:hideMark/>
          </w:tcPr>
          <w:p w14:paraId="3531BE8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722" w:type="dxa"/>
            <w:tcBorders>
              <w:top w:val="nil"/>
              <w:left w:val="nil"/>
              <w:bottom w:val="single" w:sz="4" w:space="0" w:color="auto"/>
              <w:right w:val="single" w:sz="4" w:space="0" w:color="auto"/>
            </w:tcBorders>
            <w:shd w:val="clear" w:color="auto" w:fill="auto"/>
            <w:noWrap/>
            <w:vAlign w:val="bottom"/>
            <w:hideMark/>
          </w:tcPr>
          <w:p w14:paraId="5067EE6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668" w:type="dxa"/>
            <w:tcBorders>
              <w:top w:val="nil"/>
              <w:left w:val="nil"/>
              <w:bottom w:val="single" w:sz="4" w:space="0" w:color="auto"/>
              <w:right w:val="single" w:sz="4" w:space="0" w:color="auto"/>
            </w:tcBorders>
            <w:shd w:val="clear" w:color="auto" w:fill="auto"/>
            <w:noWrap/>
            <w:vAlign w:val="bottom"/>
            <w:hideMark/>
          </w:tcPr>
          <w:p w14:paraId="3E31D4B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722" w:type="dxa"/>
            <w:tcBorders>
              <w:top w:val="nil"/>
              <w:left w:val="nil"/>
              <w:bottom w:val="single" w:sz="4" w:space="0" w:color="auto"/>
              <w:right w:val="single" w:sz="4" w:space="0" w:color="auto"/>
            </w:tcBorders>
            <w:shd w:val="clear" w:color="auto" w:fill="auto"/>
            <w:noWrap/>
            <w:vAlign w:val="bottom"/>
            <w:hideMark/>
          </w:tcPr>
          <w:p w14:paraId="18B933A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668" w:type="dxa"/>
            <w:tcBorders>
              <w:top w:val="nil"/>
              <w:left w:val="nil"/>
              <w:bottom w:val="single" w:sz="4" w:space="0" w:color="auto"/>
              <w:right w:val="single" w:sz="4" w:space="0" w:color="auto"/>
            </w:tcBorders>
            <w:shd w:val="clear" w:color="auto" w:fill="auto"/>
            <w:noWrap/>
            <w:vAlign w:val="bottom"/>
            <w:hideMark/>
          </w:tcPr>
          <w:p w14:paraId="13FFBE6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722" w:type="dxa"/>
            <w:tcBorders>
              <w:top w:val="nil"/>
              <w:left w:val="nil"/>
              <w:bottom w:val="single" w:sz="4" w:space="0" w:color="auto"/>
              <w:right w:val="single" w:sz="4" w:space="0" w:color="auto"/>
            </w:tcBorders>
            <w:shd w:val="clear" w:color="auto" w:fill="auto"/>
            <w:noWrap/>
            <w:vAlign w:val="bottom"/>
            <w:hideMark/>
          </w:tcPr>
          <w:p w14:paraId="553921E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668" w:type="dxa"/>
            <w:tcBorders>
              <w:top w:val="nil"/>
              <w:left w:val="nil"/>
              <w:bottom w:val="single" w:sz="4" w:space="0" w:color="auto"/>
              <w:right w:val="single" w:sz="4" w:space="0" w:color="auto"/>
            </w:tcBorders>
            <w:shd w:val="clear" w:color="auto" w:fill="auto"/>
            <w:noWrap/>
            <w:vAlign w:val="bottom"/>
            <w:hideMark/>
          </w:tcPr>
          <w:p w14:paraId="0BD59D1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c>
          <w:tcPr>
            <w:tcW w:w="722" w:type="dxa"/>
            <w:tcBorders>
              <w:top w:val="nil"/>
              <w:left w:val="nil"/>
              <w:bottom w:val="single" w:sz="4" w:space="0" w:color="auto"/>
              <w:right w:val="single" w:sz="4" w:space="0" w:color="auto"/>
            </w:tcBorders>
            <w:shd w:val="clear" w:color="auto" w:fill="auto"/>
            <w:noWrap/>
            <w:vAlign w:val="bottom"/>
            <w:hideMark/>
          </w:tcPr>
          <w:p w14:paraId="1CF93C5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w:t>
            </w:r>
          </w:p>
        </w:tc>
      </w:tr>
      <w:tr w:rsidR="005262D6" w:rsidRPr="00D72648" w14:paraId="3FB89DD6"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5C8D6BD3"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386E771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 dari profit</w:t>
            </w:r>
          </w:p>
        </w:tc>
        <w:tc>
          <w:tcPr>
            <w:tcW w:w="947" w:type="dxa"/>
            <w:tcBorders>
              <w:top w:val="nil"/>
              <w:left w:val="nil"/>
              <w:bottom w:val="single" w:sz="4" w:space="0" w:color="auto"/>
              <w:right w:val="single" w:sz="4" w:space="0" w:color="auto"/>
            </w:tcBorders>
            <w:shd w:val="clear" w:color="auto" w:fill="auto"/>
            <w:noWrap/>
            <w:vAlign w:val="bottom"/>
            <w:hideMark/>
          </w:tcPr>
          <w:p w14:paraId="00DC57E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2023D2A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195596A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3807FC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3B3035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59332F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6B16618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4A85C4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59E9AAF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744FEFD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39B1C4F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73DEA6F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710E6149"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288BEC7E"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w:t>
            </w:r>
          </w:p>
        </w:tc>
        <w:tc>
          <w:tcPr>
            <w:tcW w:w="4428" w:type="dxa"/>
            <w:tcBorders>
              <w:top w:val="nil"/>
              <w:left w:val="nil"/>
              <w:bottom w:val="single" w:sz="4" w:space="0" w:color="auto"/>
              <w:right w:val="single" w:sz="4" w:space="0" w:color="auto"/>
            </w:tcBorders>
            <w:shd w:val="clear" w:color="auto" w:fill="auto"/>
            <w:noWrap/>
            <w:vAlign w:val="bottom"/>
            <w:hideMark/>
          </w:tcPr>
          <w:p w14:paraId="1AFC57C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Gharar</w:t>
            </w:r>
          </w:p>
        </w:tc>
        <w:tc>
          <w:tcPr>
            <w:tcW w:w="947" w:type="dxa"/>
            <w:tcBorders>
              <w:top w:val="nil"/>
              <w:left w:val="nil"/>
              <w:bottom w:val="single" w:sz="4" w:space="0" w:color="auto"/>
              <w:right w:val="single" w:sz="4" w:space="0" w:color="auto"/>
            </w:tcBorders>
            <w:shd w:val="clear" w:color="auto" w:fill="auto"/>
            <w:noWrap/>
            <w:vAlign w:val="bottom"/>
            <w:hideMark/>
          </w:tcPr>
          <w:p w14:paraId="5DBFEAA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69A949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344137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5AC950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8DEEA1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AC844E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0095BF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219F61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9027E4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FB39D9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8B2B43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AB807C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61C12CB0"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4FB7161E"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3DD86C9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Aktivitas yang mengandung gharar</w:t>
            </w:r>
          </w:p>
        </w:tc>
        <w:tc>
          <w:tcPr>
            <w:tcW w:w="947" w:type="dxa"/>
            <w:tcBorders>
              <w:top w:val="nil"/>
              <w:left w:val="nil"/>
              <w:bottom w:val="single" w:sz="4" w:space="0" w:color="auto"/>
              <w:right w:val="single" w:sz="4" w:space="0" w:color="auto"/>
            </w:tcBorders>
            <w:shd w:val="clear" w:color="auto" w:fill="auto"/>
            <w:noWrap/>
            <w:vAlign w:val="bottom"/>
            <w:hideMark/>
          </w:tcPr>
          <w:p w14:paraId="32CBBC9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4D0DF85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BFD108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66ED1B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04715EA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C493DC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0D4DB7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0F3E64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17D521D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6680AB0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12DBE3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2E68D2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1D1FFDB1"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4ADC45E3"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7F72002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 dari profit</w:t>
            </w:r>
          </w:p>
        </w:tc>
        <w:tc>
          <w:tcPr>
            <w:tcW w:w="947" w:type="dxa"/>
            <w:tcBorders>
              <w:top w:val="nil"/>
              <w:left w:val="nil"/>
              <w:bottom w:val="single" w:sz="4" w:space="0" w:color="auto"/>
              <w:right w:val="single" w:sz="4" w:space="0" w:color="auto"/>
            </w:tcBorders>
            <w:shd w:val="clear" w:color="auto" w:fill="auto"/>
            <w:noWrap/>
            <w:vAlign w:val="bottom"/>
            <w:hideMark/>
          </w:tcPr>
          <w:p w14:paraId="537D17E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010B189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1BB359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604C34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1FC4F1D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617FBD2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C879D9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79B6E43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85E94D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F81854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06E2C80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520F9E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607C30F1"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6F5442EB"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w:t>
            </w:r>
          </w:p>
        </w:tc>
        <w:tc>
          <w:tcPr>
            <w:tcW w:w="4428" w:type="dxa"/>
            <w:tcBorders>
              <w:top w:val="nil"/>
              <w:left w:val="nil"/>
              <w:bottom w:val="single" w:sz="4" w:space="0" w:color="auto"/>
              <w:right w:val="single" w:sz="4" w:space="0" w:color="auto"/>
            </w:tcBorders>
            <w:shd w:val="clear" w:color="auto" w:fill="auto"/>
            <w:noWrap/>
            <w:vAlign w:val="bottom"/>
            <w:hideMark/>
          </w:tcPr>
          <w:p w14:paraId="0E98267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Zakat</w:t>
            </w:r>
          </w:p>
        </w:tc>
        <w:tc>
          <w:tcPr>
            <w:tcW w:w="947" w:type="dxa"/>
            <w:tcBorders>
              <w:top w:val="nil"/>
              <w:left w:val="nil"/>
              <w:bottom w:val="single" w:sz="4" w:space="0" w:color="auto"/>
              <w:right w:val="single" w:sz="4" w:space="0" w:color="auto"/>
            </w:tcBorders>
            <w:shd w:val="clear" w:color="auto" w:fill="auto"/>
            <w:noWrap/>
            <w:vAlign w:val="bottom"/>
            <w:hideMark/>
          </w:tcPr>
          <w:p w14:paraId="7E09394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2E7A85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C32178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8BC7A0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1A2CB1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D561C0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7B7F11B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4D8528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9E3015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4B79A4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72A6AC0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F22434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52142CAA"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176E7D46"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center"/>
            <w:hideMark/>
          </w:tcPr>
          <w:p w14:paraId="04C8933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Metode yang digunakan</w:t>
            </w:r>
          </w:p>
        </w:tc>
        <w:tc>
          <w:tcPr>
            <w:tcW w:w="947" w:type="dxa"/>
            <w:tcBorders>
              <w:top w:val="nil"/>
              <w:left w:val="nil"/>
              <w:bottom w:val="single" w:sz="4" w:space="0" w:color="auto"/>
              <w:right w:val="single" w:sz="4" w:space="0" w:color="auto"/>
            </w:tcBorders>
            <w:shd w:val="clear" w:color="auto" w:fill="auto"/>
            <w:noWrap/>
            <w:vAlign w:val="bottom"/>
            <w:hideMark/>
          </w:tcPr>
          <w:p w14:paraId="1DC5567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3692DBC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B059B1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611B6D4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43B8E1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BC7C22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2970474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36B6B5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5B0124A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5E7B17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348F44A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77494CC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5880BBA1"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6B0247A7"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center"/>
            <w:hideMark/>
          </w:tcPr>
          <w:p w14:paraId="5183BFF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Sumber zakat</w:t>
            </w:r>
          </w:p>
        </w:tc>
        <w:tc>
          <w:tcPr>
            <w:tcW w:w="947" w:type="dxa"/>
            <w:tcBorders>
              <w:top w:val="nil"/>
              <w:left w:val="nil"/>
              <w:bottom w:val="single" w:sz="4" w:space="0" w:color="auto"/>
              <w:right w:val="single" w:sz="4" w:space="0" w:color="auto"/>
            </w:tcBorders>
            <w:shd w:val="clear" w:color="auto" w:fill="auto"/>
            <w:noWrap/>
            <w:vAlign w:val="bottom"/>
            <w:hideMark/>
          </w:tcPr>
          <w:p w14:paraId="4668289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24EA1C1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4444AC7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199A4D9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4F9E8DD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10B3521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4A61C51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23D25FF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58B950F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862F3D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67311AC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61DC38E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065283A4"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5DAB0007"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center"/>
            <w:hideMark/>
          </w:tcPr>
          <w:p w14:paraId="042D060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Jumlah zakat</w:t>
            </w:r>
          </w:p>
        </w:tc>
        <w:tc>
          <w:tcPr>
            <w:tcW w:w="947" w:type="dxa"/>
            <w:tcBorders>
              <w:top w:val="nil"/>
              <w:left w:val="nil"/>
              <w:bottom w:val="single" w:sz="4" w:space="0" w:color="auto"/>
              <w:right w:val="single" w:sz="4" w:space="0" w:color="auto"/>
            </w:tcBorders>
            <w:shd w:val="clear" w:color="auto" w:fill="auto"/>
            <w:noWrap/>
            <w:vAlign w:val="bottom"/>
            <w:hideMark/>
          </w:tcPr>
          <w:p w14:paraId="4E4C18B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585C57A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699C811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3410D86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054B804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C83E8F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2B8E5EF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0FDF26B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7EDE132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289187A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720CD17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70CD12A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r>
      <w:tr w:rsidR="005262D6" w:rsidRPr="00D72648" w14:paraId="73B2C11F"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2690E9BF"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center"/>
            <w:hideMark/>
          </w:tcPr>
          <w:p w14:paraId="2063FC9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Penerima zakat</w:t>
            </w:r>
          </w:p>
        </w:tc>
        <w:tc>
          <w:tcPr>
            <w:tcW w:w="947" w:type="dxa"/>
            <w:tcBorders>
              <w:top w:val="nil"/>
              <w:left w:val="nil"/>
              <w:bottom w:val="single" w:sz="4" w:space="0" w:color="auto"/>
              <w:right w:val="single" w:sz="4" w:space="0" w:color="auto"/>
            </w:tcBorders>
            <w:shd w:val="clear" w:color="auto" w:fill="auto"/>
            <w:noWrap/>
            <w:vAlign w:val="bottom"/>
            <w:hideMark/>
          </w:tcPr>
          <w:p w14:paraId="36DDC2C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7487618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8B477B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0E60957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2A520F9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92C807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2B4893E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1A5E830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36D6287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0DA630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6515AD3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0BA27D6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66CFB16B"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2BA7AC23"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5A83878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947" w:type="dxa"/>
            <w:tcBorders>
              <w:top w:val="nil"/>
              <w:left w:val="nil"/>
              <w:bottom w:val="single" w:sz="4" w:space="0" w:color="auto"/>
              <w:right w:val="single" w:sz="4" w:space="0" w:color="auto"/>
            </w:tcBorders>
            <w:shd w:val="clear" w:color="auto" w:fill="auto"/>
            <w:noWrap/>
            <w:vAlign w:val="bottom"/>
            <w:hideMark/>
          </w:tcPr>
          <w:p w14:paraId="02F2B3C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3E70D6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1F98F1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DF36D6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EB9C30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77C4BA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66FD4A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B3F173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E696F9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DE9F36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32C900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F9F8C2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2B418A7D"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48D63122"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5C27C855" w14:textId="77777777" w:rsidR="005262D6" w:rsidRPr="006E45EB" w:rsidRDefault="005262D6" w:rsidP="00CC194E">
            <w:pPr>
              <w:spacing w:after="0" w:line="240" w:lineRule="auto"/>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Produk dan Jasa</w:t>
            </w:r>
          </w:p>
        </w:tc>
        <w:tc>
          <w:tcPr>
            <w:tcW w:w="947" w:type="dxa"/>
            <w:tcBorders>
              <w:top w:val="nil"/>
              <w:left w:val="nil"/>
              <w:bottom w:val="single" w:sz="4" w:space="0" w:color="auto"/>
              <w:right w:val="single" w:sz="4" w:space="0" w:color="auto"/>
            </w:tcBorders>
            <w:shd w:val="clear" w:color="auto" w:fill="auto"/>
            <w:noWrap/>
            <w:vAlign w:val="bottom"/>
            <w:hideMark/>
          </w:tcPr>
          <w:p w14:paraId="7D3D3CB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14E4E0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413785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9FD9F9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1E03DD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2B1671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ACC3B6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810207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DBB10D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C81A8C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534954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D4F036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103F711B"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0C6AA69E"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lastRenderedPageBreak/>
              <w:t>4</w:t>
            </w:r>
          </w:p>
        </w:tc>
        <w:tc>
          <w:tcPr>
            <w:tcW w:w="4428" w:type="dxa"/>
            <w:tcBorders>
              <w:top w:val="nil"/>
              <w:left w:val="nil"/>
              <w:bottom w:val="single" w:sz="4" w:space="0" w:color="auto"/>
              <w:right w:val="single" w:sz="4" w:space="0" w:color="auto"/>
            </w:tcBorders>
            <w:shd w:val="clear" w:color="auto" w:fill="auto"/>
            <w:noWrap/>
            <w:vAlign w:val="bottom"/>
            <w:hideMark/>
          </w:tcPr>
          <w:p w14:paraId="7286C0A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Status halal atau syariah dalam produk</w:t>
            </w:r>
          </w:p>
        </w:tc>
        <w:tc>
          <w:tcPr>
            <w:tcW w:w="947" w:type="dxa"/>
            <w:tcBorders>
              <w:top w:val="nil"/>
              <w:left w:val="nil"/>
              <w:bottom w:val="single" w:sz="4" w:space="0" w:color="auto"/>
              <w:right w:val="single" w:sz="4" w:space="0" w:color="auto"/>
            </w:tcBorders>
            <w:shd w:val="clear" w:color="auto" w:fill="auto"/>
            <w:noWrap/>
            <w:vAlign w:val="bottom"/>
            <w:hideMark/>
          </w:tcPr>
          <w:p w14:paraId="3698DA6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0FF42E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BB6C5E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DD2FFE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2B09B7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C49B7F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323695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08D8DB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183890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E2C33D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0CECE8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8D6B73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29FA607E"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6CE2CE28"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5</w:t>
            </w:r>
          </w:p>
        </w:tc>
        <w:tc>
          <w:tcPr>
            <w:tcW w:w="4428" w:type="dxa"/>
            <w:tcBorders>
              <w:top w:val="nil"/>
              <w:left w:val="nil"/>
              <w:bottom w:val="single" w:sz="4" w:space="0" w:color="auto"/>
              <w:right w:val="single" w:sz="4" w:space="0" w:color="auto"/>
            </w:tcBorders>
            <w:shd w:val="clear" w:color="auto" w:fill="auto"/>
            <w:noWrap/>
            <w:vAlign w:val="bottom"/>
            <w:hideMark/>
          </w:tcPr>
          <w:p w14:paraId="540BBAF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Pengembangan produk</w:t>
            </w:r>
          </w:p>
        </w:tc>
        <w:tc>
          <w:tcPr>
            <w:tcW w:w="947" w:type="dxa"/>
            <w:tcBorders>
              <w:top w:val="nil"/>
              <w:left w:val="nil"/>
              <w:bottom w:val="single" w:sz="4" w:space="0" w:color="auto"/>
              <w:right w:val="single" w:sz="4" w:space="0" w:color="auto"/>
            </w:tcBorders>
            <w:shd w:val="clear" w:color="auto" w:fill="auto"/>
            <w:noWrap/>
            <w:vAlign w:val="bottom"/>
            <w:hideMark/>
          </w:tcPr>
          <w:p w14:paraId="61102E8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4D5F5F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F49E76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13F897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D88E69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8039C6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D93079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C96D0E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0D7CAA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186927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2AD5CE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FD2184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08EEA4EF"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05548F8E"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6</w:t>
            </w:r>
          </w:p>
        </w:tc>
        <w:tc>
          <w:tcPr>
            <w:tcW w:w="4428" w:type="dxa"/>
            <w:tcBorders>
              <w:top w:val="nil"/>
              <w:left w:val="nil"/>
              <w:bottom w:val="single" w:sz="4" w:space="0" w:color="auto"/>
              <w:right w:val="single" w:sz="4" w:space="0" w:color="auto"/>
            </w:tcBorders>
            <w:shd w:val="clear" w:color="auto" w:fill="auto"/>
            <w:noWrap/>
            <w:vAlign w:val="bottom"/>
            <w:hideMark/>
          </w:tcPr>
          <w:p w14:paraId="1813DC8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Peningkatan Pelayanan</w:t>
            </w:r>
          </w:p>
        </w:tc>
        <w:tc>
          <w:tcPr>
            <w:tcW w:w="947" w:type="dxa"/>
            <w:tcBorders>
              <w:top w:val="nil"/>
              <w:left w:val="nil"/>
              <w:bottom w:val="single" w:sz="4" w:space="0" w:color="auto"/>
              <w:right w:val="single" w:sz="4" w:space="0" w:color="auto"/>
            </w:tcBorders>
            <w:shd w:val="clear" w:color="auto" w:fill="auto"/>
            <w:noWrap/>
            <w:vAlign w:val="bottom"/>
            <w:hideMark/>
          </w:tcPr>
          <w:p w14:paraId="4D000BB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5CF7D0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3FC127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85D3D6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C09F1B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48AA3A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5B594C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219CFA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340954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FABD3E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1DED429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21FCC5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0BD08037"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463A2650"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3FDC9B7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947" w:type="dxa"/>
            <w:tcBorders>
              <w:top w:val="nil"/>
              <w:left w:val="nil"/>
              <w:bottom w:val="single" w:sz="4" w:space="0" w:color="auto"/>
              <w:right w:val="single" w:sz="4" w:space="0" w:color="auto"/>
            </w:tcBorders>
            <w:shd w:val="clear" w:color="auto" w:fill="auto"/>
            <w:noWrap/>
            <w:vAlign w:val="bottom"/>
            <w:hideMark/>
          </w:tcPr>
          <w:p w14:paraId="0D44D3E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481730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526729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F05DFC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F6754A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A273F5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EB5E10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287472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AC25D9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D8C63C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DDDD7C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2AB2C5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1C0A8E3C"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8D36E75"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42416C59" w14:textId="77777777" w:rsidR="005262D6" w:rsidRPr="006E45EB" w:rsidRDefault="005262D6" w:rsidP="00CC194E">
            <w:pPr>
              <w:spacing w:after="0" w:line="240" w:lineRule="auto"/>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Tenaga Kerja</w:t>
            </w:r>
          </w:p>
        </w:tc>
        <w:tc>
          <w:tcPr>
            <w:tcW w:w="947" w:type="dxa"/>
            <w:tcBorders>
              <w:top w:val="nil"/>
              <w:left w:val="nil"/>
              <w:bottom w:val="single" w:sz="4" w:space="0" w:color="auto"/>
              <w:right w:val="single" w:sz="4" w:space="0" w:color="auto"/>
            </w:tcBorders>
            <w:shd w:val="clear" w:color="auto" w:fill="auto"/>
            <w:noWrap/>
            <w:vAlign w:val="bottom"/>
            <w:hideMark/>
          </w:tcPr>
          <w:p w14:paraId="62E6771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E7452C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F985B7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2F9761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733267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058921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0E8EF1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3293FC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080FA9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F19EF1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0F554F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EC94FE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0274D344"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BFF544F"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7</w:t>
            </w:r>
          </w:p>
        </w:tc>
        <w:tc>
          <w:tcPr>
            <w:tcW w:w="4428" w:type="dxa"/>
            <w:tcBorders>
              <w:top w:val="nil"/>
              <w:left w:val="nil"/>
              <w:bottom w:val="single" w:sz="4" w:space="0" w:color="auto"/>
              <w:right w:val="single" w:sz="4" w:space="0" w:color="auto"/>
            </w:tcBorders>
            <w:shd w:val="clear" w:color="auto" w:fill="auto"/>
            <w:noWrap/>
            <w:vAlign w:val="bottom"/>
            <w:hideMark/>
          </w:tcPr>
          <w:p w14:paraId="6D52439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Karekteristik pekerjaan</w:t>
            </w:r>
          </w:p>
        </w:tc>
        <w:tc>
          <w:tcPr>
            <w:tcW w:w="947" w:type="dxa"/>
            <w:tcBorders>
              <w:top w:val="nil"/>
              <w:left w:val="nil"/>
              <w:bottom w:val="single" w:sz="4" w:space="0" w:color="auto"/>
              <w:right w:val="single" w:sz="4" w:space="0" w:color="auto"/>
            </w:tcBorders>
            <w:shd w:val="clear" w:color="auto" w:fill="auto"/>
            <w:noWrap/>
            <w:vAlign w:val="bottom"/>
            <w:hideMark/>
          </w:tcPr>
          <w:p w14:paraId="07F829D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668D35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E7FEAE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C643C6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C6EC92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128002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69A1B2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1116CB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485248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2D79D7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4C0EE8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88C1E5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3F54A1A3"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6D97B25"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7056110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Jumlah jam kerja &amp; hari libur</w:t>
            </w:r>
          </w:p>
        </w:tc>
        <w:tc>
          <w:tcPr>
            <w:tcW w:w="947" w:type="dxa"/>
            <w:tcBorders>
              <w:top w:val="nil"/>
              <w:left w:val="nil"/>
              <w:bottom w:val="single" w:sz="4" w:space="0" w:color="auto"/>
              <w:right w:val="single" w:sz="4" w:space="0" w:color="auto"/>
            </w:tcBorders>
            <w:shd w:val="clear" w:color="auto" w:fill="auto"/>
            <w:noWrap/>
            <w:vAlign w:val="bottom"/>
            <w:hideMark/>
          </w:tcPr>
          <w:p w14:paraId="30D95C6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1DBA508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0FB1247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19D0AAA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52F455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18527A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5C4EF8E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CB06BF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72AFB0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6EE52D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3FED5E5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1048439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0ECA2F3B"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2CC9B824"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51AA135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Remunerasi</w:t>
            </w:r>
          </w:p>
        </w:tc>
        <w:tc>
          <w:tcPr>
            <w:tcW w:w="947" w:type="dxa"/>
            <w:tcBorders>
              <w:top w:val="nil"/>
              <w:left w:val="nil"/>
              <w:bottom w:val="single" w:sz="4" w:space="0" w:color="auto"/>
              <w:right w:val="single" w:sz="4" w:space="0" w:color="auto"/>
            </w:tcBorders>
            <w:shd w:val="clear" w:color="auto" w:fill="auto"/>
            <w:noWrap/>
            <w:vAlign w:val="bottom"/>
            <w:hideMark/>
          </w:tcPr>
          <w:p w14:paraId="04B40D4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0A6D2FA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19C93C7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58212FD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0C35350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70412DC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0F86276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28A15FE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51E9B69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0E0F11E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732FA51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05DD1DB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r>
      <w:tr w:rsidR="005262D6" w:rsidRPr="00D72648" w14:paraId="6E3D11C5"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7D82A8EC"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1897524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Rasio Gaji</w:t>
            </w:r>
          </w:p>
        </w:tc>
        <w:tc>
          <w:tcPr>
            <w:tcW w:w="947" w:type="dxa"/>
            <w:tcBorders>
              <w:top w:val="nil"/>
              <w:left w:val="nil"/>
              <w:bottom w:val="single" w:sz="4" w:space="0" w:color="auto"/>
              <w:right w:val="single" w:sz="4" w:space="0" w:color="auto"/>
            </w:tcBorders>
            <w:shd w:val="clear" w:color="auto" w:fill="auto"/>
            <w:noWrap/>
            <w:vAlign w:val="bottom"/>
            <w:hideMark/>
          </w:tcPr>
          <w:p w14:paraId="003D5BD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4CF846D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6BC20E0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0EA20B8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9A1D96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511DC1D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7DA35B4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7EF0C53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75CBECC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2B48A2D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1C9B92E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17608E3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r>
      <w:tr w:rsidR="005262D6" w:rsidRPr="00D72648" w14:paraId="17D508FB"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37DFB671"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1C66DAE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Komposisi karyawan berdasarkan kriteria</w:t>
            </w:r>
          </w:p>
        </w:tc>
        <w:tc>
          <w:tcPr>
            <w:tcW w:w="947" w:type="dxa"/>
            <w:tcBorders>
              <w:top w:val="nil"/>
              <w:left w:val="nil"/>
              <w:bottom w:val="single" w:sz="4" w:space="0" w:color="auto"/>
              <w:right w:val="single" w:sz="4" w:space="0" w:color="auto"/>
            </w:tcBorders>
            <w:shd w:val="clear" w:color="auto" w:fill="auto"/>
            <w:noWrap/>
            <w:vAlign w:val="bottom"/>
            <w:hideMark/>
          </w:tcPr>
          <w:p w14:paraId="30E89F3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672FFB6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6CBBD9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135EFC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4D3D550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44F4BBC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BD5666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4C6BA2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16E0A60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434DA93E"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1562756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7D3FE8D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r>
      <w:tr w:rsidR="005262D6" w:rsidRPr="00D72648" w14:paraId="5D67114D"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62C63C8E"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6A0DF65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tertentu</w:t>
            </w:r>
          </w:p>
        </w:tc>
        <w:tc>
          <w:tcPr>
            <w:tcW w:w="947" w:type="dxa"/>
            <w:tcBorders>
              <w:top w:val="nil"/>
              <w:left w:val="nil"/>
              <w:bottom w:val="single" w:sz="4" w:space="0" w:color="auto"/>
              <w:right w:val="single" w:sz="4" w:space="0" w:color="auto"/>
            </w:tcBorders>
            <w:shd w:val="clear" w:color="auto" w:fill="auto"/>
            <w:noWrap/>
            <w:vAlign w:val="bottom"/>
            <w:hideMark/>
          </w:tcPr>
          <w:p w14:paraId="34B050E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B1BA97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F404ED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11E1CA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7B3EC8A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2A4842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C6F080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A93433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7E87679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B9D92A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710BEB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870E0A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2C242B86"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60F9E5F"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8</w:t>
            </w:r>
          </w:p>
        </w:tc>
        <w:tc>
          <w:tcPr>
            <w:tcW w:w="4428" w:type="dxa"/>
            <w:tcBorders>
              <w:top w:val="nil"/>
              <w:left w:val="nil"/>
              <w:bottom w:val="single" w:sz="4" w:space="0" w:color="auto"/>
              <w:right w:val="single" w:sz="4" w:space="0" w:color="auto"/>
            </w:tcBorders>
            <w:shd w:val="clear" w:color="auto" w:fill="auto"/>
            <w:noWrap/>
            <w:vAlign w:val="bottom"/>
            <w:hideMark/>
          </w:tcPr>
          <w:p w14:paraId="303B95D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Pendidikan dan Pelatihan</w:t>
            </w:r>
          </w:p>
        </w:tc>
        <w:tc>
          <w:tcPr>
            <w:tcW w:w="947" w:type="dxa"/>
            <w:tcBorders>
              <w:top w:val="nil"/>
              <w:left w:val="nil"/>
              <w:bottom w:val="single" w:sz="4" w:space="0" w:color="auto"/>
              <w:right w:val="single" w:sz="4" w:space="0" w:color="auto"/>
            </w:tcBorders>
            <w:shd w:val="clear" w:color="auto" w:fill="auto"/>
            <w:noWrap/>
            <w:vAlign w:val="bottom"/>
            <w:hideMark/>
          </w:tcPr>
          <w:p w14:paraId="78EFAE6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E02445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8057E5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5CDF38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903726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448D1C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78A3A80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9715F3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D5DCE6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2C49CC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BBEC00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FD9A88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5FEB25F6"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02A688A7"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49D5216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Program pendidikan &amp; pelatihan bagi</w:t>
            </w:r>
          </w:p>
        </w:tc>
        <w:tc>
          <w:tcPr>
            <w:tcW w:w="947" w:type="dxa"/>
            <w:tcBorders>
              <w:top w:val="nil"/>
              <w:left w:val="nil"/>
              <w:bottom w:val="single" w:sz="4" w:space="0" w:color="auto"/>
              <w:right w:val="single" w:sz="4" w:space="0" w:color="auto"/>
            </w:tcBorders>
            <w:shd w:val="clear" w:color="auto" w:fill="auto"/>
            <w:noWrap/>
            <w:vAlign w:val="bottom"/>
            <w:hideMark/>
          </w:tcPr>
          <w:p w14:paraId="106EF86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0C3CA10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0CFA249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735AA4A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776B4E7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6AAD32A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117DC07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204C34E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2696157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66C2AC7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555ED4C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3214B83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r>
      <w:tr w:rsidR="005262D6" w:rsidRPr="00D72648" w14:paraId="60374EAD"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B1C395D"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64D18D4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karyawan</w:t>
            </w:r>
          </w:p>
        </w:tc>
        <w:tc>
          <w:tcPr>
            <w:tcW w:w="947" w:type="dxa"/>
            <w:tcBorders>
              <w:top w:val="nil"/>
              <w:left w:val="nil"/>
              <w:bottom w:val="single" w:sz="4" w:space="0" w:color="auto"/>
              <w:right w:val="single" w:sz="4" w:space="0" w:color="auto"/>
            </w:tcBorders>
            <w:shd w:val="clear" w:color="auto" w:fill="auto"/>
            <w:noWrap/>
            <w:vAlign w:val="bottom"/>
            <w:hideMark/>
          </w:tcPr>
          <w:p w14:paraId="5626F87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0162B1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D7F1C7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073F3A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B56E8C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02D844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D39153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1EF2B3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F59566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153EE6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7BEDDF7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FA3210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4DCB0ADD"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44D23F27"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50CDA21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Membangun program dan jenjang karir</w:t>
            </w:r>
          </w:p>
        </w:tc>
        <w:tc>
          <w:tcPr>
            <w:tcW w:w="947" w:type="dxa"/>
            <w:tcBorders>
              <w:top w:val="nil"/>
              <w:left w:val="nil"/>
              <w:bottom w:val="single" w:sz="4" w:space="0" w:color="auto"/>
              <w:right w:val="single" w:sz="4" w:space="0" w:color="auto"/>
            </w:tcBorders>
            <w:shd w:val="clear" w:color="auto" w:fill="auto"/>
            <w:noWrap/>
            <w:vAlign w:val="bottom"/>
            <w:hideMark/>
          </w:tcPr>
          <w:p w14:paraId="7BD148C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26E1685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306B882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851FCE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6C601C7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E31907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0E803A1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6842414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50D00DD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8B026B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8CAB92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142E42F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253C6435"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016CAF09"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41838B3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karyawan</w:t>
            </w:r>
          </w:p>
        </w:tc>
        <w:tc>
          <w:tcPr>
            <w:tcW w:w="947" w:type="dxa"/>
            <w:tcBorders>
              <w:top w:val="nil"/>
              <w:left w:val="nil"/>
              <w:bottom w:val="single" w:sz="4" w:space="0" w:color="auto"/>
              <w:right w:val="single" w:sz="4" w:space="0" w:color="auto"/>
            </w:tcBorders>
            <w:shd w:val="clear" w:color="auto" w:fill="auto"/>
            <w:noWrap/>
            <w:vAlign w:val="bottom"/>
            <w:hideMark/>
          </w:tcPr>
          <w:p w14:paraId="6E80977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640B24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B0386F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15E58C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B816F7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F9EDF0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CDF20D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6FB46A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0D21BC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7809A7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BB222F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BF4465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62DF80C7"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18DD19DA"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7535767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Strategi retensi karyawan</w:t>
            </w:r>
          </w:p>
        </w:tc>
        <w:tc>
          <w:tcPr>
            <w:tcW w:w="947" w:type="dxa"/>
            <w:tcBorders>
              <w:top w:val="nil"/>
              <w:left w:val="nil"/>
              <w:bottom w:val="single" w:sz="4" w:space="0" w:color="auto"/>
              <w:right w:val="single" w:sz="4" w:space="0" w:color="auto"/>
            </w:tcBorders>
            <w:shd w:val="clear" w:color="auto" w:fill="auto"/>
            <w:noWrap/>
            <w:vAlign w:val="bottom"/>
            <w:hideMark/>
          </w:tcPr>
          <w:p w14:paraId="1F0DBA6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6CB3A8F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365555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1877CD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65CC16B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619084E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668" w:type="dxa"/>
            <w:tcBorders>
              <w:top w:val="nil"/>
              <w:left w:val="nil"/>
              <w:bottom w:val="single" w:sz="4" w:space="0" w:color="auto"/>
              <w:right w:val="single" w:sz="4" w:space="0" w:color="auto"/>
            </w:tcBorders>
            <w:shd w:val="clear" w:color="auto" w:fill="auto"/>
            <w:noWrap/>
            <w:vAlign w:val="bottom"/>
            <w:hideMark/>
          </w:tcPr>
          <w:p w14:paraId="00479FF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56D1490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35EAAFF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76E521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2E509D7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0,25</w:t>
            </w:r>
          </w:p>
        </w:tc>
        <w:tc>
          <w:tcPr>
            <w:tcW w:w="722" w:type="dxa"/>
            <w:tcBorders>
              <w:top w:val="nil"/>
              <w:left w:val="nil"/>
              <w:bottom w:val="single" w:sz="4" w:space="0" w:color="auto"/>
              <w:right w:val="single" w:sz="4" w:space="0" w:color="auto"/>
            </w:tcBorders>
            <w:shd w:val="clear" w:color="auto" w:fill="auto"/>
            <w:noWrap/>
            <w:vAlign w:val="bottom"/>
            <w:hideMark/>
          </w:tcPr>
          <w:p w14:paraId="65B4C46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384231CB"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335C3892"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73F3108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Persentase karyawan yang menerima</w:t>
            </w:r>
          </w:p>
        </w:tc>
        <w:tc>
          <w:tcPr>
            <w:tcW w:w="947" w:type="dxa"/>
            <w:tcBorders>
              <w:top w:val="nil"/>
              <w:left w:val="nil"/>
              <w:bottom w:val="single" w:sz="4" w:space="0" w:color="auto"/>
              <w:right w:val="single" w:sz="4" w:space="0" w:color="auto"/>
            </w:tcBorders>
            <w:shd w:val="clear" w:color="auto" w:fill="auto"/>
            <w:noWrap/>
            <w:vAlign w:val="bottom"/>
            <w:hideMark/>
          </w:tcPr>
          <w:p w14:paraId="4ECEF76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4F6A9F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5E48B9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1BCB94F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6C1FA12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1476169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114D1BA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629F6F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22F3FE6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5748B3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630E95B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192CFF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7E924980"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E7D0F83"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7EC8FB7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xml:space="preserve">      pengembangan karir</w:t>
            </w:r>
          </w:p>
        </w:tc>
        <w:tc>
          <w:tcPr>
            <w:tcW w:w="947" w:type="dxa"/>
            <w:tcBorders>
              <w:top w:val="nil"/>
              <w:left w:val="nil"/>
              <w:bottom w:val="single" w:sz="4" w:space="0" w:color="auto"/>
              <w:right w:val="single" w:sz="4" w:space="0" w:color="auto"/>
            </w:tcBorders>
            <w:shd w:val="clear" w:color="auto" w:fill="auto"/>
            <w:noWrap/>
            <w:vAlign w:val="bottom"/>
            <w:hideMark/>
          </w:tcPr>
          <w:p w14:paraId="7F63ED2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78CF03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4E8571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0627A9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D055C7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1B89C1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2480E6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15DFB5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D7FE24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E18243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F333AB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B5F357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164DC758"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4D1AB3B4"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9</w:t>
            </w:r>
          </w:p>
        </w:tc>
        <w:tc>
          <w:tcPr>
            <w:tcW w:w="4428" w:type="dxa"/>
            <w:tcBorders>
              <w:top w:val="nil"/>
              <w:left w:val="nil"/>
              <w:bottom w:val="single" w:sz="4" w:space="0" w:color="auto"/>
              <w:right w:val="single" w:sz="4" w:space="0" w:color="auto"/>
            </w:tcBorders>
            <w:shd w:val="clear" w:color="auto" w:fill="auto"/>
            <w:noWrap/>
            <w:vAlign w:val="bottom"/>
            <w:hideMark/>
          </w:tcPr>
          <w:p w14:paraId="146CD22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Kesehatan dan keselamatan kerja</w:t>
            </w:r>
          </w:p>
        </w:tc>
        <w:tc>
          <w:tcPr>
            <w:tcW w:w="947" w:type="dxa"/>
            <w:tcBorders>
              <w:top w:val="nil"/>
              <w:left w:val="nil"/>
              <w:bottom w:val="single" w:sz="4" w:space="0" w:color="auto"/>
              <w:right w:val="single" w:sz="4" w:space="0" w:color="auto"/>
            </w:tcBorders>
            <w:shd w:val="clear" w:color="auto" w:fill="auto"/>
            <w:noWrap/>
            <w:vAlign w:val="bottom"/>
            <w:hideMark/>
          </w:tcPr>
          <w:p w14:paraId="2DC6691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FB9C80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53AC0D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A055A0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A5B17B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3AA375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41955A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AF6B93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62D120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A19919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1F297F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2BD616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2CAB8D05"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40E52D2C"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10</w:t>
            </w:r>
          </w:p>
        </w:tc>
        <w:tc>
          <w:tcPr>
            <w:tcW w:w="4428" w:type="dxa"/>
            <w:tcBorders>
              <w:top w:val="nil"/>
              <w:left w:val="nil"/>
              <w:bottom w:val="single" w:sz="4" w:space="0" w:color="auto"/>
              <w:right w:val="single" w:sz="4" w:space="0" w:color="auto"/>
            </w:tcBorders>
            <w:shd w:val="clear" w:color="auto" w:fill="auto"/>
            <w:noWrap/>
            <w:vAlign w:val="bottom"/>
            <w:hideMark/>
          </w:tcPr>
          <w:p w14:paraId="3302BF4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Perekrutan Karyawan</w:t>
            </w:r>
          </w:p>
        </w:tc>
        <w:tc>
          <w:tcPr>
            <w:tcW w:w="947" w:type="dxa"/>
            <w:tcBorders>
              <w:top w:val="nil"/>
              <w:left w:val="nil"/>
              <w:bottom w:val="single" w:sz="4" w:space="0" w:color="auto"/>
              <w:right w:val="single" w:sz="4" w:space="0" w:color="auto"/>
            </w:tcBorders>
            <w:shd w:val="clear" w:color="auto" w:fill="auto"/>
            <w:noWrap/>
            <w:vAlign w:val="bottom"/>
            <w:hideMark/>
          </w:tcPr>
          <w:p w14:paraId="0B71263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0ED4E06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7B0CA7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4553B2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4CA6EC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6507AF1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2D3E78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6671E4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D00A49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1CB6194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0F59BE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969D8B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37D51093"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4C4DB68F"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5C61593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947" w:type="dxa"/>
            <w:tcBorders>
              <w:top w:val="nil"/>
              <w:left w:val="nil"/>
              <w:bottom w:val="single" w:sz="4" w:space="0" w:color="auto"/>
              <w:right w:val="single" w:sz="4" w:space="0" w:color="auto"/>
            </w:tcBorders>
            <w:shd w:val="clear" w:color="auto" w:fill="auto"/>
            <w:noWrap/>
            <w:vAlign w:val="bottom"/>
            <w:hideMark/>
          </w:tcPr>
          <w:p w14:paraId="1DA7DDC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BF41CD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F03667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07F589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077A0C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860DEF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756ABA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304248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0F9F00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F7979F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247A45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177466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25CF91E7"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03E9967F"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333F375E" w14:textId="77777777" w:rsidR="005262D6" w:rsidRPr="006E45EB" w:rsidRDefault="005262D6" w:rsidP="00CC194E">
            <w:pPr>
              <w:spacing w:after="0" w:line="240" w:lineRule="auto"/>
              <w:rPr>
                <w:rFonts w:ascii="Times New Roman" w:eastAsia="Times New Roman" w:hAnsi="Times New Roman" w:cs="Times New Roman"/>
                <w:b/>
                <w:bCs/>
                <w:color w:val="000000"/>
                <w:sz w:val="24"/>
                <w:szCs w:val="24"/>
                <w:lang w:val="en-ID" w:eastAsia="en-ID"/>
              </w:rPr>
            </w:pPr>
            <w:r w:rsidRPr="006E45EB">
              <w:rPr>
                <w:rFonts w:ascii="Times New Roman" w:eastAsia="Times New Roman" w:hAnsi="Times New Roman" w:cs="Times New Roman"/>
                <w:b/>
                <w:bCs/>
                <w:color w:val="000000"/>
                <w:sz w:val="24"/>
                <w:szCs w:val="24"/>
                <w:lang w:val="en-ID" w:eastAsia="en-ID"/>
              </w:rPr>
              <w:t>Sosial</w:t>
            </w:r>
          </w:p>
        </w:tc>
        <w:tc>
          <w:tcPr>
            <w:tcW w:w="947" w:type="dxa"/>
            <w:tcBorders>
              <w:top w:val="nil"/>
              <w:left w:val="nil"/>
              <w:bottom w:val="single" w:sz="4" w:space="0" w:color="auto"/>
              <w:right w:val="single" w:sz="4" w:space="0" w:color="auto"/>
            </w:tcBorders>
            <w:shd w:val="clear" w:color="auto" w:fill="auto"/>
            <w:noWrap/>
            <w:vAlign w:val="bottom"/>
            <w:hideMark/>
          </w:tcPr>
          <w:p w14:paraId="1B3BD19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0E4496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0E19D9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A6745C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6EDC02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9F1B3F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891169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11C8A3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EEFB81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D75850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07DF68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B67525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7B5777EC"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271D15C6"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11</w:t>
            </w:r>
          </w:p>
        </w:tc>
        <w:tc>
          <w:tcPr>
            <w:tcW w:w="4428" w:type="dxa"/>
            <w:tcBorders>
              <w:top w:val="nil"/>
              <w:left w:val="nil"/>
              <w:bottom w:val="single" w:sz="4" w:space="0" w:color="auto"/>
              <w:right w:val="single" w:sz="4" w:space="0" w:color="auto"/>
            </w:tcBorders>
            <w:shd w:val="clear" w:color="auto" w:fill="auto"/>
            <w:noWrap/>
            <w:vAlign w:val="bottom"/>
            <w:hideMark/>
          </w:tcPr>
          <w:p w14:paraId="21D9120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Shadaqah / Donasi</w:t>
            </w:r>
          </w:p>
        </w:tc>
        <w:tc>
          <w:tcPr>
            <w:tcW w:w="947" w:type="dxa"/>
            <w:tcBorders>
              <w:top w:val="nil"/>
              <w:left w:val="nil"/>
              <w:bottom w:val="single" w:sz="4" w:space="0" w:color="auto"/>
              <w:right w:val="single" w:sz="4" w:space="0" w:color="auto"/>
            </w:tcBorders>
            <w:shd w:val="clear" w:color="auto" w:fill="auto"/>
            <w:noWrap/>
            <w:vAlign w:val="bottom"/>
            <w:hideMark/>
          </w:tcPr>
          <w:p w14:paraId="1F94E91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EBDDAD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4811D4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84D2F5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41D204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C6CF6B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B410AD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694AB85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28DFB2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BE9E1F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668D7FF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D720C8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184176BF"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65A0939D"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12</w:t>
            </w:r>
          </w:p>
        </w:tc>
        <w:tc>
          <w:tcPr>
            <w:tcW w:w="4428" w:type="dxa"/>
            <w:tcBorders>
              <w:top w:val="nil"/>
              <w:left w:val="nil"/>
              <w:bottom w:val="single" w:sz="4" w:space="0" w:color="auto"/>
              <w:right w:val="single" w:sz="4" w:space="0" w:color="auto"/>
            </w:tcBorders>
            <w:shd w:val="clear" w:color="auto" w:fill="auto"/>
            <w:noWrap/>
            <w:vAlign w:val="bottom"/>
            <w:hideMark/>
          </w:tcPr>
          <w:p w14:paraId="5C4BEA0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Wakaf</w:t>
            </w:r>
          </w:p>
        </w:tc>
        <w:tc>
          <w:tcPr>
            <w:tcW w:w="947" w:type="dxa"/>
            <w:tcBorders>
              <w:top w:val="nil"/>
              <w:left w:val="nil"/>
              <w:bottom w:val="single" w:sz="4" w:space="0" w:color="auto"/>
              <w:right w:val="single" w:sz="4" w:space="0" w:color="auto"/>
            </w:tcBorders>
            <w:shd w:val="clear" w:color="auto" w:fill="auto"/>
            <w:noWrap/>
            <w:vAlign w:val="bottom"/>
            <w:hideMark/>
          </w:tcPr>
          <w:p w14:paraId="675E731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D7179E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55DFF6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21D3CD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6B3ACC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5F8B36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108219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6FFE1C4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0290FD3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F4EB37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5948CF6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94A739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7FFF4326"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22753FC6"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lastRenderedPageBreak/>
              <w:t>13</w:t>
            </w:r>
          </w:p>
        </w:tc>
        <w:tc>
          <w:tcPr>
            <w:tcW w:w="4428" w:type="dxa"/>
            <w:tcBorders>
              <w:top w:val="nil"/>
              <w:left w:val="nil"/>
              <w:bottom w:val="single" w:sz="4" w:space="0" w:color="auto"/>
              <w:right w:val="single" w:sz="4" w:space="0" w:color="auto"/>
            </w:tcBorders>
            <w:shd w:val="clear" w:color="auto" w:fill="auto"/>
            <w:noWrap/>
            <w:vAlign w:val="bottom"/>
            <w:hideMark/>
          </w:tcPr>
          <w:p w14:paraId="071C663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Qard Hasan</w:t>
            </w:r>
          </w:p>
        </w:tc>
        <w:tc>
          <w:tcPr>
            <w:tcW w:w="947" w:type="dxa"/>
            <w:tcBorders>
              <w:top w:val="nil"/>
              <w:left w:val="nil"/>
              <w:bottom w:val="single" w:sz="4" w:space="0" w:color="auto"/>
              <w:right w:val="single" w:sz="4" w:space="0" w:color="auto"/>
            </w:tcBorders>
            <w:shd w:val="clear" w:color="auto" w:fill="auto"/>
            <w:noWrap/>
            <w:vAlign w:val="bottom"/>
            <w:hideMark/>
          </w:tcPr>
          <w:p w14:paraId="678A63A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31D304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1D1888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E707FF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CEABC9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450CE3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B04994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6A783B1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17EB69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52FC0A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3FDD16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B57525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53D70A0F"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7EBFFDB0"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14</w:t>
            </w:r>
          </w:p>
        </w:tc>
        <w:tc>
          <w:tcPr>
            <w:tcW w:w="4428" w:type="dxa"/>
            <w:tcBorders>
              <w:top w:val="nil"/>
              <w:left w:val="nil"/>
              <w:bottom w:val="single" w:sz="4" w:space="0" w:color="auto"/>
              <w:right w:val="single" w:sz="4" w:space="0" w:color="auto"/>
            </w:tcBorders>
            <w:shd w:val="clear" w:color="auto" w:fill="auto"/>
            <w:noWrap/>
            <w:vAlign w:val="bottom"/>
            <w:hideMark/>
          </w:tcPr>
          <w:p w14:paraId="267456E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Pendidikan</w:t>
            </w:r>
          </w:p>
        </w:tc>
        <w:tc>
          <w:tcPr>
            <w:tcW w:w="947" w:type="dxa"/>
            <w:tcBorders>
              <w:top w:val="nil"/>
              <w:left w:val="nil"/>
              <w:bottom w:val="single" w:sz="4" w:space="0" w:color="auto"/>
              <w:right w:val="single" w:sz="4" w:space="0" w:color="auto"/>
            </w:tcBorders>
            <w:shd w:val="clear" w:color="auto" w:fill="auto"/>
            <w:noWrap/>
            <w:vAlign w:val="bottom"/>
            <w:hideMark/>
          </w:tcPr>
          <w:p w14:paraId="5837A40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99C89E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562D88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C189D3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753097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79FCC1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865535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23BFBC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237488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DE63C3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4A09CF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0B17B6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27C8C014"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7BA9C8C6"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3B88404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Pendirian sekolah</w:t>
            </w:r>
          </w:p>
        </w:tc>
        <w:tc>
          <w:tcPr>
            <w:tcW w:w="947" w:type="dxa"/>
            <w:tcBorders>
              <w:top w:val="nil"/>
              <w:left w:val="nil"/>
              <w:bottom w:val="single" w:sz="4" w:space="0" w:color="auto"/>
              <w:right w:val="single" w:sz="4" w:space="0" w:color="auto"/>
            </w:tcBorders>
            <w:shd w:val="clear" w:color="auto" w:fill="auto"/>
            <w:noWrap/>
            <w:vAlign w:val="bottom"/>
            <w:hideMark/>
          </w:tcPr>
          <w:p w14:paraId="7516B07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668" w:type="dxa"/>
            <w:tcBorders>
              <w:top w:val="nil"/>
              <w:left w:val="nil"/>
              <w:bottom w:val="single" w:sz="4" w:space="0" w:color="auto"/>
              <w:right w:val="single" w:sz="4" w:space="0" w:color="auto"/>
            </w:tcBorders>
            <w:shd w:val="clear" w:color="auto" w:fill="auto"/>
            <w:noWrap/>
            <w:vAlign w:val="bottom"/>
            <w:hideMark/>
          </w:tcPr>
          <w:p w14:paraId="027BD84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64253E7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03DA1BD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616A27C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085952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5FB7BD0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6DC8B4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5D8817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DEC1F3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3676E24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9D4122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13923AFF"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5B7D804D"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78AFFD4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Bantuan sekolah dalam bentuk finansial atau</w:t>
            </w:r>
          </w:p>
        </w:tc>
        <w:tc>
          <w:tcPr>
            <w:tcW w:w="947" w:type="dxa"/>
            <w:tcBorders>
              <w:top w:val="nil"/>
              <w:left w:val="nil"/>
              <w:bottom w:val="single" w:sz="4" w:space="0" w:color="auto"/>
              <w:right w:val="single" w:sz="4" w:space="0" w:color="auto"/>
            </w:tcBorders>
            <w:shd w:val="clear" w:color="auto" w:fill="auto"/>
            <w:noWrap/>
            <w:vAlign w:val="bottom"/>
            <w:hideMark/>
          </w:tcPr>
          <w:p w14:paraId="1294C84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0D39E2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0167735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78C0D8E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668" w:type="dxa"/>
            <w:tcBorders>
              <w:top w:val="nil"/>
              <w:left w:val="nil"/>
              <w:bottom w:val="single" w:sz="4" w:space="0" w:color="auto"/>
              <w:right w:val="single" w:sz="4" w:space="0" w:color="auto"/>
            </w:tcBorders>
            <w:shd w:val="clear" w:color="auto" w:fill="auto"/>
            <w:noWrap/>
            <w:vAlign w:val="bottom"/>
            <w:hideMark/>
          </w:tcPr>
          <w:p w14:paraId="194DD8E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5A870A2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668" w:type="dxa"/>
            <w:tcBorders>
              <w:top w:val="nil"/>
              <w:left w:val="nil"/>
              <w:bottom w:val="single" w:sz="4" w:space="0" w:color="auto"/>
              <w:right w:val="single" w:sz="4" w:space="0" w:color="auto"/>
            </w:tcBorders>
            <w:shd w:val="clear" w:color="auto" w:fill="auto"/>
            <w:noWrap/>
            <w:vAlign w:val="bottom"/>
            <w:hideMark/>
          </w:tcPr>
          <w:p w14:paraId="099C89A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55589FB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668" w:type="dxa"/>
            <w:tcBorders>
              <w:top w:val="nil"/>
              <w:left w:val="nil"/>
              <w:bottom w:val="single" w:sz="4" w:space="0" w:color="auto"/>
              <w:right w:val="single" w:sz="4" w:space="0" w:color="auto"/>
            </w:tcBorders>
            <w:shd w:val="clear" w:color="auto" w:fill="auto"/>
            <w:noWrap/>
            <w:vAlign w:val="bottom"/>
            <w:hideMark/>
          </w:tcPr>
          <w:p w14:paraId="43F3C1C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795D3BF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668" w:type="dxa"/>
            <w:tcBorders>
              <w:top w:val="nil"/>
              <w:left w:val="nil"/>
              <w:bottom w:val="single" w:sz="4" w:space="0" w:color="auto"/>
              <w:right w:val="single" w:sz="4" w:space="0" w:color="auto"/>
            </w:tcBorders>
            <w:shd w:val="clear" w:color="auto" w:fill="auto"/>
            <w:noWrap/>
            <w:vAlign w:val="bottom"/>
            <w:hideMark/>
          </w:tcPr>
          <w:p w14:paraId="08D262A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0A2048B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0CF79925"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6BEE0A0C"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26045E2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non finansial</w:t>
            </w:r>
          </w:p>
        </w:tc>
        <w:tc>
          <w:tcPr>
            <w:tcW w:w="947" w:type="dxa"/>
            <w:tcBorders>
              <w:top w:val="nil"/>
              <w:left w:val="nil"/>
              <w:bottom w:val="single" w:sz="4" w:space="0" w:color="auto"/>
              <w:right w:val="single" w:sz="4" w:space="0" w:color="auto"/>
            </w:tcBorders>
            <w:shd w:val="clear" w:color="auto" w:fill="auto"/>
            <w:noWrap/>
            <w:vAlign w:val="bottom"/>
            <w:hideMark/>
          </w:tcPr>
          <w:p w14:paraId="109CD84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C2315E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90B480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0D6448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70FB3A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06CDC5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7B4F114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3560EA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77C27D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111CF9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355448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9318CE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1E2CFB73"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11BAD365"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474C90F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Beasiswa</w:t>
            </w:r>
          </w:p>
        </w:tc>
        <w:tc>
          <w:tcPr>
            <w:tcW w:w="947" w:type="dxa"/>
            <w:tcBorders>
              <w:top w:val="nil"/>
              <w:left w:val="nil"/>
              <w:bottom w:val="single" w:sz="4" w:space="0" w:color="auto"/>
              <w:right w:val="single" w:sz="4" w:space="0" w:color="auto"/>
            </w:tcBorders>
            <w:shd w:val="clear" w:color="auto" w:fill="auto"/>
            <w:noWrap/>
            <w:vAlign w:val="bottom"/>
            <w:hideMark/>
          </w:tcPr>
          <w:p w14:paraId="5F618A2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668" w:type="dxa"/>
            <w:tcBorders>
              <w:top w:val="nil"/>
              <w:left w:val="nil"/>
              <w:bottom w:val="single" w:sz="4" w:space="0" w:color="auto"/>
              <w:right w:val="single" w:sz="4" w:space="0" w:color="auto"/>
            </w:tcBorders>
            <w:shd w:val="clear" w:color="auto" w:fill="auto"/>
            <w:noWrap/>
            <w:vAlign w:val="bottom"/>
            <w:hideMark/>
          </w:tcPr>
          <w:p w14:paraId="3BFDC5C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1198FAF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34E0E53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668" w:type="dxa"/>
            <w:tcBorders>
              <w:top w:val="nil"/>
              <w:left w:val="nil"/>
              <w:bottom w:val="single" w:sz="4" w:space="0" w:color="auto"/>
              <w:right w:val="single" w:sz="4" w:space="0" w:color="auto"/>
            </w:tcBorders>
            <w:shd w:val="clear" w:color="auto" w:fill="auto"/>
            <w:noWrap/>
            <w:vAlign w:val="bottom"/>
            <w:hideMark/>
          </w:tcPr>
          <w:p w14:paraId="32C6691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00BB5A3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668" w:type="dxa"/>
            <w:tcBorders>
              <w:top w:val="nil"/>
              <w:left w:val="nil"/>
              <w:bottom w:val="single" w:sz="4" w:space="0" w:color="auto"/>
              <w:right w:val="single" w:sz="4" w:space="0" w:color="auto"/>
            </w:tcBorders>
            <w:shd w:val="clear" w:color="auto" w:fill="auto"/>
            <w:noWrap/>
            <w:vAlign w:val="bottom"/>
            <w:hideMark/>
          </w:tcPr>
          <w:p w14:paraId="2E810AA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781BF1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378CE3A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3307783F"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409CC59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c>
          <w:tcPr>
            <w:tcW w:w="722" w:type="dxa"/>
            <w:tcBorders>
              <w:top w:val="nil"/>
              <w:left w:val="nil"/>
              <w:bottom w:val="single" w:sz="4" w:space="0" w:color="auto"/>
              <w:right w:val="single" w:sz="4" w:space="0" w:color="auto"/>
            </w:tcBorders>
            <w:shd w:val="clear" w:color="auto" w:fill="auto"/>
            <w:noWrap/>
            <w:vAlign w:val="bottom"/>
            <w:hideMark/>
          </w:tcPr>
          <w:p w14:paraId="59549D8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0,33</w:t>
            </w:r>
          </w:p>
        </w:tc>
      </w:tr>
      <w:tr w:rsidR="005262D6" w:rsidRPr="00D72648" w14:paraId="18AC6BD9"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3EB71A5B"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15</w:t>
            </w:r>
          </w:p>
        </w:tc>
        <w:tc>
          <w:tcPr>
            <w:tcW w:w="4428" w:type="dxa"/>
            <w:tcBorders>
              <w:top w:val="nil"/>
              <w:left w:val="nil"/>
              <w:bottom w:val="single" w:sz="4" w:space="0" w:color="auto"/>
              <w:right w:val="single" w:sz="4" w:space="0" w:color="auto"/>
            </w:tcBorders>
            <w:shd w:val="clear" w:color="auto" w:fill="auto"/>
            <w:noWrap/>
            <w:vAlign w:val="bottom"/>
            <w:hideMark/>
          </w:tcPr>
          <w:p w14:paraId="117AFC0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Bantuan Kesehatan</w:t>
            </w:r>
          </w:p>
        </w:tc>
        <w:tc>
          <w:tcPr>
            <w:tcW w:w="947" w:type="dxa"/>
            <w:tcBorders>
              <w:top w:val="nil"/>
              <w:left w:val="nil"/>
              <w:bottom w:val="single" w:sz="4" w:space="0" w:color="auto"/>
              <w:right w:val="single" w:sz="4" w:space="0" w:color="auto"/>
            </w:tcBorders>
            <w:shd w:val="clear" w:color="auto" w:fill="auto"/>
            <w:noWrap/>
            <w:vAlign w:val="bottom"/>
            <w:hideMark/>
          </w:tcPr>
          <w:p w14:paraId="3622C89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F76505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8F4699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3831C1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7DAA46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9E301A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4C2460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C05011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706951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292316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D7E100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83A1E6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72DDAB65"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center"/>
            <w:hideMark/>
          </w:tcPr>
          <w:p w14:paraId="29B219EF"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16</w:t>
            </w:r>
          </w:p>
        </w:tc>
        <w:tc>
          <w:tcPr>
            <w:tcW w:w="4428" w:type="dxa"/>
            <w:tcBorders>
              <w:top w:val="nil"/>
              <w:left w:val="nil"/>
              <w:bottom w:val="single" w:sz="4" w:space="0" w:color="auto"/>
              <w:right w:val="single" w:sz="4" w:space="0" w:color="auto"/>
            </w:tcBorders>
            <w:shd w:val="clear" w:color="auto" w:fill="auto"/>
            <w:noWrap/>
            <w:vAlign w:val="bottom"/>
            <w:hideMark/>
          </w:tcPr>
          <w:p w14:paraId="30999ED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Pemberdayaan ekonomi</w:t>
            </w:r>
          </w:p>
        </w:tc>
        <w:tc>
          <w:tcPr>
            <w:tcW w:w="947" w:type="dxa"/>
            <w:tcBorders>
              <w:top w:val="nil"/>
              <w:left w:val="nil"/>
              <w:bottom w:val="single" w:sz="4" w:space="0" w:color="auto"/>
              <w:right w:val="single" w:sz="4" w:space="0" w:color="auto"/>
            </w:tcBorders>
            <w:shd w:val="clear" w:color="auto" w:fill="auto"/>
            <w:noWrap/>
            <w:vAlign w:val="bottom"/>
            <w:hideMark/>
          </w:tcPr>
          <w:p w14:paraId="106FA71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6695F3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377911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D06B2D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508C45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C621C3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AE0800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19C92E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EBC028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7DB9DCB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5E564DD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FF55C2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53E7ADF6"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3D05305C"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17</w:t>
            </w:r>
          </w:p>
        </w:tc>
        <w:tc>
          <w:tcPr>
            <w:tcW w:w="4428" w:type="dxa"/>
            <w:tcBorders>
              <w:top w:val="nil"/>
              <w:left w:val="nil"/>
              <w:bottom w:val="single" w:sz="4" w:space="0" w:color="auto"/>
              <w:right w:val="single" w:sz="4" w:space="0" w:color="auto"/>
            </w:tcBorders>
            <w:shd w:val="clear" w:color="auto" w:fill="auto"/>
            <w:noWrap/>
            <w:vAlign w:val="bottom"/>
            <w:hideMark/>
          </w:tcPr>
          <w:p w14:paraId="0B1D1E3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Kepedulian terhadap anak yatim piatu</w:t>
            </w:r>
          </w:p>
        </w:tc>
        <w:tc>
          <w:tcPr>
            <w:tcW w:w="947" w:type="dxa"/>
            <w:tcBorders>
              <w:top w:val="nil"/>
              <w:left w:val="nil"/>
              <w:bottom w:val="single" w:sz="4" w:space="0" w:color="auto"/>
              <w:right w:val="single" w:sz="4" w:space="0" w:color="auto"/>
            </w:tcBorders>
            <w:shd w:val="clear" w:color="auto" w:fill="auto"/>
            <w:noWrap/>
            <w:vAlign w:val="bottom"/>
            <w:hideMark/>
          </w:tcPr>
          <w:p w14:paraId="771C702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906878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A89B19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F6EB12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48E904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C41409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E58C4E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E8724D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19D323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69CF16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DE4D7F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F3D761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7CE61E2B"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7A09A841"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18</w:t>
            </w:r>
          </w:p>
        </w:tc>
        <w:tc>
          <w:tcPr>
            <w:tcW w:w="4428" w:type="dxa"/>
            <w:tcBorders>
              <w:top w:val="nil"/>
              <w:left w:val="nil"/>
              <w:bottom w:val="single" w:sz="4" w:space="0" w:color="auto"/>
              <w:right w:val="single" w:sz="4" w:space="0" w:color="auto"/>
            </w:tcBorders>
            <w:shd w:val="clear" w:color="auto" w:fill="auto"/>
            <w:noWrap/>
            <w:vAlign w:val="bottom"/>
            <w:hideMark/>
          </w:tcPr>
          <w:p w14:paraId="5F88C96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Pembangunan atau renovasi masjid</w:t>
            </w:r>
          </w:p>
        </w:tc>
        <w:tc>
          <w:tcPr>
            <w:tcW w:w="947" w:type="dxa"/>
            <w:tcBorders>
              <w:top w:val="nil"/>
              <w:left w:val="nil"/>
              <w:bottom w:val="single" w:sz="4" w:space="0" w:color="auto"/>
              <w:right w:val="single" w:sz="4" w:space="0" w:color="auto"/>
            </w:tcBorders>
            <w:shd w:val="clear" w:color="auto" w:fill="auto"/>
            <w:noWrap/>
            <w:vAlign w:val="bottom"/>
            <w:hideMark/>
          </w:tcPr>
          <w:p w14:paraId="1DA3AE7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B68E59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23CD44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2A9973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F1BF65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EC773F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4B9130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B1B481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40A9405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8164D5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AA175C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F30C44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015051F1"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2320640A"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19</w:t>
            </w:r>
          </w:p>
        </w:tc>
        <w:tc>
          <w:tcPr>
            <w:tcW w:w="4428" w:type="dxa"/>
            <w:tcBorders>
              <w:top w:val="nil"/>
              <w:left w:val="nil"/>
              <w:bottom w:val="single" w:sz="4" w:space="0" w:color="auto"/>
              <w:right w:val="single" w:sz="4" w:space="0" w:color="auto"/>
            </w:tcBorders>
            <w:shd w:val="clear" w:color="auto" w:fill="auto"/>
            <w:noWrap/>
            <w:vAlign w:val="bottom"/>
            <w:hideMark/>
          </w:tcPr>
          <w:p w14:paraId="2CAA966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Kegiatan kepemudaan</w:t>
            </w:r>
          </w:p>
        </w:tc>
        <w:tc>
          <w:tcPr>
            <w:tcW w:w="947" w:type="dxa"/>
            <w:tcBorders>
              <w:top w:val="nil"/>
              <w:left w:val="nil"/>
              <w:bottom w:val="single" w:sz="4" w:space="0" w:color="auto"/>
              <w:right w:val="single" w:sz="4" w:space="0" w:color="auto"/>
            </w:tcBorders>
            <w:shd w:val="clear" w:color="auto" w:fill="auto"/>
            <w:noWrap/>
            <w:vAlign w:val="bottom"/>
            <w:hideMark/>
          </w:tcPr>
          <w:p w14:paraId="2758747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0778AF8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BF3A88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D947FD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14F8EAD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C56197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E1CB30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E0C7BC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FF5DE6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662167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C03E50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C75768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22155620"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01642F92"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20</w:t>
            </w:r>
          </w:p>
        </w:tc>
        <w:tc>
          <w:tcPr>
            <w:tcW w:w="4428" w:type="dxa"/>
            <w:tcBorders>
              <w:top w:val="nil"/>
              <w:left w:val="nil"/>
              <w:bottom w:val="single" w:sz="4" w:space="0" w:color="auto"/>
              <w:right w:val="single" w:sz="4" w:space="0" w:color="auto"/>
            </w:tcBorders>
            <w:shd w:val="clear" w:color="auto" w:fill="auto"/>
            <w:noWrap/>
            <w:vAlign w:val="bottom"/>
            <w:hideMark/>
          </w:tcPr>
          <w:p w14:paraId="7B819D2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Kegiatan sosial lainnya</w:t>
            </w:r>
          </w:p>
        </w:tc>
        <w:tc>
          <w:tcPr>
            <w:tcW w:w="947" w:type="dxa"/>
            <w:tcBorders>
              <w:top w:val="nil"/>
              <w:left w:val="nil"/>
              <w:bottom w:val="single" w:sz="4" w:space="0" w:color="auto"/>
              <w:right w:val="single" w:sz="4" w:space="0" w:color="auto"/>
            </w:tcBorders>
            <w:shd w:val="clear" w:color="auto" w:fill="auto"/>
            <w:noWrap/>
            <w:vAlign w:val="bottom"/>
            <w:hideMark/>
          </w:tcPr>
          <w:p w14:paraId="3677A1F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68D97D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107BAE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09ACE1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DE0565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25C29B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4B9CFA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75F7ED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592347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4F4310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7095A9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CE541A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45D620C6"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2795E005"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21</w:t>
            </w:r>
          </w:p>
        </w:tc>
        <w:tc>
          <w:tcPr>
            <w:tcW w:w="4428" w:type="dxa"/>
            <w:tcBorders>
              <w:top w:val="nil"/>
              <w:left w:val="nil"/>
              <w:bottom w:val="single" w:sz="4" w:space="0" w:color="auto"/>
              <w:right w:val="single" w:sz="4" w:space="0" w:color="auto"/>
            </w:tcBorders>
            <w:shd w:val="clear" w:color="auto" w:fill="auto"/>
            <w:noWrap/>
            <w:vAlign w:val="bottom"/>
            <w:hideMark/>
          </w:tcPr>
          <w:p w14:paraId="3BBFE3D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Sponsor acara kesehatan, olahraga, dll</w:t>
            </w:r>
          </w:p>
        </w:tc>
        <w:tc>
          <w:tcPr>
            <w:tcW w:w="947" w:type="dxa"/>
            <w:tcBorders>
              <w:top w:val="nil"/>
              <w:left w:val="nil"/>
              <w:bottom w:val="single" w:sz="4" w:space="0" w:color="auto"/>
              <w:right w:val="single" w:sz="4" w:space="0" w:color="auto"/>
            </w:tcBorders>
            <w:shd w:val="clear" w:color="auto" w:fill="auto"/>
            <w:noWrap/>
            <w:vAlign w:val="bottom"/>
            <w:hideMark/>
          </w:tcPr>
          <w:p w14:paraId="4B94F95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D2E3B9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1B130E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5ACE87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55F67C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81C7CB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7E8EF9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6E3B4FE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4758D5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CBCFC0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591D914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E5A35F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6FBF462A"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42B41B0E"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127EBAB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947" w:type="dxa"/>
            <w:tcBorders>
              <w:top w:val="nil"/>
              <w:left w:val="nil"/>
              <w:bottom w:val="single" w:sz="4" w:space="0" w:color="auto"/>
              <w:right w:val="single" w:sz="4" w:space="0" w:color="auto"/>
            </w:tcBorders>
            <w:shd w:val="clear" w:color="auto" w:fill="auto"/>
            <w:noWrap/>
            <w:vAlign w:val="bottom"/>
            <w:hideMark/>
          </w:tcPr>
          <w:p w14:paraId="22CE7F3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6F2137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FE119C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9A638C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8DC727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C20596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013CA1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23DD62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94DC70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7D8184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8274A8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6622F5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351F57ED"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17F3BB7C"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7C6C523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Lingkungan</w:t>
            </w:r>
          </w:p>
        </w:tc>
        <w:tc>
          <w:tcPr>
            <w:tcW w:w="947" w:type="dxa"/>
            <w:tcBorders>
              <w:top w:val="nil"/>
              <w:left w:val="nil"/>
              <w:bottom w:val="single" w:sz="4" w:space="0" w:color="auto"/>
              <w:right w:val="single" w:sz="4" w:space="0" w:color="auto"/>
            </w:tcBorders>
            <w:shd w:val="clear" w:color="auto" w:fill="auto"/>
            <w:noWrap/>
            <w:vAlign w:val="bottom"/>
            <w:hideMark/>
          </w:tcPr>
          <w:p w14:paraId="629A334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0AF544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142492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6FCE03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7E336F3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63F19E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DD27DB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F2E203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7978B9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BD2177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5DBD9C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E3E3FB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7E5D19F4"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0E7CF019"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22</w:t>
            </w:r>
          </w:p>
        </w:tc>
        <w:tc>
          <w:tcPr>
            <w:tcW w:w="4428" w:type="dxa"/>
            <w:tcBorders>
              <w:top w:val="nil"/>
              <w:left w:val="nil"/>
              <w:bottom w:val="single" w:sz="4" w:space="0" w:color="auto"/>
              <w:right w:val="single" w:sz="4" w:space="0" w:color="auto"/>
            </w:tcBorders>
            <w:shd w:val="clear" w:color="auto" w:fill="auto"/>
            <w:noWrap/>
            <w:vAlign w:val="bottom"/>
            <w:hideMark/>
          </w:tcPr>
          <w:p w14:paraId="6A13B01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Kampanye go green</w:t>
            </w:r>
          </w:p>
        </w:tc>
        <w:tc>
          <w:tcPr>
            <w:tcW w:w="947" w:type="dxa"/>
            <w:tcBorders>
              <w:top w:val="nil"/>
              <w:left w:val="nil"/>
              <w:bottom w:val="single" w:sz="4" w:space="0" w:color="auto"/>
              <w:right w:val="single" w:sz="4" w:space="0" w:color="auto"/>
            </w:tcBorders>
            <w:shd w:val="clear" w:color="auto" w:fill="auto"/>
            <w:noWrap/>
            <w:vAlign w:val="bottom"/>
            <w:hideMark/>
          </w:tcPr>
          <w:p w14:paraId="1058623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9BCA05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460D51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1DBD43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969C57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9C8F42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D4BE75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3F7E18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1793025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7DCD430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46906C2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D93136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72058CF3"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54B9B248"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23</w:t>
            </w:r>
          </w:p>
        </w:tc>
        <w:tc>
          <w:tcPr>
            <w:tcW w:w="4428" w:type="dxa"/>
            <w:tcBorders>
              <w:top w:val="nil"/>
              <w:left w:val="nil"/>
              <w:bottom w:val="single" w:sz="4" w:space="0" w:color="auto"/>
              <w:right w:val="single" w:sz="4" w:space="0" w:color="auto"/>
            </w:tcBorders>
            <w:shd w:val="clear" w:color="auto" w:fill="auto"/>
            <w:noWrap/>
            <w:vAlign w:val="bottom"/>
            <w:hideMark/>
          </w:tcPr>
          <w:p w14:paraId="72F94BB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Konservasi Lingkungan</w:t>
            </w:r>
          </w:p>
        </w:tc>
        <w:tc>
          <w:tcPr>
            <w:tcW w:w="947" w:type="dxa"/>
            <w:tcBorders>
              <w:top w:val="nil"/>
              <w:left w:val="nil"/>
              <w:bottom w:val="single" w:sz="4" w:space="0" w:color="auto"/>
              <w:right w:val="single" w:sz="4" w:space="0" w:color="auto"/>
            </w:tcBorders>
            <w:shd w:val="clear" w:color="auto" w:fill="auto"/>
            <w:noWrap/>
            <w:vAlign w:val="bottom"/>
            <w:hideMark/>
          </w:tcPr>
          <w:p w14:paraId="60DBC53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6A28A45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436938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CC557D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9C696E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297518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21F00A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3A680BD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449BDBE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A50E73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CC40EA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87455A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5F6D6D57"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59FD3E76"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24</w:t>
            </w:r>
          </w:p>
        </w:tc>
        <w:tc>
          <w:tcPr>
            <w:tcW w:w="4428" w:type="dxa"/>
            <w:tcBorders>
              <w:top w:val="nil"/>
              <w:left w:val="nil"/>
              <w:bottom w:val="single" w:sz="4" w:space="0" w:color="auto"/>
              <w:right w:val="single" w:sz="4" w:space="0" w:color="auto"/>
            </w:tcBorders>
            <w:shd w:val="clear" w:color="auto" w:fill="auto"/>
            <w:noWrap/>
            <w:vAlign w:val="bottom"/>
            <w:hideMark/>
          </w:tcPr>
          <w:p w14:paraId="63521C3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Perlindungan terhadap flora dan fauna</w:t>
            </w:r>
          </w:p>
        </w:tc>
        <w:tc>
          <w:tcPr>
            <w:tcW w:w="947" w:type="dxa"/>
            <w:tcBorders>
              <w:top w:val="nil"/>
              <w:left w:val="nil"/>
              <w:bottom w:val="single" w:sz="4" w:space="0" w:color="auto"/>
              <w:right w:val="single" w:sz="4" w:space="0" w:color="auto"/>
            </w:tcBorders>
            <w:shd w:val="clear" w:color="auto" w:fill="auto"/>
            <w:noWrap/>
            <w:vAlign w:val="bottom"/>
            <w:hideMark/>
          </w:tcPr>
          <w:p w14:paraId="6010702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71AB2E4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F1C51A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C7491E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6F0D89B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7569A3B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0BAD37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4A502FD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01470A7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1D69512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6C5AD11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7313F36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30CA9F36"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040881FE"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25</w:t>
            </w:r>
          </w:p>
        </w:tc>
        <w:tc>
          <w:tcPr>
            <w:tcW w:w="4428" w:type="dxa"/>
            <w:tcBorders>
              <w:top w:val="nil"/>
              <w:left w:val="nil"/>
              <w:bottom w:val="single" w:sz="4" w:space="0" w:color="auto"/>
              <w:right w:val="single" w:sz="4" w:space="0" w:color="auto"/>
            </w:tcBorders>
            <w:shd w:val="clear" w:color="auto" w:fill="auto"/>
            <w:noWrap/>
            <w:vAlign w:val="bottom"/>
            <w:hideMark/>
          </w:tcPr>
          <w:p w14:paraId="556FA98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Perbaikan dan pembuatan sarana umum</w:t>
            </w:r>
          </w:p>
        </w:tc>
        <w:tc>
          <w:tcPr>
            <w:tcW w:w="947" w:type="dxa"/>
            <w:tcBorders>
              <w:top w:val="nil"/>
              <w:left w:val="nil"/>
              <w:bottom w:val="single" w:sz="4" w:space="0" w:color="auto"/>
              <w:right w:val="single" w:sz="4" w:space="0" w:color="auto"/>
            </w:tcBorders>
            <w:shd w:val="clear" w:color="auto" w:fill="auto"/>
            <w:noWrap/>
            <w:vAlign w:val="bottom"/>
            <w:hideMark/>
          </w:tcPr>
          <w:p w14:paraId="37C7084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995E8D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712071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9A6399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8FD5AD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A918D1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CDDA52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E15E39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8C925E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7C0913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18F096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769616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5104F0A7"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684A9895"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10CC6E4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947" w:type="dxa"/>
            <w:tcBorders>
              <w:top w:val="nil"/>
              <w:left w:val="nil"/>
              <w:bottom w:val="single" w:sz="4" w:space="0" w:color="auto"/>
              <w:right w:val="single" w:sz="4" w:space="0" w:color="auto"/>
            </w:tcBorders>
            <w:shd w:val="clear" w:color="auto" w:fill="auto"/>
            <w:noWrap/>
            <w:vAlign w:val="bottom"/>
            <w:hideMark/>
          </w:tcPr>
          <w:p w14:paraId="0DAFBE6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A289E7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353BFF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EF7B81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05F7E5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A7F8E6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A87C0D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4FED33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EFB067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F347A6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B493DB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3D0EC4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21D82045"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45910B7D"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6872859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Tata Kelola Organisasi</w:t>
            </w:r>
          </w:p>
        </w:tc>
        <w:tc>
          <w:tcPr>
            <w:tcW w:w="947" w:type="dxa"/>
            <w:tcBorders>
              <w:top w:val="nil"/>
              <w:left w:val="nil"/>
              <w:bottom w:val="single" w:sz="4" w:space="0" w:color="auto"/>
              <w:right w:val="single" w:sz="4" w:space="0" w:color="auto"/>
            </w:tcBorders>
            <w:shd w:val="clear" w:color="auto" w:fill="auto"/>
            <w:noWrap/>
            <w:vAlign w:val="bottom"/>
            <w:hideMark/>
          </w:tcPr>
          <w:p w14:paraId="0C7AC64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D15208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E8EB91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46032A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982FA9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0D4643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F15B1B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6E50104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08E2AC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90AB40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AA97E2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359A9E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5214C89E"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7B5ABB9F"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26</w:t>
            </w:r>
          </w:p>
        </w:tc>
        <w:tc>
          <w:tcPr>
            <w:tcW w:w="4428" w:type="dxa"/>
            <w:tcBorders>
              <w:top w:val="nil"/>
              <w:left w:val="nil"/>
              <w:bottom w:val="single" w:sz="4" w:space="0" w:color="auto"/>
              <w:right w:val="single" w:sz="4" w:space="0" w:color="auto"/>
            </w:tcBorders>
            <w:shd w:val="clear" w:color="auto" w:fill="auto"/>
            <w:noWrap/>
            <w:vAlign w:val="bottom"/>
            <w:hideMark/>
          </w:tcPr>
          <w:p w14:paraId="62DCCAA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Profil dan Strategi Organisasi</w:t>
            </w:r>
          </w:p>
        </w:tc>
        <w:tc>
          <w:tcPr>
            <w:tcW w:w="947" w:type="dxa"/>
            <w:tcBorders>
              <w:top w:val="nil"/>
              <w:left w:val="nil"/>
              <w:bottom w:val="single" w:sz="4" w:space="0" w:color="auto"/>
              <w:right w:val="single" w:sz="4" w:space="0" w:color="auto"/>
            </w:tcBorders>
            <w:shd w:val="clear" w:color="auto" w:fill="auto"/>
            <w:noWrap/>
            <w:vAlign w:val="bottom"/>
            <w:hideMark/>
          </w:tcPr>
          <w:p w14:paraId="4B58623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8BD564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2A41B1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CB022C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C3271C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643981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A2E783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3C6588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B3F13A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DE0C03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23A9E5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DD9A82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259C8B12"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02613755"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27</w:t>
            </w:r>
          </w:p>
        </w:tc>
        <w:tc>
          <w:tcPr>
            <w:tcW w:w="4428" w:type="dxa"/>
            <w:tcBorders>
              <w:top w:val="nil"/>
              <w:left w:val="nil"/>
              <w:bottom w:val="single" w:sz="4" w:space="0" w:color="auto"/>
              <w:right w:val="single" w:sz="4" w:space="0" w:color="auto"/>
            </w:tcBorders>
            <w:shd w:val="clear" w:color="auto" w:fill="auto"/>
            <w:noWrap/>
            <w:vAlign w:val="bottom"/>
            <w:hideMark/>
          </w:tcPr>
          <w:p w14:paraId="66947AD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Struktur Organisasi</w:t>
            </w:r>
          </w:p>
        </w:tc>
        <w:tc>
          <w:tcPr>
            <w:tcW w:w="947" w:type="dxa"/>
            <w:tcBorders>
              <w:top w:val="nil"/>
              <w:left w:val="nil"/>
              <w:bottom w:val="single" w:sz="4" w:space="0" w:color="auto"/>
              <w:right w:val="single" w:sz="4" w:space="0" w:color="auto"/>
            </w:tcBorders>
            <w:shd w:val="clear" w:color="auto" w:fill="auto"/>
            <w:noWrap/>
            <w:vAlign w:val="bottom"/>
            <w:hideMark/>
          </w:tcPr>
          <w:p w14:paraId="693A58F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E73BCB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91ABEA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210B2F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5AE33D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708EE2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CA5C0A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DDBFEF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BD103B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C88C0A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55478F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4B1D74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5DA3537C"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019007EF"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28</w:t>
            </w:r>
          </w:p>
        </w:tc>
        <w:tc>
          <w:tcPr>
            <w:tcW w:w="4428" w:type="dxa"/>
            <w:tcBorders>
              <w:top w:val="nil"/>
              <w:left w:val="nil"/>
              <w:bottom w:val="single" w:sz="4" w:space="0" w:color="auto"/>
              <w:right w:val="single" w:sz="4" w:space="0" w:color="auto"/>
            </w:tcBorders>
            <w:shd w:val="clear" w:color="auto" w:fill="auto"/>
            <w:noWrap/>
            <w:vAlign w:val="bottom"/>
            <w:hideMark/>
          </w:tcPr>
          <w:p w14:paraId="0D8D1FD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Pelaksanaan tugas &amp; tanggung jawab DPS</w:t>
            </w:r>
          </w:p>
        </w:tc>
        <w:tc>
          <w:tcPr>
            <w:tcW w:w="947" w:type="dxa"/>
            <w:tcBorders>
              <w:top w:val="nil"/>
              <w:left w:val="nil"/>
              <w:bottom w:val="single" w:sz="4" w:space="0" w:color="auto"/>
              <w:right w:val="single" w:sz="4" w:space="0" w:color="auto"/>
            </w:tcBorders>
            <w:shd w:val="clear" w:color="auto" w:fill="auto"/>
            <w:noWrap/>
            <w:vAlign w:val="bottom"/>
            <w:hideMark/>
          </w:tcPr>
          <w:p w14:paraId="7A0C121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C1DDEA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0F4291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1D9A24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532B9A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60A442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2E5038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6C6165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8539A1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A4C1F3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555F17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D1D71C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087A54AE"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5DC6949C"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29</w:t>
            </w:r>
          </w:p>
        </w:tc>
        <w:tc>
          <w:tcPr>
            <w:tcW w:w="4428" w:type="dxa"/>
            <w:tcBorders>
              <w:top w:val="nil"/>
              <w:left w:val="nil"/>
              <w:bottom w:val="single" w:sz="4" w:space="0" w:color="auto"/>
              <w:right w:val="single" w:sz="4" w:space="0" w:color="auto"/>
            </w:tcBorders>
            <w:shd w:val="clear" w:color="auto" w:fill="auto"/>
            <w:noWrap/>
            <w:vAlign w:val="bottom"/>
            <w:hideMark/>
          </w:tcPr>
          <w:p w14:paraId="2640195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Pelaksanaan tugas &amp; tanggung jawab Direksi</w:t>
            </w:r>
          </w:p>
        </w:tc>
        <w:tc>
          <w:tcPr>
            <w:tcW w:w="947" w:type="dxa"/>
            <w:tcBorders>
              <w:top w:val="nil"/>
              <w:left w:val="nil"/>
              <w:bottom w:val="single" w:sz="4" w:space="0" w:color="auto"/>
              <w:right w:val="single" w:sz="4" w:space="0" w:color="auto"/>
            </w:tcBorders>
            <w:shd w:val="clear" w:color="auto" w:fill="auto"/>
            <w:noWrap/>
            <w:vAlign w:val="bottom"/>
            <w:hideMark/>
          </w:tcPr>
          <w:p w14:paraId="0418CAF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62F2D9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AF4B4C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8C6FAC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48E58C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3F10A5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1264D9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57CB86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CBC54E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0125FA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BEBC6C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F34D27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12CD0AB2"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580F54F3"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lastRenderedPageBreak/>
              <w:t>30</w:t>
            </w:r>
          </w:p>
        </w:tc>
        <w:tc>
          <w:tcPr>
            <w:tcW w:w="4428" w:type="dxa"/>
            <w:tcBorders>
              <w:top w:val="nil"/>
              <w:left w:val="nil"/>
              <w:bottom w:val="single" w:sz="4" w:space="0" w:color="auto"/>
              <w:right w:val="single" w:sz="4" w:space="0" w:color="auto"/>
            </w:tcBorders>
            <w:shd w:val="clear" w:color="auto" w:fill="auto"/>
            <w:noWrap/>
            <w:vAlign w:val="bottom"/>
            <w:hideMark/>
          </w:tcPr>
          <w:p w14:paraId="5F3AE1E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Kelengkapan &amp; pelaksanaan tugas Komite</w:t>
            </w:r>
          </w:p>
        </w:tc>
        <w:tc>
          <w:tcPr>
            <w:tcW w:w="947" w:type="dxa"/>
            <w:tcBorders>
              <w:top w:val="nil"/>
              <w:left w:val="nil"/>
              <w:bottom w:val="single" w:sz="4" w:space="0" w:color="auto"/>
              <w:right w:val="single" w:sz="4" w:space="0" w:color="auto"/>
            </w:tcBorders>
            <w:shd w:val="clear" w:color="auto" w:fill="auto"/>
            <w:noWrap/>
            <w:vAlign w:val="bottom"/>
            <w:hideMark/>
          </w:tcPr>
          <w:p w14:paraId="70F8CC1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3BA1CD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5F05A0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0BA07F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BD1927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1ED788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E350EC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484FCA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CDD760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705987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CB7410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D47B3E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0C7112A1"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5F201279"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31</w:t>
            </w:r>
          </w:p>
        </w:tc>
        <w:tc>
          <w:tcPr>
            <w:tcW w:w="4428" w:type="dxa"/>
            <w:tcBorders>
              <w:top w:val="nil"/>
              <w:left w:val="nil"/>
              <w:bottom w:val="single" w:sz="4" w:space="0" w:color="auto"/>
              <w:right w:val="single" w:sz="4" w:space="0" w:color="auto"/>
            </w:tcBorders>
            <w:shd w:val="clear" w:color="auto" w:fill="auto"/>
            <w:noWrap/>
            <w:vAlign w:val="bottom"/>
            <w:hideMark/>
          </w:tcPr>
          <w:p w14:paraId="6C71948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Pelaksanaan tugas &amp; tanggung jawab Dewan</w:t>
            </w:r>
          </w:p>
        </w:tc>
        <w:tc>
          <w:tcPr>
            <w:tcW w:w="947" w:type="dxa"/>
            <w:tcBorders>
              <w:top w:val="nil"/>
              <w:left w:val="nil"/>
              <w:bottom w:val="single" w:sz="4" w:space="0" w:color="auto"/>
              <w:right w:val="single" w:sz="4" w:space="0" w:color="auto"/>
            </w:tcBorders>
            <w:shd w:val="clear" w:color="auto" w:fill="auto"/>
            <w:noWrap/>
            <w:vAlign w:val="bottom"/>
            <w:hideMark/>
          </w:tcPr>
          <w:p w14:paraId="5C5CFB4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7621B29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5CCD06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D63C3F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7622F6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CC062B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B99104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A134EC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1C255C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76093B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F0EF18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B558F8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010D8C43"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68E46E5F"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1E6B221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Komisaris</w:t>
            </w:r>
          </w:p>
        </w:tc>
        <w:tc>
          <w:tcPr>
            <w:tcW w:w="947" w:type="dxa"/>
            <w:tcBorders>
              <w:top w:val="nil"/>
              <w:left w:val="nil"/>
              <w:bottom w:val="single" w:sz="4" w:space="0" w:color="auto"/>
              <w:right w:val="single" w:sz="4" w:space="0" w:color="auto"/>
            </w:tcBorders>
            <w:shd w:val="clear" w:color="auto" w:fill="auto"/>
            <w:noWrap/>
            <w:vAlign w:val="bottom"/>
            <w:hideMark/>
          </w:tcPr>
          <w:p w14:paraId="0F0744D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4E9A5D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28BA42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225932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68C473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E9409D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049DA7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C4FCA6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C146E7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6DFABE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DD32F8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9D37A7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3004612D"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7FCA8AD4"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32</w:t>
            </w:r>
          </w:p>
        </w:tc>
        <w:tc>
          <w:tcPr>
            <w:tcW w:w="4428" w:type="dxa"/>
            <w:tcBorders>
              <w:top w:val="nil"/>
              <w:left w:val="nil"/>
              <w:bottom w:val="single" w:sz="4" w:space="0" w:color="auto"/>
              <w:right w:val="single" w:sz="4" w:space="0" w:color="auto"/>
            </w:tcBorders>
            <w:shd w:val="clear" w:color="auto" w:fill="auto"/>
            <w:noWrap/>
            <w:vAlign w:val="bottom"/>
            <w:hideMark/>
          </w:tcPr>
          <w:p w14:paraId="183CD27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Pelaksanaan prinsip syariah dalam penghimpunan &amp; penyaluran dana serta</w:t>
            </w:r>
          </w:p>
        </w:tc>
        <w:tc>
          <w:tcPr>
            <w:tcW w:w="947" w:type="dxa"/>
            <w:tcBorders>
              <w:top w:val="nil"/>
              <w:left w:val="nil"/>
              <w:bottom w:val="single" w:sz="4" w:space="0" w:color="auto"/>
              <w:right w:val="single" w:sz="4" w:space="0" w:color="auto"/>
            </w:tcBorders>
            <w:shd w:val="clear" w:color="auto" w:fill="auto"/>
            <w:noWrap/>
            <w:vAlign w:val="bottom"/>
            <w:hideMark/>
          </w:tcPr>
          <w:p w14:paraId="7062F06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EAC883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BF26AD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DF9912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A43215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C64120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61377B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3E3BE8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31048B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2C22C8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E33430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F9E894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1BA93E0C"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3310B7D1"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236896C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pelayanan jasa</w:t>
            </w:r>
          </w:p>
        </w:tc>
        <w:tc>
          <w:tcPr>
            <w:tcW w:w="947" w:type="dxa"/>
            <w:tcBorders>
              <w:top w:val="nil"/>
              <w:left w:val="nil"/>
              <w:bottom w:val="single" w:sz="4" w:space="0" w:color="auto"/>
              <w:right w:val="single" w:sz="4" w:space="0" w:color="auto"/>
            </w:tcBorders>
            <w:shd w:val="clear" w:color="auto" w:fill="auto"/>
            <w:noWrap/>
            <w:vAlign w:val="bottom"/>
            <w:hideMark/>
          </w:tcPr>
          <w:p w14:paraId="7E6E3A6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5C4160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E8EE23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A8A1F1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FD89D6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41AB07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EF176D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069D2C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6C7011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B82AEF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F8030F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3E38D1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1C20C755"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46BE01CA"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33</w:t>
            </w:r>
          </w:p>
        </w:tc>
        <w:tc>
          <w:tcPr>
            <w:tcW w:w="4428" w:type="dxa"/>
            <w:tcBorders>
              <w:top w:val="nil"/>
              <w:left w:val="nil"/>
              <w:bottom w:val="single" w:sz="4" w:space="0" w:color="auto"/>
              <w:right w:val="single" w:sz="4" w:space="0" w:color="auto"/>
            </w:tcBorders>
            <w:shd w:val="clear" w:color="auto" w:fill="auto"/>
            <w:noWrap/>
            <w:vAlign w:val="bottom"/>
            <w:hideMark/>
          </w:tcPr>
          <w:p w14:paraId="02577B6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Penanganan benturan kepentingan</w:t>
            </w:r>
          </w:p>
        </w:tc>
        <w:tc>
          <w:tcPr>
            <w:tcW w:w="947" w:type="dxa"/>
            <w:tcBorders>
              <w:top w:val="nil"/>
              <w:left w:val="nil"/>
              <w:bottom w:val="single" w:sz="4" w:space="0" w:color="auto"/>
              <w:right w:val="single" w:sz="4" w:space="0" w:color="auto"/>
            </w:tcBorders>
            <w:shd w:val="clear" w:color="auto" w:fill="auto"/>
            <w:noWrap/>
            <w:vAlign w:val="bottom"/>
            <w:hideMark/>
          </w:tcPr>
          <w:p w14:paraId="7125C9C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1BB9DD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5A2D59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2E7BF5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FA4582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ED5B6A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7CC847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C02059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49C8B0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48F69D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CDBF0B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CAF4CC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7865327D"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308BD056"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34</w:t>
            </w:r>
          </w:p>
        </w:tc>
        <w:tc>
          <w:tcPr>
            <w:tcW w:w="4428" w:type="dxa"/>
            <w:tcBorders>
              <w:top w:val="nil"/>
              <w:left w:val="nil"/>
              <w:bottom w:val="single" w:sz="4" w:space="0" w:color="auto"/>
              <w:right w:val="single" w:sz="4" w:space="0" w:color="auto"/>
            </w:tcBorders>
            <w:shd w:val="clear" w:color="auto" w:fill="auto"/>
            <w:noWrap/>
            <w:vAlign w:val="bottom"/>
            <w:hideMark/>
          </w:tcPr>
          <w:p w14:paraId="7EC43F8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Penerapan fungsi kepatuhan bank</w:t>
            </w:r>
          </w:p>
        </w:tc>
        <w:tc>
          <w:tcPr>
            <w:tcW w:w="947" w:type="dxa"/>
            <w:tcBorders>
              <w:top w:val="nil"/>
              <w:left w:val="nil"/>
              <w:bottom w:val="single" w:sz="4" w:space="0" w:color="auto"/>
              <w:right w:val="single" w:sz="4" w:space="0" w:color="auto"/>
            </w:tcBorders>
            <w:shd w:val="clear" w:color="auto" w:fill="auto"/>
            <w:noWrap/>
            <w:vAlign w:val="bottom"/>
            <w:hideMark/>
          </w:tcPr>
          <w:p w14:paraId="49C5A7B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EBFB53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B98502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D48D3F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DF7BF9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47D9AD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1AABAC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DCBF10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3EA954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96C8DD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489756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869A82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5F53E8C7"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5D4EE071"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35</w:t>
            </w:r>
          </w:p>
        </w:tc>
        <w:tc>
          <w:tcPr>
            <w:tcW w:w="4428" w:type="dxa"/>
            <w:tcBorders>
              <w:top w:val="nil"/>
              <w:left w:val="nil"/>
              <w:bottom w:val="single" w:sz="4" w:space="0" w:color="auto"/>
              <w:right w:val="single" w:sz="4" w:space="0" w:color="auto"/>
            </w:tcBorders>
            <w:shd w:val="clear" w:color="auto" w:fill="auto"/>
            <w:noWrap/>
            <w:vAlign w:val="bottom"/>
            <w:hideMark/>
          </w:tcPr>
          <w:p w14:paraId="360532C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Penerapan fungsi audit intern</w:t>
            </w:r>
          </w:p>
        </w:tc>
        <w:tc>
          <w:tcPr>
            <w:tcW w:w="947" w:type="dxa"/>
            <w:tcBorders>
              <w:top w:val="nil"/>
              <w:left w:val="nil"/>
              <w:bottom w:val="single" w:sz="4" w:space="0" w:color="auto"/>
              <w:right w:val="single" w:sz="4" w:space="0" w:color="auto"/>
            </w:tcBorders>
            <w:shd w:val="clear" w:color="auto" w:fill="auto"/>
            <w:noWrap/>
            <w:vAlign w:val="bottom"/>
            <w:hideMark/>
          </w:tcPr>
          <w:p w14:paraId="0079F36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17C957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37E82D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76D850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F948BF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0C9A42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2ABFCF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B1510A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22CF75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218B9B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699877E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93D4A3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48D12D45"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3116163A"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36</w:t>
            </w:r>
          </w:p>
        </w:tc>
        <w:tc>
          <w:tcPr>
            <w:tcW w:w="4428" w:type="dxa"/>
            <w:tcBorders>
              <w:top w:val="nil"/>
              <w:left w:val="nil"/>
              <w:bottom w:val="single" w:sz="4" w:space="0" w:color="auto"/>
              <w:right w:val="single" w:sz="4" w:space="0" w:color="auto"/>
            </w:tcBorders>
            <w:shd w:val="clear" w:color="auto" w:fill="auto"/>
            <w:noWrap/>
            <w:vAlign w:val="bottom"/>
            <w:hideMark/>
          </w:tcPr>
          <w:p w14:paraId="375F732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Penerapan fungsi audit ekstern</w:t>
            </w:r>
          </w:p>
        </w:tc>
        <w:tc>
          <w:tcPr>
            <w:tcW w:w="947" w:type="dxa"/>
            <w:tcBorders>
              <w:top w:val="nil"/>
              <w:left w:val="nil"/>
              <w:bottom w:val="single" w:sz="4" w:space="0" w:color="auto"/>
              <w:right w:val="single" w:sz="4" w:space="0" w:color="auto"/>
            </w:tcBorders>
            <w:shd w:val="clear" w:color="auto" w:fill="auto"/>
            <w:noWrap/>
            <w:vAlign w:val="bottom"/>
            <w:hideMark/>
          </w:tcPr>
          <w:p w14:paraId="63D289D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EFE1C8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599155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CD4DAE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CDF05D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2F00A3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DC46BE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36C057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21A4E7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64119D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A88916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43E65B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4F90C588"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1BC27959"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37</w:t>
            </w:r>
          </w:p>
        </w:tc>
        <w:tc>
          <w:tcPr>
            <w:tcW w:w="4428" w:type="dxa"/>
            <w:tcBorders>
              <w:top w:val="nil"/>
              <w:left w:val="nil"/>
              <w:bottom w:val="single" w:sz="4" w:space="0" w:color="auto"/>
              <w:right w:val="single" w:sz="4" w:space="0" w:color="auto"/>
            </w:tcBorders>
            <w:shd w:val="clear" w:color="auto" w:fill="auto"/>
            <w:noWrap/>
            <w:vAlign w:val="bottom"/>
            <w:hideMark/>
          </w:tcPr>
          <w:p w14:paraId="0EB6178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Batas maksimum penyaluran dana</w:t>
            </w:r>
          </w:p>
        </w:tc>
        <w:tc>
          <w:tcPr>
            <w:tcW w:w="947" w:type="dxa"/>
            <w:tcBorders>
              <w:top w:val="nil"/>
              <w:left w:val="nil"/>
              <w:bottom w:val="single" w:sz="4" w:space="0" w:color="auto"/>
              <w:right w:val="single" w:sz="4" w:space="0" w:color="auto"/>
            </w:tcBorders>
            <w:shd w:val="clear" w:color="auto" w:fill="auto"/>
            <w:noWrap/>
            <w:vAlign w:val="bottom"/>
            <w:hideMark/>
          </w:tcPr>
          <w:p w14:paraId="7AB1B23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E0DF05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47C950A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1271E5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4C387A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C381DA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FD5B56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49C28E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45D8DCA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B961D9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8F99CF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B07A6A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1DEAE50D"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7FF6D815"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38</w:t>
            </w:r>
          </w:p>
        </w:tc>
        <w:tc>
          <w:tcPr>
            <w:tcW w:w="4428" w:type="dxa"/>
            <w:tcBorders>
              <w:top w:val="nil"/>
              <w:left w:val="nil"/>
              <w:bottom w:val="single" w:sz="4" w:space="0" w:color="auto"/>
              <w:right w:val="single" w:sz="4" w:space="0" w:color="auto"/>
            </w:tcBorders>
            <w:shd w:val="clear" w:color="auto" w:fill="auto"/>
            <w:noWrap/>
            <w:vAlign w:val="bottom"/>
            <w:hideMark/>
          </w:tcPr>
          <w:p w14:paraId="3BCC8A2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Transparansi kondisi keuangan dan non</w:t>
            </w:r>
          </w:p>
        </w:tc>
        <w:tc>
          <w:tcPr>
            <w:tcW w:w="947" w:type="dxa"/>
            <w:tcBorders>
              <w:top w:val="nil"/>
              <w:left w:val="nil"/>
              <w:bottom w:val="single" w:sz="4" w:space="0" w:color="auto"/>
              <w:right w:val="single" w:sz="4" w:space="0" w:color="auto"/>
            </w:tcBorders>
            <w:shd w:val="clear" w:color="auto" w:fill="auto"/>
            <w:noWrap/>
            <w:vAlign w:val="bottom"/>
            <w:hideMark/>
          </w:tcPr>
          <w:p w14:paraId="30DBC81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A96F0D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BA3537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3C49AA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86CA2A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7AA9835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41F846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582661D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5385595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DC03FD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35DAC3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BA3972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29EACDDF"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5761DF70"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60C5C2F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keuangan</w:t>
            </w:r>
          </w:p>
        </w:tc>
        <w:tc>
          <w:tcPr>
            <w:tcW w:w="947" w:type="dxa"/>
            <w:tcBorders>
              <w:top w:val="nil"/>
              <w:left w:val="nil"/>
              <w:bottom w:val="single" w:sz="4" w:space="0" w:color="auto"/>
              <w:right w:val="single" w:sz="4" w:space="0" w:color="auto"/>
            </w:tcBorders>
            <w:shd w:val="clear" w:color="auto" w:fill="auto"/>
            <w:noWrap/>
            <w:vAlign w:val="bottom"/>
            <w:hideMark/>
          </w:tcPr>
          <w:p w14:paraId="1DD5AAE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2909BDE7"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5C70EE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09462E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7A40D3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B9BDF3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5CEC12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7D3F6C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29AE86A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276FCEF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0764AD7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3C5F2A6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474BA6CC"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2FE8A1AE"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39</w:t>
            </w:r>
          </w:p>
        </w:tc>
        <w:tc>
          <w:tcPr>
            <w:tcW w:w="4428" w:type="dxa"/>
            <w:tcBorders>
              <w:top w:val="nil"/>
              <w:left w:val="nil"/>
              <w:bottom w:val="single" w:sz="4" w:space="0" w:color="auto"/>
              <w:right w:val="single" w:sz="4" w:space="0" w:color="auto"/>
            </w:tcBorders>
            <w:shd w:val="clear" w:color="auto" w:fill="auto"/>
            <w:noWrap/>
            <w:vAlign w:val="bottom"/>
            <w:hideMark/>
          </w:tcPr>
          <w:p w14:paraId="0A8F567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Kebijakan anti pencucian uang dan praktik-</w:t>
            </w:r>
          </w:p>
        </w:tc>
        <w:tc>
          <w:tcPr>
            <w:tcW w:w="947" w:type="dxa"/>
            <w:tcBorders>
              <w:top w:val="nil"/>
              <w:left w:val="nil"/>
              <w:bottom w:val="single" w:sz="4" w:space="0" w:color="auto"/>
              <w:right w:val="single" w:sz="4" w:space="0" w:color="auto"/>
            </w:tcBorders>
            <w:shd w:val="clear" w:color="auto" w:fill="auto"/>
            <w:noWrap/>
            <w:vAlign w:val="bottom"/>
            <w:hideMark/>
          </w:tcPr>
          <w:p w14:paraId="37F6082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4A3749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DBDB0E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1398B1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0799585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20DE751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113EE6C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3526FCB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3BA9FD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199322B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3CA7D35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0D63C36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r>
      <w:tr w:rsidR="005262D6" w:rsidRPr="00D72648" w14:paraId="6283C893"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3C4AC749"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1BCC19E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praktik menyimpang lainnya</w:t>
            </w:r>
          </w:p>
        </w:tc>
        <w:tc>
          <w:tcPr>
            <w:tcW w:w="947" w:type="dxa"/>
            <w:tcBorders>
              <w:top w:val="nil"/>
              <w:left w:val="nil"/>
              <w:bottom w:val="single" w:sz="4" w:space="0" w:color="auto"/>
              <w:right w:val="single" w:sz="4" w:space="0" w:color="auto"/>
            </w:tcBorders>
            <w:shd w:val="clear" w:color="auto" w:fill="auto"/>
            <w:noWrap/>
            <w:vAlign w:val="bottom"/>
            <w:hideMark/>
          </w:tcPr>
          <w:p w14:paraId="000B943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5741797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5DCA2C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7C5D21F3"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1BEC64EF"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56E8EFD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41456B0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1F281C0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60C6FCC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4CDC0A6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668" w:type="dxa"/>
            <w:tcBorders>
              <w:top w:val="nil"/>
              <w:left w:val="nil"/>
              <w:bottom w:val="single" w:sz="4" w:space="0" w:color="auto"/>
              <w:right w:val="single" w:sz="4" w:space="0" w:color="auto"/>
            </w:tcBorders>
            <w:shd w:val="clear" w:color="auto" w:fill="auto"/>
            <w:noWrap/>
            <w:vAlign w:val="bottom"/>
            <w:hideMark/>
          </w:tcPr>
          <w:p w14:paraId="3088D0E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722" w:type="dxa"/>
            <w:tcBorders>
              <w:top w:val="nil"/>
              <w:left w:val="nil"/>
              <w:bottom w:val="single" w:sz="4" w:space="0" w:color="auto"/>
              <w:right w:val="single" w:sz="4" w:space="0" w:color="auto"/>
            </w:tcBorders>
            <w:shd w:val="clear" w:color="auto" w:fill="auto"/>
            <w:noWrap/>
            <w:vAlign w:val="bottom"/>
            <w:hideMark/>
          </w:tcPr>
          <w:p w14:paraId="0BC36845"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r>
      <w:tr w:rsidR="005262D6" w:rsidRPr="00D72648" w14:paraId="22280AFF"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74B2A15E"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40</w:t>
            </w:r>
          </w:p>
        </w:tc>
        <w:tc>
          <w:tcPr>
            <w:tcW w:w="4428" w:type="dxa"/>
            <w:tcBorders>
              <w:top w:val="nil"/>
              <w:left w:val="nil"/>
              <w:bottom w:val="single" w:sz="4" w:space="0" w:color="auto"/>
              <w:right w:val="single" w:sz="4" w:space="0" w:color="auto"/>
            </w:tcBorders>
            <w:shd w:val="clear" w:color="auto" w:fill="auto"/>
            <w:noWrap/>
            <w:vAlign w:val="bottom"/>
            <w:hideMark/>
          </w:tcPr>
          <w:p w14:paraId="03E5778E"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Etika perusahaan</w:t>
            </w:r>
          </w:p>
        </w:tc>
        <w:tc>
          <w:tcPr>
            <w:tcW w:w="947" w:type="dxa"/>
            <w:tcBorders>
              <w:top w:val="nil"/>
              <w:left w:val="nil"/>
              <w:bottom w:val="single" w:sz="4" w:space="0" w:color="auto"/>
              <w:right w:val="single" w:sz="4" w:space="0" w:color="auto"/>
            </w:tcBorders>
            <w:shd w:val="clear" w:color="auto" w:fill="auto"/>
            <w:noWrap/>
            <w:vAlign w:val="bottom"/>
            <w:hideMark/>
          </w:tcPr>
          <w:p w14:paraId="1528455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44F93B1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285D312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1A32B34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2614810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7BA712B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53866F51"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722" w:type="dxa"/>
            <w:tcBorders>
              <w:top w:val="nil"/>
              <w:left w:val="nil"/>
              <w:bottom w:val="single" w:sz="4" w:space="0" w:color="auto"/>
              <w:right w:val="single" w:sz="4" w:space="0" w:color="auto"/>
            </w:tcBorders>
            <w:shd w:val="clear" w:color="auto" w:fill="auto"/>
            <w:noWrap/>
            <w:vAlign w:val="bottom"/>
            <w:hideMark/>
          </w:tcPr>
          <w:p w14:paraId="6769591B"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668" w:type="dxa"/>
            <w:tcBorders>
              <w:top w:val="nil"/>
              <w:left w:val="nil"/>
              <w:bottom w:val="single" w:sz="4" w:space="0" w:color="auto"/>
              <w:right w:val="single" w:sz="4" w:space="0" w:color="auto"/>
            </w:tcBorders>
            <w:shd w:val="clear" w:color="auto" w:fill="auto"/>
            <w:noWrap/>
            <w:vAlign w:val="bottom"/>
            <w:hideMark/>
          </w:tcPr>
          <w:p w14:paraId="4F8C431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52F7955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1</w:t>
            </w:r>
          </w:p>
        </w:tc>
        <w:tc>
          <w:tcPr>
            <w:tcW w:w="668" w:type="dxa"/>
            <w:tcBorders>
              <w:top w:val="nil"/>
              <w:left w:val="nil"/>
              <w:bottom w:val="single" w:sz="4" w:space="0" w:color="auto"/>
              <w:right w:val="single" w:sz="4" w:space="0" w:color="auto"/>
            </w:tcBorders>
            <w:shd w:val="clear" w:color="auto" w:fill="auto"/>
            <w:noWrap/>
            <w:vAlign w:val="bottom"/>
            <w:hideMark/>
          </w:tcPr>
          <w:p w14:paraId="7F29E4D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c>
          <w:tcPr>
            <w:tcW w:w="722" w:type="dxa"/>
            <w:tcBorders>
              <w:top w:val="nil"/>
              <w:left w:val="nil"/>
              <w:bottom w:val="single" w:sz="4" w:space="0" w:color="auto"/>
              <w:right w:val="single" w:sz="4" w:space="0" w:color="auto"/>
            </w:tcBorders>
            <w:shd w:val="clear" w:color="auto" w:fill="auto"/>
            <w:noWrap/>
            <w:vAlign w:val="bottom"/>
            <w:hideMark/>
          </w:tcPr>
          <w:p w14:paraId="053D77C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w:t>
            </w:r>
          </w:p>
        </w:tc>
      </w:tr>
      <w:tr w:rsidR="005262D6" w:rsidRPr="00D72648" w14:paraId="09D19A83"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14:paraId="753A90FB"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single" w:sz="4" w:space="0" w:color="auto"/>
              <w:right w:val="single" w:sz="4" w:space="0" w:color="auto"/>
            </w:tcBorders>
            <w:shd w:val="clear" w:color="auto" w:fill="auto"/>
            <w:noWrap/>
            <w:vAlign w:val="bottom"/>
            <w:hideMark/>
          </w:tcPr>
          <w:p w14:paraId="62D8DDC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TOTAL</w:t>
            </w:r>
          </w:p>
        </w:tc>
        <w:tc>
          <w:tcPr>
            <w:tcW w:w="947" w:type="dxa"/>
            <w:tcBorders>
              <w:top w:val="nil"/>
              <w:left w:val="nil"/>
              <w:bottom w:val="single" w:sz="4" w:space="0" w:color="auto"/>
              <w:right w:val="single" w:sz="4" w:space="0" w:color="auto"/>
            </w:tcBorders>
            <w:shd w:val="clear" w:color="auto" w:fill="auto"/>
            <w:noWrap/>
            <w:vAlign w:val="center"/>
            <w:hideMark/>
          </w:tcPr>
          <w:p w14:paraId="34C1DB9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30,75</w:t>
            </w:r>
          </w:p>
        </w:tc>
        <w:tc>
          <w:tcPr>
            <w:tcW w:w="668" w:type="dxa"/>
            <w:tcBorders>
              <w:top w:val="nil"/>
              <w:left w:val="nil"/>
              <w:bottom w:val="single" w:sz="4" w:space="0" w:color="auto"/>
              <w:right w:val="single" w:sz="4" w:space="0" w:color="auto"/>
            </w:tcBorders>
            <w:shd w:val="clear" w:color="auto" w:fill="auto"/>
            <w:noWrap/>
            <w:vAlign w:val="center"/>
            <w:hideMark/>
          </w:tcPr>
          <w:p w14:paraId="0C12DD38"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30</w:t>
            </w:r>
          </w:p>
        </w:tc>
        <w:tc>
          <w:tcPr>
            <w:tcW w:w="722" w:type="dxa"/>
            <w:tcBorders>
              <w:top w:val="nil"/>
              <w:left w:val="nil"/>
              <w:bottom w:val="single" w:sz="4" w:space="0" w:color="auto"/>
              <w:right w:val="single" w:sz="4" w:space="0" w:color="auto"/>
            </w:tcBorders>
            <w:shd w:val="clear" w:color="auto" w:fill="auto"/>
            <w:noWrap/>
            <w:vAlign w:val="center"/>
            <w:hideMark/>
          </w:tcPr>
          <w:p w14:paraId="4ABD7640"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31</w:t>
            </w:r>
          </w:p>
        </w:tc>
        <w:tc>
          <w:tcPr>
            <w:tcW w:w="722" w:type="dxa"/>
            <w:tcBorders>
              <w:top w:val="nil"/>
              <w:left w:val="nil"/>
              <w:bottom w:val="single" w:sz="4" w:space="0" w:color="auto"/>
              <w:right w:val="single" w:sz="4" w:space="0" w:color="auto"/>
            </w:tcBorders>
            <w:shd w:val="clear" w:color="auto" w:fill="auto"/>
            <w:noWrap/>
            <w:vAlign w:val="center"/>
            <w:hideMark/>
          </w:tcPr>
          <w:p w14:paraId="616E44F9"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31</w:t>
            </w:r>
          </w:p>
        </w:tc>
        <w:tc>
          <w:tcPr>
            <w:tcW w:w="668" w:type="dxa"/>
            <w:tcBorders>
              <w:top w:val="nil"/>
              <w:left w:val="nil"/>
              <w:bottom w:val="single" w:sz="4" w:space="0" w:color="auto"/>
              <w:right w:val="single" w:sz="4" w:space="0" w:color="auto"/>
            </w:tcBorders>
            <w:shd w:val="clear" w:color="auto" w:fill="auto"/>
            <w:noWrap/>
            <w:vAlign w:val="center"/>
            <w:hideMark/>
          </w:tcPr>
          <w:p w14:paraId="5E58E87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28</w:t>
            </w:r>
          </w:p>
        </w:tc>
        <w:tc>
          <w:tcPr>
            <w:tcW w:w="722" w:type="dxa"/>
            <w:tcBorders>
              <w:top w:val="nil"/>
              <w:left w:val="nil"/>
              <w:bottom w:val="single" w:sz="4" w:space="0" w:color="auto"/>
              <w:right w:val="single" w:sz="4" w:space="0" w:color="auto"/>
            </w:tcBorders>
            <w:shd w:val="clear" w:color="auto" w:fill="auto"/>
            <w:noWrap/>
            <w:vAlign w:val="center"/>
            <w:hideMark/>
          </w:tcPr>
          <w:p w14:paraId="13DBC9B2"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31</w:t>
            </w:r>
          </w:p>
        </w:tc>
        <w:tc>
          <w:tcPr>
            <w:tcW w:w="668" w:type="dxa"/>
            <w:tcBorders>
              <w:top w:val="nil"/>
              <w:left w:val="nil"/>
              <w:bottom w:val="single" w:sz="4" w:space="0" w:color="auto"/>
              <w:right w:val="single" w:sz="4" w:space="0" w:color="auto"/>
            </w:tcBorders>
            <w:shd w:val="clear" w:color="auto" w:fill="auto"/>
            <w:noWrap/>
            <w:vAlign w:val="center"/>
            <w:hideMark/>
          </w:tcPr>
          <w:p w14:paraId="71D573AC"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26</w:t>
            </w:r>
          </w:p>
        </w:tc>
        <w:tc>
          <w:tcPr>
            <w:tcW w:w="722" w:type="dxa"/>
            <w:tcBorders>
              <w:top w:val="nil"/>
              <w:left w:val="nil"/>
              <w:bottom w:val="single" w:sz="4" w:space="0" w:color="auto"/>
              <w:right w:val="single" w:sz="4" w:space="0" w:color="auto"/>
            </w:tcBorders>
            <w:shd w:val="clear" w:color="auto" w:fill="auto"/>
            <w:noWrap/>
            <w:vAlign w:val="center"/>
            <w:hideMark/>
          </w:tcPr>
          <w:p w14:paraId="24C38EAA"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27</w:t>
            </w:r>
          </w:p>
        </w:tc>
        <w:tc>
          <w:tcPr>
            <w:tcW w:w="668" w:type="dxa"/>
            <w:tcBorders>
              <w:top w:val="nil"/>
              <w:left w:val="nil"/>
              <w:bottom w:val="single" w:sz="4" w:space="0" w:color="auto"/>
              <w:right w:val="single" w:sz="4" w:space="0" w:color="auto"/>
            </w:tcBorders>
            <w:shd w:val="clear" w:color="auto" w:fill="auto"/>
            <w:noWrap/>
            <w:vAlign w:val="center"/>
            <w:hideMark/>
          </w:tcPr>
          <w:p w14:paraId="7D44C8E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24</w:t>
            </w:r>
          </w:p>
        </w:tc>
        <w:tc>
          <w:tcPr>
            <w:tcW w:w="722" w:type="dxa"/>
            <w:tcBorders>
              <w:top w:val="nil"/>
              <w:left w:val="nil"/>
              <w:bottom w:val="single" w:sz="4" w:space="0" w:color="auto"/>
              <w:right w:val="single" w:sz="4" w:space="0" w:color="auto"/>
            </w:tcBorders>
            <w:shd w:val="clear" w:color="auto" w:fill="auto"/>
            <w:noWrap/>
            <w:vAlign w:val="center"/>
            <w:hideMark/>
          </w:tcPr>
          <w:p w14:paraId="52DD1CA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25</w:t>
            </w:r>
          </w:p>
        </w:tc>
        <w:tc>
          <w:tcPr>
            <w:tcW w:w="668" w:type="dxa"/>
            <w:tcBorders>
              <w:top w:val="nil"/>
              <w:left w:val="nil"/>
              <w:bottom w:val="single" w:sz="4" w:space="0" w:color="auto"/>
              <w:right w:val="single" w:sz="4" w:space="0" w:color="auto"/>
            </w:tcBorders>
            <w:shd w:val="clear" w:color="auto" w:fill="auto"/>
            <w:noWrap/>
            <w:vAlign w:val="center"/>
            <w:hideMark/>
          </w:tcPr>
          <w:p w14:paraId="07A092D4"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30</w:t>
            </w:r>
          </w:p>
        </w:tc>
        <w:tc>
          <w:tcPr>
            <w:tcW w:w="722" w:type="dxa"/>
            <w:tcBorders>
              <w:top w:val="nil"/>
              <w:left w:val="nil"/>
              <w:bottom w:val="single" w:sz="4" w:space="0" w:color="auto"/>
              <w:right w:val="single" w:sz="4" w:space="0" w:color="auto"/>
            </w:tcBorders>
            <w:shd w:val="clear" w:color="auto" w:fill="auto"/>
            <w:noWrap/>
            <w:vAlign w:val="center"/>
            <w:hideMark/>
          </w:tcPr>
          <w:p w14:paraId="362D7AED"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23</w:t>
            </w:r>
          </w:p>
        </w:tc>
      </w:tr>
      <w:tr w:rsidR="005262D6" w:rsidRPr="00D72648" w14:paraId="364FCBC8" w14:textId="77777777" w:rsidTr="005262D6">
        <w:trPr>
          <w:trHeight w:val="9"/>
        </w:trPr>
        <w:tc>
          <w:tcPr>
            <w:tcW w:w="626" w:type="dxa"/>
            <w:tcBorders>
              <w:top w:val="nil"/>
              <w:left w:val="single" w:sz="4" w:space="0" w:color="auto"/>
              <w:bottom w:val="nil"/>
              <w:right w:val="single" w:sz="4" w:space="0" w:color="auto"/>
            </w:tcBorders>
            <w:shd w:val="clear" w:color="auto" w:fill="auto"/>
            <w:noWrap/>
            <w:vAlign w:val="bottom"/>
            <w:hideMark/>
          </w:tcPr>
          <w:p w14:paraId="492140D9" w14:textId="77777777" w:rsidR="005262D6" w:rsidRPr="006E45EB"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 </w:t>
            </w:r>
          </w:p>
        </w:tc>
        <w:tc>
          <w:tcPr>
            <w:tcW w:w="4428" w:type="dxa"/>
            <w:tcBorders>
              <w:top w:val="nil"/>
              <w:left w:val="nil"/>
              <w:bottom w:val="nil"/>
              <w:right w:val="single" w:sz="4" w:space="0" w:color="auto"/>
            </w:tcBorders>
            <w:shd w:val="clear" w:color="auto" w:fill="auto"/>
            <w:noWrap/>
            <w:vAlign w:val="bottom"/>
            <w:hideMark/>
          </w:tcPr>
          <w:p w14:paraId="1BC19396" w14:textId="77777777" w:rsidR="005262D6" w:rsidRPr="006E45EB" w:rsidRDefault="005262D6" w:rsidP="00CC194E">
            <w:pPr>
              <w:spacing w:after="0" w:line="240" w:lineRule="auto"/>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RASIO</w:t>
            </w:r>
          </w:p>
        </w:tc>
        <w:tc>
          <w:tcPr>
            <w:tcW w:w="947" w:type="dxa"/>
            <w:tcBorders>
              <w:top w:val="nil"/>
              <w:left w:val="nil"/>
              <w:bottom w:val="nil"/>
              <w:right w:val="single" w:sz="4" w:space="0" w:color="auto"/>
            </w:tcBorders>
            <w:shd w:val="clear" w:color="auto" w:fill="auto"/>
            <w:noWrap/>
            <w:vAlign w:val="bottom"/>
            <w:hideMark/>
          </w:tcPr>
          <w:p w14:paraId="6C47914B"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0,76875</w:t>
            </w:r>
          </w:p>
        </w:tc>
        <w:tc>
          <w:tcPr>
            <w:tcW w:w="668" w:type="dxa"/>
            <w:tcBorders>
              <w:top w:val="nil"/>
              <w:left w:val="nil"/>
              <w:bottom w:val="nil"/>
              <w:right w:val="single" w:sz="4" w:space="0" w:color="auto"/>
            </w:tcBorders>
            <w:shd w:val="clear" w:color="auto" w:fill="auto"/>
            <w:noWrap/>
            <w:vAlign w:val="bottom"/>
            <w:hideMark/>
          </w:tcPr>
          <w:p w14:paraId="109DE61B"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0,75</w:t>
            </w:r>
          </w:p>
        </w:tc>
        <w:tc>
          <w:tcPr>
            <w:tcW w:w="722" w:type="dxa"/>
            <w:tcBorders>
              <w:top w:val="nil"/>
              <w:left w:val="nil"/>
              <w:bottom w:val="nil"/>
              <w:right w:val="single" w:sz="4" w:space="0" w:color="auto"/>
            </w:tcBorders>
            <w:shd w:val="clear" w:color="auto" w:fill="auto"/>
            <w:noWrap/>
            <w:vAlign w:val="bottom"/>
            <w:hideMark/>
          </w:tcPr>
          <w:p w14:paraId="14915707"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0,775</w:t>
            </w:r>
          </w:p>
        </w:tc>
        <w:tc>
          <w:tcPr>
            <w:tcW w:w="722" w:type="dxa"/>
            <w:tcBorders>
              <w:top w:val="nil"/>
              <w:left w:val="nil"/>
              <w:bottom w:val="nil"/>
              <w:right w:val="single" w:sz="4" w:space="0" w:color="auto"/>
            </w:tcBorders>
            <w:shd w:val="clear" w:color="auto" w:fill="auto"/>
            <w:noWrap/>
            <w:vAlign w:val="bottom"/>
            <w:hideMark/>
          </w:tcPr>
          <w:p w14:paraId="26C46A62"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0,775</w:t>
            </w:r>
          </w:p>
        </w:tc>
        <w:tc>
          <w:tcPr>
            <w:tcW w:w="668" w:type="dxa"/>
            <w:tcBorders>
              <w:top w:val="nil"/>
              <w:left w:val="nil"/>
              <w:bottom w:val="nil"/>
              <w:right w:val="single" w:sz="4" w:space="0" w:color="auto"/>
            </w:tcBorders>
            <w:shd w:val="clear" w:color="auto" w:fill="auto"/>
            <w:noWrap/>
            <w:vAlign w:val="bottom"/>
            <w:hideMark/>
          </w:tcPr>
          <w:p w14:paraId="5831E5FA"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0,7</w:t>
            </w:r>
          </w:p>
        </w:tc>
        <w:tc>
          <w:tcPr>
            <w:tcW w:w="722" w:type="dxa"/>
            <w:tcBorders>
              <w:top w:val="nil"/>
              <w:left w:val="nil"/>
              <w:bottom w:val="nil"/>
              <w:right w:val="single" w:sz="4" w:space="0" w:color="auto"/>
            </w:tcBorders>
            <w:shd w:val="clear" w:color="auto" w:fill="auto"/>
            <w:noWrap/>
            <w:vAlign w:val="bottom"/>
            <w:hideMark/>
          </w:tcPr>
          <w:p w14:paraId="0D508064"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0,775</w:t>
            </w:r>
          </w:p>
        </w:tc>
        <w:tc>
          <w:tcPr>
            <w:tcW w:w="668" w:type="dxa"/>
            <w:tcBorders>
              <w:top w:val="nil"/>
              <w:left w:val="nil"/>
              <w:bottom w:val="nil"/>
              <w:right w:val="single" w:sz="4" w:space="0" w:color="auto"/>
            </w:tcBorders>
            <w:shd w:val="clear" w:color="auto" w:fill="auto"/>
            <w:noWrap/>
            <w:vAlign w:val="bottom"/>
            <w:hideMark/>
          </w:tcPr>
          <w:p w14:paraId="645A2443"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0,65</w:t>
            </w:r>
          </w:p>
        </w:tc>
        <w:tc>
          <w:tcPr>
            <w:tcW w:w="722" w:type="dxa"/>
            <w:tcBorders>
              <w:top w:val="nil"/>
              <w:left w:val="nil"/>
              <w:bottom w:val="nil"/>
              <w:right w:val="single" w:sz="4" w:space="0" w:color="auto"/>
            </w:tcBorders>
            <w:shd w:val="clear" w:color="auto" w:fill="auto"/>
            <w:noWrap/>
            <w:vAlign w:val="bottom"/>
            <w:hideMark/>
          </w:tcPr>
          <w:p w14:paraId="712E176C"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0,675</w:t>
            </w:r>
          </w:p>
        </w:tc>
        <w:tc>
          <w:tcPr>
            <w:tcW w:w="668" w:type="dxa"/>
            <w:tcBorders>
              <w:top w:val="nil"/>
              <w:left w:val="nil"/>
              <w:bottom w:val="nil"/>
              <w:right w:val="single" w:sz="4" w:space="0" w:color="auto"/>
            </w:tcBorders>
            <w:shd w:val="clear" w:color="auto" w:fill="auto"/>
            <w:noWrap/>
            <w:vAlign w:val="bottom"/>
            <w:hideMark/>
          </w:tcPr>
          <w:p w14:paraId="10457875"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0,6</w:t>
            </w:r>
          </w:p>
        </w:tc>
        <w:tc>
          <w:tcPr>
            <w:tcW w:w="722" w:type="dxa"/>
            <w:tcBorders>
              <w:top w:val="nil"/>
              <w:left w:val="nil"/>
              <w:bottom w:val="nil"/>
              <w:right w:val="single" w:sz="4" w:space="0" w:color="auto"/>
            </w:tcBorders>
            <w:shd w:val="clear" w:color="auto" w:fill="auto"/>
            <w:noWrap/>
            <w:vAlign w:val="bottom"/>
            <w:hideMark/>
          </w:tcPr>
          <w:p w14:paraId="542ADB79"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0,625</w:t>
            </w:r>
          </w:p>
        </w:tc>
        <w:tc>
          <w:tcPr>
            <w:tcW w:w="668" w:type="dxa"/>
            <w:tcBorders>
              <w:top w:val="nil"/>
              <w:left w:val="nil"/>
              <w:bottom w:val="nil"/>
              <w:right w:val="single" w:sz="4" w:space="0" w:color="auto"/>
            </w:tcBorders>
            <w:shd w:val="clear" w:color="auto" w:fill="auto"/>
            <w:noWrap/>
            <w:vAlign w:val="bottom"/>
            <w:hideMark/>
          </w:tcPr>
          <w:p w14:paraId="0B3288ED"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0,75</w:t>
            </w:r>
          </w:p>
        </w:tc>
        <w:tc>
          <w:tcPr>
            <w:tcW w:w="722" w:type="dxa"/>
            <w:tcBorders>
              <w:top w:val="nil"/>
              <w:left w:val="nil"/>
              <w:bottom w:val="nil"/>
              <w:right w:val="single" w:sz="4" w:space="0" w:color="auto"/>
            </w:tcBorders>
            <w:shd w:val="clear" w:color="auto" w:fill="auto"/>
            <w:noWrap/>
            <w:vAlign w:val="bottom"/>
            <w:hideMark/>
          </w:tcPr>
          <w:p w14:paraId="2CBBA904" w14:textId="77777777" w:rsidR="005262D6" w:rsidRPr="006E45EB"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r w:rsidRPr="006E45EB">
              <w:rPr>
                <w:rFonts w:ascii="Times New Roman" w:eastAsia="Times New Roman" w:hAnsi="Times New Roman" w:cs="Times New Roman"/>
                <w:color w:val="000000"/>
                <w:sz w:val="24"/>
                <w:szCs w:val="24"/>
                <w:lang w:val="en-ID" w:eastAsia="en-ID"/>
              </w:rPr>
              <w:t>0,575</w:t>
            </w:r>
          </w:p>
        </w:tc>
      </w:tr>
      <w:tr w:rsidR="005262D6" w:rsidRPr="00D72648" w14:paraId="51BB9B62" w14:textId="77777777" w:rsidTr="005262D6">
        <w:trPr>
          <w:trHeight w:val="9"/>
        </w:trPr>
        <w:tc>
          <w:tcPr>
            <w:tcW w:w="626" w:type="dxa"/>
            <w:tcBorders>
              <w:top w:val="nil"/>
              <w:left w:val="single" w:sz="4" w:space="0" w:color="auto"/>
              <w:bottom w:val="single" w:sz="4" w:space="0" w:color="auto"/>
              <w:right w:val="single" w:sz="4" w:space="0" w:color="auto"/>
            </w:tcBorders>
            <w:shd w:val="clear" w:color="auto" w:fill="auto"/>
            <w:noWrap/>
            <w:vAlign w:val="bottom"/>
          </w:tcPr>
          <w:p w14:paraId="1CC865DF" w14:textId="77777777" w:rsidR="005262D6" w:rsidRPr="00D72648" w:rsidRDefault="005262D6" w:rsidP="00CC194E">
            <w:pPr>
              <w:spacing w:after="0" w:line="240" w:lineRule="auto"/>
              <w:jc w:val="center"/>
              <w:rPr>
                <w:rFonts w:ascii="Times New Roman" w:eastAsia="Times New Roman" w:hAnsi="Times New Roman" w:cs="Times New Roman"/>
                <w:color w:val="000000"/>
                <w:sz w:val="24"/>
                <w:szCs w:val="24"/>
                <w:lang w:val="en-ID" w:eastAsia="en-ID"/>
              </w:rPr>
            </w:pPr>
          </w:p>
        </w:tc>
        <w:tc>
          <w:tcPr>
            <w:tcW w:w="4428" w:type="dxa"/>
            <w:tcBorders>
              <w:top w:val="nil"/>
              <w:left w:val="nil"/>
              <w:bottom w:val="single" w:sz="4" w:space="0" w:color="auto"/>
              <w:right w:val="single" w:sz="4" w:space="0" w:color="auto"/>
            </w:tcBorders>
            <w:shd w:val="clear" w:color="auto" w:fill="auto"/>
            <w:noWrap/>
            <w:vAlign w:val="bottom"/>
          </w:tcPr>
          <w:p w14:paraId="4EF8E79D" w14:textId="77777777" w:rsidR="005262D6" w:rsidRPr="00D72648" w:rsidRDefault="005262D6" w:rsidP="00CC194E">
            <w:pPr>
              <w:spacing w:after="0" w:line="240" w:lineRule="auto"/>
              <w:rPr>
                <w:rFonts w:ascii="Times New Roman" w:eastAsia="Times New Roman" w:hAnsi="Times New Roman" w:cs="Times New Roman"/>
                <w:color w:val="000000"/>
                <w:sz w:val="24"/>
                <w:szCs w:val="24"/>
                <w:lang w:val="en-ID" w:eastAsia="en-ID"/>
              </w:rPr>
            </w:pPr>
          </w:p>
        </w:tc>
        <w:tc>
          <w:tcPr>
            <w:tcW w:w="947" w:type="dxa"/>
            <w:tcBorders>
              <w:top w:val="nil"/>
              <w:left w:val="nil"/>
              <w:bottom w:val="single" w:sz="4" w:space="0" w:color="auto"/>
              <w:right w:val="single" w:sz="4" w:space="0" w:color="auto"/>
            </w:tcBorders>
            <w:shd w:val="clear" w:color="auto" w:fill="auto"/>
            <w:noWrap/>
            <w:vAlign w:val="bottom"/>
          </w:tcPr>
          <w:p w14:paraId="3DDA5671"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668" w:type="dxa"/>
            <w:tcBorders>
              <w:top w:val="nil"/>
              <w:left w:val="nil"/>
              <w:bottom w:val="single" w:sz="4" w:space="0" w:color="auto"/>
              <w:right w:val="single" w:sz="4" w:space="0" w:color="auto"/>
            </w:tcBorders>
            <w:shd w:val="clear" w:color="auto" w:fill="auto"/>
            <w:noWrap/>
            <w:vAlign w:val="bottom"/>
          </w:tcPr>
          <w:p w14:paraId="7C32EFCF"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722" w:type="dxa"/>
            <w:tcBorders>
              <w:top w:val="nil"/>
              <w:left w:val="nil"/>
              <w:bottom w:val="single" w:sz="4" w:space="0" w:color="auto"/>
              <w:right w:val="single" w:sz="4" w:space="0" w:color="auto"/>
            </w:tcBorders>
            <w:shd w:val="clear" w:color="auto" w:fill="auto"/>
            <w:noWrap/>
            <w:vAlign w:val="bottom"/>
          </w:tcPr>
          <w:p w14:paraId="4926D255"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722" w:type="dxa"/>
            <w:tcBorders>
              <w:top w:val="nil"/>
              <w:left w:val="nil"/>
              <w:bottom w:val="single" w:sz="4" w:space="0" w:color="auto"/>
              <w:right w:val="single" w:sz="4" w:space="0" w:color="auto"/>
            </w:tcBorders>
            <w:shd w:val="clear" w:color="auto" w:fill="auto"/>
            <w:noWrap/>
            <w:vAlign w:val="bottom"/>
          </w:tcPr>
          <w:p w14:paraId="715FE3B6"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668" w:type="dxa"/>
            <w:tcBorders>
              <w:top w:val="nil"/>
              <w:left w:val="nil"/>
              <w:bottom w:val="single" w:sz="4" w:space="0" w:color="auto"/>
              <w:right w:val="single" w:sz="4" w:space="0" w:color="auto"/>
            </w:tcBorders>
            <w:shd w:val="clear" w:color="auto" w:fill="auto"/>
            <w:noWrap/>
            <w:vAlign w:val="bottom"/>
          </w:tcPr>
          <w:p w14:paraId="06AFBF59"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722" w:type="dxa"/>
            <w:tcBorders>
              <w:top w:val="nil"/>
              <w:left w:val="nil"/>
              <w:bottom w:val="single" w:sz="4" w:space="0" w:color="auto"/>
              <w:right w:val="single" w:sz="4" w:space="0" w:color="auto"/>
            </w:tcBorders>
            <w:shd w:val="clear" w:color="auto" w:fill="auto"/>
            <w:noWrap/>
            <w:vAlign w:val="bottom"/>
          </w:tcPr>
          <w:p w14:paraId="1F4C611F"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668" w:type="dxa"/>
            <w:tcBorders>
              <w:top w:val="nil"/>
              <w:left w:val="nil"/>
              <w:bottom w:val="single" w:sz="4" w:space="0" w:color="auto"/>
              <w:right w:val="single" w:sz="4" w:space="0" w:color="auto"/>
            </w:tcBorders>
            <w:shd w:val="clear" w:color="auto" w:fill="auto"/>
            <w:noWrap/>
            <w:vAlign w:val="bottom"/>
          </w:tcPr>
          <w:p w14:paraId="5036A70C"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722" w:type="dxa"/>
            <w:tcBorders>
              <w:top w:val="nil"/>
              <w:left w:val="nil"/>
              <w:bottom w:val="single" w:sz="4" w:space="0" w:color="auto"/>
              <w:right w:val="single" w:sz="4" w:space="0" w:color="auto"/>
            </w:tcBorders>
            <w:shd w:val="clear" w:color="auto" w:fill="auto"/>
            <w:noWrap/>
            <w:vAlign w:val="bottom"/>
          </w:tcPr>
          <w:p w14:paraId="5BB34775"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668" w:type="dxa"/>
            <w:tcBorders>
              <w:top w:val="nil"/>
              <w:left w:val="nil"/>
              <w:bottom w:val="single" w:sz="4" w:space="0" w:color="auto"/>
              <w:right w:val="single" w:sz="4" w:space="0" w:color="auto"/>
            </w:tcBorders>
            <w:shd w:val="clear" w:color="auto" w:fill="auto"/>
            <w:noWrap/>
            <w:vAlign w:val="bottom"/>
          </w:tcPr>
          <w:p w14:paraId="07C93404"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722" w:type="dxa"/>
            <w:tcBorders>
              <w:top w:val="nil"/>
              <w:left w:val="nil"/>
              <w:bottom w:val="single" w:sz="4" w:space="0" w:color="auto"/>
              <w:right w:val="single" w:sz="4" w:space="0" w:color="auto"/>
            </w:tcBorders>
            <w:shd w:val="clear" w:color="auto" w:fill="auto"/>
            <w:noWrap/>
            <w:vAlign w:val="bottom"/>
          </w:tcPr>
          <w:p w14:paraId="4CDD2F21"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668" w:type="dxa"/>
            <w:tcBorders>
              <w:top w:val="nil"/>
              <w:left w:val="nil"/>
              <w:bottom w:val="single" w:sz="4" w:space="0" w:color="auto"/>
              <w:right w:val="single" w:sz="4" w:space="0" w:color="auto"/>
            </w:tcBorders>
            <w:shd w:val="clear" w:color="auto" w:fill="auto"/>
            <w:noWrap/>
            <w:vAlign w:val="bottom"/>
          </w:tcPr>
          <w:p w14:paraId="5C65EF3C"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c>
          <w:tcPr>
            <w:tcW w:w="722" w:type="dxa"/>
            <w:tcBorders>
              <w:top w:val="nil"/>
              <w:left w:val="nil"/>
              <w:bottom w:val="single" w:sz="4" w:space="0" w:color="auto"/>
              <w:right w:val="single" w:sz="4" w:space="0" w:color="auto"/>
            </w:tcBorders>
            <w:shd w:val="clear" w:color="auto" w:fill="auto"/>
            <w:noWrap/>
            <w:vAlign w:val="bottom"/>
          </w:tcPr>
          <w:p w14:paraId="4D97C05D" w14:textId="77777777" w:rsidR="005262D6" w:rsidRPr="00D72648" w:rsidRDefault="005262D6" w:rsidP="00CC194E">
            <w:pPr>
              <w:spacing w:after="0" w:line="240" w:lineRule="auto"/>
              <w:jc w:val="right"/>
              <w:rPr>
                <w:rFonts w:ascii="Times New Roman" w:eastAsia="Times New Roman" w:hAnsi="Times New Roman" w:cs="Times New Roman"/>
                <w:color w:val="000000"/>
                <w:sz w:val="24"/>
                <w:szCs w:val="24"/>
                <w:lang w:val="en-ID" w:eastAsia="en-ID"/>
              </w:rPr>
            </w:pPr>
          </w:p>
        </w:tc>
      </w:tr>
    </w:tbl>
    <w:p w14:paraId="44595E1F" w14:textId="77777777" w:rsidR="00D80A6A" w:rsidRPr="00D72648" w:rsidRDefault="00D80A6A" w:rsidP="00D80A6A">
      <w:pPr>
        <w:jc w:val="center"/>
        <w:rPr>
          <w:rFonts w:ascii="Times New Roman" w:hAnsi="Times New Roman" w:cs="Times New Roman"/>
          <w:b/>
          <w:bCs/>
          <w:sz w:val="24"/>
          <w:szCs w:val="24"/>
        </w:rPr>
      </w:pPr>
    </w:p>
    <w:p w14:paraId="2B586C96" w14:textId="6E7B0397" w:rsidR="00D80A6A" w:rsidRPr="00D72648" w:rsidRDefault="00D80A6A" w:rsidP="00D80A6A">
      <w:pPr>
        <w:rPr>
          <w:rFonts w:ascii="Times New Roman" w:hAnsi="Times New Roman" w:cs="Times New Roman"/>
          <w:b/>
          <w:bCs/>
          <w:sz w:val="24"/>
          <w:szCs w:val="24"/>
        </w:rPr>
      </w:pPr>
    </w:p>
    <w:p w14:paraId="0045B118" w14:textId="0CA7954D" w:rsidR="00204350" w:rsidRPr="00D72648" w:rsidRDefault="00204350" w:rsidP="00D80A6A">
      <w:pPr>
        <w:rPr>
          <w:rFonts w:ascii="Times New Roman" w:hAnsi="Times New Roman" w:cs="Times New Roman"/>
          <w:b/>
          <w:bCs/>
          <w:sz w:val="24"/>
          <w:szCs w:val="24"/>
        </w:rPr>
      </w:pPr>
    </w:p>
    <w:p w14:paraId="14176B91" w14:textId="61864B31" w:rsidR="00204350" w:rsidRPr="00D72648" w:rsidRDefault="00204350" w:rsidP="00D80A6A">
      <w:pPr>
        <w:rPr>
          <w:rFonts w:ascii="Times New Roman" w:hAnsi="Times New Roman" w:cs="Times New Roman"/>
          <w:b/>
          <w:bCs/>
          <w:sz w:val="24"/>
          <w:szCs w:val="24"/>
        </w:rPr>
      </w:pPr>
    </w:p>
    <w:p w14:paraId="77FF8A3A" w14:textId="2166B920" w:rsidR="00204350" w:rsidRPr="00D72648" w:rsidRDefault="00204350" w:rsidP="00D80A6A">
      <w:pPr>
        <w:rPr>
          <w:rFonts w:ascii="Times New Roman" w:hAnsi="Times New Roman" w:cs="Times New Roman"/>
          <w:b/>
          <w:bCs/>
          <w:sz w:val="24"/>
          <w:szCs w:val="24"/>
        </w:rPr>
      </w:pPr>
    </w:p>
    <w:p w14:paraId="7CD8C362" w14:textId="22CC80BD" w:rsidR="00204350" w:rsidRPr="00D72648" w:rsidRDefault="00204350" w:rsidP="00D80A6A">
      <w:pPr>
        <w:rPr>
          <w:rFonts w:ascii="Times New Roman" w:hAnsi="Times New Roman" w:cs="Times New Roman"/>
          <w:b/>
          <w:bCs/>
          <w:sz w:val="24"/>
          <w:szCs w:val="24"/>
        </w:rPr>
      </w:pPr>
    </w:p>
    <w:p w14:paraId="1A738923" w14:textId="5D60B936" w:rsidR="00204350" w:rsidRPr="00D72648" w:rsidRDefault="00204350" w:rsidP="00D80A6A">
      <w:pPr>
        <w:rPr>
          <w:rFonts w:ascii="Times New Roman" w:hAnsi="Times New Roman" w:cs="Times New Roman"/>
          <w:b/>
          <w:bCs/>
          <w:sz w:val="24"/>
          <w:szCs w:val="24"/>
        </w:rPr>
      </w:pPr>
    </w:p>
    <w:p w14:paraId="62AE40FB" w14:textId="51FFBA65" w:rsidR="00204350" w:rsidRPr="00D72648" w:rsidRDefault="00204350" w:rsidP="00D80A6A">
      <w:pPr>
        <w:rPr>
          <w:rFonts w:ascii="Times New Roman" w:hAnsi="Times New Roman" w:cs="Times New Roman"/>
          <w:b/>
          <w:bCs/>
          <w:sz w:val="24"/>
          <w:szCs w:val="24"/>
        </w:rPr>
      </w:pPr>
    </w:p>
    <w:p w14:paraId="5A9E8D08" w14:textId="0F954BAB" w:rsidR="00204350" w:rsidRPr="00D72648" w:rsidRDefault="00204350" w:rsidP="00D80A6A">
      <w:pPr>
        <w:rPr>
          <w:rFonts w:ascii="Times New Roman" w:hAnsi="Times New Roman" w:cs="Times New Roman"/>
          <w:b/>
          <w:bCs/>
          <w:sz w:val="24"/>
          <w:szCs w:val="24"/>
        </w:rPr>
      </w:pPr>
    </w:p>
    <w:p w14:paraId="6D8497D7" w14:textId="12C20034" w:rsidR="00204350" w:rsidRPr="00D72648" w:rsidRDefault="00204350" w:rsidP="00D80A6A">
      <w:pPr>
        <w:rPr>
          <w:rFonts w:ascii="Times New Roman" w:hAnsi="Times New Roman" w:cs="Times New Roman"/>
          <w:b/>
          <w:bCs/>
          <w:sz w:val="24"/>
          <w:szCs w:val="24"/>
        </w:rPr>
      </w:pPr>
    </w:p>
    <w:p w14:paraId="378E905A" w14:textId="73448EC7" w:rsidR="00204350" w:rsidRPr="00D72648" w:rsidRDefault="00204350" w:rsidP="00D80A6A">
      <w:pPr>
        <w:rPr>
          <w:rFonts w:ascii="Times New Roman" w:hAnsi="Times New Roman" w:cs="Times New Roman"/>
          <w:b/>
          <w:bCs/>
          <w:sz w:val="24"/>
          <w:szCs w:val="24"/>
        </w:rPr>
      </w:pPr>
    </w:p>
    <w:p w14:paraId="7AF7E378" w14:textId="12DE7978" w:rsidR="00204350" w:rsidRPr="00D72648" w:rsidRDefault="00204350" w:rsidP="00662259">
      <w:pPr>
        <w:rPr>
          <w:rFonts w:ascii="Times New Roman" w:hAnsi="Times New Roman" w:cs="Times New Roman"/>
          <w:b/>
          <w:bCs/>
          <w:sz w:val="24"/>
          <w:szCs w:val="24"/>
        </w:rPr>
      </w:pPr>
    </w:p>
    <w:p w14:paraId="4CE1AB37" w14:textId="77777777" w:rsidR="00662259" w:rsidRPr="00D72648" w:rsidRDefault="00662259" w:rsidP="00D80A6A">
      <w:pPr>
        <w:rPr>
          <w:rFonts w:ascii="Times New Roman" w:hAnsi="Times New Roman" w:cs="Times New Roman"/>
          <w:b/>
          <w:bCs/>
          <w:sz w:val="24"/>
          <w:szCs w:val="24"/>
        </w:rPr>
        <w:sectPr w:rsidR="00662259" w:rsidRPr="00D72648" w:rsidSect="00C727A8">
          <w:pgSz w:w="16839" w:h="11907" w:orient="landscape" w:code="9"/>
          <w:pgMar w:top="2268" w:right="2268" w:bottom="1701" w:left="1701" w:header="720" w:footer="720" w:gutter="0"/>
          <w:cols w:space="720"/>
          <w:titlePg/>
          <w:docGrid w:linePitch="360"/>
        </w:sectPr>
      </w:pPr>
    </w:p>
    <w:p w14:paraId="71D138F2" w14:textId="63590E5E" w:rsidR="00CB6F25" w:rsidRPr="00D72648" w:rsidRDefault="00CB6F25" w:rsidP="00CB6F25">
      <w:pPr>
        <w:pStyle w:val="Heading2"/>
        <w:spacing w:line="480" w:lineRule="auto"/>
        <w:jc w:val="center"/>
        <w:rPr>
          <w:rFonts w:cs="Times New Roman"/>
          <w:szCs w:val="24"/>
        </w:rPr>
      </w:pPr>
      <w:bookmarkStart w:id="100" w:name="_Toc74777162"/>
      <w:r w:rsidRPr="00D72648">
        <w:rPr>
          <w:rFonts w:cs="Times New Roman"/>
          <w:szCs w:val="24"/>
          <w:lang w:val="id-ID"/>
        </w:rPr>
        <w:lastRenderedPageBreak/>
        <w:t xml:space="preserve">Lampiran </w:t>
      </w:r>
      <w:r w:rsidRPr="00D72648">
        <w:rPr>
          <w:rFonts w:cs="Times New Roman"/>
          <w:szCs w:val="24"/>
        </w:rPr>
        <w:t>11</w:t>
      </w:r>
      <w:bookmarkEnd w:id="100"/>
    </w:p>
    <w:p w14:paraId="02828724" w14:textId="4AA52DD9" w:rsidR="00CB6F25" w:rsidRPr="00D72648" w:rsidRDefault="00CB6F25" w:rsidP="00CB6F25">
      <w:pPr>
        <w:jc w:val="center"/>
        <w:rPr>
          <w:rFonts w:ascii="Times New Roman" w:hAnsi="Times New Roman" w:cs="Times New Roman"/>
          <w:b/>
          <w:bCs/>
          <w:sz w:val="24"/>
          <w:szCs w:val="24"/>
        </w:rPr>
      </w:pPr>
      <w:r w:rsidRPr="00D72648">
        <w:rPr>
          <w:rFonts w:ascii="Times New Roman" w:hAnsi="Times New Roman" w:cs="Times New Roman"/>
          <w:b/>
          <w:bCs/>
          <w:sz w:val="24"/>
          <w:szCs w:val="24"/>
        </w:rPr>
        <w:t>Hasil Olah Data</w:t>
      </w:r>
    </w:p>
    <w:p w14:paraId="29624268" w14:textId="24A77E66" w:rsidR="00CB6F25" w:rsidRPr="00D72648" w:rsidRDefault="00CB6F25" w:rsidP="00CB6F25">
      <w:pPr>
        <w:rPr>
          <w:rFonts w:ascii="Times New Roman" w:hAnsi="Times New Roman" w:cs="Times New Roman"/>
          <w:b/>
          <w:bCs/>
          <w:sz w:val="24"/>
          <w:szCs w:val="24"/>
        </w:rPr>
      </w:pPr>
      <w:r w:rsidRPr="00D72648">
        <w:rPr>
          <w:rFonts w:ascii="Times New Roman" w:hAnsi="Times New Roman" w:cs="Times New Roman"/>
          <w:b/>
          <w:bCs/>
          <w:sz w:val="24"/>
          <w:szCs w:val="24"/>
        </w:rPr>
        <w:t>Hasil Statistik Deskriptif</w:t>
      </w:r>
    </w:p>
    <w:p w14:paraId="54952E2E"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bl>
      <w:tblPr>
        <w:tblW w:w="86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07"/>
        <w:gridCol w:w="1368"/>
        <w:gridCol w:w="1368"/>
        <w:gridCol w:w="1368"/>
        <w:gridCol w:w="1368"/>
        <w:gridCol w:w="1445"/>
      </w:tblGrid>
      <w:tr w:rsidR="00CB6F25" w:rsidRPr="00CB6F25" w14:paraId="402E3926" w14:textId="77777777">
        <w:trPr>
          <w:cantSplit/>
        </w:trPr>
        <w:tc>
          <w:tcPr>
            <w:tcW w:w="8623" w:type="dxa"/>
            <w:gridSpan w:val="6"/>
            <w:tcBorders>
              <w:top w:val="nil"/>
              <w:left w:val="nil"/>
              <w:bottom w:val="nil"/>
              <w:right w:val="nil"/>
            </w:tcBorders>
            <w:shd w:val="clear" w:color="auto" w:fill="FFFFFF"/>
            <w:vAlign w:val="center"/>
          </w:tcPr>
          <w:p w14:paraId="7A1985C8"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010205"/>
                <w:sz w:val="24"/>
                <w:szCs w:val="24"/>
                <w:lang w:val="en-ID"/>
              </w:rPr>
            </w:pPr>
            <w:r w:rsidRPr="00CB6F25">
              <w:rPr>
                <w:rFonts w:ascii="Times New Roman" w:hAnsi="Times New Roman" w:cs="Times New Roman"/>
                <w:b/>
                <w:bCs/>
                <w:color w:val="010205"/>
                <w:sz w:val="24"/>
                <w:szCs w:val="24"/>
                <w:lang w:val="en-ID"/>
              </w:rPr>
              <w:t>Descriptive Statistics</w:t>
            </w:r>
          </w:p>
        </w:tc>
      </w:tr>
      <w:tr w:rsidR="00CB6F25" w:rsidRPr="00CB6F25" w14:paraId="2DDF7E9A" w14:textId="77777777">
        <w:trPr>
          <w:cantSplit/>
        </w:trPr>
        <w:tc>
          <w:tcPr>
            <w:tcW w:w="1706" w:type="dxa"/>
            <w:tcBorders>
              <w:top w:val="nil"/>
              <w:left w:val="nil"/>
              <w:bottom w:val="single" w:sz="8" w:space="0" w:color="152935"/>
              <w:right w:val="nil"/>
            </w:tcBorders>
            <w:shd w:val="clear" w:color="auto" w:fill="FFFFFF"/>
            <w:vAlign w:val="bottom"/>
          </w:tcPr>
          <w:p w14:paraId="48534B6F"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1368" w:type="dxa"/>
            <w:tcBorders>
              <w:top w:val="nil"/>
              <w:left w:val="nil"/>
              <w:bottom w:val="single" w:sz="8" w:space="0" w:color="152935"/>
              <w:right w:val="single" w:sz="8" w:space="0" w:color="E0E0E0"/>
            </w:tcBorders>
            <w:shd w:val="clear" w:color="auto" w:fill="FFFFFF"/>
            <w:vAlign w:val="bottom"/>
          </w:tcPr>
          <w:p w14:paraId="3E81B8FE"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N</w:t>
            </w:r>
          </w:p>
        </w:tc>
        <w:tc>
          <w:tcPr>
            <w:tcW w:w="1368" w:type="dxa"/>
            <w:tcBorders>
              <w:top w:val="nil"/>
              <w:left w:val="single" w:sz="8" w:space="0" w:color="E0E0E0"/>
              <w:bottom w:val="single" w:sz="8" w:space="0" w:color="152935"/>
              <w:right w:val="single" w:sz="8" w:space="0" w:color="E0E0E0"/>
            </w:tcBorders>
            <w:shd w:val="clear" w:color="auto" w:fill="FFFFFF"/>
            <w:vAlign w:val="bottom"/>
          </w:tcPr>
          <w:p w14:paraId="11A2AFAF"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Minimum</w:t>
            </w:r>
          </w:p>
        </w:tc>
        <w:tc>
          <w:tcPr>
            <w:tcW w:w="1368" w:type="dxa"/>
            <w:tcBorders>
              <w:top w:val="nil"/>
              <w:left w:val="single" w:sz="8" w:space="0" w:color="E0E0E0"/>
              <w:bottom w:val="single" w:sz="8" w:space="0" w:color="152935"/>
              <w:right w:val="single" w:sz="8" w:space="0" w:color="E0E0E0"/>
            </w:tcBorders>
            <w:shd w:val="clear" w:color="auto" w:fill="FFFFFF"/>
            <w:vAlign w:val="bottom"/>
          </w:tcPr>
          <w:p w14:paraId="293A8406"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Maximum</w:t>
            </w:r>
          </w:p>
        </w:tc>
        <w:tc>
          <w:tcPr>
            <w:tcW w:w="1368" w:type="dxa"/>
            <w:tcBorders>
              <w:top w:val="nil"/>
              <w:left w:val="single" w:sz="8" w:space="0" w:color="E0E0E0"/>
              <w:bottom w:val="single" w:sz="8" w:space="0" w:color="152935"/>
              <w:right w:val="single" w:sz="8" w:space="0" w:color="E0E0E0"/>
            </w:tcBorders>
            <w:shd w:val="clear" w:color="auto" w:fill="FFFFFF"/>
            <w:vAlign w:val="bottom"/>
          </w:tcPr>
          <w:p w14:paraId="44E79D8A"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Mean</w:t>
            </w:r>
          </w:p>
        </w:tc>
        <w:tc>
          <w:tcPr>
            <w:tcW w:w="1445" w:type="dxa"/>
            <w:tcBorders>
              <w:top w:val="nil"/>
              <w:left w:val="single" w:sz="8" w:space="0" w:color="E0E0E0"/>
              <w:bottom w:val="single" w:sz="8" w:space="0" w:color="152935"/>
              <w:right w:val="nil"/>
            </w:tcBorders>
            <w:shd w:val="clear" w:color="auto" w:fill="FFFFFF"/>
            <w:vAlign w:val="bottom"/>
          </w:tcPr>
          <w:p w14:paraId="04939C4A"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Std. Deviation</w:t>
            </w:r>
          </w:p>
        </w:tc>
      </w:tr>
      <w:tr w:rsidR="00CB6F25" w:rsidRPr="00CB6F25" w14:paraId="442B4BBC" w14:textId="77777777">
        <w:trPr>
          <w:cantSplit/>
        </w:trPr>
        <w:tc>
          <w:tcPr>
            <w:tcW w:w="1706" w:type="dxa"/>
            <w:tcBorders>
              <w:top w:val="single" w:sz="8" w:space="0" w:color="152935"/>
              <w:left w:val="nil"/>
              <w:bottom w:val="single" w:sz="8" w:space="0" w:color="AEAEAE"/>
              <w:right w:val="nil"/>
            </w:tcBorders>
            <w:shd w:val="clear" w:color="auto" w:fill="E0E0E0"/>
          </w:tcPr>
          <w:p w14:paraId="7208AADD"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CSR</w:t>
            </w:r>
          </w:p>
        </w:tc>
        <w:tc>
          <w:tcPr>
            <w:tcW w:w="1368" w:type="dxa"/>
            <w:tcBorders>
              <w:top w:val="single" w:sz="8" w:space="0" w:color="152935"/>
              <w:left w:val="nil"/>
              <w:bottom w:val="single" w:sz="8" w:space="0" w:color="AEAEAE"/>
              <w:right w:val="single" w:sz="8" w:space="0" w:color="E0E0E0"/>
            </w:tcBorders>
            <w:shd w:val="clear" w:color="auto" w:fill="FFFFFF"/>
          </w:tcPr>
          <w:p w14:paraId="518FE71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60</w:t>
            </w:r>
          </w:p>
        </w:tc>
        <w:tc>
          <w:tcPr>
            <w:tcW w:w="1368" w:type="dxa"/>
            <w:tcBorders>
              <w:top w:val="single" w:sz="8" w:space="0" w:color="152935"/>
              <w:left w:val="single" w:sz="8" w:space="0" w:color="E0E0E0"/>
              <w:bottom w:val="single" w:sz="8" w:space="0" w:color="AEAEAE"/>
              <w:right w:val="single" w:sz="8" w:space="0" w:color="E0E0E0"/>
            </w:tcBorders>
            <w:shd w:val="clear" w:color="auto" w:fill="FFFFFF"/>
          </w:tcPr>
          <w:p w14:paraId="18A0E1C7"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.48</w:t>
            </w:r>
          </w:p>
        </w:tc>
        <w:tc>
          <w:tcPr>
            <w:tcW w:w="1368" w:type="dxa"/>
            <w:tcBorders>
              <w:top w:val="single" w:sz="8" w:space="0" w:color="152935"/>
              <w:left w:val="single" w:sz="8" w:space="0" w:color="E0E0E0"/>
              <w:bottom w:val="single" w:sz="8" w:space="0" w:color="AEAEAE"/>
              <w:right w:val="single" w:sz="8" w:space="0" w:color="E0E0E0"/>
            </w:tcBorders>
            <w:shd w:val="clear" w:color="auto" w:fill="FFFFFF"/>
          </w:tcPr>
          <w:p w14:paraId="6F025E44"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.79</w:t>
            </w:r>
          </w:p>
        </w:tc>
        <w:tc>
          <w:tcPr>
            <w:tcW w:w="1368" w:type="dxa"/>
            <w:tcBorders>
              <w:top w:val="single" w:sz="8" w:space="0" w:color="152935"/>
              <w:left w:val="single" w:sz="8" w:space="0" w:color="E0E0E0"/>
              <w:bottom w:val="single" w:sz="8" w:space="0" w:color="AEAEAE"/>
              <w:right w:val="single" w:sz="8" w:space="0" w:color="E0E0E0"/>
            </w:tcBorders>
            <w:shd w:val="clear" w:color="auto" w:fill="FFFFFF"/>
          </w:tcPr>
          <w:p w14:paraId="48E741C7"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.6432</w:t>
            </w:r>
          </w:p>
        </w:tc>
        <w:tc>
          <w:tcPr>
            <w:tcW w:w="1445" w:type="dxa"/>
            <w:tcBorders>
              <w:top w:val="single" w:sz="8" w:space="0" w:color="152935"/>
              <w:left w:val="single" w:sz="8" w:space="0" w:color="E0E0E0"/>
              <w:bottom w:val="single" w:sz="8" w:space="0" w:color="AEAEAE"/>
              <w:right w:val="nil"/>
            </w:tcBorders>
            <w:shd w:val="clear" w:color="auto" w:fill="FFFFFF"/>
          </w:tcPr>
          <w:p w14:paraId="6AD3387F"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.09376</w:t>
            </w:r>
          </w:p>
        </w:tc>
      </w:tr>
      <w:tr w:rsidR="00CB6F25" w:rsidRPr="00CB6F25" w14:paraId="01B57692" w14:textId="77777777">
        <w:trPr>
          <w:cantSplit/>
        </w:trPr>
        <w:tc>
          <w:tcPr>
            <w:tcW w:w="1706" w:type="dxa"/>
            <w:tcBorders>
              <w:top w:val="single" w:sz="8" w:space="0" w:color="AEAEAE"/>
              <w:left w:val="nil"/>
              <w:bottom w:val="single" w:sz="8" w:space="0" w:color="AEAEAE"/>
              <w:right w:val="nil"/>
            </w:tcBorders>
            <w:shd w:val="clear" w:color="auto" w:fill="E0E0E0"/>
          </w:tcPr>
          <w:p w14:paraId="4C053ED7"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DPS</w:t>
            </w:r>
          </w:p>
        </w:tc>
        <w:tc>
          <w:tcPr>
            <w:tcW w:w="1368" w:type="dxa"/>
            <w:tcBorders>
              <w:top w:val="single" w:sz="8" w:space="0" w:color="AEAEAE"/>
              <w:left w:val="nil"/>
              <w:bottom w:val="single" w:sz="8" w:space="0" w:color="AEAEAE"/>
              <w:right w:val="single" w:sz="8" w:space="0" w:color="E0E0E0"/>
            </w:tcBorders>
            <w:shd w:val="clear" w:color="auto" w:fill="FFFFFF"/>
          </w:tcPr>
          <w:p w14:paraId="0048AC41"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7F04ED89"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2.00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7B199C40"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3.00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208C38AA"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2.3333</w:t>
            </w:r>
          </w:p>
        </w:tc>
        <w:tc>
          <w:tcPr>
            <w:tcW w:w="1445" w:type="dxa"/>
            <w:tcBorders>
              <w:top w:val="single" w:sz="8" w:space="0" w:color="AEAEAE"/>
              <w:left w:val="single" w:sz="8" w:space="0" w:color="E0E0E0"/>
              <w:bottom w:val="single" w:sz="8" w:space="0" w:color="AEAEAE"/>
              <w:right w:val="nil"/>
            </w:tcBorders>
            <w:shd w:val="clear" w:color="auto" w:fill="FFFFFF"/>
          </w:tcPr>
          <w:p w14:paraId="3E669D83"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.47538</w:t>
            </w:r>
          </w:p>
        </w:tc>
      </w:tr>
      <w:tr w:rsidR="00CB6F25" w:rsidRPr="00CB6F25" w14:paraId="11D8EC58" w14:textId="77777777">
        <w:trPr>
          <w:cantSplit/>
        </w:trPr>
        <w:tc>
          <w:tcPr>
            <w:tcW w:w="1706" w:type="dxa"/>
            <w:tcBorders>
              <w:top w:val="single" w:sz="8" w:space="0" w:color="AEAEAE"/>
              <w:left w:val="nil"/>
              <w:bottom w:val="single" w:sz="8" w:space="0" w:color="AEAEAE"/>
              <w:right w:val="nil"/>
            </w:tcBorders>
            <w:shd w:val="clear" w:color="auto" w:fill="E0E0E0"/>
          </w:tcPr>
          <w:p w14:paraId="2992798F"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ADK</w:t>
            </w:r>
          </w:p>
        </w:tc>
        <w:tc>
          <w:tcPr>
            <w:tcW w:w="1368" w:type="dxa"/>
            <w:tcBorders>
              <w:top w:val="single" w:sz="8" w:space="0" w:color="AEAEAE"/>
              <w:left w:val="nil"/>
              <w:bottom w:val="single" w:sz="8" w:space="0" w:color="AEAEAE"/>
              <w:right w:val="single" w:sz="8" w:space="0" w:color="E0E0E0"/>
            </w:tcBorders>
            <w:shd w:val="clear" w:color="auto" w:fill="FFFFFF"/>
          </w:tcPr>
          <w:p w14:paraId="734E3778"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1AB2E33E"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3.00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5BC483AF"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6.00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1CFCB954"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3.7667</w:t>
            </w:r>
          </w:p>
        </w:tc>
        <w:tc>
          <w:tcPr>
            <w:tcW w:w="1445" w:type="dxa"/>
            <w:tcBorders>
              <w:top w:val="single" w:sz="8" w:space="0" w:color="AEAEAE"/>
              <w:left w:val="single" w:sz="8" w:space="0" w:color="E0E0E0"/>
              <w:bottom w:val="single" w:sz="8" w:space="0" w:color="AEAEAE"/>
              <w:right w:val="nil"/>
            </w:tcBorders>
            <w:shd w:val="clear" w:color="auto" w:fill="FFFFFF"/>
          </w:tcPr>
          <w:p w14:paraId="265E7C72"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.83090</w:t>
            </w:r>
          </w:p>
        </w:tc>
      </w:tr>
      <w:tr w:rsidR="00CB6F25" w:rsidRPr="00CB6F25" w14:paraId="76994CE8" w14:textId="77777777">
        <w:trPr>
          <w:cantSplit/>
        </w:trPr>
        <w:tc>
          <w:tcPr>
            <w:tcW w:w="1706" w:type="dxa"/>
            <w:tcBorders>
              <w:top w:val="single" w:sz="8" w:space="0" w:color="AEAEAE"/>
              <w:left w:val="nil"/>
              <w:bottom w:val="single" w:sz="8" w:space="0" w:color="AEAEAE"/>
              <w:right w:val="nil"/>
            </w:tcBorders>
            <w:shd w:val="clear" w:color="auto" w:fill="E0E0E0"/>
          </w:tcPr>
          <w:p w14:paraId="49EFB805"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RDK</w:t>
            </w:r>
          </w:p>
        </w:tc>
        <w:tc>
          <w:tcPr>
            <w:tcW w:w="1368" w:type="dxa"/>
            <w:tcBorders>
              <w:top w:val="single" w:sz="8" w:space="0" w:color="AEAEAE"/>
              <w:left w:val="nil"/>
              <w:bottom w:val="single" w:sz="8" w:space="0" w:color="AEAEAE"/>
              <w:right w:val="single" w:sz="8" w:space="0" w:color="E0E0E0"/>
            </w:tcBorders>
            <w:shd w:val="clear" w:color="auto" w:fill="FFFFFF"/>
          </w:tcPr>
          <w:p w14:paraId="0C737FAC"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45F5938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3.00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79292B5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51.00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3B7049CD"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13.2000</w:t>
            </w:r>
          </w:p>
        </w:tc>
        <w:tc>
          <w:tcPr>
            <w:tcW w:w="1445" w:type="dxa"/>
            <w:tcBorders>
              <w:top w:val="single" w:sz="8" w:space="0" w:color="AEAEAE"/>
              <w:left w:val="single" w:sz="8" w:space="0" w:color="E0E0E0"/>
              <w:bottom w:val="single" w:sz="8" w:space="0" w:color="AEAEAE"/>
              <w:right w:val="nil"/>
            </w:tcBorders>
            <w:shd w:val="clear" w:color="auto" w:fill="FFFFFF"/>
          </w:tcPr>
          <w:p w14:paraId="5DCC02EE"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8.32761</w:t>
            </w:r>
          </w:p>
        </w:tc>
      </w:tr>
      <w:tr w:rsidR="00CB6F25" w:rsidRPr="00CB6F25" w14:paraId="5633DF00" w14:textId="77777777">
        <w:trPr>
          <w:cantSplit/>
        </w:trPr>
        <w:tc>
          <w:tcPr>
            <w:tcW w:w="1706" w:type="dxa"/>
            <w:tcBorders>
              <w:top w:val="single" w:sz="8" w:space="0" w:color="AEAEAE"/>
              <w:left w:val="nil"/>
              <w:bottom w:val="single" w:sz="8" w:space="0" w:color="AEAEAE"/>
              <w:right w:val="nil"/>
            </w:tcBorders>
            <w:shd w:val="clear" w:color="auto" w:fill="E0E0E0"/>
          </w:tcPr>
          <w:p w14:paraId="7228686C"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AKA</w:t>
            </w:r>
          </w:p>
        </w:tc>
        <w:tc>
          <w:tcPr>
            <w:tcW w:w="1368" w:type="dxa"/>
            <w:tcBorders>
              <w:top w:val="single" w:sz="8" w:space="0" w:color="AEAEAE"/>
              <w:left w:val="nil"/>
              <w:bottom w:val="single" w:sz="8" w:space="0" w:color="AEAEAE"/>
              <w:right w:val="single" w:sz="8" w:space="0" w:color="E0E0E0"/>
            </w:tcBorders>
            <w:shd w:val="clear" w:color="auto" w:fill="FFFFFF"/>
          </w:tcPr>
          <w:p w14:paraId="133AF917"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58729297"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2.00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3E6E7D47"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7.00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2FC8DF24"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3.9667</w:t>
            </w:r>
          </w:p>
        </w:tc>
        <w:tc>
          <w:tcPr>
            <w:tcW w:w="1445" w:type="dxa"/>
            <w:tcBorders>
              <w:top w:val="single" w:sz="8" w:space="0" w:color="AEAEAE"/>
              <w:left w:val="single" w:sz="8" w:space="0" w:color="E0E0E0"/>
              <w:bottom w:val="single" w:sz="8" w:space="0" w:color="AEAEAE"/>
              <w:right w:val="nil"/>
            </w:tcBorders>
            <w:shd w:val="clear" w:color="auto" w:fill="FFFFFF"/>
          </w:tcPr>
          <w:p w14:paraId="4825337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1.13446</w:t>
            </w:r>
          </w:p>
        </w:tc>
      </w:tr>
      <w:tr w:rsidR="00CB6F25" w:rsidRPr="00CB6F25" w14:paraId="3EC1423D" w14:textId="77777777">
        <w:trPr>
          <w:cantSplit/>
        </w:trPr>
        <w:tc>
          <w:tcPr>
            <w:tcW w:w="1706" w:type="dxa"/>
            <w:tcBorders>
              <w:top w:val="single" w:sz="8" w:space="0" w:color="AEAEAE"/>
              <w:left w:val="nil"/>
              <w:bottom w:val="single" w:sz="8" w:space="0" w:color="AEAEAE"/>
              <w:right w:val="nil"/>
            </w:tcBorders>
            <w:shd w:val="clear" w:color="auto" w:fill="E0E0E0"/>
          </w:tcPr>
          <w:p w14:paraId="1EFEF87D"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RKA</w:t>
            </w:r>
          </w:p>
        </w:tc>
        <w:tc>
          <w:tcPr>
            <w:tcW w:w="1368" w:type="dxa"/>
            <w:tcBorders>
              <w:top w:val="single" w:sz="8" w:space="0" w:color="AEAEAE"/>
              <w:left w:val="nil"/>
              <w:bottom w:val="single" w:sz="8" w:space="0" w:color="AEAEAE"/>
              <w:right w:val="single" w:sz="8" w:space="0" w:color="E0E0E0"/>
            </w:tcBorders>
            <w:shd w:val="clear" w:color="auto" w:fill="FFFFFF"/>
          </w:tcPr>
          <w:p w14:paraId="368FA60F"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3FE24E56"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4.00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67E41E9E"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25.00</w:t>
            </w:r>
          </w:p>
        </w:tc>
        <w:tc>
          <w:tcPr>
            <w:tcW w:w="1368" w:type="dxa"/>
            <w:tcBorders>
              <w:top w:val="single" w:sz="8" w:space="0" w:color="AEAEAE"/>
              <w:left w:val="single" w:sz="8" w:space="0" w:color="E0E0E0"/>
              <w:bottom w:val="single" w:sz="8" w:space="0" w:color="AEAEAE"/>
              <w:right w:val="single" w:sz="8" w:space="0" w:color="E0E0E0"/>
            </w:tcBorders>
            <w:shd w:val="clear" w:color="auto" w:fill="FFFFFF"/>
          </w:tcPr>
          <w:p w14:paraId="35778A63"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11.1333</w:t>
            </w:r>
          </w:p>
        </w:tc>
        <w:tc>
          <w:tcPr>
            <w:tcW w:w="1445" w:type="dxa"/>
            <w:tcBorders>
              <w:top w:val="single" w:sz="8" w:space="0" w:color="AEAEAE"/>
              <w:left w:val="single" w:sz="8" w:space="0" w:color="E0E0E0"/>
              <w:bottom w:val="single" w:sz="8" w:space="0" w:color="AEAEAE"/>
              <w:right w:val="nil"/>
            </w:tcBorders>
            <w:shd w:val="clear" w:color="auto" w:fill="FFFFFF"/>
          </w:tcPr>
          <w:p w14:paraId="4604BC86"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4.95904</w:t>
            </w:r>
          </w:p>
        </w:tc>
      </w:tr>
      <w:tr w:rsidR="00CB6F25" w:rsidRPr="00CB6F25" w14:paraId="63A79865" w14:textId="77777777">
        <w:trPr>
          <w:cantSplit/>
        </w:trPr>
        <w:tc>
          <w:tcPr>
            <w:tcW w:w="1706" w:type="dxa"/>
            <w:tcBorders>
              <w:top w:val="single" w:sz="8" w:space="0" w:color="AEAEAE"/>
              <w:left w:val="nil"/>
              <w:bottom w:val="single" w:sz="8" w:space="0" w:color="152935"/>
              <w:right w:val="nil"/>
            </w:tcBorders>
            <w:shd w:val="clear" w:color="auto" w:fill="E0E0E0"/>
          </w:tcPr>
          <w:p w14:paraId="1716E4AC"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Valid N (listwise)</w:t>
            </w:r>
          </w:p>
        </w:tc>
        <w:tc>
          <w:tcPr>
            <w:tcW w:w="1368" w:type="dxa"/>
            <w:tcBorders>
              <w:top w:val="single" w:sz="8" w:space="0" w:color="AEAEAE"/>
              <w:left w:val="nil"/>
              <w:bottom w:val="single" w:sz="8" w:space="0" w:color="152935"/>
              <w:right w:val="single" w:sz="8" w:space="0" w:color="E0E0E0"/>
            </w:tcBorders>
            <w:shd w:val="clear" w:color="auto" w:fill="FFFFFF"/>
          </w:tcPr>
          <w:p w14:paraId="644F4B09"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60</w:t>
            </w:r>
          </w:p>
        </w:tc>
        <w:tc>
          <w:tcPr>
            <w:tcW w:w="1368"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50FE8D15"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1368"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50773F49"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1368"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09C3B980"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1445" w:type="dxa"/>
            <w:tcBorders>
              <w:top w:val="single" w:sz="8" w:space="0" w:color="AEAEAE"/>
              <w:left w:val="single" w:sz="8" w:space="0" w:color="E0E0E0"/>
              <w:bottom w:val="single" w:sz="8" w:space="0" w:color="152935"/>
              <w:right w:val="nil"/>
            </w:tcBorders>
            <w:shd w:val="clear" w:color="auto" w:fill="FFFFFF"/>
            <w:vAlign w:val="center"/>
          </w:tcPr>
          <w:p w14:paraId="34B01F25"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r>
    </w:tbl>
    <w:p w14:paraId="2F8E3F3F" w14:textId="77777777" w:rsidR="00CB6F25" w:rsidRPr="00CB6F25" w:rsidRDefault="00CB6F25" w:rsidP="00CB6F25">
      <w:pPr>
        <w:autoSpaceDE w:val="0"/>
        <w:autoSpaceDN w:val="0"/>
        <w:adjustRightInd w:val="0"/>
        <w:spacing w:after="0" w:line="400" w:lineRule="atLeast"/>
        <w:rPr>
          <w:rFonts w:ascii="Times New Roman" w:hAnsi="Times New Roman" w:cs="Times New Roman"/>
          <w:sz w:val="24"/>
          <w:szCs w:val="24"/>
          <w:lang w:val="en-ID"/>
        </w:rPr>
      </w:pPr>
    </w:p>
    <w:p w14:paraId="48A8D27D" w14:textId="4DDE7328" w:rsidR="00CB6F25" w:rsidRPr="00D72648" w:rsidRDefault="00CB6F25" w:rsidP="00CB6F25">
      <w:pPr>
        <w:rPr>
          <w:rFonts w:ascii="Times New Roman" w:hAnsi="Times New Roman" w:cs="Times New Roman"/>
          <w:b/>
          <w:bCs/>
          <w:sz w:val="24"/>
          <w:szCs w:val="24"/>
        </w:rPr>
      </w:pPr>
    </w:p>
    <w:p w14:paraId="51E0BBC8" w14:textId="5B8D260D" w:rsidR="00204350" w:rsidRPr="00D72648" w:rsidRDefault="00CB6F25" w:rsidP="00D80A6A">
      <w:pPr>
        <w:rPr>
          <w:rFonts w:ascii="Times New Roman" w:hAnsi="Times New Roman" w:cs="Times New Roman"/>
          <w:b/>
          <w:bCs/>
          <w:sz w:val="24"/>
          <w:szCs w:val="24"/>
        </w:rPr>
      </w:pPr>
      <w:r w:rsidRPr="00D72648">
        <w:rPr>
          <w:rFonts w:ascii="Times New Roman" w:hAnsi="Times New Roman" w:cs="Times New Roman"/>
          <w:b/>
          <w:bCs/>
          <w:sz w:val="24"/>
          <w:szCs w:val="24"/>
        </w:rPr>
        <w:t>Hasil Uji Normalitas</w:t>
      </w:r>
    </w:p>
    <w:p w14:paraId="1DE1AA19"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bl>
      <w:tblPr>
        <w:tblW w:w="585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44"/>
        <w:gridCol w:w="1444"/>
        <w:gridCol w:w="1968"/>
      </w:tblGrid>
      <w:tr w:rsidR="00CB6F25" w:rsidRPr="00CB6F25" w14:paraId="4BFF5259" w14:textId="77777777" w:rsidTr="00CB6F25">
        <w:trPr>
          <w:cantSplit/>
          <w:jc w:val="center"/>
        </w:trPr>
        <w:tc>
          <w:tcPr>
            <w:tcW w:w="5854" w:type="dxa"/>
            <w:gridSpan w:val="3"/>
            <w:tcBorders>
              <w:top w:val="nil"/>
              <w:left w:val="nil"/>
              <w:bottom w:val="nil"/>
              <w:right w:val="nil"/>
            </w:tcBorders>
            <w:shd w:val="clear" w:color="auto" w:fill="FFFFFF"/>
            <w:vAlign w:val="center"/>
          </w:tcPr>
          <w:p w14:paraId="7547511A"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010205"/>
                <w:sz w:val="24"/>
                <w:szCs w:val="24"/>
                <w:lang w:val="en-ID"/>
              </w:rPr>
            </w:pPr>
            <w:r w:rsidRPr="00CB6F25">
              <w:rPr>
                <w:rFonts w:ascii="Times New Roman" w:hAnsi="Times New Roman" w:cs="Times New Roman"/>
                <w:b/>
                <w:bCs/>
                <w:color w:val="010205"/>
                <w:sz w:val="24"/>
                <w:szCs w:val="24"/>
                <w:lang w:val="en-ID"/>
              </w:rPr>
              <w:t>One-Sample Kolmogorov-Smirnov Test</w:t>
            </w:r>
          </w:p>
        </w:tc>
      </w:tr>
      <w:tr w:rsidR="00CB6F25" w:rsidRPr="00CB6F25" w14:paraId="12A2B1ED" w14:textId="77777777" w:rsidTr="00CB6F25">
        <w:trPr>
          <w:cantSplit/>
          <w:jc w:val="center"/>
        </w:trPr>
        <w:tc>
          <w:tcPr>
            <w:tcW w:w="3887" w:type="dxa"/>
            <w:gridSpan w:val="2"/>
            <w:tcBorders>
              <w:top w:val="nil"/>
              <w:left w:val="nil"/>
              <w:bottom w:val="single" w:sz="8" w:space="0" w:color="152935"/>
              <w:right w:val="nil"/>
            </w:tcBorders>
            <w:shd w:val="clear" w:color="auto" w:fill="FFFFFF"/>
            <w:vAlign w:val="bottom"/>
          </w:tcPr>
          <w:p w14:paraId="1D06FC92"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1967" w:type="dxa"/>
            <w:tcBorders>
              <w:top w:val="nil"/>
              <w:left w:val="nil"/>
              <w:bottom w:val="single" w:sz="8" w:space="0" w:color="152935"/>
              <w:right w:val="nil"/>
            </w:tcBorders>
            <w:shd w:val="clear" w:color="auto" w:fill="FFFFFF"/>
            <w:vAlign w:val="bottom"/>
          </w:tcPr>
          <w:p w14:paraId="30143785"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Unstandardized Residual</w:t>
            </w:r>
          </w:p>
        </w:tc>
      </w:tr>
      <w:tr w:rsidR="00CB6F25" w:rsidRPr="00CB6F25" w14:paraId="1F3A3CBF" w14:textId="77777777" w:rsidTr="00CB6F25">
        <w:trPr>
          <w:cantSplit/>
          <w:jc w:val="center"/>
        </w:trPr>
        <w:tc>
          <w:tcPr>
            <w:tcW w:w="3887" w:type="dxa"/>
            <w:gridSpan w:val="2"/>
            <w:tcBorders>
              <w:top w:val="single" w:sz="8" w:space="0" w:color="152935"/>
              <w:left w:val="nil"/>
              <w:bottom w:val="single" w:sz="8" w:space="0" w:color="AEAEAE"/>
              <w:right w:val="nil"/>
            </w:tcBorders>
            <w:shd w:val="clear" w:color="auto" w:fill="E0E0E0"/>
          </w:tcPr>
          <w:p w14:paraId="069084F4"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N</w:t>
            </w:r>
          </w:p>
        </w:tc>
        <w:tc>
          <w:tcPr>
            <w:tcW w:w="1967" w:type="dxa"/>
            <w:tcBorders>
              <w:top w:val="single" w:sz="8" w:space="0" w:color="152935"/>
              <w:left w:val="nil"/>
              <w:bottom w:val="single" w:sz="8" w:space="0" w:color="AEAEAE"/>
              <w:right w:val="nil"/>
            </w:tcBorders>
            <w:shd w:val="clear" w:color="auto" w:fill="FFFFFF"/>
          </w:tcPr>
          <w:p w14:paraId="71492C6D"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60</w:t>
            </w:r>
          </w:p>
        </w:tc>
      </w:tr>
      <w:tr w:rsidR="00CB6F25" w:rsidRPr="00CB6F25" w14:paraId="2E06CBC8" w14:textId="77777777" w:rsidTr="00CB6F25">
        <w:trPr>
          <w:cantSplit/>
          <w:jc w:val="center"/>
        </w:trPr>
        <w:tc>
          <w:tcPr>
            <w:tcW w:w="2443" w:type="dxa"/>
            <w:vMerge w:val="restart"/>
            <w:tcBorders>
              <w:top w:val="single" w:sz="8" w:space="0" w:color="AEAEAE"/>
              <w:left w:val="nil"/>
              <w:bottom w:val="single" w:sz="8" w:space="0" w:color="AEAEAE"/>
              <w:right w:val="nil"/>
            </w:tcBorders>
            <w:shd w:val="clear" w:color="auto" w:fill="E0E0E0"/>
          </w:tcPr>
          <w:p w14:paraId="18393BA3"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Normal Parameters</w:t>
            </w:r>
            <w:r w:rsidRPr="00CB6F25">
              <w:rPr>
                <w:rFonts w:ascii="Times New Roman" w:hAnsi="Times New Roman" w:cs="Times New Roman"/>
                <w:color w:val="264A60"/>
                <w:sz w:val="24"/>
                <w:szCs w:val="24"/>
                <w:vertAlign w:val="superscript"/>
                <w:lang w:val="en-ID"/>
              </w:rPr>
              <w:t>a,b</w:t>
            </w:r>
          </w:p>
        </w:tc>
        <w:tc>
          <w:tcPr>
            <w:tcW w:w="1444" w:type="dxa"/>
            <w:tcBorders>
              <w:top w:val="single" w:sz="8" w:space="0" w:color="AEAEAE"/>
              <w:left w:val="nil"/>
              <w:bottom w:val="single" w:sz="8" w:space="0" w:color="AEAEAE"/>
              <w:right w:val="nil"/>
            </w:tcBorders>
            <w:shd w:val="clear" w:color="auto" w:fill="E0E0E0"/>
          </w:tcPr>
          <w:p w14:paraId="66B1A44B"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Mean</w:t>
            </w:r>
          </w:p>
        </w:tc>
        <w:tc>
          <w:tcPr>
            <w:tcW w:w="1967" w:type="dxa"/>
            <w:tcBorders>
              <w:top w:val="single" w:sz="8" w:space="0" w:color="AEAEAE"/>
              <w:left w:val="nil"/>
              <w:bottom w:val="single" w:sz="8" w:space="0" w:color="AEAEAE"/>
              <w:right w:val="nil"/>
            </w:tcBorders>
            <w:shd w:val="clear" w:color="auto" w:fill="FFFFFF"/>
          </w:tcPr>
          <w:p w14:paraId="47F8C768"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.0000000</w:t>
            </w:r>
          </w:p>
        </w:tc>
      </w:tr>
      <w:tr w:rsidR="00CB6F25" w:rsidRPr="00CB6F25" w14:paraId="62294B14" w14:textId="77777777" w:rsidTr="00CB6F25">
        <w:trPr>
          <w:cantSplit/>
          <w:jc w:val="center"/>
        </w:trPr>
        <w:tc>
          <w:tcPr>
            <w:tcW w:w="2443" w:type="dxa"/>
            <w:vMerge/>
            <w:tcBorders>
              <w:top w:val="single" w:sz="8" w:space="0" w:color="AEAEAE"/>
              <w:left w:val="nil"/>
              <w:bottom w:val="single" w:sz="8" w:space="0" w:color="AEAEAE"/>
              <w:right w:val="nil"/>
            </w:tcBorders>
            <w:shd w:val="clear" w:color="auto" w:fill="E0E0E0"/>
          </w:tcPr>
          <w:p w14:paraId="55C479D1"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010205"/>
                <w:sz w:val="24"/>
                <w:szCs w:val="24"/>
                <w:lang w:val="en-ID"/>
              </w:rPr>
            </w:pPr>
          </w:p>
        </w:tc>
        <w:tc>
          <w:tcPr>
            <w:tcW w:w="1444" w:type="dxa"/>
            <w:tcBorders>
              <w:top w:val="single" w:sz="8" w:space="0" w:color="AEAEAE"/>
              <w:left w:val="nil"/>
              <w:bottom w:val="single" w:sz="8" w:space="0" w:color="AEAEAE"/>
              <w:right w:val="nil"/>
            </w:tcBorders>
            <w:shd w:val="clear" w:color="auto" w:fill="E0E0E0"/>
          </w:tcPr>
          <w:p w14:paraId="6D822FAC"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Std. Deviation</w:t>
            </w:r>
          </w:p>
        </w:tc>
        <w:tc>
          <w:tcPr>
            <w:tcW w:w="1967" w:type="dxa"/>
            <w:tcBorders>
              <w:top w:val="single" w:sz="8" w:space="0" w:color="AEAEAE"/>
              <w:left w:val="nil"/>
              <w:bottom w:val="single" w:sz="8" w:space="0" w:color="AEAEAE"/>
              <w:right w:val="nil"/>
            </w:tcBorders>
            <w:shd w:val="clear" w:color="auto" w:fill="FFFFFF"/>
          </w:tcPr>
          <w:p w14:paraId="366BD724"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.08940142</w:t>
            </w:r>
          </w:p>
        </w:tc>
      </w:tr>
      <w:tr w:rsidR="00CB6F25" w:rsidRPr="00CB6F25" w14:paraId="01BDB17F" w14:textId="77777777" w:rsidTr="00CB6F25">
        <w:trPr>
          <w:cantSplit/>
          <w:jc w:val="center"/>
        </w:trPr>
        <w:tc>
          <w:tcPr>
            <w:tcW w:w="2443" w:type="dxa"/>
            <w:vMerge w:val="restart"/>
            <w:tcBorders>
              <w:top w:val="single" w:sz="8" w:space="0" w:color="AEAEAE"/>
              <w:left w:val="nil"/>
              <w:bottom w:val="single" w:sz="8" w:space="0" w:color="AEAEAE"/>
              <w:right w:val="nil"/>
            </w:tcBorders>
            <w:shd w:val="clear" w:color="auto" w:fill="E0E0E0"/>
          </w:tcPr>
          <w:p w14:paraId="653237A6"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Most Extreme Differences</w:t>
            </w:r>
          </w:p>
        </w:tc>
        <w:tc>
          <w:tcPr>
            <w:tcW w:w="1444" w:type="dxa"/>
            <w:tcBorders>
              <w:top w:val="single" w:sz="8" w:space="0" w:color="AEAEAE"/>
              <w:left w:val="nil"/>
              <w:bottom w:val="single" w:sz="8" w:space="0" w:color="AEAEAE"/>
              <w:right w:val="nil"/>
            </w:tcBorders>
            <w:shd w:val="clear" w:color="auto" w:fill="E0E0E0"/>
          </w:tcPr>
          <w:p w14:paraId="528DBF09"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Absolute</w:t>
            </w:r>
          </w:p>
        </w:tc>
        <w:tc>
          <w:tcPr>
            <w:tcW w:w="1967" w:type="dxa"/>
            <w:tcBorders>
              <w:top w:val="single" w:sz="8" w:space="0" w:color="AEAEAE"/>
              <w:left w:val="nil"/>
              <w:bottom w:val="single" w:sz="8" w:space="0" w:color="AEAEAE"/>
              <w:right w:val="nil"/>
            </w:tcBorders>
            <w:shd w:val="clear" w:color="auto" w:fill="FFFFFF"/>
          </w:tcPr>
          <w:p w14:paraId="22E68D0B"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.112</w:t>
            </w:r>
          </w:p>
        </w:tc>
      </w:tr>
      <w:tr w:rsidR="00CB6F25" w:rsidRPr="00CB6F25" w14:paraId="7136558B" w14:textId="77777777" w:rsidTr="00CB6F25">
        <w:trPr>
          <w:cantSplit/>
          <w:jc w:val="center"/>
        </w:trPr>
        <w:tc>
          <w:tcPr>
            <w:tcW w:w="2443" w:type="dxa"/>
            <w:vMerge/>
            <w:tcBorders>
              <w:top w:val="single" w:sz="8" w:space="0" w:color="AEAEAE"/>
              <w:left w:val="nil"/>
              <w:bottom w:val="single" w:sz="8" w:space="0" w:color="AEAEAE"/>
              <w:right w:val="nil"/>
            </w:tcBorders>
            <w:shd w:val="clear" w:color="auto" w:fill="E0E0E0"/>
          </w:tcPr>
          <w:p w14:paraId="654F0816"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010205"/>
                <w:sz w:val="24"/>
                <w:szCs w:val="24"/>
                <w:lang w:val="en-ID"/>
              </w:rPr>
            </w:pPr>
          </w:p>
        </w:tc>
        <w:tc>
          <w:tcPr>
            <w:tcW w:w="1444" w:type="dxa"/>
            <w:tcBorders>
              <w:top w:val="single" w:sz="8" w:space="0" w:color="AEAEAE"/>
              <w:left w:val="nil"/>
              <w:bottom w:val="single" w:sz="8" w:space="0" w:color="AEAEAE"/>
              <w:right w:val="nil"/>
            </w:tcBorders>
            <w:shd w:val="clear" w:color="auto" w:fill="E0E0E0"/>
          </w:tcPr>
          <w:p w14:paraId="23F6219E"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Positive</w:t>
            </w:r>
          </w:p>
        </w:tc>
        <w:tc>
          <w:tcPr>
            <w:tcW w:w="1967" w:type="dxa"/>
            <w:tcBorders>
              <w:top w:val="single" w:sz="8" w:space="0" w:color="AEAEAE"/>
              <w:left w:val="nil"/>
              <w:bottom w:val="single" w:sz="8" w:space="0" w:color="AEAEAE"/>
              <w:right w:val="nil"/>
            </w:tcBorders>
            <w:shd w:val="clear" w:color="auto" w:fill="FFFFFF"/>
          </w:tcPr>
          <w:p w14:paraId="34746AEA"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.112</w:t>
            </w:r>
          </w:p>
        </w:tc>
      </w:tr>
      <w:tr w:rsidR="00CB6F25" w:rsidRPr="00CB6F25" w14:paraId="340F40FE" w14:textId="77777777" w:rsidTr="00CB6F25">
        <w:trPr>
          <w:cantSplit/>
          <w:jc w:val="center"/>
        </w:trPr>
        <w:tc>
          <w:tcPr>
            <w:tcW w:w="2443" w:type="dxa"/>
            <w:vMerge/>
            <w:tcBorders>
              <w:top w:val="single" w:sz="8" w:space="0" w:color="AEAEAE"/>
              <w:left w:val="nil"/>
              <w:bottom w:val="single" w:sz="8" w:space="0" w:color="AEAEAE"/>
              <w:right w:val="nil"/>
            </w:tcBorders>
            <w:shd w:val="clear" w:color="auto" w:fill="E0E0E0"/>
          </w:tcPr>
          <w:p w14:paraId="4C7C9AB9"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010205"/>
                <w:sz w:val="24"/>
                <w:szCs w:val="24"/>
                <w:lang w:val="en-ID"/>
              </w:rPr>
            </w:pPr>
          </w:p>
        </w:tc>
        <w:tc>
          <w:tcPr>
            <w:tcW w:w="1444" w:type="dxa"/>
            <w:tcBorders>
              <w:top w:val="single" w:sz="8" w:space="0" w:color="AEAEAE"/>
              <w:left w:val="nil"/>
              <w:bottom w:val="single" w:sz="8" w:space="0" w:color="AEAEAE"/>
              <w:right w:val="nil"/>
            </w:tcBorders>
            <w:shd w:val="clear" w:color="auto" w:fill="E0E0E0"/>
          </w:tcPr>
          <w:p w14:paraId="63489454"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Negative</w:t>
            </w:r>
          </w:p>
        </w:tc>
        <w:tc>
          <w:tcPr>
            <w:tcW w:w="1967" w:type="dxa"/>
            <w:tcBorders>
              <w:top w:val="single" w:sz="8" w:space="0" w:color="AEAEAE"/>
              <w:left w:val="nil"/>
              <w:bottom w:val="single" w:sz="8" w:space="0" w:color="AEAEAE"/>
              <w:right w:val="nil"/>
            </w:tcBorders>
            <w:shd w:val="clear" w:color="auto" w:fill="FFFFFF"/>
          </w:tcPr>
          <w:p w14:paraId="726F54A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-.093</w:t>
            </w:r>
          </w:p>
        </w:tc>
      </w:tr>
      <w:tr w:rsidR="00CB6F25" w:rsidRPr="00CB6F25" w14:paraId="231FABEC" w14:textId="77777777" w:rsidTr="00CB6F25">
        <w:trPr>
          <w:cantSplit/>
          <w:jc w:val="center"/>
        </w:trPr>
        <w:tc>
          <w:tcPr>
            <w:tcW w:w="3887" w:type="dxa"/>
            <w:gridSpan w:val="2"/>
            <w:tcBorders>
              <w:top w:val="single" w:sz="8" w:space="0" w:color="AEAEAE"/>
              <w:left w:val="nil"/>
              <w:bottom w:val="single" w:sz="8" w:space="0" w:color="AEAEAE"/>
              <w:right w:val="nil"/>
            </w:tcBorders>
            <w:shd w:val="clear" w:color="auto" w:fill="E0E0E0"/>
          </w:tcPr>
          <w:p w14:paraId="483D1E46"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Test Statistic</w:t>
            </w:r>
          </w:p>
        </w:tc>
        <w:tc>
          <w:tcPr>
            <w:tcW w:w="1967" w:type="dxa"/>
            <w:tcBorders>
              <w:top w:val="single" w:sz="8" w:space="0" w:color="AEAEAE"/>
              <w:left w:val="nil"/>
              <w:bottom w:val="single" w:sz="8" w:space="0" w:color="AEAEAE"/>
              <w:right w:val="nil"/>
            </w:tcBorders>
            <w:shd w:val="clear" w:color="auto" w:fill="FFFFFF"/>
          </w:tcPr>
          <w:p w14:paraId="6BBF40A3"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.112</w:t>
            </w:r>
          </w:p>
        </w:tc>
      </w:tr>
      <w:tr w:rsidR="00CB6F25" w:rsidRPr="00CB6F25" w14:paraId="64C85C86" w14:textId="77777777" w:rsidTr="00CB6F25">
        <w:trPr>
          <w:cantSplit/>
          <w:jc w:val="center"/>
        </w:trPr>
        <w:tc>
          <w:tcPr>
            <w:tcW w:w="3887" w:type="dxa"/>
            <w:gridSpan w:val="2"/>
            <w:tcBorders>
              <w:top w:val="single" w:sz="8" w:space="0" w:color="AEAEAE"/>
              <w:left w:val="nil"/>
              <w:bottom w:val="single" w:sz="8" w:space="0" w:color="152935"/>
              <w:right w:val="nil"/>
            </w:tcBorders>
            <w:shd w:val="clear" w:color="auto" w:fill="E0E0E0"/>
          </w:tcPr>
          <w:p w14:paraId="11133635"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Asymp. Sig. (2-tailed)</w:t>
            </w:r>
          </w:p>
        </w:tc>
        <w:tc>
          <w:tcPr>
            <w:tcW w:w="1967" w:type="dxa"/>
            <w:tcBorders>
              <w:top w:val="single" w:sz="8" w:space="0" w:color="AEAEAE"/>
              <w:left w:val="nil"/>
              <w:bottom w:val="single" w:sz="8" w:space="0" w:color="152935"/>
              <w:right w:val="nil"/>
            </w:tcBorders>
            <w:shd w:val="clear" w:color="auto" w:fill="FFFFFF"/>
          </w:tcPr>
          <w:p w14:paraId="29134EF2"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.060</w:t>
            </w:r>
            <w:r w:rsidRPr="00CB6F25">
              <w:rPr>
                <w:rFonts w:ascii="Times New Roman" w:hAnsi="Times New Roman" w:cs="Times New Roman"/>
                <w:color w:val="010205"/>
                <w:sz w:val="24"/>
                <w:szCs w:val="24"/>
                <w:vertAlign w:val="superscript"/>
                <w:lang w:val="en-ID"/>
              </w:rPr>
              <w:t>c</w:t>
            </w:r>
          </w:p>
        </w:tc>
      </w:tr>
      <w:tr w:rsidR="00CB6F25" w:rsidRPr="00CB6F25" w14:paraId="0D67B24F" w14:textId="77777777" w:rsidTr="00CB6F25">
        <w:trPr>
          <w:cantSplit/>
          <w:jc w:val="center"/>
        </w:trPr>
        <w:tc>
          <w:tcPr>
            <w:tcW w:w="5854" w:type="dxa"/>
            <w:gridSpan w:val="3"/>
            <w:tcBorders>
              <w:top w:val="nil"/>
              <w:left w:val="nil"/>
              <w:bottom w:val="nil"/>
              <w:right w:val="nil"/>
            </w:tcBorders>
            <w:shd w:val="clear" w:color="auto" w:fill="FFFFFF"/>
          </w:tcPr>
          <w:p w14:paraId="75926CE0"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a. Test distribution is Normal.</w:t>
            </w:r>
          </w:p>
        </w:tc>
      </w:tr>
      <w:tr w:rsidR="00CB6F25" w:rsidRPr="00CB6F25" w14:paraId="786B89BE" w14:textId="77777777" w:rsidTr="00CB6F25">
        <w:trPr>
          <w:cantSplit/>
          <w:jc w:val="center"/>
        </w:trPr>
        <w:tc>
          <w:tcPr>
            <w:tcW w:w="5854" w:type="dxa"/>
            <w:gridSpan w:val="3"/>
            <w:tcBorders>
              <w:top w:val="nil"/>
              <w:left w:val="nil"/>
              <w:bottom w:val="nil"/>
              <w:right w:val="nil"/>
            </w:tcBorders>
            <w:shd w:val="clear" w:color="auto" w:fill="FFFFFF"/>
          </w:tcPr>
          <w:p w14:paraId="5E302796"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b. Calculated from data.</w:t>
            </w:r>
          </w:p>
        </w:tc>
      </w:tr>
      <w:tr w:rsidR="00CB6F25" w:rsidRPr="00CB6F25" w14:paraId="48E3C67D" w14:textId="77777777" w:rsidTr="00CB6F25">
        <w:trPr>
          <w:cantSplit/>
          <w:jc w:val="center"/>
        </w:trPr>
        <w:tc>
          <w:tcPr>
            <w:tcW w:w="5854" w:type="dxa"/>
            <w:gridSpan w:val="3"/>
            <w:tcBorders>
              <w:top w:val="nil"/>
              <w:left w:val="nil"/>
              <w:bottom w:val="nil"/>
              <w:right w:val="nil"/>
            </w:tcBorders>
            <w:shd w:val="clear" w:color="auto" w:fill="FFFFFF"/>
          </w:tcPr>
          <w:p w14:paraId="50903F93"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c. Lilliefors Significance Correction.</w:t>
            </w:r>
          </w:p>
        </w:tc>
      </w:tr>
    </w:tbl>
    <w:p w14:paraId="65428C50" w14:textId="77777777" w:rsidR="00CB6F25" w:rsidRPr="00CB6F25" w:rsidRDefault="00CB6F25" w:rsidP="00CB6F25">
      <w:pPr>
        <w:autoSpaceDE w:val="0"/>
        <w:autoSpaceDN w:val="0"/>
        <w:adjustRightInd w:val="0"/>
        <w:spacing w:after="0" w:line="400" w:lineRule="atLeast"/>
        <w:rPr>
          <w:rFonts w:ascii="Times New Roman" w:hAnsi="Times New Roman" w:cs="Times New Roman"/>
          <w:sz w:val="24"/>
          <w:szCs w:val="24"/>
          <w:lang w:val="en-ID"/>
        </w:rPr>
      </w:pPr>
    </w:p>
    <w:p w14:paraId="50F997DD" w14:textId="77777777" w:rsidR="00CB6F25" w:rsidRPr="00D72648" w:rsidRDefault="00CB6F25" w:rsidP="00D80A6A">
      <w:pPr>
        <w:rPr>
          <w:rFonts w:ascii="Times New Roman" w:hAnsi="Times New Roman" w:cs="Times New Roman"/>
          <w:b/>
          <w:bCs/>
          <w:sz w:val="24"/>
          <w:szCs w:val="24"/>
        </w:rPr>
      </w:pPr>
    </w:p>
    <w:p w14:paraId="0C5C2252" w14:textId="03D5B464" w:rsidR="00204350" w:rsidRPr="00D72648" w:rsidRDefault="00204350" w:rsidP="00D80A6A">
      <w:pPr>
        <w:rPr>
          <w:rFonts w:ascii="Times New Roman" w:hAnsi="Times New Roman" w:cs="Times New Roman"/>
          <w:b/>
          <w:bCs/>
          <w:sz w:val="24"/>
          <w:szCs w:val="24"/>
        </w:rPr>
      </w:pPr>
    </w:p>
    <w:p w14:paraId="38760199" w14:textId="4EE74DC1" w:rsidR="00CB6F25" w:rsidRPr="00D72648" w:rsidRDefault="00CB6F25" w:rsidP="00D80A6A">
      <w:pPr>
        <w:rPr>
          <w:rFonts w:ascii="Times New Roman" w:hAnsi="Times New Roman" w:cs="Times New Roman"/>
          <w:b/>
          <w:bCs/>
          <w:sz w:val="24"/>
          <w:szCs w:val="24"/>
          <w:lang w:val="id-ID"/>
        </w:rPr>
      </w:pPr>
      <w:r w:rsidRPr="00D72648">
        <w:rPr>
          <w:rFonts w:ascii="Times New Roman" w:hAnsi="Times New Roman" w:cs="Times New Roman"/>
          <w:b/>
          <w:bCs/>
          <w:sz w:val="24"/>
          <w:szCs w:val="24"/>
        </w:rPr>
        <w:t xml:space="preserve">Hasil Uji </w:t>
      </w:r>
      <w:r w:rsidRPr="00D72648">
        <w:rPr>
          <w:rFonts w:ascii="Times New Roman" w:hAnsi="Times New Roman" w:cs="Times New Roman"/>
          <w:b/>
          <w:bCs/>
          <w:sz w:val="24"/>
          <w:szCs w:val="24"/>
          <w:lang w:val="id-ID"/>
        </w:rPr>
        <w:t>Multikolinieritas</w:t>
      </w:r>
    </w:p>
    <w:p w14:paraId="1AD61ABD"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bl>
      <w:tblPr>
        <w:tblW w:w="86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692"/>
        <w:gridCol w:w="833"/>
        <w:gridCol w:w="963"/>
        <w:gridCol w:w="964"/>
        <w:gridCol w:w="1386"/>
        <w:gridCol w:w="963"/>
        <w:gridCol w:w="963"/>
        <w:gridCol w:w="963"/>
        <w:gridCol w:w="967"/>
      </w:tblGrid>
      <w:tr w:rsidR="00CB6F25" w:rsidRPr="00CB6F25" w14:paraId="1A93D818" w14:textId="77777777" w:rsidTr="00CB6F25">
        <w:trPr>
          <w:cantSplit/>
          <w:trHeight w:val="279"/>
        </w:trPr>
        <w:tc>
          <w:tcPr>
            <w:tcW w:w="8694" w:type="dxa"/>
            <w:gridSpan w:val="9"/>
            <w:tcBorders>
              <w:top w:val="nil"/>
              <w:left w:val="nil"/>
              <w:bottom w:val="nil"/>
              <w:right w:val="nil"/>
            </w:tcBorders>
            <w:shd w:val="clear" w:color="auto" w:fill="FFFFFF"/>
            <w:vAlign w:val="center"/>
          </w:tcPr>
          <w:p w14:paraId="22CC8194"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010205"/>
                <w:sz w:val="24"/>
                <w:szCs w:val="24"/>
                <w:lang w:val="en-ID"/>
              </w:rPr>
            </w:pPr>
            <w:r w:rsidRPr="00CB6F25">
              <w:rPr>
                <w:rFonts w:ascii="Times New Roman" w:hAnsi="Times New Roman" w:cs="Times New Roman"/>
                <w:b/>
                <w:bCs/>
                <w:color w:val="010205"/>
                <w:sz w:val="24"/>
                <w:szCs w:val="24"/>
                <w:lang w:val="en-ID"/>
              </w:rPr>
              <w:t>Coefficients</w:t>
            </w:r>
            <w:r w:rsidRPr="00CB6F25">
              <w:rPr>
                <w:rFonts w:ascii="Times New Roman" w:hAnsi="Times New Roman" w:cs="Times New Roman"/>
                <w:b/>
                <w:bCs/>
                <w:color w:val="010205"/>
                <w:sz w:val="24"/>
                <w:szCs w:val="24"/>
                <w:vertAlign w:val="superscript"/>
                <w:lang w:val="en-ID"/>
              </w:rPr>
              <w:t>a</w:t>
            </w:r>
          </w:p>
        </w:tc>
      </w:tr>
      <w:tr w:rsidR="00CB6F25" w:rsidRPr="00CB6F25" w14:paraId="54E3F4F6" w14:textId="77777777" w:rsidTr="00CB6F25">
        <w:trPr>
          <w:cantSplit/>
          <w:trHeight w:val="583"/>
        </w:trPr>
        <w:tc>
          <w:tcPr>
            <w:tcW w:w="1525" w:type="dxa"/>
            <w:gridSpan w:val="2"/>
            <w:vMerge w:val="restart"/>
            <w:tcBorders>
              <w:top w:val="nil"/>
              <w:left w:val="nil"/>
              <w:bottom w:val="nil"/>
              <w:right w:val="nil"/>
            </w:tcBorders>
            <w:shd w:val="clear" w:color="auto" w:fill="FFFFFF"/>
            <w:vAlign w:val="bottom"/>
          </w:tcPr>
          <w:p w14:paraId="34D5D594"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Model</w:t>
            </w:r>
          </w:p>
        </w:tc>
        <w:tc>
          <w:tcPr>
            <w:tcW w:w="1927" w:type="dxa"/>
            <w:gridSpan w:val="2"/>
            <w:tcBorders>
              <w:top w:val="nil"/>
              <w:left w:val="nil"/>
              <w:bottom w:val="nil"/>
              <w:right w:val="single" w:sz="8" w:space="0" w:color="E0E0E0"/>
            </w:tcBorders>
            <w:shd w:val="clear" w:color="auto" w:fill="FFFFFF"/>
            <w:vAlign w:val="bottom"/>
          </w:tcPr>
          <w:p w14:paraId="0A6F65D6"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Unstandardized Coefficients</w:t>
            </w:r>
          </w:p>
        </w:tc>
        <w:tc>
          <w:tcPr>
            <w:tcW w:w="1386" w:type="dxa"/>
            <w:tcBorders>
              <w:top w:val="nil"/>
              <w:left w:val="single" w:sz="8" w:space="0" w:color="E0E0E0"/>
              <w:bottom w:val="nil"/>
              <w:right w:val="single" w:sz="8" w:space="0" w:color="E0E0E0"/>
            </w:tcBorders>
            <w:shd w:val="clear" w:color="auto" w:fill="FFFFFF"/>
            <w:vAlign w:val="bottom"/>
          </w:tcPr>
          <w:p w14:paraId="6EA278C3"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Standardized Coefficients</w:t>
            </w:r>
          </w:p>
        </w:tc>
        <w:tc>
          <w:tcPr>
            <w:tcW w:w="963" w:type="dxa"/>
            <w:vMerge w:val="restart"/>
            <w:tcBorders>
              <w:top w:val="nil"/>
              <w:left w:val="single" w:sz="8" w:space="0" w:color="E0E0E0"/>
              <w:bottom w:val="nil"/>
              <w:right w:val="single" w:sz="8" w:space="0" w:color="E0E0E0"/>
            </w:tcBorders>
            <w:shd w:val="clear" w:color="auto" w:fill="FFFFFF"/>
            <w:vAlign w:val="bottom"/>
          </w:tcPr>
          <w:p w14:paraId="69FFCF9E"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t</w:t>
            </w:r>
          </w:p>
        </w:tc>
        <w:tc>
          <w:tcPr>
            <w:tcW w:w="963" w:type="dxa"/>
            <w:vMerge w:val="restart"/>
            <w:tcBorders>
              <w:top w:val="nil"/>
              <w:left w:val="single" w:sz="8" w:space="0" w:color="E0E0E0"/>
              <w:bottom w:val="nil"/>
              <w:right w:val="single" w:sz="8" w:space="0" w:color="E0E0E0"/>
            </w:tcBorders>
            <w:shd w:val="clear" w:color="auto" w:fill="FFFFFF"/>
            <w:vAlign w:val="bottom"/>
          </w:tcPr>
          <w:p w14:paraId="15CCC721"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Sig.</w:t>
            </w:r>
          </w:p>
        </w:tc>
        <w:tc>
          <w:tcPr>
            <w:tcW w:w="1927" w:type="dxa"/>
            <w:gridSpan w:val="2"/>
            <w:tcBorders>
              <w:top w:val="nil"/>
              <w:left w:val="single" w:sz="8" w:space="0" w:color="E0E0E0"/>
              <w:bottom w:val="nil"/>
              <w:right w:val="nil"/>
            </w:tcBorders>
            <w:shd w:val="clear" w:color="auto" w:fill="FFFFFF"/>
            <w:vAlign w:val="bottom"/>
          </w:tcPr>
          <w:p w14:paraId="6BFFF196"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Collinearity Statistics</w:t>
            </w:r>
          </w:p>
        </w:tc>
      </w:tr>
      <w:tr w:rsidR="00CB6F25" w:rsidRPr="00CB6F25" w14:paraId="55E4FD89" w14:textId="77777777" w:rsidTr="00CB6F25">
        <w:trPr>
          <w:cantSplit/>
          <w:trHeight w:val="279"/>
        </w:trPr>
        <w:tc>
          <w:tcPr>
            <w:tcW w:w="1525" w:type="dxa"/>
            <w:gridSpan w:val="2"/>
            <w:vMerge/>
            <w:tcBorders>
              <w:top w:val="nil"/>
              <w:left w:val="nil"/>
              <w:bottom w:val="nil"/>
              <w:right w:val="nil"/>
            </w:tcBorders>
            <w:shd w:val="clear" w:color="auto" w:fill="FFFFFF"/>
            <w:vAlign w:val="bottom"/>
          </w:tcPr>
          <w:p w14:paraId="483969BE"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264A60"/>
                <w:sz w:val="24"/>
                <w:szCs w:val="24"/>
                <w:lang w:val="en-ID"/>
              </w:rPr>
            </w:pPr>
          </w:p>
        </w:tc>
        <w:tc>
          <w:tcPr>
            <w:tcW w:w="963" w:type="dxa"/>
            <w:tcBorders>
              <w:top w:val="nil"/>
              <w:left w:val="nil"/>
              <w:bottom w:val="single" w:sz="8" w:space="0" w:color="152935"/>
              <w:right w:val="single" w:sz="8" w:space="0" w:color="E0E0E0"/>
            </w:tcBorders>
            <w:shd w:val="clear" w:color="auto" w:fill="FFFFFF"/>
            <w:vAlign w:val="bottom"/>
          </w:tcPr>
          <w:p w14:paraId="5D9A78D6"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B</w:t>
            </w:r>
          </w:p>
        </w:tc>
        <w:tc>
          <w:tcPr>
            <w:tcW w:w="963" w:type="dxa"/>
            <w:tcBorders>
              <w:top w:val="nil"/>
              <w:left w:val="single" w:sz="8" w:space="0" w:color="E0E0E0"/>
              <w:bottom w:val="single" w:sz="8" w:space="0" w:color="152935"/>
              <w:right w:val="single" w:sz="8" w:space="0" w:color="E0E0E0"/>
            </w:tcBorders>
            <w:shd w:val="clear" w:color="auto" w:fill="FFFFFF"/>
            <w:vAlign w:val="bottom"/>
          </w:tcPr>
          <w:p w14:paraId="0A1A8948"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Std. Error</w:t>
            </w:r>
          </w:p>
        </w:tc>
        <w:tc>
          <w:tcPr>
            <w:tcW w:w="1386" w:type="dxa"/>
            <w:tcBorders>
              <w:top w:val="nil"/>
              <w:left w:val="single" w:sz="8" w:space="0" w:color="E0E0E0"/>
              <w:bottom w:val="single" w:sz="8" w:space="0" w:color="152935"/>
              <w:right w:val="single" w:sz="8" w:space="0" w:color="E0E0E0"/>
            </w:tcBorders>
            <w:shd w:val="clear" w:color="auto" w:fill="FFFFFF"/>
            <w:vAlign w:val="bottom"/>
          </w:tcPr>
          <w:p w14:paraId="371132F9"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Beta</w:t>
            </w:r>
          </w:p>
        </w:tc>
        <w:tc>
          <w:tcPr>
            <w:tcW w:w="963" w:type="dxa"/>
            <w:vMerge/>
            <w:tcBorders>
              <w:top w:val="nil"/>
              <w:left w:val="single" w:sz="8" w:space="0" w:color="E0E0E0"/>
              <w:bottom w:val="nil"/>
              <w:right w:val="single" w:sz="8" w:space="0" w:color="E0E0E0"/>
            </w:tcBorders>
            <w:shd w:val="clear" w:color="auto" w:fill="FFFFFF"/>
            <w:vAlign w:val="bottom"/>
          </w:tcPr>
          <w:p w14:paraId="29DD4D8E"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264A60"/>
                <w:sz w:val="24"/>
                <w:szCs w:val="24"/>
                <w:lang w:val="en-ID"/>
              </w:rPr>
            </w:pPr>
          </w:p>
        </w:tc>
        <w:tc>
          <w:tcPr>
            <w:tcW w:w="963" w:type="dxa"/>
            <w:vMerge/>
            <w:tcBorders>
              <w:top w:val="nil"/>
              <w:left w:val="single" w:sz="8" w:space="0" w:color="E0E0E0"/>
              <w:bottom w:val="nil"/>
              <w:right w:val="single" w:sz="8" w:space="0" w:color="E0E0E0"/>
            </w:tcBorders>
            <w:shd w:val="clear" w:color="auto" w:fill="FFFFFF"/>
            <w:vAlign w:val="bottom"/>
          </w:tcPr>
          <w:p w14:paraId="29F504EC"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264A60"/>
                <w:sz w:val="24"/>
                <w:szCs w:val="24"/>
                <w:lang w:val="en-ID"/>
              </w:rPr>
            </w:pPr>
          </w:p>
        </w:tc>
        <w:tc>
          <w:tcPr>
            <w:tcW w:w="963" w:type="dxa"/>
            <w:tcBorders>
              <w:top w:val="nil"/>
              <w:left w:val="single" w:sz="8" w:space="0" w:color="E0E0E0"/>
              <w:bottom w:val="single" w:sz="8" w:space="0" w:color="152935"/>
              <w:right w:val="single" w:sz="8" w:space="0" w:color="E0E0E0"/>
            </w:tcBorders>
            <w:shd w:val="clear" w:color="auto" w:fill="FFFFFF"/>
            <w:vAlign w:val="bottom"/>
          </w:tcPr>
          <w:p w14:paraId="37CA9E63"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Tolerance</w:t>
            </w:r>
          </w:p>
        </w:tc>
        <w:tc>
          <w:tcPr>
            <w:tcW w:w="963" w:type="dxa"/>
            <w:tcBorders>
              <w:top w:val="nil"/>
              <w:left w:val="single" w:sz="8" w:space="0" w:color="E0E0E0"/>
              <w:bottom w:val="single" w:sz="8" w:space="0" w:color="152935"/>
              <w:right w:val="nil"/>
            </w:tcBorders>
            <w:shd w:val="clear" w:color="auto" w:fill="FFFFFF"/>
            <w:vAlign w:val="bottom"/>
          </w:tcPr>
          <w:p w14:paraId="732B0ED5"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VIF</w:t>
            </w:r>
          </w:p>
        </w:tc>
      </w:tr>
      <w:tr w:rsidR="00CB6F25" w:rsidRPr="00CB6F25" w14:paraId="63B58F7D" w14:textId="77777777" w:rsidTr="00CB6F25">
        <w:trPr>
          <w:cantSplit/>
          <w:trHeight w:val="279"/>
        </w:trPr>
        <w:tc>
          <w:tcPr>
            <w:tcW w:w="692" w:type="dxa"/>
            <w:vMerge w:val="restart"/>
            <w:tcBorders>
              <w:top w:val="single" w:sz="8" w:space="0" w:color="152935"/>
              <w:left w:val="nil"/>
              <w:bottom w:val="single" w:sz="8" w:space="0" w:color="152935"/>
              <w:right w:val="nil"/>
            </w:tcBorders>
            <w:shd w:val="clear" w:color="auto" w:fill="E0E0E0"/>
          </w:tcPr>
          <w:p w14:paraId="4CDF49DC"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1</w:t>
            </w:r>
          </w:p>
        </w:tc>
        <w:tc>
          <w:tcPr>
            <w:tcW w:w="833" w:type="dxa"/>
            <w:tcBorders>
              <w:top w:val="single" w:sz="8" w:space="0" w:color="152935"/>
              <w:left w:val="nil"/>
              <w:bottom w:val="single" w:sz="8" w:space="0" w:color="AEAEAE"/>
              <w:right w:val="nil"/>
            </w:tcBorders>
            <w:shd w:val="clear" w:color="auto" w:fill="E0E0E0"/>
          </w:tcPr>
          <w:p w14:paraId="2D2155A3"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(Constant)</w:t>
            </w:r>
          </w:p>
        </w:tc>
        <w:tc>
          <w:tcPr>
            <w:tcW w:w="963" w:type="dxa"/>
            <w:tcBorders>
              <w:top w:val="single" w:sz="8" w:space="0" w:color="152935"/>
              <w:left w:val="nil"/>
              <w:bottom w:val="single" w:sz="8" w:space="0" w:color="AEAEAE"/>
              <w:right w:val="single" w:sz="8" w:space="0" w:color="E0E0E0"/>
            </w:tcBorders>
            <w:shd w:val="clear" w:color="auto" w:fill="FFFFFF"/>
          </w:tcPr>
          <w:p w14:paraId="72DF2A73"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.529</w:t>
            </w:r>
          </w:p>
        </w:tc>
        <w:tc>
          <w:tcPr>
            <w:tcW w:w="963" w:type="dxa"/>
            <w:tcBorders>
              <w:top w:val="single" w:sz="8" w:space="0" w:color="152935"/>
              <w:left w:val="single" w:sz="8" w:space="0" w:color="E0E0E0"/>
              <w:bottom w:val="single" w:sz="8" w:space="0" w:color="AEAEAE"/>
              <w:right w:val="single" w:sz="8" w:space="0" w:color="E0E0E0"/>
            </w:tcBorders>
            <w:shd w:val="clear" w:color="auto" w:fill="FFFFFF"/>
          </w:tcPr>
          <w:p w14:paraId="766C6E9E"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.080</w:t>
            </w:r>
          </w:p>
        </w:tc>
        <w:tc>
          <w:tcPr>
            <w:tcW w:w="1386"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38DC9285"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963" w:type="dxa"/>
            <w:tcBorders>
              <w:top w:val="single" w:sz="8" w:space="0" w:color="152935"/>
              <w:left w:val="single" w:sz="8" w:space="0" w:color="E0E0E0"/>
              <w:bottom w:val="single" w:sz="8" w:space="0" w:color="AEAEAE"/>
              <w:right w:val="single" w:sz="8" w:space="0" w:color="E0E0E0"/>
            </w:tcBorders>
            <w:shd w:val="clear" w:color="auto" w:fill="FFFFFF"/>
          </w:tcPr>
          <w:p w14:paraId="00EDBA2F"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6.642</w:t>
            </w:r>
          </w:p>
        </w:tc>
        <w:tc>
          <w:tcPr>
            <w:tcW w:w="963" w:type="dxa"/>
            <w:tcBorders>
              <w:top w:val="single" w:sz="8" w:space="0" w:color="152935"/>
              <w:left w:val="single" w:sz="8" w:space="0" w:color="E0E0E0"/>
              <w:bottom w:val="single" w:sz="8" w:space="0" w:color="AEAEAE"/>
              <w:right w:val="single" w:sz="8" w:space="0" w:color="E0E0E0"/>
            </w:tcBorders>
            <w:shd w:val="clear" w:color="auto" w:fill="FFFFFF"/>
          </w:tcPr>
          <w:p w14:paraId="3B0C4397"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.000</w:t>
            </w:r>
          </w:p>
        </w:tc>
        <w:tc>
          <w:tcPr>
            <w:tcW w:w="963"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6089B944"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963" w:type="dxa"/>
            <w:tcBorders>
              <w:top w:val="single" w:sz="8" w:space="0" w:color="152935"/>
              <w:left w:val="single" w:sz="8" w:space="0" w:color="E0E0E0"/>
              <w:bottom w:val="single" w:sz="8" w:space="0" w:color="AEAEAE"/>
              <w:right w:val="nil"/>
            </w:tcBorders>
            <w:shd w:val="clear" w:color="auto" w:fill="FFFFFF"/>
            <w:vAlign w:val="center"/>
          </w:tcPr>
          <w:p w14:paraId="1E9560F6"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r>
      <w:tr w:rsidR="00CB6F25" w:rsidRPr="00CB6F25" w14:paraId="0574CEF2" w14:textId="77777777" w:rsidTr="00CB6F25">
        <w:trPr>
          <w:cantSplit/>
          <w:trHeight w:val="304"/>
        </w:trPr>
        <w:tc>
          <w:tcPr>
            <w:tcW w:w="692" w:type="dxa"/>
            <w:vMerge/>
            <w:tcBorders>
              <w:top w:val="single" w:sz="8" w:space="0" w:color="152935"/>
              <w:left w:val="nil"/>
              <w:bottom w:val="single" w:sz="8" w:space="0" w:color="152935"/>
              <w:right w:val="nil"/>
            </w:tcBorders>
            <w:shd w:val="clear" w:color="auto" w:fill="E0E0E0"/>
          </w:tcPr>
          <w:p w14:paraId="474E8B3F"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833" w:type="dxa"/>
            <w:tcBorders>
              <w:top w:val="single" w:sz="8" w:space="0" w:color="AEAEAE"/>
              <w:left w:val="nil"/>
              <w:bottom w:val="single" w:sz="8" w:space="0" w:color="AEAEAE"/>
              <w:right w:val="nil"/>
            </w:tcBorders>
            <w:shd w:val="clear" w:color="auto" w:fill="E0E0E0"/>
          </w:tcPr>
          <w:p w14:paraId="2B40CBC0"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DPS</w:t>
            </w:r>
          </w:p>
        </w:tc>
        <w:tc>
          <w:tcPr>
            <w:tcW w:w="963" w:type="dxa"/>
            <w:tcBorders>
              <w:top w:val="single" w:sz="8" w:space="0" w:color="AEAEAE"/>
              <w:left w:val="nil"/>
              <w:bottom w:val="single" w:sz="8" w:space="0" w:color="AEAEAE"/>
              <w:right w:val="single" w:sz="8" w:space="0" w:color="E0E0E0"/>
            </w:tcBorders>
            <w:shd w:val="clear" w:color="auto" w:fill="FFFFFF"/>
          </w:tcPr>
          <w:p w14:paraId="6FD552BF"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.033</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65D46CF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.028</w:t>
            </w:r>
          </w:p>
        </w:tc>
        <w:tc>
          <w:tcPr>
            <w:tcW w:w="1386" w:type="dxa"/>
            <w:tcBorders>
              <w:top w:val="single" w:sz="8" w:space="0" w:color="AEAEAE"/>
              <w:left w:val="single" w:sz="8" w:space="0" w:color="E0E0E0"/>
              <w:bottom w:val="single" w:sz="8" w:space="0" w:color="AEAEAE"/>
              <w:right w:val="single" w:sz="8" w:space="0" w:color="E0E0E0"/>
            </w:tcBorders>
            <w:shd w:val="clear" w:color="auto" w:fill="FFFFFF"/>
          </w:tcPr>
          <w:p w14:paraId="2164F1B6"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.168</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38998C83"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2.199</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75B05CAC"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.024</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09E01F9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.862</w:t>
            </w:r>
          </w:p>
        </w:tc>
        <w:tc>
          <w:tcPr>
            <w:tcW w:w="963" w:type="dxa"/>
            <w:tcBorders>
              <w:top w:val="single" w:sz="8" w:space="0" w:color="AEAEAE"/>
              <w:left w:val="single" w:sz="8" w:space="0" w:color="E0E0E0"/>
              <w:bottom w:val="single" w:sz="8" w:space="0" w:color="AEAEAE"/>
              <w:right w:val="nil"/>
            </w:tcBorders>
            <w:shd w:val="clear" w:color="auto" w:fill="FFFFFF"/>
          </w:tcPr>
          <w:p w14:paraId="76285C96"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1.160</w:t>
            </w:r>
          </w:p>
        </w:tc>
      </w:tr>
      <w:tr w:rsidR="00CB6F25" w:rsidRPr="00CB6F25" w14:paraId="16975BDA" w14:textId="77777777" w:rsidTr="00CB6F25">
        <w:trPr>
          <w:cantSplit/>
          <w:trHeight w:val="304"/>
        </w:trPr>
        <w:tc>
          <w:tcPr>
            <w:tcW w:w="692" w:type="dxa"/>
            <w:vMerge/>
            <w:tcBorders>
              <w:top w:val="single" w:sz="8" w:space="0" w:color="152935"/>
              <w:left w:val="nil"/>
              <w:bottom w:val="single" w:sz="8" w:space="0" w:color="152935"/>
              <w:right w:val="nil"/>
            </w:tcBorders>
            <w:shd w:val="clear" w:color="auto" w:fill="E0E0E0"/>
          </w:tcPr>
          <w:p w14:paraId="6D33D57B"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010205"/>
                <w:sz w:val="24"/>
                <w:szCs w:val="24"/>
                <w:lang w:val="en-ID"/>
              </w:rPr>
            </w:pPr>
          </w:p>
        </w:tc>
        <w:tc>
          <w:tcPr>
            <w:tcW w:w="833" w:type="dxa"/>
            <w:tcBorders>
              <w:top w:val="single" w:sz="8" w:space="0" w:color="AEAEAE"/>
              <w:left w:val="nil"/>
              <w:bottom w:val="single" w:sz="8" w:space="0" w:color="AEAEAE"/>
              <w:right w:val="nil"/>
            </w:tcBorders>
            <w:shd w:val="clear" w:color="auto" w:fill="E0E0E0"/>
          </w:tcPr>
          <w:p w14:paraId="7891B908"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ADK</w:t>
            </w:r>
          </w:p>
        </w:tc>
        <w:tc>
          <w:tcPr>
            <w:tcW w:w="963" w:type="dxa"/>
            <w:tcBorders>
              <w:top w:val="single" w:sz="8" w:space="0" w:color="AEAEAE"/>
              <w:left w:val="nil"/>
              <w:bottom w:val="single" w:sz="8" w:space="0" w:color="AEAEAE"/>
              <w:right w:val="single" w:sz="8" w:space="0" w:color="E0E0E0"/>
            </w:tcBorders>
            <w:shd w:val="clear" w:color="auto" w:fill="FFFFFF"/>
          </w:tcPr>
          <w:p w14:paraId="097450BC"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.011</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4E49F44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.016</w:t>
            </w:r>
          </w:p>
        </w:tc>
        <w:tc>
          <w:tcPr>
            <w:tcW w:w="1386" w:type="dxa"/>
            <w:tcBorders>
              <w:top w:val="single" w:sz="8" w:space="0" w:color="AEAEAE"/>
              <w:left w:val="single" w:sz="8" w:space="0" w:color="E0E0E0"/>
              <w:bottom w:val="single" w:sz="8" w:space="0" w:color="AEAEAE"/>
              <w:right w:val="single" w:sz="8" w:space="0" w:color="E0E0E0"/>
            </w:tcBorders>
            <w:shd w:val="clear" w:color="auto" w:fill="FFFFFF"/>
          </w:tcPr>
          <w:p w14:paraId="062CC8D9"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.093</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7F21CEC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2.665</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4F0666A2"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.015</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439C337C"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.852</w:t>
            </w:r>
          </w:p>
        </w:tc>
        <w:tc>
          <w:tcPr>
            <w:tcW w:w="963" w:type="dxa"/>
            <w:tcBorders>
              <w:top w:val="single" w:sz="8" w:space="0" w:color="AEAEAE"/>
              <w:left w:val="single" w:sz="8" w:space="0" w:color="E0E0E0"/>
              <w:bottom w:val="single" w:sz="8" w:space="0" w:color="AEAEAE"/>
              <w:right w:val="nil"/>
            </w:tcBorders>
            <w:shd w:val="clear" w:color="auto" w:fill="FFFFFF"/>
          </w:tcPr>
          <w:p w14:paraId="5A7005B2"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1.174</w:t>
            </w:r>
          </w:p>
        </w:tc>
      </w:tr>
      <w:tr w:rsidR="00CB6F25" w:rsidRPr="00CB6F25" w14:paraId="0CAC78E7" w14:textId="77777777" w:rsidTr="00CB6F25">
        <w:trPr>
          <w:cantSplit/>
          <w:trHeight w:val="330"/>
        </w:trPr>
        <w:tc>
          <w:tcPr>
            <w:tcW w:w="692" w:type="dxa"/>
            <w:vMerge/>
            <w:tcBorders>
              <w:top w:val="single" w:sz="8" w:space="0" w:color="152935"/>
              <w:left w:val="nil"/>
              <w:bottom w:val="single" w:sz="8" w:space="0" w:color="152935"/>
              <w:right w:val="nil"/>
            </w:tcBorders>
            <w:shd w:val="clear" w:color="auto" w:fill="E0E0E0"/>
          </w:tcPr>
          <w:p w14:paraId="47AB7A09"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010205"/>
                <w:sz w:val="24"/>
                <w:szCs w:val="24"/>
                <w:lang w:val="en-ID"/>
              </w:rPr>
            </w:pPr>
          </w:p>
        </w:tc>
        <w:tc>
          <w:tcPr>
            <w:tcW w:w="833" w:type="dxa"/>
            <w:tcBorders>
              <w:top w:val="single" w:sz="8" w:space="0" w:color="AEAEAE"/>
              <w:left w:val="nil"/>
              <w:bottom w:val="single" w:sz="8" w:space="0" w:color="AEAEAE"/>
              <w:right w:val="nil"/>
            </w:tcBorders>
            <w:shd w:val="clear" w:color="auto" w:fill="E0E0E0"/>
          </w:tcPr>
          <w:p w14:paraId="18757BD2"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RDK</w:t>
            </w:r>
          </w:p>
        </w:tc>
        <w:tc>
          <w:tcPr>
            <w:tcW w:w="963" w:type="dxa"/>
            <w:tcBorders>
              <w:top w:val="single" w:sz="8" w:space="0" w:color="AEAEAE"/>
              <w:left w:val="nil"/>
              <w:bottom w:val="single" w:sz="8" w:space="0" w:color="AEAEAE"/>
              <w:right w:val="single" w:sz="8" w:space="0" w:color="E0E0E0"/>
            </w:tcBorders>
            <w:shd w:val="clear" w:color="auto" w:fill="FFFFFF"/>
          </w:tcPr>
          <w:p w14:paraId="6E1BE4E1"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.001</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3F28716B"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.002</w:t>
            </w:r>
          </w:p>
        </w:tc>
        <w:tc>
          <w:tcPr>
            <w:tcW w:w="1386" w:type="dxa"/>
            <w:tcBorders>
              <w:top w:val="single" w:sz="8" w:space="0" w:color="AEAEAE"/>
              <w:left w:val="single" w:sz="8" w:space="0" w:color="E0E0E0"/>
              <w:bottom w:val="single" w:sz="8" w:space="0" w:color="AEAEAE"/>
              <w:right w:val="single" w:sz="8" w:space="0" w:color="E0E0E0"/>
            </w:tcBorders>
            <w:shd w:val="clear" w:color="auto" w:fill="FFFFFF"/>
          </w:tcPr>
          <w:p w14:paraId="0D93DC1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.102</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7C6ECCAB"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1.915</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41AEC16B"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.048</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683F051A"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.820</w:t>
            </w:r>
          </w:p>
        </w:tc>
        <w:tc>
          <w:tcPr>
            <w:tcW w:w="963" w:type="dxa"/>
            <w:tcBorders>
              <w:top w:val="single" w:sz="8" w:space="0" w:color="AEAEAE"/>
              <w:left w:val="single" w:sz="8" w:space="0" w:color="E0E0E0"/>
              <w:bottom w:val="single" w:sz="8" w:space="0" w:color="AEAEAE"/>
              <w:right w:val="nil"/>
            </w:tcBorders>
            <w:shd w:val="clear" w:color="auto" w:fill="FFFFFF"/>
          </w:tcPr>
          <w:p w14:paraId="54B3B17A"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1.220</w:t>
            </w:r>
          </w:p>
        </w:tc>
      </w:tr>
      <w:tr w:rsidR="00CB6F25" w:rsidRPr="00CB6F25" w14:paraId="65DEBA8B" w14:textId="77777777" w:rsidTr="00CB6F25">
        <w:trPr>
          <w:cantSplit/>
          <w:trHeight w:val="304"/>
        </w:trPr>
        <w:tc>
          <w:tcPr>
            <w:tcW w:w="692" w:type="dxa"/>
            <w:vMerge/>
            <w:tcBorders>
              <w:top w:val="single" w:sz="8" w:space="0" w:color="152935"/>
              <w:left w:val="nil"/>
              <w:bottom w:val="single" w:sz="8" w:space="0" w:color="152935"/>
              <w:right w:val="nil"/>
            </w:tcBorders>
            <w:shd w:val="clear" w:color="auto" w:fill="E0E0E0"/>
          </w:tcPr>
          <w:p w14:paraId="4FA6F8C1"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010205"/>
                <w:sz w:val="24"/>
                <w:szCs w:val="24"/>
                <w:lang w:val="en-ID"/>
              </w:rPr>
            </w:pPr>
          </w:p>
        </w:tc>
        <w:tc>
          <w:tcPr>
            <w:tcW w:w="833" w:type="dxa"/>
            <w:tcBorders>
              <w:top w:val="single" w:sz="8" w:space="0" w:color="AEAEAE"/>
              <w:left w:val="nil"/>
              <w:bottom w:val="single" w:sz="8" w:space="0" w:color="AEAEAE"/>
              <w:right w:val="nil"/>
            </w:tcBorders>
            <w:shd w:val="clear" w:color="auto" w:fill="E0E0E0"/>
          </w:tcPr>
          <w:p w14:paraId="53A1DEDA"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AKA</w:t>
            </w:r>
          </w:p>
        </w:tc>
        <w:tc>
          <w:tcPr>
            <w:tcW w:w="963" w:type="dxa"/>
            <w:tcBorders>
              <w:top w:val="single" w:sz="8" w:space="0" w:color="AEAEAE"/>
              <w:left w:val="nil"/>
              <w:bottom w:val="single" w:sz="8" w:space="0" w:color="AEAEAE"/>
              <w:right w:val="single" w:sz="8" w:space="0" w:color="E0E0E0"/>
            </w:tcBorders>
            <w:shd w:val="clear" w:color="auto" w:fill="FFFFFF"/>
          </w:tcPr>
          <w:p w14:paraId="03EF29C4"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.010</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0921EC2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.012</w:t>
            </w:r>
          </w:p>
        </w:tc>
        <w:tc>
          <w:tcPr>
            <w:tcW w:w="1386" w:type="dxa"/>
            <w:tcBorders>
              <w:top w:val="single" w:sz="8" w:space="0" w:color="AEAEAE"/>
              <w:left w:val="single" w:sz="8" w:space="0" w:color="E0E0E0"/>
              <w:bottom w:val="single" w:sz="8" w:space="0" w:color="AEAEAE"/>
              <w:right w:val="single" w:sz="8" w:space="0" w:color="E0E0E0"/>
            </w:tcBorders>
            <w:shd w:val="clear" w:color="auto" w:fill="FFFFFF"/>
          </w:tcPr>
          <w:p w14:paraId="756CF3CC"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.116</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6FD1C754"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1.975</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5DD8C2D9"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.044</w:t>
            </w:r>
          </w:p>
        </w:tc>
        <w:tc>
          <w:tcPr>
            <w:tcW w:w="963" w:type="dxa"/>
            <w:tcBorders>
              <w:top w:val="single" w:sz="8" w:space="0" w:color="AEAEAE"/>
              <w:left w:val="single" w:sz="8" w:space="0" w:color="E0E0E0"/>
              <w:bottom w:val="single" w:sz="8" w:space="0" w:color="AEAEAE"/>
              <w:right w:val="single" w:sz="8" w:space="0" w:color="E0E0E0"/>
            </w:tcBorders>
            <w:shd w:val="clear" w:color="auto" w:fill="FFFFFF"/>
          </w:tcPr>
          <w:p w14:paraId="5FB7D6DF"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.756</w:t>
            </w:r>
          </w:p>
        </w:tc>
        <w:tc>
          <w:tcPr>
            <w:tcW w:w="963" w:type="dxa"/>
            <w:tcBorders>
              <w:top w:val="single" w:sz="8" w:space="0" w:color="AEAEAE"/>
              <w:left w:val="single" w:sz="8" w:space="0" w:color="E0E0E0"/>
              <w:bottom w:val="single" w:sz="8" w:space="0" w:color="AEAEAE"/>
              <w:right w:val="nil"/>
            </w:tcBorders>
            <w:shd w:val="clear" w:color="auto" w:fill="FFFFFF"/>
          </w:tcPr>
          <w:p w14:paraId="2ABB1343"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1.322</w:t>
            </w:r>
          </w:p>
        </w:tc>
      </w:tr>
      <w:tr w:rsidR="00CB6F25" w:rsidRPr="00CB6F25" w14:paraId="26AA1B58" w14:textId="77777777" w:rsidTr="00CB6F25">
        <w:trPr>
          <w:cantSplit/>
          <w:trHeight w:val="304"/>
        </w:trPr>
        <w:tc>
          <w:tcPr>
            <w:tcW w:w="692" w:type="dxa"/>
            <w:vMerge/>
            <w:tcBorders>
              <w:top w:val="single" w:sz="8" w:space="0" w:color="152935"/>
              <w:left w:val="nil"/>
              <w:bottom w:val="single" w:sz="8" w:space="0" w:color="152935"/>
              <w:right w:val="nil"/>
            </w:tcBorders>
            <w:shd w:val="clear" w:color="auto" w:fill="E0E0E0"/>
          </w:tcPr>
          <w:p w14:paraId="2CA75218"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010205"/>
                <w:sz w:val="24"/>
                <w:szCs w:val="24"/>
                <w:lang w:val="en-ID"/>
              </w:rPr>
            </w:pPr>
          </w:p>
        </w:tc>
        <w:tc>
          <w:tcPr>
            <w:tcW w:w="833" w:type="dxa"/>
            <w:tcBorders>
              <w:top w:val="single" w:sz="8" w:space="0" w:color="AEAEAE"/>
              <w:left w:val="nil"/>
              <w:bottom w:val="single" w:sz="8" w:space="0" w:color="152935"/>
              <w:right w:val="nil"/>
            </w:tcBorders>
            <w:shd w:val="clear" w:color="auto" w:fill="E0E0E0"/>
          </w:tcPr>
          <w:p w14:paraId="2A053644"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RKA</w:t>
            </w:r>
          </w:p>
        </w:tc>
        <w:tc>
          <w:tcPr>
            <w:tcW w:w="963" w:type="dxa"/>
            <w:tcBorders>
              <w:top w:val="single" w:sz="8" w:space="0" w:color="AEAEAE"/>
              <w:left w:val="nil"/>
              <w:bottom w:val="single" w:sz="8" w:space="0" w:color="152935"/>
              <w:right w:val="single" w:sz="8" w:space="0" w:color="E0E0E0"/>
            </w:tcBorders>
            <w:shd w:val="clear" w:color="auto" w:fill="FFFFFF"/>
          </w:tcPr>
          <w:p w14:paraId="24FF967D"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.005</w:t>
            </w:r>
          </w:p>
        </w:tc>
        <w:tc>
          <w:tcPr>
            <w:tcW w:w="963" w:type="dxa"/>
            <w:tcBorders>
              <w:top w:val="single" w:sz="8" w:space="0" w:color="AEAEAE"/>
              <w:left w:val="single" w:sz="8" w:space="0" w:color="E0E0E0"/>
              <w:bottom w:val="single" w:sz="8" w:space="0" w:color="152935"/>
              <w:right w:val="single" w:sz="8" w:space="0" w:color="E0E0E0"/>
            </w:tcBorders>
            <w:shd w:val="clear" w:color="auto" w:fill="FFFFFF"/>
          </w:tcPr>
          <w:p w14:paraId="7C3CED55"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.003</w:t>
            </w:r>
          </w:p>
        </w:tc>
        <w:tc>
          <w:tcPr>
            <w:tcW w:w="1386" w:type="dxa"/>
            <w:tcBorders>
              <w:top w:val="single" w:sz="8" w:space="0" w:color="AEAEAE"/>
              <w:left w:val="single" w:sz="8" w:space="0" w:color="E0E0E0"/>
              <w:bottom w:val="single" w:sz="8" w:space="0" w:color="152935"/>
              <w:right w:val="single" w:sz="8" w:space="0" w:color="E0E0E0"/>
            </w:tcBorders>
            <w:shd w:val="clear" w:color="auto" w:fill="FFFFFF"/>
          </w:tcPr>
          <w:p w14:paraId="4869D15C"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.242</w:t>
            </w:r>
          </w:p>
        </w:tc>
        <w:tc>
          <w:tcPr>
            <w:tcW w:w="963" w:type="dxa"/>
            <w:tcBorders>
              <w:top w:val="single" w:sz="8" w:space="0" w:color="AEAEAE"/>
              <w:left w:val="single" w:sz="8" w:space="0" w:color="E0E0E0"/>
              <w:bottom w:val="single" w:sz="8" w:space="0" w:color="152935"/>
              <w:right w:val="single" w:sz="8" w:space="0" w:color="E0E0E0"/>
            </w:tcBorders>
            <w:shd w:val="clear" w:color="auto" w:fill="FFFFFF"/>
          </w:tcPr>
          <w:p w14:paraId="1E919D73"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2.617</w:t>
            </w:r>
          </w:p>
        </w:tc>
        <w:tc>
          <w:tcPr>
            <w:tcW w:w="963" w:type="dxa"/>
            <w:tcBorders>
              <w:top w:val="single" w:sz="8" w:space="0" w:color="AEAEAE"/>
              <w:left w:val="single" w:sz="8" w:space="0" w:color="E0E0E0"/>
              <w:bottom w:val="single" w:sz="8" w:space="0" w:color="152935"/>
              <w:right w:val="single" w:sz="8" w:space="0" w:color="E0E0E0"/>
            </w:tcBorders>
            <w:shd w:val="clear" w:color="auto" w:fill="FFFFFF"/>
          </w:tcPr>
          <w:p w14:paraId="53521540"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.016</w:t>
            </w:r>
          </w:p>
        </w:tc>
        <w:tc>
          <w:tcPr>
            <w:tcW w:w="963" w:type="dxa"/>
            <w:tcBorders>
              <w:top w:val="single" w:sz="8" w:space="0" w:color="AEAEAE"/>
              <w:left w:val="single" w:sz="8" w:space="0" w:color="E0E0E0"/>
              <w:bottom w:val="single" w:sz="8" w:space="0" w:color="152935"/>
              <w:right w:val="single" w:sz="8" w:space="0" w:color="E0E0E0"/>
            </w:tcBorders>
            <w:shd w:val="clear" w:color="auto" w:fill="FFFFFF"/>
          </w:tcPr>
          <w:p w14:paraId="0F06153D"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.752</w:t>
            </w:r>
          </w:p>
        </w:tc>
        <w:tc>
          <w:tcPr>
            <w:tcW w:w="963" w:type="dxa"/>
            <w:tcBorders>
              <w:top w:val="single" w:sz="8" w:space="0" w:color="AEAEAE"/>
              <w:left w:val="single" w:sz="8" w:space="0" w:color="E0E0E0"/>
              <w:bottom w:val="single" w:sz="8" w:space="0" w:color="152935"/>
              <w:right w:val="nil"/>
            </w:tcBorders>
            <w:shd w:val="clear" w:color="auto" w:fill="FFFFFF"/>
          </w:tcPr>
          <w:p w14:paraId="77698898"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1.329</w:t>
            </w:r>
          </w:p>
        </w:tc>
      </w:tr>
      <w:tr w:rsidR="00CB6F25" w:rsidRPr="00CB6F25" w14:paraId="625689D8" w14:textId="77777777" w:rsidTr="00CB6F25">
        <w:trPr>
          <w:cantSplit/>
          <w:trHeight w:val="279"/>
        </w:trPr>
        <w:tc>
          <w:tcPr>
            <w:tcW w:w="8694" w:type="dxa"/>
            <w:gridSpan w:val="9"/>
            <w:tcBorders>
              <w:top w:val="nil"/>
              <w:left w:val="nil"/>
              <w:bottom w:val="nil"/>
              <w:right w:val="nil"/>
            </w:tcBorders>
            <w:shd w:val="clear" w:color="auto" w:fill="FFFFFF"/>
          </w:tcPr>
          <w:p w14:paraId="66E7B6A3"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a. Dependent Variable: CSR</w:t>
            </w:r>
          </w:p>
        </w:tc>
      </w:tr>
    </w:tbl>
    <w:p w14:paraId="2CF2FC43" w14:textId="2B0A5FB5" w:rsidR="00CB6F25" w:rsidRPr="00D72648" w:rsidRDefault="00CB6F25" w:rsidP="00CB6F25">
      <w:pPr>
        <w:autoSpaceDE w:val="0"/>
        <w:autoSpaceDN w:val="0"/>
        <w:adjustRightInd w:val="0"/>
        <w:spacing w:after="0" w:line="400" w:lineRule="atLeast"/>
        <w:rPr>
          <w:rFonts w:ascii="Times New Roman" w:hAnsi="Times New Roman" w:cs="Times New Roman"/>
          <w:sz w:val="24"/>
          <w:szCs w:val="24"/>
          <w:lang w:val="en-ID"/>
        </w:rPr>
      </w:pPr>
    </w:p>
    <w:p w14:paraId="48065CAC" w14:textId="77777777" w:rsidR="00CB6F25" w:rsidRPr="00CB6F25" w:rsidRDefault="00CB6F25" w:rsidP="00CB6F25">
      <w:pPr>
        <w:autoSpaceDE w:val="0"/>
        <w:autoSpaceDN w:val="0"/>
        <w:adjustRightInd w:val="0"/>
        <w:spacing w:after="0" w:line="400" w:lineRule="atLeast"/>
        <w:rPr>
          <w:rFonts w:ascii="Times New Roman" w:hAnsi="Times New Roman" w:cs="Times New Roman"/>
          <w:sz w:val="24"/>
          <w:szCs w:val="24"/>
          <w:lang w:val="en-ID"/>
        </w:rPr>
      </w:pPr>
    </w:p>
    <w:p w14:paraId="07FE0140" w14:textId="1D0AFAF9" w:rsidR="00204350" w:rsidRPr="00D72648" w:rsidRDefault="00CB6F25" w:rsidP="00D80A6A">
      <w:pPr>
        <w:rPr>
          <w:rFonts w:ascii="Times New Roman" w:hAnsi="Times New Roman" w:cs="Times New Roman"/>
          <w:b/>
          <w:bCs/>
          <w:sz w:val="24"/>
          <w:szCs w:val="24"/>
        </w:rPr>
      </w:pPr>
      <w:r w:rsidRPr="00D72648">
        <w:rPr>
          <w:rFonts w:ascii="Times New Roman" w:hAnsi="Times New Roman" w:cs="Times New Roman"/>
          <w:b/>
          <w:bCs/>
          <w:sz w:val="24"/>
          <w:szCs w:val="24"/>
        </w:rPr>
        <w:t>Hasil Uji Scatterplot</w:t>
      </w:r>
    </w:p>
    <w:p w14:paraId="689EB8D9" w14:textId="69579862" w:rsidR="00CB6F25" w:rsidRPr="00D72648" w:rsidRDefault="00CB6F25" w:rsidP="00CB6F25">
      <w:pPr>
        <w:autoSpaceDE w:val="0"/>
        <w:autoSpaceDN w:val="0"/>
        <w:adjustRightInd w:val="0"/>
        <w:spacing w:after="0" w:line="240" w:lineRule="auto"/>
        <w:jc w:val="center"/>
        <w:rPr>
          <w:rFonts w:ascii="Times New Roman" w:hAnsi="Times New Roman" w:cs="Times New Roman"/>
          <w:sz w:val="24"/>
          <w:szCs w:val="24"/>
          <w:lang w:val="en-ID"/>
        </w:rPr>
      </w:pPr>
      <w:r w:rsidRPr="00D72648">
        <w:rPr>
          <w:rFonts w:ascii="Times New Roman" w:hAnsi="Times New Roman" w:cs="Times New Roman"/>
          <w:noProof/>
          <w:sz w:val="24"/>
          <w:szCs w:val="24"/>
        </w:rPr>
        <w:lastRenderedPageBreak/>
        <w:drawing>
          <wp:inline distT="0" distB="0" distL="0" distR="0" wp14:anchorId="6B16E6BC" wp14:editId="23EEF431">
            <wp:extent cx="5792779" cy="340940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2779" cy="3409406"/>
                    </a:xfrm>
                    <a:prstGeom prst="rect">
                      <a:avLst/>
                    </a:prstGeom>
                    <a:noFill/>
                    <a:ln>
                      <a:noFill/>
                    </a:ln>
                  </pic:spPr>
                </pic:pic>
              </a:graphicData>
            </a:graphic>
          </wp:inline>
        </w:drawing>
      </w:r>
    </w:p>
    <w:p w14:paraId="2C265518" w14:textId="77777777" w:rsidR="00CB6F25" w:rsidRPr="00D72648" w:rsidRDefault="00CB6F25" w:rsidP="00CB6F25">
      <w:pPr>
        <w:autoSpaceDE w:val="0"/>
        <w:autoSpaceDN w:val="0"/>
        <w:adjustRightInd w:val="0"/>
        <w:spacing w:after="0" w:line="240" w:lineRule="auto"/>
        <w:rPr>
          <w:rFonts w:ascii="Times New Roman" w:hAnsi="Times New Roman" w:cs="Times New Roman"/>
          <w:sz w:val="24"/>
          <w:szCs w:val="24"/>
          <w:lang w:val="en-ID"/>
        </w:rPr>
      </w:pPr>
    </w:p>
    <w:p w14:paraId="1F366126" w14:textId="77777777" w:rsidR="00CB6F25" w:rsidRPr="00D72648" w:rsidRDefault="00CB6F25" w:rsidP="00CB6F25">
      <w:pPr>
        <w:autoSpaceDE w:val="0"/>
        <w:autoSpaceDN w:val="0"/>
        <w:adjustRightInd w:val="0"/>
        <w:spacing w:after="0" w:line="400" w:lineRule="atLeast"/>
        <w:rPr>
          <w:rFonts w:ascii="Times New Roman" w:hAnsi="Times New Roman" w:cs="Times New Roman"/>
          <w:b/>
          <w:bCs/>
          <w:sz w:val="24"/>
          <w:szCs w:val="24"/>
          <w:lang w:val="en-ID"/>
        </w:rPr>
      </w:pPr>
    </w:p>
    <w:p w14:paraId="32895087" w14:textId="77777777" w:rsidR="00CB6F25" w:rsidRPr="00D72648" w:rsidRDefault="00CB6F25" w:rsidP="00CB6F25">
      <w:pPr>
        <w:autoSpaceDE w:val="0"/>
        <w:autoSpaceDN w:val="0"/>
        <w:adjustRightInd w:val="0"/>
        <w:spacing w:after="0" w:line="400" w:lineRule="atLeast"/>
        <w:rPr>
          <w:rFonts w:ascii="Times New Roman" w:hAnsi="Times New Roman" w:cs="Times New Roman"/>
          <w:b/>
          <w:bCs/>
          <w:sz w:val="24"/>
          <w:szCs w:val="24"/>
          <w:lang w:val="en-ID"/>
        </w:rPr>
      </w:pPr>
    </w:p>
    <w:p w14:paraId="1AA67F53" w14:textId="77777777" w:rsidR="00CB6F25" w:rsidRPr="00D72648" w:rsidRDefault="00CB6F25" w:rsidP="00CB6F25">
      <w:pPr>
        <w:autoSpaceDE w:val="0"/>
        <w:autoSpaceDN w:val="0"/>
        <w:adjustRightInd w:val="0"/>
        <w:spacing w:after="0" w:line="400" w:lineRule="atLeast"/>
        <w:rPr>
          <w:rFonts w:ascii="Times New Roman" w:hAnsi="Times New Roman" w:cs="Times New Roman"/>
          <w:b/>
          <w:bCs/>
          <w:sz w:val="24"/>
          <w:szCs w:val="24"/>
          <w:lang w:val="en-ID"/>
        </w:rPr>
      </w:pPr>
    </w:p>
    <w:p w14:paraId="4734C8D3" w14:textId="77777777" w:rsidR="00CB6F25" w:rsidRPr="00D72648" w:rsidRDefault="00CB6F25" w:rsidP="00CB6F25">
      <w:pPr>
        <w:autoSpaceDE w:val="0"/>
        <w:autoSpaceDN w:val="0"/>
        <w:adjustRightInd w:val="0"/>
        <w:spacing w:after="0" w:line="400" w:lineRule="atLeast"/>
        <w:rPr>
          <w:rFonts w:ascii="Times New Roman" w:hAnsi="Times New Roman" w:cs="Times New Roman"/>
          <w:b/>
          <w:bCs/>
          <w:sz w:val="24"/>
          <w:szCs w:val="24"/>
          <w:lang w:val="en-ID"/>
        </w:rPr>
      </w:pPr>
    </w:p>
    <w:p w14:paraId="2D4172A0" w14:textId="77777777" w:rsidR="00CB6F25" w:rsidRPr="00D72648" w:rsidRDefault="00CB6F25" w:rsidP="00CB6F25">
      <w:pPr>
        <w:autoSpaceDE w:val="0"/>
        <w:autoSpaceDN w:val="0"/>
        <w:adjustRightInd w:val="0"/>
        <w:spacing w:after="0" w:line="400" w:lineRule="atLeast"/>
        <w:rPr>
          <w:rFonts w:ascii="Times New Roman" w:hAnsi="Times New Roman" w:cs="Times New Roman"/>
          <w:b/>
          <w:bCs/>
          <w:sz w:val="24"/>
          <w:szCs w:val="24"/>
          <w:lang w:val="en-ID"/>
        </w:rPr>
      </w:pPr>
    </w:p>
    <w:p w14:paraId="559B41A6" w14:textId="4F09279C" w:rsidR="00CB6F25" w:rsidRPr="00D72648" w:rsidRDefault="00CB6F25" w:rsidP="00CB6F25">
      <w:pPr>
        <w:autoSpaceDE w:val="0"/>
        <w:autoSpaceDN w:val="0"/>
        <w:adjustRightInd w:val="0"/>
        <w:spacing w:after="0" w:line="400" w:lineRule="atLeast"/>
        <w:rPr>
          <w:rFonts w:ascii="Times New Roman" w:hAnsi="Times New Roman" w:cs="Times New Roman"/>
          <w:b/>
          <w:bCs/>
          <w:sz w:val="24"/>
          <w:szCs w:val="24"/>
          <w:lang w:val="en-ID"/>
        </w:rPr>
      </w:pPr>
      <w:bookmarkStart w:id="101" w:name="_Hlk74773634"/>
      <w:r w:rsidRPr="00D72648">
        <w:rPr>
          <w:rFonts w:ascii="Times New Roman" w:hAnsi="Times New Roman" w:cs="Times New Roman"/>
          <w:b/>
          <w:bCs/>
          <w:sz w:val="24"/>
          <w:szCs w:val="24"/>
          <w:lang w:val="en-ID"/>
        </w:rPr>
        <w:t>Hasil Uji Statistik F</w:t>
      </w:r>
    </w:p>
    <w:bookmarkEnd w:id="101"/>
    <w:p w14:paraId="23B4788F"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bl>
      <w:tblPr>
        <w:tblW w:w="8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53"/>
        <w:gridCol w:w="1122"/>
        <w:gridCol w:w="1442"/>
        <w:gridCol w:w="1188"/>
        <w:gridCol w:w="1228"/>
        <w:gridCol w:w="1188"/>
        <w:gridCol w:w="1196"/>
      </w:tblGrid>
      <w:tr w:rsidR="00CB6F25" w:rsidRPr="00CB6F25" w14:paraId="559951EC" w14:textId="77777777" w:rsidTr="00CB6F25">
        <w:trPr>
          <w:cantSplit/>
          <w:trHeight w:val="284"/>
        </w:trPr>
        <w:tc>
          <w:tcPr>
            <w:tcW w:w="8217" w:type="dxa"/>
            <w:gridSpan w:val="7"/>
            <w:tcBorders>
              <w:top w:val="nil"/>
              <w:left w:val="nil"/>
              <w:bottom w:val="nil"/>
              <w:right w:val="nil"/>
            </w:tcBorders>
            <w:shd w:val="clear" w:color="auto" w:fill="FFFFFF"/>
            <w:vAlign w:val="center"/>
          </w:tcPr>
          <w:p w14:paraId="5D81BF6B"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010205"/>
                <w:sz w:val="24"/>
                <w:szCs w:val="24"/>
                <w:lang w:val="en-ID"/>
              </w:rPr>
            </w:pPr>
            <w:r w:rsidRPr="00CB6F25">
              <w:rPr>
                <w:rFonts w:ascii="Times New Roman" w:hAnsi="Times New Roman" w:cs="Times New Roman"/>
                <w:b/>
                <w:bCs/>
                <w:color w:val="010205"/>
                <w:sz w:val="24"/>
                <w:szCs w:val="24"/>
                <w:lang w:val="en-ID"/>
              </w:rPr>
              <w:t>ANOVA</w:t>
            </w:r>
            <w:r w:rsidRPr="00CB6F25">
              <w:rPr>
                <w:rFonts w:ascii="Times New Roman" w:hAnsi="Times New Roman" w:cs="Times New Roman"/>
                <w:b/>
                <w:bCs/>
                <w:color w:val="010205"/>
                <w:sz w:val="24"/>
                <w:szCs w:val="24"/>
                <w:vertAlign w:val="superscript"/>
                <w:lang w:val="en-ID"/>
              </w:rPr>
              <w:t>a</w:t>
            </w:r>
          </w:p>
        </w:tc>
      </w:tr>
      <w:tr w:rsidR="00CB6F25" w:rsidRPr="00CB6F25" w14:paraId="7B4D7A00" w14:textId="77777777" w:rsidTr="00CB6F25">
        <w:trPr>
          <w:cantSplit/>
          <w:trHeight w:val="268"/>
        </w:trPr>
        <w:tc>
          <w:tcPr>
            <w:tcW w:w="1975" w:type="dxa"/>
            <w:gridSpan w:val="2"/>
            <w:tcBorders>
              <w:top w:val="nil"/>
              <w:left w:val="nil"/>
              <w:bottom w:val="single" w:sz="8" w:space="0" w:color="152935"/>
              <w:right w:val="nil"/>
            </w:tcBorders>
            <w:shd w:val="clear" w:color="auto" w:fill="FFFFFF"/>
            <w:vAlign w:val="bottom"/>
          </w:tcPr>
          <w:p w14:paraId="75E8B3B5"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Model</w:t>
            </w:r>
          </w:p>
        </w:tc>
        <w:tc>
          <w:tcPr>
            <w:tcW w:w="1442" w:type="dxa"/>
            <w:tcBorders>
              <w:top w:val="nil"/>
              <w:left w:val="nil"/>
              <w:bottom w:val="single" w:sz="8" w:space="0" w:color="152935"/>
              <w:right w:val="single" w:sz="8" w:space="0" w:color="E0E0E0"/>
            </w:tcBorders>
            <w:shd w:val="clear" w:color="auto" w:fill="FFFFFF"/>
            <w:vAlign w:val="bottom"/>
          </w:tcPr>
          <w:p w14:paraId="7B4312F2"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Sum of Squares</w:t>
            </w:r>
          </w:p>
        </w:tc>
        <w:tc>
          <w:tcPr>
            <w:tcW w:w="1188" w:type="dxa"/>
            <w:tcBorders>
              <w:top w:val="nil"/>
              <w:left w:val="single" w:sz="8" w:space="0" w:color="E0E0E0"/>
              <w:bottom w:val="single" w:sz="8" w:space="0" w:color="152935"/>
              <w:right w:val="single" w:sz="8" w:space="0" w:color="E0E0E0"/>
            </w:tcBorders>
            <w:shd w:val="clear" w:color="auto" w:fill="FFFFFF"/>
            <w:vAlign w:val="bottom"/>
          </w:tcPr>
          <w:p w14:paraId="573AD934"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df</w:t>
            </w:r>
          </w:p>
        </w:tc>
        <w:tc>
          <w:tcPr>
            <w:tcW w:w="1228" w:type="dxa"/>
            <w:tcBorders>
              <w:top w:val="nil"/>
              <w:left w:val="single" w:sz="8" w:space="0" w:color="E0E0E0"/>
              <w:bottom w:val="single" w:sz="8" w:space="0" w:color="152935"/>
              <w:right w:val="single" w:sz="8" w:space="0" w:color="E0E0E0"/>
            </w:tcBorders>
            <w:shd w:val="clear" w:color="auto" w:fill="FFFFFF"/>
            <w:vAlign w:val="bottom"/>
          </w:tcPr>
          <w:p w14:paraId="07AB9382"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Mean Square</w:t>
            </w:r>
          </w:p>
        </w:tc>
        <w:tc>
          <w:tcPr>
            <w:tcW w:w="1188" w:type="dxa"/>
            <w:tcBorders>
              <w:top w:val="nil"/>
              <w:left w:val="single" w:sz="8" w:space="0" w:color="E0E0E0"/>
              <w:bottom w:val="single" w:sz="8" w:space="0" w:color="152935"/>
              <w:right w:val="single" w:sz="8" w:space="0" w:color="E0E0E0"/>
            </w:tcBorders>
            <w:shd w:val="clear" w:color="auto" w:fill="FFFFFF"/>
            <w:vAlign w:val="bottom"/>
          </w:tcPr>
          <w:p w14:paraId="5C46A01E"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F</w:t>
            </w:r>
          </w:p>
        </w:tc>
        <w:tc>
          <w:tcPr>
            <w:tcW w:w="1193" w:type="dxa"/>
            <w:tcBorders>
              <w:top w:val="nil"/>
              <w:left w:val="single" w:sz="8" w:space="0" w:color="E0E0E0"/>
              <w:bottom w:val="single" w:sz="8" w:space="0" w:color="152935"/>
              <w:right w:val="nil"/>
            </w:tcBorders>
            <w:shd w:val="clear" w:color="auto" w:fill="FFFFFF"/>
            <w:vAlign w:val="bottom"/>
          </w:tcPr>
          <w:p w14:paraId="1C797A17" w14:textId="77777777" w:rsidR="00CB6F25" w:rsidRPr="00CB6F25" w:rsidRDefault="00CB6F25" w:rsidP="00CB6F25">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Sig.</w:t>
            </w:r>
          </w:p>
        </w:tc>
      </w:tr>
      <w:tr w:rsidR="00CB6F25" w:rsidRPr="00CB6F25" w14:paraId="0A3FDDD3" w14:textId="77777777" w:rsidTr="00CB6F25">
        <w:trPr>
          <w:cantSplit/>
          <w:trHeight w:val="284"/>
        </w:trPr>
        <w:tc>
          <w:tcPr>
            <w:tcW w:w="853" w:type="dxa"/>
            <w:vMerge w:val="restart"/>
            <w:tcBorders>
              <w:top w:val="single" w:sz="8" w:space="0" w:color="152935"/>
              <w:left w:val="nil"/>
              <w:bottom w:val="single" w:sz="8" w:space="0" w:color="152935"/>
              <w:right w:val="nil"/>
            </w:tcBorders>
            <w:shd w:val="clear" w:color="auto" w:fill="E0E0E0"/>
          </w:tcPr>
          <w:p w14:paraId="664E544C"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1</w:t>
            </w:r>
          </w:p>
        </w:tc>
        <w:tc>
          <w:tcPr>
            <w:tcW w:w="1122" w:type="dxa"/>
            <w:tcBorders>
              <w:top w:val="single" w:sz="8" w:space="0" w:color="152935"/>
              <w:left w:val="nil"/>
              <w:bottom w:val="single" w:sz="8" w:space="0" w:color="AEAEAE"/>
              <w:right w:val="nil"/>
            </w:tcBorders>
            <w:shd w:val="clear" w:color="auto" w:fill="E0E0E0"/>
          </w:tcPr>
          <w:p w14:paraId="6604E304"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Regression</w:t>
            </w:r>
          </w:p>
        </w:tc>
        <w:tc>
          <w:tcPr>
            <w:tcW w:w="1442" w:type="dxa"/>
            <w:tcBorders>
              <w:top w:val="single" w:sz="8" w:space="0" w:color="152935"/>
              <w:left w:val="nil"/>
              <w:bottom w:val="single" w:sz="8" w:space="0" w:color="AEAEAE"/>
              <w:right w:val="single" w:sz="8" w:space="0" w:color="E0E0E0"/>
            </w:tcBorders>
            <w:shd w:val="clear" w:color="auto" w:fill="FFFFFF"/>
          </w:tcPr>
          <w:p w14:paraId="6485F082"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.047</w:t>
            </w:r>
          </w:p>
        </w:tc>
        <w:tc>
          <w:tcPr>
            <w:tcW w:w="1188" w:type="dxa"/>
            <w:tcBorders>
              <w:top w:val="single" w:sz="8" w:space="0" w:color="152935"/>
              <w:left w:val="single" w:sz="8" w:space="0" w:color="E0E0E0"/>
              <w:bottom w:val="single" w:sz="8" w:space="0" w:color="AEAEAE"/>
              <w:right w:val="single" w:sz="8" w:space="0" w:color="E0E0E0"/>
            </w:tcBorders>
            <w:shd w:val="clear" w:color="auto" w:fill="FFFFFF"/>
          </w:tcPr>
          <w:p w14:paraId="0168A630"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5</w:t>
            </w:r>
          </w:p>
        </w:tc>
        <w:tc>
          <w:tcPr>
            <w:tcW w:w="1228" w:type="dxa"/>
            <w:tcBorders>
              <w:top w:val="single" w:sz="8" w:space="0" w:color="152935"/>
              <w:left w:val="single" w:sz="8" w:space="0" w:color="E0E0E0"/>
              <w:bottom w:val="single" w:sz="8" w:space="0" w:color="AEAEAE"/>
              <w:right w:val="single" w:sz="8" w:space="0" w:color="E0E0E0"/>
            </w:tcBorders>
            <w:shd w:val="clear" w:color="auto" w:fill="FFFFFF"/>
          </w:tcPr>
          <w:p w14:paraId="26BC35B0"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.009</w:t>
            </w:r>
          </w:p>
        </w:tc>
        <w:tc>
          <w:tcPr>
            <w:tcW w:w="1188" w:type="dxa"/>
            <w:tcBorders>
              <w:top w:val="single" w:sz="8" w:space="0" w:color="152935"/>
              <w:left w:val="single" w:sz="8" w:space="0" w:color="E0E0E0"/>
              <w:bottom w:val="single" w:sz="8" w:space="0" w:color="AEAEAE"/>
              <w:right w:val="single" w:sz="8" w:space="0" w:color="E0E0E0"/>
            </w:tcBorders>
            <w:shd w:val="clear" w:color="auto" w:fill="FFFFFF"/>
          </w:tcPr>
          <w:p w14:paraId="1D6467E6"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3.079</w:t>
            </w:r>
          </w:p>
        </w:tc>
        <w:tc>
          <w:tcPr>
            <w:tcW w:w="1193" w:type="dxa"/>
            <w:tcBorders>
              <w:top w:val="single" w:sz="8" w:space="0" w:color="152935"/>
              <w:left w:val="single" w:sz="8" w:space="0" w:color="E0E0E0"/>
              <w:bottom w:val="single" w:sz="8" w:space="0" w:color="AEAEAE"/>
              <w:right w:val="nil"/>
            </w:tcBorders>
            <w:shd w:val="clear" w:color="auto" w:fill="FFFFFF"/>
          </w:tcPr>
          <w:p w14:paraId="2FF2A20F"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.002</w:t>
            </w:r>
            <w:r w:rsidRPr="00CB6F25">
              <w:rPr>
                <w:rFonts w:ascii="Times New Roman" w:hAnsi="Times New Roman" w:cs="Times New Roman"/>
                <w:color w:val="010205"/>
                <w:sz w:val="24"/>
                <w:szCs w:val="24"/>
                <w:vertAlign w:val="superscript"/>
                <w:lang w:val="en-ID"/>
              </w:rPr>
              <w:t>b</w:t>
            </w:r>
          </w:p>
        </w:tc>
      </w:tr>
      <w:tr w:rsidR="00CB6F25" w:rsidRPr="00CB6F25" w14:paraId="407F2A57" w14:textId="77777777" w:rsidTr="00CB6F25">
        <w:trPr>
          <w:cantSplit/>
          <w:trHeight w:val="124"/>
        </w:trPr>
        <w:tc>
          <w:tcPr>
            <w:tcW w:w="853" w:type="dxa"/>
            <w:vMerge/>
            <w:tcBorders>
              <w:top w:val="single" w:sz="8" w:space="0" w:color="152935"/>
              <w:left w:val="nil"/>
              <w:bottom w:val="single" w:sz="8" w:space="0" w:color="152935"/>
              <w:right w:val="nil"/>
            </w:tcBorders>
            <w:shd w:val="clear" w:color="auto" w:fill="E0E0E0"/>
          </w:tcPr>
          <w:p w14:paraId="4F2DA49B" w14:textId="77777777" w:rsidR="00CB6F25" w:rsidRPr="00CB6F25" w:rsidRDefault="00CB6F25" w:rsidP="00CB6F25">
            <w:pPr>
              <w:autoSpaceDE w:val="0"/>
              <w:autoSpaceDN w:val="0"/>
              <w:adjustRightInd w:val="0"/>
              <w:spacing w:after="0" w:line="240" w:lineRule="auto"/>
              <w:rPr>
                <w:rFonts w:ascii="Times New Roman" w:hAnsi="Times New Roman" w:cs="Times New Roman"/>
                <w:color w:val="010205"/>
                <w:sz w:val="24"/>
                <w:szCs w:val="24"/>
                <w:lang w:val="en-ID"/>
              </w:rPr>
            </w:pPr>
          </w:p>
        </w:tc>
        <w:tc>
          <w:tcPr>
            <w:tcW w:w="1122" w:type="dxa"/>
            <w:tcBorders>
              <w:top w:val="single" w:sz="8" w:space="0" w:color="AEAEAE"/>
              <w:left w:val="nil"/>
              <w:bottom w:val="single" w:sz="8" w:space="0" w:color="AEAEAE"/>
              <w:right w:val="nil"/>
            </w:tcBorders>
            <w:shd w:val="clear" w:color="auto" w:fill="E0E0E0"/>
          </w:tcPr>
          <w:p w14:paraId="2510B24D"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Residual</w:t>
            </w:r>
          </w:p>
        </w:tc>
        <w:tc>
          <w:tcPr>
            <w:tcW w:w="1442" w:type="dxa"/>
            <w:tcBorders>
              <w:top w:val="single" w:sz="8" w:space="0" w:color="AEAEAE"/>
              <w:left w:val="nil"/>
              <w:bottom w:val="single" w:sz="8" w:space="0" w:color="AEAEAE"/>
              <w:right w:val="single" w:sz="8" w:space="0" w:color="E0E0E0"/>
            </w:tcBorders>
            <w:shd w:val="clear" w:color="auto" w:fill="FFFFFF"/>
          </w:tcPr>
          <w:p w14:paraId="0C9509FE"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.472</w:t>
            </w:r>
          </w:p>
        </w:tc>
        <w:tc>
          <w:tcPr>
            <w:tcW w:w="1188" w:type="dxa"/>
            <w:tcBorders>
              <w:top w:val="single" w:sz="8" w:space="0" w:color="AEAEAE"/>
              <w:left w:val="single" w:sz="8" w:space="0" w:color="E0E0E0"/>
              <w:bottom w:val="single" w:sz="8" w:space="0" w:color="AEAEAE"/>
              <w:right w:val="single" w:sz="8" w:space="0" w:color="E0E0E0"/>
            </w:tcBorders>
            <w:shd w:val="clear" w:color="auto" w:fill="FFFFFF"/>
          </w:tcPr>
          <w:p w14:paraId="4CAD1CD4"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54</w:t>
            </w:r>
          </w:p>
        </w:tc>
        <w:tc>
          <w:tcPr>
            <w:tcW w:w="1228" w:type="dxa"/>
            <w:tcBorders>
              <w:top w:val="single" w:sz="8" w:space="0" w:color="AEAEAE"/>
              <w:left w:val="single" w:sz="8" w:space="0" w:color="E0E0E0"/>
              <w:bottom w:val="single" w:sz="8" w:space="0" w:color="AEAEAE"/>
              <w:right w:val="single" w:sz="8" w:space="0" w:color="E0E0E0"/>
            </w:tcBorders>
            <w:shd w:val="clear" w:color="auto" w:fill="FFFFFF"/>
          </w:tcPr>
          <w:p w14:paraId="2837DCC4"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.009</w:t>
            </w:r>
          </w:p>
        </w:tc>
        <w:tc>
          <w:tcPr>
            <w:tcW w:w="1188"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021D0653"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1193" w:type="dxa"/>
            <w:tcBorders>
              <w:top w:val="single" w:sz="8" w:space="0" w:color="AEAEAE"/>
              <w:left w:val="single" w:sz="8" w:space="0" w:color="E0E0E0"/>
              <w:bottom w:val="single" w:sz="8" w:space="0" w:color="AEAEAE"/>
              <w:right w:val="nil"/>
            </w:tcBorders>
            <w:shd w:val="clear" w:color="auto" w:fill="FFFFFF"/>
            <w:vAlign w:val="center"/>
          </w:tcPr>
          <w:p w14:paraId="2E885DB1"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r>
      <w:tr w:rsidR="00CB6F25" w:rsidRPr="00CB6F25" w14:paraId="027160A2" w14:textId="77777777" w:rsidTr="00CB6F25">
        <w:trPr>
          <w:cantSplit/>
          <w:trHeight w:val="124"/>
        </w:trPr>
        <w:tc>
          <w:tcPr>
            <w:tcW w:w="853" w:type="dxa"/>
            <w:vMerge/>
            <w:tcBorders>
              <w:top w:val="single" w:sz="8" w:space="0" w:color="152935"/>
              <w:left w:val="nil"/>
              <w:bottom w:val="single" w:sz="8" w:space="0" w:color="152935"/>
              <w:right w:val="nil"/>
            </w:tcBorders>
            <w:shd w:val="clear" w:color="auto" w:fill="E0E0E0"/>
          </w:tcPr>
          <w:p w14:paraId="698830AE"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1122" w:type="dxa"/>
            <w:tcBorders>
              <w:top w:val="single" w:sz="8" w:space="0" w:color="AEAEAE"/>
              <w:left w:val="nil"/>
              <w:bottom w:val="single" w:sz="8" w:space="0" w:color="152935"/>
              <w:right w:val="nil"/>
            </w:tcBorders>
            <w:shd w:val="clear" w:color="auto" w:fill="E0E0E0"/>
          </w:tcPr>
          <w:p w14:paraId="28C084B0"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6F25">
              <w:rPr>
                <w:rFonts w:ascii="Times New Roman" w:hAnsi="Times New Roman" w:cs="Times New Roman"/>
                <w:color w:val="264A60"/>
                <w:sz w:val="24"/>
                <w:szCs w:val="24"/>
                <w:lang w:val="en-ID"/>
              </w:rPr>
              <w:t>Total</w:t>
            </w:r>
          </w:p>
        </w:tc>
        <w:tc>
          <w:tcPr>
            <w:tcW w:w="1442" w:type="dxa"/>
            <w:tcBorders>
              <w:top w:val="single" w:sz="8" w:space="0" w:color="AEAEAE"/>
              <w:left w:val="nil"/>
              <w:bottom w:val="single" w:sz="8" w:space="0" w:color="152935"/>
              <w:right w:val="single" w:sz="8" w:space="0" w:color="E0E0E0"/>
            </w:tcBorders>
            <w:shd w:val="clear" w:color="auto" w:fill="FFFFFF"/>
          </w:tcPr>
          <w:p w14:paraId="7CAF28FA"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.519</w:t>
            </w:r>
          </w:p>
        </w:tc>
        <w:tc>
          <w:tcPr>
            <w:tcW w:w="1188" w:type="dxa"/>
            <w:tcBorders>
              <w:top w:val="single" w:sz="8" w:space="0" w:color="AEAEAE"/>
              <w:left w:val="single" w:sz="8" w:space="0" w:color="E0E0E0"/>
              <w:bottom w:val="single" w:sz="8" w:space="0" w:color="152935"/>
              <w:right w:val="single" w:sz="8" w:space="0" w:color="E0E0E0"/>
            </w:tcBorders>
            <w:shd w:val="clear" w:color="auto" w:fill="FFFFFF"/>
          </w:tcPr>
          <w:p w14:paraId="66C4053D" w14:textId="77777777" w:rsidR="00CB6F25" w:rsidRPr="00CB6F25" w:rsidRDefault="00CB6F25" w:rsidP="00CB6F25">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59</w:t>
            </w:r>
          </w:p>
        </w:tc>
        <w:tc>
          <w:tcPr>
            <w:tcW w:w="1228"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0909F045"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1188"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5D534B40"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c>
          <w:tcPr>
            <w:tcW w:w="1193" w:type="dxa"/>
            <w:tcBorders>
              <w:top w:val="single" w:sz="8" w:space="0" w:color="AEAEAE"/>
              <w:left w:val="single" w:sz="8" w:space="0" w:color="E0E0E0"/>
              <w:bottom w:val="single" w:sz="8" w:space="0" w:color="152935"/>
              <w:right w:val="nil"/>
            </w:tcBorders>
            <w:shd w:val="clear" w:color="auto" w:fill="FFFFFF"/>
            <w:vAlign w:val="center"/>
          </w:tcPr>
          <w:p w14:paraId="5F7ABB54" w14:textId="77777777" w:rsidR="00CB6F25" w:rsidRPr="00CB6F25" w:rsidRDefault="00CB6F25" w:rsidP="00CB6F25">
            <w:pPr>
              <w:autoSpaceDE w:val="0"/>
              <w:autoSpaceDN w:val="0"/>
              <w:adjustRightInd w:val="0"/>
              <w:spacing w:after="0" w:line="240" w:lineRule="auto"/>
              <w:rPr>
                <w:rFonts w:ascii="Times New Roman" w:hAnsi="Times New Roman" w:cs="Times New Roman"/>
                <w:sz w:val="24"/>
                <w:szCs w:val="24"/>
                <w:lang w:val="en-ID"/>
              </w:rPr>
            </w:pPr>
          </w:p>
        </w:tc>
      </w:tr>
      <w:tr w:rsidR="00CB6F25" w:rsidRPr="00CB6F25" w14:paraId="32D0A278" w14:textId="77777777" w:rsidTr="00CB6F25">
        <w:trPr>
          <w:cantSplit/>
          <w:trHeight w:val="268"/>
        </w:trPr>
        <w:tc>
          <w:tcPr>
            <w:tcW w:w="8217" w:type="dxa"/>
            <w:gridSpan w:val="7"/>
            <w:tcBorders>
              <w:top w:val="nil"/>
              <w:left w:val="nil"/>
              <w:bottom w:val="nil"/>
              <w:right w:val="nil"/>
            </w:tcBorders>
            <w:shd w:val="clear" w:color="auto" w:fill="FFFFFF"/>
          </w:tcPr>
          <w:p w14:paraId="5294D588"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a. Dependent Variable: CSR</w:t>
            </w:r>
          </w:p>
        </w:tc>
      </w:tr>
      <w:tr w:rsidR="00CB6F25" w:rsidRPr="00CB6F25" w14:paraId="51418A8F" w14:textId="77777777" w:rsidTr="00CB6F25">
        <w:trPr>
          <w:cantSplit/>
          <w:trHeight w:val="284"/>
        </w:trPr>
        <w:tc>
          <w:tcPr>
            <w:tcW w:w="8217" w:type="dxa"/>
            <w:gridSpan w:val="7"/>
            <w:tcBorders>
              <w:top w:val="nil"/>
              <w:left w:val="nil"/>
              <w:bottom w:val="nil"/>
              <w:right w:val="nil"/>
            </w:tcBorders>
            <w:shd w:val="clear" w:color="auto" w:fill="FFFFFF"/>
          </w:tcPr>
          <w:p w14:paraId="08F59AD5" w14:textId="77777777" w:rsidR="00CB6F25" w:rsidRPr="00CB6F25" w:rsidRDefault="00CB6F25" w:rsidP="00CB6F25">
            <w:pPr>
              <w:autoSpaceDE w:val="0"/>
              <w:autoSpaceDN w:val="0"/>
              <w:adjustRightInd w:val="0"/>
              <w:spacing w:after="0" w:line="320" w:lineRule="atLeast"/>
              <w:ind w:left="60" w:right="60"/>
              <w:rPr>
                <w:rFonts w:ascii="Times New Roman" w:hAnsi="Times New Roman" w:cs="Times New Roman"/>
                <w:color w:val="010205"/>
                <w:sz w:val="24"/>
                <w:szCs w:val="24"/>
                <w:lang w:val="en-ID"/>
              </w:rPr>
            </w:pPr>
            <w:r w:rsidRPr="00CB6F25">
              <w:rPr>
                <w:rFonts w:ascii="Times New Roman" w:hAnsi="Times New Roman" w:cs="Times New Roman"/>
                <w:color w:val="010205"/>
                <w:sz w:val="24"/>
                <w:szCs w:val="24"/>
                <w:lang w:val="en-ID"/>
              </w:rPr>
              <w:t>b. Predictors: (Constant), RKA, ADK, DPS, RDK, AKA</w:t>
            </w:r>
          </w:p>
        </w:tc>
      </w:tr>
    </w:tbl>
    <w:p w14:paraId="5A6D7E18" w14:textId="327DF8FB" w:rsidR="00CB6F25" w:rsidRPr="00D72648" w:rsidRDefault="00CB6F25" w:rsidP="00CB6F25">
      <w:pPr>
        <w:autoSpaceDE w:val="0"/>
        <w:autoSpaceDN w:val="0"/>
        <w:adjustRightInd w:val="0"/>
        <w:spacing w:after="0" w:line="400" w:lineRule="atLeast"/>
        <w:rPr>
          <w:rFonts w:ascii="Times New Roman" w:hAnsi="Times New Roman" w:cs="Times New Roman"/>
          <w:sz w:val="24"/>
          <w:szCs w:val="24"/>
          <w:lang w:val="en-ID"/>
        </w:rPr>
      </w:pPr>
    </w:p>
    <w:p w14:paraId="7DC00DF9" w14:textId="7387BDBA" w:rsidR="00B07DCC" w:rsidRPr="00B07DCC" w:rsidRDefault="00CB6F25" w:rsidP="00B07DCC">
      <w:pPr>
        <w:pStyle w:val="ListParagraph"/>
        <w:spacing w:line="480" w:lineRule="auto"/>
        <w:ind w:left="0"/>
        <w:jc w:val="both"/>
        <w:rPr>
          <w:rFonts w:ascii="Times New Roman" w:hAnsi="Times New Roman" w:cs="Times New Roman"/>
          <w:b/>
          <w:bCs/>
          <w:sz w:val="24"/>
          <w:szCs w:val="24"/>
        </w:rPr>
      </w:pPr>
      <w:r w:rsidRPr="00D72648">
        <w:rPr>
          <w:rFonts w:ascii="Times New Roman" w:hAnsi="Times New Roman" w:cs="Times New Roman"/>
          <w:b/>
          <w:bCs/>
          <w:sz w:val="24"/>
          <w:szCs w:val="24"/>
          <w:lang w:val="id-ID"/>
        </w:rPr>
        <w:t xml:space="preserve">Hasil Uji Statistik </w:t>
      </w:r>
      <w:r w:rsidRPr="00D72648">
        <w:rPr>
          <w:rFonts w:ascii="Times New Roman" w:hAnsi="Times New Roman" w:cs="Times New Roman"/>
          <w:b/>
          <w:bCs/>
          <w:sz w:val="24"/>
          <w:szCs w:val="24"/>
        </w:rPr>
        <w:t>Durbin Watson</w:t>
      </w:r>
    </w:p>
    <w:tbl>
      <w:tblPr>
        <w:tblW w:w="91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83"/>
        <w:gridCol w:w="1368"/>
        <w:gridCol w:w="1368"/>
        <w:gridCol w:w="1876"/>
        <w:gridCol w:w="1968"/>
        <w:gridCol w:w="1568"/>
      </w:tblGrid>
      <w:tr w:rsidR="00B07DCC" w:rsidRPr="00B07DCC" w14:paraId="2DEC9BEB" w14:textId="77777777">
        <w:trPr>
          <w:cantSplit/>
        </w:trPr>
        <w:tc>
          <w:tcPr>
            <w:tcW w:w="9128" w:type="dxa"/>
            <w:gridSpan w:val="6"/>
            <w:tcBorders>
              <w:top w:val="nil"/>
              <w:left w:val="nil"/>
              <w:bottom w:val="nil"/>
              <w:right w:val="nil"/>
            </w:tcBorders>
            <w:shd w:val="clear" w:color="auto" w:fill="FFFFFF"/>
            <w:vAlign w:val="center"/>
          </w:tcPr>
          <w:p w14:paraId="4BE511E7" w14:textId="77777777" w:rsidR="00B07DCC" w:rsidRPr="00B07DCC" w:rsidRDefault="00B07DCC" w:rsidP="00B07DCC">
            <w:pPr>
              <w:autoSpaceDE w:val="0"/>
              <w:autoSpaceDN w:val="0"/>
              <w:adjustRightInd w:val="0"/>
              <w:spacing w:after="0" w:line="320" w:lineRule="atLeast"/>
              <w:ind w:left="60" w:right="60"/>
              <w:jc w:val="center"/>
              <w:rPr>
                <w:rFonts w:ascii="Times New Roman" w:hAnsi="Times New Roman" w:cs="Times New Roman"/>
                <w:color w:val="010205"/>
                <w:sz w:val="24"/>
                <w:szCs w:val="24"/>
                <w:lang w:val="en-ID"/>
              </w:rPr>
            </w:pPr>
            <w:r w:rsidRPr="00B07DCC">
              <w:rPr>
                <w:rFonts w:ascii="Times New Roman" w:hAnsi="Times New Roman" w:cs="Times New Roman"/>
                <w:b/>
                <w:bCs/>
                <w:color w:val="010205"/>
                <w:sz w:val="24"/>
                <w:szCs w:val="24"/>
                <w:lang w:val="en-ID"/>
              </w:rPr>
              <w:t>Model Summary</w:t>
            </w:r>
            <w:r w:rsidRPr="00B07DCC">
              <w:rPr>
                <w:rFonts w:ascii="Times New Roman" w:hAnsi="Times New Roman" w:cs="Times New Roman"/>
                <w:b/>
                <w:bCs/>
                <w:color w:val="010205"/>
                <w:sz w:val="24"/>
                <w:szCs w:val="24"/>
                <w:vertAlign w:val="superscript"/>
                <w:lang w:val="en-ID"/>
              </w:rPr>
              <w:t>b</w:t>
            </w:r>
          </w:p>
        </w:tc>
      </w:tr>
      <w:tr w:rsidR="00B07DCC" w:rsidRPr="00B07DCC" w14:paraId="73D9C48F" w14:textId="77777777">
        <w:trPr>
          <w:cantSplit/>
        </w:trPr>
        <w:tc>
          <w:tcPr>
            <w:tcW w:w="983" w:type="dxa"/>
            <w:tcBorders>
              <w:top w:val="nil"/>
              <w:left w:val="nil"/>
              <w:bottom w:val="single" w:sz="8" w:space="0" w:color="152935"/>
              <w:right w:val="nil"/>
            </w:tcBorders>
            <w:shd w:val="clear" w:color="auto" w:fill="FFFFFF"/>
            <w:vAlign w:val="bottom"/>
          </w:tcPr>
          <w:p w14:paraId="69264768" w14:textId="77777777" w:rsidR="00B07DCC" w:rsidRPr="00B07DCC" w:rsidRDefault="00B07DCC" w:rsidP="00B07DCC">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B07DCC">
              <w:rPr>
                <w:rFonts w:ascii="Times New Roman" w:hAnsi="Times New Roman" w:cs="Times New Roman"/>
                <w:color w:val="264A60"/>
                <w:sz w:val="24"/>
                <w:szCs w:val="24"/>
                <w:lang w:val="en-ID"/>
              </w:rPr>
              <w:lastRenderedPageBreak/>
              <w:t>Model</w:t>
            </w:r>
          </w:p>
        </w:tc>
        <w:tc>
          <w:tcPr>
            <w:tcW w:w="1368" w:type="dxa"/>
            <w:tcBorders>
              <w:top w:val="nil"/>
              <w:left w:val="nil"/>
              <w:bottom w:val="single" w:sz="8" w:space="0" w:color="152935"/>
              <w:right w:val="single" w:sz="8" w:space="0" w:color="E0E0E0"/>
            </w:tcBorders>
            <w:shd w:val="clear" w:color="auto" w:fill="FFFFFF"/>
            <w:vAlign w:val="bottom"/>
          </w:tcPr>
          <w:p w14:paraId="7C8E5418" w14:textId="77777777" w:rsidR="00B07DCC" w:rsidRPr="00B07DCC" w:rsidRDefault="00B07DCC" w:rsidP="00B07DCC">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B07DCC">
              <w:rPr>
                <w:rFonts w:ascii="Times New Roman" w:hAnsi="Times New Roman" w:cs="Times New Roman"/>
                <w:color w:val="264A60"/>
                <w:sz w:val="24"/>
                <w:szCs w:val="24"/>
                <w:lang w:val="en-ID"/>
              </w:rPr>
              <w:t>R</w:t>
            </w:r>
          </w:p>
        </w:tc>
        <w:tc>
          <w:tcPr>
            <w:tcW w:w="1368" w:type="dxa"/>
            <w:tcBorders>
              <w:top w:val="nil"/>
              <w:left w:val="single" w:sz="8" w:space="0" w:color="E0E0E0"/>
              <w:bottom w:val="single" w:sz="8" w:space="0" w:color="152935"/>
              <w:right w:val="single" w:sz="8" w:space="0" w:color="E0E0E0"/>
            </w:tcBorders>
            <w:shd w:val="clear" w:color="auto" w:fill="FFFFFF"/>
            <w:vAlign w:val="bottom"/>
          </w:tcPr>
          <w:p w14:paraId="7B3D0B76" w14:textId="77777777" w:rsidR="00B07DCC" w:rsidRPr="00B07DCC" w:rsidRDefault="00B07DCC" w:rsidP="00B07DCC">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B07DCC">
              <w:rPr>
                <w:rFonts w:ascii="Times New Roman" w:hAnsi="Times New Roman" w:cs="Times New Roman"/>
                <w:color w:val="264A60"/>
                <w:sz w:val="24"/>
                <w:szCs w:val="24"/>
                <w:lang w:val="en-ID"/>
              </w:rPr>
              <w:t>R Square</w:t>
            </w:r>
          </w:p>
        </w:tc>
        <w:tc>
          <w:tcPr>
            <w:tcW w:w="1875" w:type="dxa"/>
            <w:tcBorders>
              <w:top w:val="nil"/>
              <w:left w:val="single" w:sz="8" w:space="0" w:color="E0E0E0"/>
              <w:bottom w:val="single" w:sz="8" w:space="0" w:color="152935"/>
              <w:right w:val="single" w:sz="8" w:space="0" w:color="E0E0E0"/>
            </w:tcBorders>
            <w:shd w:val="clear" w:color="auto" w:fill="FFFFFF"/>
            <w:vAlign w:val="bottom"/>
          </w:tcPr>
          <w:p w14:paraId="6FED99B0" w14:textId="77777777" w:rsidR="00B07DCC" w:rsidRPr="00B07DCC" w:rsidRDefault="00B07DCC" w:rsidP="00B07DCC">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B07DCC">
              <w:rPr>
                <w:rFonts w:ascii="Times New Roman" w:hAnsi="Times New Roman" w:cs="Times New Roman"/>
                <w:color w:val="264A60"/>
                <w:sz w:val="24"/>
                <w:szCs w:val="24"/>
                <w:lang w:val="en-ID"/>
              </w:rPr>
              <w:t>Adjusted R Square</w:t>
            </w:r>
          </w:p>
        </w:tc>
        <w:tc>
          <w:tcPr>
            <w:tcW w:w="1967" w:type="dxa"/>
            <w:tcBorders>
              <w:top w:val="nil"/>
              <w:left w:val="single" w:sz="8" w:space="0" w:color="E0E0E0"/>
              <w:bottom w:val="single" w:sz="8" w:space="0" w:color="152935"/>
              <w:right w:val="single" w:sz="8" w:space="0" w:color="E0E0E0"/>
            </w:tcBorders>
            <w:shd w:val="clear" w:color="auto" w:fill="FFFFFF"/>
            <w:vAlign w:val="bottom"/>
          </w:tcPr>
          <w:p w14:paraId="092DDD77" w14:textId="77777777" w:rsidR="00B07DCC" w:rsidRPr="00B07DCC" w:rsidRDefault="00B07DCC" w:rsidP="00B07DCC">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B07DCC">
              <w:rPr>
                <w:rFonts w:ascii="Times New Roman" w:hAnsi="Times New Roman" w:cs="Times New Roman"/>
                <w:color w:val="264A60"/>
                <w:sz w:val="24"/>
                <w:szCs w:val="24"/>
                <w:lang w:val="en-ID"/>
              </w:rPr>
              <w:t>Std. Error of the Estimate</w:t>
            </w:r>
          </w:p>
        </w:tc>
        <w:tc>
          <w:tcPr>
            <w:tcW w:w="1567" w:type="dxa"/>
            <w:tcBorders>
              <w:top w:val="nil"/>
              <w:left w:val="single" w:sz="8" w:space="0" w:color="E0E0E0"/>
              <w:bottom w:val="single" w:sz="8" w:space="0" w:color="152935"/>
              <w:right w:val="nil"/>
            </w:tcBorders>
            <w:shd w:val="clear" w:color="auto" w:fill="FFFFFF"/>
            <w:vAlign w:val="bottom"/>
          </w:tcPr>
          <w:p w14:paraId="3F95E0B1" w14:textId="77777777" w:rsidR="00B07DCC" w:rsidRPr="00B07DCC" w:rsidRDefault="00B07DCC" w:rsidP="00B07DCC">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B07DCC">
              <w:rPr>
                <w:rFonts w:ascii="Times New Roman" w:hAnsi="Times New Roman" w:cs="Times New Roman"/>
                <w:color w:val="264A60"/>
                <w:sz w:val="24"/>
                <w:szCs w:val="24"/>
                <w:lang w:val="en-ID"/>
              </w:rPr>
              <w:t>Durbin-Watson</w:t>
            </w:r>
          </w:p>
        </w:tc>
      </w:tr>
      <w:tr w:rsidR="00B07DCC" w:rsidRPr="00B07DCC" w14:paraId="781B29CD" w14:textId="77777777">
        <w:trPr>
          <w:cantSplit/>
        </w:trPr>
        <w:tc>
          <w:tcPr>
            <w:tcW w:w="983" w:type="dxa"/>
            <w:tcBorders>
              <w:top w:val="single" w:sz="8" w:space="0" w:color="152935"/>
              <w:left w:val="nil"/>
              <w:bottom w:val="single" w:sz="8" w:space="0" w:color="152935"/>
              <w:right w:val="nil"/>
            </w:tcBorders>
            <w:shd w:val="clear" w:color="auto" w:fill="E0E0E0"/>
          </w:tcPr>
          <w:p w14:paraId="04568F20" w14:textId="77777777" w:rsidR="00B07DCC" w:rsidRPr="00B07DCC" w:rsidRDefault="00B07DCC" w:rsidP="00B07DCC">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B07DCC">
              <w:rPr>
                <w:rFonts w:ascii="Times New Roman" w:hAnsi="Times New Roman" w:cs="Times New Roman"/>
                <w:color w:val="264A60"/>
                <w:sz w:val="24"/>
                <w:szCs w:val="24"/>
                <w:lang w:val="en-ID"/>
              </w:rPr>
              <w:t>1</w:t>
            </w:r>
          </w:p>
        </w:tc>
        <w:tc>
          <w:tcPr>
            <w:tcW w:w="1368" w:type="dxa"/>
            <w:tcBorders>
              <w:top w:val="single" w:sz="8" w:space="0" w:color="152935"/>
              <w:left w:val="nil"/>
              <w:bottom w:val="single" w:sz="8" w:space="0" w:color="152935"/>
              <w:right w:val="single" w:sz="8" w:space="0" w:color="E0E0E0"/>
            </w:tcBorders>
            <w:shd w:val="clear" w:color="auto" w:fill="FFFFFF"/>
          </w:tcPr>
          <w:p w14:paraId="07BD64C4" w14:textId="77777777" w:rsidR="00B07DCC" w:rsidRPr="00B07DCC" w:rsidRDefault="00B07DCC" w:rsidP="00B07DCC">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B07DCC">
              <w:rPr>
                <w:rFonts w:ascii="Times New Roman" w:hAnsi="Times New Roman" w:cs="Times New Roman"/>
                <w:color w:val="010205"/>
                <w:sz w:val="24"/>
                <w:szCs w:val="24"/>
                <w:lang w:val="en-ID"/>
              </w:rPr>
              <w:t>.801</w:t>
            </w:r>
            <w:r w:rsidRPr="00B07DCC">
              <w:rPr>
                <w:rFonts w:ascii="Times New Roman" w:hAnsi="Times New Roman" w:cs="Times New Roman"/>
                <w:color w:val="010205"/>
                <w:sz w:val="24"/>
                <w:szCs w:val="24"/>
                <w:vertAlign w:val="superscript"/>
                <w:lang w:val="en-ID"/>
              </w:rPr>
              <w:t>a</w:t>
            </w:r>
          </w:p>
        </w:tc>
        <w:tc>
          <w:tcPr>
            <w:tcW w:w="1368" w:type="dxa"/>
            <w:tcBorders>
              <w:top w:val="single" w:sz="8" w:space="0" w:color="152935"/>
              <w:left w:val="single" w:sz="8" w:space="0" w:color="E0E0E0"/>
              <w:bottom w:val="single" w:sz="8" w:space="0" w:color="152935"/>
              <w:right w:val="single" w:sz="8" w:space="0" w:color="E0E0E0"/>
            </w:tcBorders>
            <w:shd w:val="clear" w:color="auto" w:fill="FFFFFF"/>
          </w:tcPr>
          <w:p w14:paraId="07CF7824" w14:textId="77777777" w:rsidR="00B07DCC" w:rsidRPr="00B07DCC" w:rsidRDefault="00B07DCC" w:rsidP="00B07DCC">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B07DCC">
              <w:rPr>
                <w:rFonts w:ascii="Times New Roman" w:hAnsi="Times New Roman" w:cs="Times New Roman"/>
                <w:color w:val="010205"/>
                <w:sz w:val="24"/>
                <w:szCs w:val="24"/>
                <w:lang w:val="en-ID"/>
              </w:rPr>
              <w:t>.791</w:t>
            </w:r>
          </w:p>
        </w:tc>
        <w:tc>
          <w:tcPr>
            <w:tcW w:w="1875" w:type="dxa"/>
            <w:tcBorders>
              <w:top w:val="single" w:sz="8" w:space="0" w:color="152935"/>
              <w:left w:val="single" w:sz="8" w:space="0" w:color="E0E0E0"/>
              <w:bottom w:val="single" w:sz="8" w:space="0" w:color="152935"/>
              <w:right w:val="single" w:sz="8" w:space="0" w:color="E0E0E0"/>
            </w:tcBorders>
            <w:shd w:val="clear" w:color="auto" w:fill="FFFFFF"/>
          </w:tcPr>
          <w:p w14:paraId="3D40B4C0" w14:textId="77777777" w:rsidR="00B07DCC" w:rsidRPr="00B07DCC" w:rsidRDefault="00B07DCC" w:rsidP="00B07DCC">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B07DCC">
              <w:rPr>
                <w:rFonts w:ascii="Times New Roman" w:hAnsi="Times New Roman" w:cs="Times New Roman"/>
                <w:color w:val="010205"/>
                <w:sz w:val="24"/>
                <w:szCs w:val="24"/>
                <w:lang w:val="en-ID"/>
              </w:rPr>
              <w:t>.691</w:t>
            </w:r>
          </w:p>
        </w:tc>
        <w:tc>
          <w:tcPr>
            <w:tcW w:w="1967" w:type="dxa"/>
            <w:tcBorders>
              <w:top w:val="single" w:sz="8" w:space="0" w:color="152935"/>
              <w:left w:val="single" w:sz="8" w:space="0" w:color="E0E0E0"/>
              <w:bottom w:val="single" w:sz="8" w:space="0" w:color="152935"/>
              <w:right w:val="single" w:sz="8" w:space="0" w:color="E0E0E0"/>
            </w:tcBorders>
            <w:shd w:val="clear" w:color="auto" w:fill="FFFFFF"/>
          </w:tcPr>
          <w:p w14:paraId="76630203" w14:textId="77777777" w:rsidR="00B07DCC" w:rsidRPr="00B07DCC" w:rsidRDefault="00B07DCC" w:rsidP="00B07DCC">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B07DCC">
              <w:rPr>
                <w:rFonts w:ascii="Times New Roman" w:hAnsi="Times New Roman" w:cs="Times New Roman"/>
                <w:color w:val="010205"/>
                <w:sz w:val="24"/>
                <w:szCs w:val="24"/>
                <w:lang w:val="en-ID"/>
              </w:rPr>
              <w:t>.09345</w:t>
            </w:r>
          </w:p>
        </w:tc>
        <w:tc>
          <w:tcPr>
            <w:tcW w:w="1567" w:type="dxa"/>
            <w:tcBorders>
              <w:top w:val="single" w:sz="8" w:space="0" w:color="152935"/>
              <w:left w:val="single" w:sz="8" w:space="0" w:color="E0E0E0"/>
              <w:bottom w:val="single" w:sz="8" w:space="0" w:color="152935"/>
              <w:right w:val="nil"/>
            </w:tcBorders>
            <w:shd w:val="clear" w:color="auto" w:fill="FFFFFF"/>
          </w:tcPr>
          <w:p w14:paraId="4F512C3E" w14:textId="77777777" w:rsidR="00B07DCC" w:rsidRPr="00B07DCC" w:rsidRDefault="00B07DCC" w:rsidP="00B07DCC">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B07DCC">
              <w:rPr>
                <w:rFonts w:ascii="Times New Roman" w:hAnsi="Times New Roman" w:cs="Times New Roman"/>
                <w:color w:val="010205"/>
                <w:sz w:val="24"/>
                <w:szCs w:val="24"/>
                <w:lang w:val="en-ID"/>
              </w:rPr>
              <w:t>1.901</w:t>
            </w:r>
          </w:p>
        </w:tc>
      </w:tr>
      <w:tr w:rsidR="00B07DCC" w:rsidRPr="00B07DCC" w14:paraId="6710BD1D" w14:textId="77777777">
        <w:trPr>
          <w:cantSplit/>
        </w:trPr>
        <w:tc>
          <w:tcPr>
            <w:tcW w:w="9128" w:type="dxa"/>
            <w:gridSpan w:val="6"/>
            <w:tcBorders>
              <w:top w:val="nil"/>
              <w:left w:val="nil"/>
              <w:bottom w:val="nil"/>
              <w:right w:val="nil"/>
            </w:tcBorders>
            <w:shd w:val="clear" w:color="auto" w:fill="FFFFFF"/>
          </w:tcPr>
          <w:p w14:paraId="451F9129" w14:textId="77777777" w:rsidR="00B07DCC" w:rsidRPr="00B07DCC" w:rsidRDefault="00B07DCC" w:rsidP="00B07DCC">
            <w:pPr>
              <w:autoSpaceDE w:val="0"/>
              <w:autoSpaceDN w:val="0"/>
              <w:adjustRightInd w:val="0"/>
              <w:spacing w:after="0" w:line="320" w:lineRule="atLeast"/>
              <w:ind w:left="60" w:right="60"/>
              <w:rPr>
                <w:rFonts w:ascii="Times New Roman" w:hAnsi="Times New Roman" w:cs="Times New Roman"/>
                <w:color w:val="010205"/>
                <w:sz w:val="24"/>
                <w:szCs w:val="24"/>
                <w:lang w:val="en-ID"/>
              </w:rPr>
            </w:pPr>
            <w:r w:rsidRPr="00B07DCC">
              <w:rPr>
                <w:rFonts w:ascii="Times New Roman" w:hAnsi="Times New Roman" w:cs="Times New Roman"/>
                <w:color w:val="010205"/>
                <w:sz w:val="24"/>
                <w:szCs w:val="24"/>
                <w:lang w:val="en-ID"/>
              </w:rPr>
              <w:t>a. Predictors: (Constant), RKA, ADK, DPS, RDK, AKA</w:t>
            </w:r>
          </w:p>
        </w:tc>
      </w:tr>
      <w:tr w:rsidR="00B07DCC" w:rsidRPr="00B07DCC" w14:paraId="4DC9261E" w14:textId="77777777">
        <w:trPr>
          <w:cantSplit/>
        </w:trPr>
        <w:tc>
          <w:tcPr>
            <w:tcW w:w="9128" w:type="dxa"/>
            <w:gridSpan w:val="6"/>
            <w:tcBorders>
              <w:top w:val="nil"/>
              <w:left w:val="nil"/>
              <w:bottom w:val="nil"/>
              <w:right w:val="nil"/>
            </w:tcBorders>
            <w:shd w:val="clear" w:color="auto" w:fill="FFFFFF"/>
          </w:tcPr>
          <w:p w14:paraId="0833FEF8" w14:textId="77777777" w:rsidR="00B07DCC" w:rsidRPr="00B07DCC" w:rsidRDefault="00B07DCC" w:rsidP="00B07DCC">
            <w:pPr>
              <w:autoSpaceDE w:val="0"/>
              <w:autoSpaceDN w:val="0"/>
              <w:adjustRightInd w:val="0"/>
              <w:spacing w:after="0" w:line="320" w:lineRule="atLeast"/>
              <w:ind w:left="60" w:right="60"/>
              <w:rPr>
                <w:rFonts w:ascii="Times New Roman" w:hAnsi="Times New Roman" w:cs="Times New Roman"/>
                <w:color w:val="010205"/>
                <w:sz w:val="24"/>
                <w:szCs w:val="24"/>
                <w:lang w:val="en-ID"/>
              </w:rPr>
            </w:pPr>
            <w:r w:rsidRPr="00B07DCC">
              <w:rPr>
                <w:rFonts w:ascii="Times New Roman" w:hAnsi="Times New Roman" w:cs="Times New Roman"/>
                <w:color w:val="010205"/>
                <w:sz w:val="24"/>
                <w:szCs w:val="24"/>
                <w:lang w:val="en-ID"/>
              </w:rPr>
              <w:t>b. Dependent Variable: CSR</w:t>
            </w:r>
          </w:p>
        </w:tc>
      </w:tr>
    </w:tbl>
    <w:p w14:paraId="38C82551" w14:textId="77777777" w:rsidR="00B07DCC" w:rsidRPr="00B07DCC" w:rsidRDefault="00B07DCC" w:rsidP="00B07DCC">
      <w:pPr>
        <w:autoSpaceDE w:val="0"/>
        <w:autoSpaceDN w:val="0"/>
        <w:adjustRightInd w:val="0"/>
        <w:spacing w:after="0" w:line="400" w:lineRule="atLeast"/>
        <w:rPr>
          <w:rFonts w:ascii="Times New Roman" w:hAnsi="Times New Roman" w:cs="Times New Roman"/>
          <w:sz w:val="24"/>
          <w:szCs w:val="24"/>
          <w:lang w:val="en-ID"/>
        </w:rPr>
      </w:pPr>
    </w:p>
    <w:p w14:paraId="16992F9A" w14:textId="11B26CB8" w:rsidR="00CB6F25" w:rsidRPr="00D72648" w:rsidRDefault="00724002" w:rsidP="00CB6F25">
      <w:pPr>
        <w:autoSpaceDE w:val="0"/>
        <w:autoSpaceDN w:val="0"/>
        <w:adjustRightInd w:val="0"/>
        <w:spacing w:after="0" w:line="400" w:lineRule="atLeast"/>
        <w:rPr>
          <w:rFonts w:ascii="Times New Roman" w:hAnsi="Times New Roman" w:cs="Times New Roman"/>
          <w:b/>
          <w:bCs/>
          <w:sz w:val="24"/>
          <w:szCs w:val="24"/>
          <w:lang w:val="en-ID"/>
        </w:rPr>
      </w:pPr>
      <w:r w:rsidRPr="00D72648">
        <w:rPr>
          <w:rFonts w:ascii="Times New Roman" w:hAnsi="Times New Roman" w:cs="Times New Roman"/>
          <w:b/>
          <w:bCs/>
          <w:sz w:val="24"/>
          <w:szCs w:val="24"/>
          <w:lang w:val="en-ID"/>
        </w:rPr>
        <w:t>Hasil Uji Statistik T</w:t>
      </w:r>
    </w:p>
    <w:p w14:paraId="050187B8" w14:textId="77777777" w:rsidR="00724002" w:rsidRPr="00D72648" w:rsidRDefault="00724002" w:rsidP="00CB6F25">
      <w:pPr>
        <w:autoSpaceDE w:val="0"/>
        <w:autoSpaceDN w:val="0"/>
        <w:adjustRightInd w:val="0"/>
        <w:spacing w:after="0" w:line="400" w:lineRule="atLeast"/>
        <w:rPr>
          <w:rFonts w:ascii="Times New Roman" w:hAnsi="Times New Roman" w:cs="Times New Roman"/>
          <w:b/>
          <w:bCs/>
          <w:sz w:val="24"/>
          <w:szCs w:val="24"/>
          <w:lang w:val="en-ID"/>
        </w:rPr>
      </w:pPr>
    </w:p>
    <w:tbl>
      <w:tblPr>
        <w:tblW w:w="88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05"/>
        <w:gridCol w:w="850"/>
        <w:gridCol w:w="982"/>
        <w:gridCol w:w="983"/>
        <w:gridCol w:w="1414"/>
        <w:gridCol w:w="982"/>
        <w:gridCol w:w="982"/>
        <w:gridCol w:w="982"/>
        <w:gridCol w:w="990"/>
      </w:tblGrid>
      <w:tr w:rsidR="00724002" w:rsidRPr="00CB1AB7" w14:paraId="5B3C8D58" w14:textId="77777777" w:rsidTr="00724002">
        <w:trPr>
          <w:cantSplit/>
          <w:trHeight w:val="195"/>
          <w:jc w:val="center"/>
        </w:trPr>
        <w:tc>
          <w:tcPr>
            <w:tcW w:w="8870" w:type="dxa"/>
            <w:gridSpan w:val="9"/>
            <w:tcBorders>
              <w:top w:val="nil"/>
              <w:left w:val="nil"/>
              <w:bottom w:val="nil"/>
              <w:right w:val="nil"/>
            </w:tcBorders>
            <w:shd w:val="clear" w:color="auto" w:fill="FFFFFF"/>
            <w:vAlign w:val="center"/>
          </w:tcPr>
          <w:p w14:paraId="2BC26229"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010205"/>
                <w:sz w:val="24"/>
                <w:szCs w:val="24"/>
                <w:lang w:val="en-ID"/>
              </w:rPr>
            </w:pPr>
            <w:r w:rsidRPr="00CB1AB7">
              <w:rPr>
                <w:rFonts w:ascii="Times New Roman" w:hAnsi="Times New Roman" w:cs="Times New Roman"/>
                <w:b/>
                <w:bCs/>
                <w:color w:val="010205"/>
                <w:sz w:val="24"/>
                <w:szCs w:val="24"/>
                <w:lang w:val="en-ID"/>
              </w:rPr>
              <w:t>Coefficients</w:t>
            </w:r>
            <w:r w:rsidRPr="00CB1AB7">
              <w:rPr>
                <w:rFonts w:ascii="Times New Roman" w:hAnsi="Times New Roman" w:cs="Times New Roman"/>
                <w:b/>
                <w:bCs/>
                <w:color w:val="010205"/>
                <w:sz w:val="24"/>
                <w:szCs w:val="24"/>
                <w:vertAlign w:val="superscript"/>
                <w:lang w:val="en-ID"/>
              </w:rPr>
              <w:t>a</w:t>
            </w:r>
          </w:p>
        </w:tc>
      </w:tr>
      <w:tr w:rsidR="00724002" w:rsidRPr="00D72648" w14:paraId="71BC0C83" w14:textId="77777777" w:rsidTr="00724002">
        <w:trPr>
          <w:cantSplit/>
          <w:trHeight w:val="425"/>
          <w:jc w:val="center"/>
        </w:trPr>
        <w:tc>
          <w:tcPr>
            <w:tcW w:w="1555" w:type="dxa"/>
            <w:gridSpan w:val="2"/>
            <w:vMerge w:val="restart"/>
            <w:tcBorders>
              <w:top w:val="nil"/>
              <w:left w:val="nil"/>
              <w:bottom w:val="nil"/>
              <w:right w:val="nil"/>
            </w:tcBorders>
            <w:shd w:val="clear" w:color="auto" w:fill="FFFFFF"/>
            <w:vAlign w:val="bottom"/>
          </w:tcPr>
          <w:p w14:paraId="3D0749A0" w14:textId="77777777" w:rsidR="00724002" w:rsidRPr="00CB1AB7" w:rsidRDefault="00724002" w:rsidP="00CC194E">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Model</w:t>
            </w:r>
          </w:p>
        </w:tc>
        <w:tc>
          <w:tcPr>
            <w:tcW w:w="1965" w:type="dxa"/>
            <w:gridSpan w:val="2"/>
            <w:tcBorders>
              <w:top w:val="nil"/>
              <w:left w:val="nil"/>
              <w:bottom w:val="nil"/>
              <w:right w:val="single" w:sz="8" w:space="0" w:color="E0E0E0"/>
            </w:tcBorders>
            <w:shd w:val="clear" w:color="auto" w:fill="FFFFFF"/>
            <w:vAlign w:val="bottom"/>
          </w:tcPr>
          <w:p w14:paraId="5BA0651A"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Unstandardized Coefficients</w:t>
            </w:r>
          </w:p>
        </w:tc>
        <w:tc>
          <w:tcPr>
            <w:tcW w:w="1414" w:type="dxa"/>
            <w:tcBorders>
              <w:top w:val="nil"/>
              <w:left w:val="single" w:sz="8" w:space="0" w:color="E0E0E0"/>
              <w:bottom w:val="nil"/>
              <w:right w:val="single" w:sz="8" w:space="0" w:color="E0E0E0"/>
            </w:tcBorders>
            <w:shd w:val="clear" w:color="auto" w:fill="FFFFFF"/>
            <w:vAlign w:val="bottom"/>
          </w:tcPr>
          <w:p w14:paraId="33537874"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Standardized Coefficients</w:t>
            </w:r>
          </w:p>
        </w:tc>
        <w:tc>
          <w:tcPr>
            <w:tcW w:w="982" w:type="dxa"/>
            <w:vMerge w:val="restart"/>
            <w:tcBorders>
              <w:top w:val="nil"/>
              <w:left w:val="single" w:sz="8" w:space="0" w:color="E0E0E0"/>
              <w:bottom w:val="nil"/>
              <w:right w:val="single" w:sz="8" w:space="0" w:color="E0E0E0"/>
            </w:tcBorders>
            <w:shd w:val="clear" w:color="auto" w:fill="FFFFFF"/>
            <w:vAlign w:val="bottom"/>
          </w:tcPr>
          <w:p w14:paraId="2440C419"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t</w:t>
            </w:r>
          </w:p>
        </w:tc>
        <w:tc>
          <w:tcPr>
            <w:tcW w:w="982" w:type="dxa"/>
            <w:vMerge w:val="restart"/>
            <w:tcBorders>
              <w:top w:val="nil"/>
              <w:left w:val="single" w:sz="8" w:space="0" w:color="E0E0E0"/>
              <w:bottom w:val="nil"/>
              <w:right w:val="single" w:sz="8" w:space="0" w:color="E0E0E0"/>
            </w:tcBorders>
            <w:shd w:val="clear" w:color="auto" w:fill="FFFFFF"/>
            <w:vAlign w:val="bottom"/>
          </w:tcPr>
          <w:p w14:paraId="63AFB145"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Sig.</w:t>
            </w:r>
          </w:p>
        </w:tc>
        <w:tc>
          <w:tcPr>
            <w:tcW w:w="1969" w:type="dxa"/>
            <w:gridSpan w:val="2"/>
            <w:tcBorders>
              <w:top w:val="nil"/>
              <w:left w:val="single" w:sz="8" w:space="0" w:color="E0E0E0"/>
              <w:bottom w:val="nil"/>
              <w:right w:val="nil"/>
            </w:tcBorders>
            <w:shd w:val="clear" w:color="auto" w:fill="FFFFFF"/>
            <w:vAlign w:val="bottom"/>
          </w:tcPr>
          <w:p w14:paraId="66309B20"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Collinearity Statistics</w:t>
            </w:r>
          </w:p>
        </w:tc>
      </w:tr>
      <w:tr w:rsidR="00724002" w:rsidRPr="00D72648" w14:paraId="6B136C4F" w14:textId="77777777" w:rsidTr="00724002">
        <w:trPr>
          <w:cantSplit/>
          <w:trHeight w:val="228"/>
          <w:jc w:val="center"/>
        </w:trPr>
        <w:tc>
          <w:tcPr>
            <w:tcW w:w="1555" w:type="dxa"/>
            <w:gridSpan w:val="2"/>
            <w:vMerge/>
            <w:tcBorders>
              <w:top w:val="nil"/>
              <w:left w:val="nil"/>
              <w:bottom w:val="nil"/>
              <w:right w:val="nil"/>
            </w:tcBorders>
            <w:shd w:val="clear" w:color="auto" w:fill="FFFFFF"/>
            <w:vAlign w:val="bottom"/>
          </w:tcPr>
          <w:p w14:paraId="56390163" w14:textId="77777777" w:rsidR="00724002" w:rsidRPr="00CB1AB7" w:rsidRDefault="00724002" w:rsidP="00CC194E">
            <w:pPr>
              <w:autoSpaceDE w:val="0"/>
              <w:autoSpaceDN w:val="0"/>
              <w:adjustRightInd w:val="0"/>
              <w:spacing w:after="0" w:line="240" w:lineRule="auto"/>
              <w:rPr>
                <w:rFonts w:ascii="Times New Roman" w:hAnsi="Times New Roman" w:cs="Times New Roman"/>
                <w:color w:val="264A60"/>
                <w:sz w:val="24"/>
                <w:szCs w:val="24"/>
                <w:lang w:val="en-ID"/>
              </w:rPr>
            </w:pPr>
          </w:p>
        </w:tc>
        <w:tc>
          <w:tcPr>
            <w:tcW w:w="982" w:type="dxa"/>
            <w:tcBorders>
              <w:top w:val="nil"/>
              <w:left w:val="nil"/>
              <w:bottom w:val="single" w:sz="8" w:space="0" w:color="152935"/>
              <w:right w:val="single" w:sz="8" w:space="0" w:color="E0E0E0"/>
            </w:tcBorders>
            <w:shd w:val="clear" w:color="auto" w:fill="FFFFFF"/>
            <w:vAlign w:val="bottom"/>
          </w:tcPr>
          <w:p w14:paraId="63F72049"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B</w:t>
            </w:r>
          </w:p>
        </w:tc>
        <w:tc>
          <w:tcPr>
            <w:tcW w:w="983" w:type="dxa"/>
            <w:tcBorders>
              <w:top w:val="nil"/>
              <w:left w:val="single" w:sz="8" w:space="0" w:color="E0E0E0"/>
              <w:bottom w:val="single" w:sz="8" w:space="0" w:color="152935"/>
              <w:right w:val="single" w:sz="8" w:space="0" w:color="E0E0E0"/>
            </w:tcBorders>
            <w:shd w:val="clear" w:color="auto" w:fill="FFFFFF"/>
            <w:vAlign w:val="bottom"/>
          </w:tcPr>
          <w:p w14:paraId="1A9E6AE3"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Std. Error</w:t>
            </w:r>
          </w:p>
        </w:tc>
        <w:tc>
          <w:tcPr>
            <w:tcW w:w="1414" w:type="dxa"/>
            <w:tcBorders>
              <w:top w:val="nil"/>
              <w:left w:val="single" w:sz="8" w:space="0" w:color="E0E0E0"/>
              <w:bottom w:val="single" w:sz="8" w:space="0" w:color="152935"/>
              <w:right w:val="single" w:sz="8" w:space="0" w:color="E0E0E0"/>
            </w:tcBorders>
            <w:shd w:val="clear" w:color="auto" w:fill="FFFFFF"/>
            <w:vAlign w:val="bottom"/>
          </w:tcPr>
          <w:p w14:paraId="4A773C30"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Beta</w:t>
            </w:r>
          </w:p>
        </w:tc>
        <w:tc>
          <w:tcPr>
            <w:tcW w:w="982" w:type="dxa"/>
            <w:vMerge/>
            <w:tcBorders>
              <w:top w:val="nil"/>
              <w:left w:val="single" w:sz="8" w:space="0" w:color="E0E0E0"/>
              <w:bottom w:val="nil"/>
              <w:right w:val="single" w:sz="8" w:space="0" w:color="E0E0E0"/>
            </w:tcBorders>
            <w:shd w:val="clear" w:color="auto" w:fill="FFFFFF"/>
            <w:vAlign w:val="bottom"/>
          </w:tcPr>
          <w:p w14:paraId="5B4CE057" w14:textId="77777777" w:rsidR="00724002" w:rsidRPr="00CB1AB7" w:rsidRDefault="00724002" w:rsidP="00CC194E">
            <w:pPr>
              <w:autoSpaceDE w:val="0"/>
              <w:autoSpaceDN w:val="0"/>
              <w:adjustRightInd w:val="0"/>
              <w:spacing w:after="0" w:line="240" w:lineRule="auto"/>
              <w:rPr>
                <w:rFonts w:ascii="Times New Roman" w:hAnsi="Times New Roman" w:cs="Times New Roman"/>
                <w:color w:val="264A60"/>
                <w:sz w:val="24"/>
                <w:szCs w:val="24"/>
                <w:lang w:val="en-ID"/>
              </w:rPr>
            </w:pPr>
          </w:p>
        </w:tc>
        <w:tc>
          <w:tcPr>
            <w:tcW w:w="982" w:type="dxa"/>
            <w:vMerge/>
            <w:tcBorders>
              <w:top w:val="nil"/>
              <w:left w:val="single" w:sz="8" w:space="0" w:color="E0E0E0"/>
              <w:bottom w:val="nil"/>
              <w:right w:val="single" w:sz="8" w:space="0" w:color="E0E0E0"/>
            </w:tcBorders>
            <w:shd w:val="clear" w:color="auto" w:fill="FFFFFF"/>
            <w:vAlign w:val="bottom"/>
          </w:tcPr>
          <w:p w14:paraId="2F4760D1" w14:textId="77777777" w:rsidR="00724002" w:rsidRPr="00CB1AB7" w:rsidRDefault="00724002" w:rsidP="00CC194E">
            <w:pPr>
              <w:autoSpaceDE w:val="0"/>
              <w:autoSpaceDN w:val="0"/>
              <w:adjustRightInd w:val="0"/>
              <w:spacing w:after="0" w:line="240" w:lineRule="auto"/>
              <w:rPr>
                <w:rFonts w:ascii="Times New Roman" w:hAnsi="Times New Roman" w:cs="Times New Roman"/>
                <w:color w:val="264A60"/>
                <w:sz w:val="24"/>
                <w:szCs w:val="24"/>
                <w:lang w:val="en-ID"/>
              </w:rPr>
            </w:pPr>
          </w:p>
        </w:tc>
        <w:tc>
          <w:tcPr>
            <w:tcW w:w="982" w:type="dxa"/>
            <w:tcBorders>
              <w:top w:val="nil"/>
              <w:left w:val="single" w:sz="8" w:space="0" w:color="E0E0E0"/>
              <w:bottom w:val="single" w:sz="8" w:space="0" w:color="152935"/>
              <w:right w:val="single" w:sz="8" w:space="0" w:color="E0E0E0"/>
            </w:tcBorders>
            <w:shd w:val="clear" w:color="auto" w:fill="FFFFFF"/>
            <w:vAlign w:val="bottom"/>
          </w:tcPr>
          <w:p w14:paraId="605A0B63"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Tolerance</w:t>
            </w:r>
          </w:p>
        </w:tc>
        <w:tc>
          <w:tcPr>
            <w:tcW w:w="987" w:type="dxa"/>
            <w:tcBorders>
              <w:top w:val="nil"/>
              <w:left w:val="single" w:sz="8" w:space="0" w:color="E0E0E0"/>
              <w:bottom w:val="single" w:sz="8" w:space="0" w:color="152935"/>
              <w:right w:val="nil"/>
            </w:tcBorders>
            <w:shd w:val="clear" w:color="auto" w:fill="FFFFFF"/>
            <w:vAlign w:val="bottom"/>
          </w:tcPr>
          <w:p w14:paraId="7973D085" w14:textId="77777777" w:rsidR="00724002" w:rsidRPr="00CB1AB7" w:rsidRDefault="00724002" w:rsidP="00CC194E">
            <w:pPr>
              <w:autoSpaceDE w:val="0"/>
              <w:autoSpaceDN w:val="0"/>
              <w:adjustRightInd w:val="0"/>
              <w:spacing w:after="0" w:line="320" w:lineRule="atLeast"/>
              <w:ind w:left="60" w:right="60"/>
              <w:jc w:val="center"/>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VIF</w:t>
            </w:r>
          </w:p>
        </w:tc>
      </w:tr>
      <w:tr w:rsidR="00724002" w:rsidRPr="00D72648" w14:paraId="5D51D7B1" w14:textId="77777777" w:rsidTr="00724002">
        <w:trPr>
          <w:cantSplit/>
          <w:trHeight w:val="228"/>
          <w:jc w:val="center"/>
        </w:trPr>
        <w:tc>
          <w:tcPr>
            <w:tcW w:w="705" w:type="dxa"/>
            <w:vMerge w:val="restart"/>
            <w:tcBorders>
              <w:top w:val="single" w:sz="8" w:space="0" w:color="152935"/>
              <w:left w:val="nil"/>
              <w:bottom w:val="single" w:sz="8" w:space="0" w:color="152935"/>
              <w:right w:val="nil"/>
            </w:tcBorders>
            <w:shd w:val="clear" w:color="auto" w:fill="E0E0E0"/>
          </w:tcPr>
          <w:p w14:paraId="632F056A" w14:textId="77777777" w:rsidR="00724002" w:rsidRPr="00CB1AB7" w:rsidRDefault="00724002" w:rsidP="00CC194E">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1</w:t>
            </w:r>
          </w:p>
        </w:tc>
        <w:tc>
          <w:tcPr>
            <w:tcW w:w="850" w:type="dxa"/>
            <w:tcBorders>
              <w:top w:val="single" w:sz="8" w:space="0" w:color="152935"/>
              <w:left w:val="nil"/>
              <w:bottom w:val="single" w:sz="8" w:space="0" w:color="AEAEAE"/>
              <w:right w:val="nil"/>
            </w:tcBorders>
            <w:shd w:val="clear" w:color="auto" w:fill="E0E0E0"/>
          </w:tcPr>
          <w:p w14:paraId="1DEF90F2" w14:textId="77777777" w:rsidR="00724002" w:rsidRPr="00CB1AB7" w:rsidRDefault="00724002" w:rsidP="00CC194E">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(Constant)</w:t>
            </w:r>
          </w:p>
        </w:tc>
        <w:tc>
          <w:tcPr>
            <w:tcW w:w="982" w:type="dxa"/>
            <w:tcBorders>
              <w:top w:val="single" w:sz="8" w:space="0" w:color="152935"/>
              <w:left w:val="nil"/>
              <w:bottom w:val="single" w:sz="8" w:space="0" w:color="AEAEAE"/>
              <w:right w:val="single" w:sz="8" w:space="0" w:color="E0E0E0"/>
            </w:tcBorders>
            <w:shd w:val="clear" w:color="auto" w:fill="FFFFFF"/>
          </w:tcPr>
          <w:p w14:paraId="0A985ACD"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.529</w:t>
            </w:r>
          </w:p>
        </w:tc>
        <w:tc>
          <w:tcPr>
            <w:tcW w:w="983" w:type="dxa"/>
            <w:tcBorders>
              <w:top w:val="single" w:sz="8" w:space="0" w:color="152935"/>
              <w:left w:val="single" w:sz="8" w:space="0" w:color="E0E0E0"/>
              <w:bottom w:val="single" w:sz="8" w:space="0" w:color="AEAEAE"/>
              <w:right w:val="single" w:sz="8" w:space="0" w:color="E0E0E0"/>
            </w:tcBorders>
            <w:shd w:val="clear" w:color="auto" w:fill="FFFFFF"/>
          </w:tcPr>
          <w:p w14:paraId="11E01782"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.080</w:t>
            </w:r>
          </w:p>
        </w:tc>
        <w:tc>
          <w:tcPr>
            <w:tcW w:w="1414"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5CF29012" w14:textId="77777777" w:rsidR="00724002" w:rsidRPr="00CB1AB7" w:rsidRDefault="00724002" w:rsidP="00CC194E">
            <w:pPr>
              <w:autoSpaceDE w:val="0"/>
              <w:autoSpaceDN w:val="0"/>
              <w:adjustRightInd w:val="0"/>
              <w:spacing w:after="0" w:line="240" w:lineRule="auto"/>
              <w:rPr>
                <w:rFonts w:ascii="Times New Roman" w:hAnsi="Times New Roman" w:cs="Times New Roman"/>
                <w:sz w:val="24"/>
                <w:szCs w:val="24"/>
                <w:lang w:val="en-ID"/>
              </w:rPr>
            </w:pPr>
          </w:p>
        </w:tc>
        <w:tc>
          <w:tcPr>
            <w:tcW w:w="982" w:type="dxa"/>
            <w:tcBorders>
              <w:top w:val="single" w:sz="8" w:space="0" w:color="152935"/>
              <w:left w:val="single" w:sz="8" w:space="0" w:color="E0E0E0"/>
              <w:bottom w:val="single" w:sz="8" w:space="0" w:color="AEAEAE"/>
              <w:right w:val="single" w:sz="8" w:space="0" w:color="E0E0E0"/>
            </w:tcBorders>
            <w:shd w:val="clear" w:color="auto" w:fill="FFFFFF"/>
          </w:tcPr>
          <w:p w14:paraId="608DE511"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6.642</w:t>
            </w:r>
          </w:p>
        </w:tc>
        <w:tc>
          <w:tcPr>
            <w:tcW w:w="982" w:type="dxa"/>
            <w:tcBorders>
              <w:top w:val="single" w:sz="8" w:space="0" w:color="152935"/>
              <w:left w:val="single" w:sz="8" w:space="0" w:color="E0E0E0"/>
              <w:bottom w:val="single" w:sz="8" w:space="0" w:color="AEAEAE"/>
              <w:right w:val="single" w:sz="8" w:space="0" w:color="E0E0E0"/>
            </w:tcBorders>
            <w:shd w:val="clear" w:color="auto" w:fill="FFFFFF"/>
          </w:tcPr>
          <w:p w14:paraId="3E99B7E9"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.000</w:t>
            </w:r>
          </w:p>
        </w:tc>
        <w:tc>
          <w:tcPr>
            <w:tcW w:w="982"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2A312D5A" w14:textId="77777777" w:rsidR="00724002" w:rsidRPr="00CB1AB7" w:rsidRDefault="00724002" w:rsidP="00CC194E">
            <w:pPr>
              <w:autoSpaceDE w:val="0"/>
              <w:autoSpaceDN w:val="0"/>
              <w:adjustRightInd w:val="0"/>
              <w:spacing w:after="0" w:line="240" w:lineRule="auto"/>
              <w:rPr>
                <w:rFonts w:ascii="Times New Roman" w:hAnsi="Times New Roman" w:cs="Times New Roman"/>
                <w:sz w:val="24"/>
                <w:szCs w:val="24"/>
                <w:lang w:val="en-ID"/>
              </w:rPr>
            </w:pPr>
          </w:p>
        </w:tc>
        <w:tc>
          <w:tcPr>
            <w:tcW w:w="987" w:type="dxa"/>
            <w:tcBorders>
              <w:top w:val="single" w:sz="8" w:space="0" w:color="152935"/>
              <w:left w:val="single" w:sz="8" w:space="0" w:color="E0E0E0"/>
              <w:bottom w:val="single" w:sz="8" w:space="0" w:color="AEAEAE"/>
              <w:right w:val="nil"/>
            </w:tcBorders>
            <w:shd w:val="clear" w:color="auto" w:fill="FFFFFF"/>
            <w:vAlign w:val="center"/>
          </w:tcPr>
          <w:p w14:paraId="3BA5A904" w14:textId="77777777" w:rsidR="00724002" w:rsidRPr="00CB1AB7" w:rsidRDefault="00724002" w:rsidP="00CC194E">
            <w:pPr>
              <w:autoSpaceDE w:val="0"/>
              <w:autoSpaceDN w:val="0"/>
              <w:adjustRightInd w:val="0"/>
              <w:spacing w:after="0" w:line="240" w:lineRule="auto"/>
              <w:rPr>
                <w:rFonts w:ascii="Times New Roman" w:hAnsi="Times New Roman" w:cs="Times New Roman"/>
                <w:sz w:val="24"/>
                <w:szCs w:val="24"/>
                <w:lang w:val="en-ID"/>
              </w:rPr>
            </w:pPr>
          </w:p>
        </w:tc>
      </w:tr>
      <w:tr w:rsidR="00724002" w:rsidRPr="00D72648" w14:paraId="23716A8D" w14:textId="77777777" w:rsidTr="00724002">
        <w:trPr>
          <w:cantSplit/>
          <w:trHeight w:val="195"/>
          <w:jc w:val="center"/>
        </w:trPr>
        <w:tc>
          <w:tcPr>
            <w:tcW w:w="705" w:type="dxa"/>
            <w:vMerge/>
            <w:tcBorders>
              <w:top w:val="single" w:sz="8" w:space="0" w:color="152935"/>
              <w:left w:val="nil"/>
              <w:bottom w:val="single" w:sz="8" w:space="0" w:color="152935"/>
              <w:right w:val="nil"/>
            </w:tcBorders>
            <w:shd w:val="clear" w:color="auto" w:fill="E0E0E0"/>
          </w:tcPr>
          <w:p w14:paraId="27CC87F4" w14:textId="77777777" w:rsidR="00724002" w:rsidRPr="00CB1AB7" w:rsidRDefault="00724002" w:rsidP="00CC194E">
            <w:pPr>
              <w:autoSpaceDE w:val="0"/>
              <w:autoSpaceDN w:val="0"/>
              <w:adjustRightInd w:val="0"/>
              <w:spacing w:after="0" w:line="240" w:lineRule="auto"/>
              <w:rPr>
                <w:rFonts w:ascii="Times New Roman" w:hAnsi="Times New Roman" w:cs="Times New Roman"/>
                <w:sz w:val="24"/>
                <w:szCs w:val="24"/>
                <w:lang w:val="en-ID"/>
              </w:rPr>
            </w:pPr>
          </w:p>
        </w:tc>
        <w:tc>
          <w:tcPr>
            <w:tcW w:w="850" w:type="dxa"/>
            <w:tcBorders>
              <w:top w:val="single" w:sz="8" w:space="0" w:color="AEAEAE"/>
              <w:left w:val="nil"/>
              <w:bottom w:val="single" w:sz="8" w:space="0" w:color="AEAEAE"/>
              <w:right w:val="nil"/>
            </w:tcBorders>
            <w:shd w:val="clear" w:color="auto" w:fill="E0E0E0"/>
          </w:tcPr>
          <w:p w14:paraId="6C886FA2" w14:textId="77777777" w:rsidR="00724002" w:rsidRPr="00CB1AB7" w:rsidRDefault="00724002" w:rsidP="00CC194E">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DPS</w:t>
            </w:r>
          </w:p>
        </w:tc>
        <w:tc>
          <w:tcPr>
            <w:tcW w:w="982" w:type="dxa"/>
            <w:tcBorders>
              <w:top w:val="single" w:sz="8" w:space="0" w:color="AEAEAE"/>
              <w:left w:val="nil"/>
              <w:bottom w:val="single" w:sz="8" w:space="0" w:color="AEAEAE"/>
              <w:right w:val="single" w:sz="8" w:space="0" w:color="E0E0E0"/>
            </w:tcBorders>
            <w:shd w:val="clear" w:color="auto" w:fill="FFFFFF"/>
          </w:tcPr>
          <w:p w14:paraId="492F8B71"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.033</w:t>
            </w:r>
          </w:p>
        </w:tc>
        <w:tc>
          <w:tcPr>
            <w:tcW w:w="983" w:type="dxa"/>
            <w:tcBorders>
              <w:top w:val="single" w:sz="8" w:space="0" w:color="AEAEAE"/>
              <w:left w:val="single" w:sz="8" w:space="0" w:color="E0E0E0"/>
              <w:bottom w:val="single" w:sz="8" w:space="0" w:color="AEAEAE"/>
              <w:right w:val="single" w:sz="8" w:space="0" w:color="E0E0E0"/>
            </w:tcBorders>
            <w:shd w:val="clear" w:color="auto" w:fill="FFFFFF"/>
          </w:tcPr>
          <w:p w14:paraId="400555FA"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.028</w:t>
            </w:r>
          </w:p>
        </w:tc>
        <w:tc>
          <w:tcPr>
            <w:tcW w:w="1414" w:type="dxa"/>
            <w:tcBorders>
              <w:top w:val="single" w:sz="8" w:space="0" w:color="AEAEAE"/>
              <w:left w:val="single" w:sz="8" w:space="0" w:color="E0E0E0"/>
              <w:bottom w:val="single" w:sz="8" w:space="0" w:color="AEAEAE"/>
              <w:right w:val="single" w:sz="8" w:space="0" w:color="E0E0E0"/>
            </w:tcBorders>
            <w:shd w:val="clear" w:color="auto" w:fill="FFFFFF"/>
          </w:tcPr>
          <w:p w14:paraId="27C02F30"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.168</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12DF1656"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2.199</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1368A92D"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.024</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312EE536"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.862</w:t>
            </w:r>
          </w:p>
        </w:tc>
        <w:tc>
          <w:tcPr>
            <w:tcW w:w="987" w:type="dxa"/>
            <w:tcBorders>
              <w:top w:val="single" w:sz="8" w:space="0" w:color="AEAEAE"/>
              <w:left w:val="single" w:sz="8" w:space="0" w:color="E0E0E0"/>
              <w:bottom w:val="single" w:sz="8" w:space="0" w:color="AEAEAE"/>
              <w:right w:val="nil"/>
            </w:tcBorders>
            <w:shd w:val="clear" w:color="auto" w:fill="FFFFFF"/>
          </w:tcPr>
          <w:p w14:paraId="6F1C157E"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1.160</w:t>
            </w:r>
          </w:p>
        </w:tc>
      </w:tr>
      <w:tr w:rsidR="00724002" w:rsidRPr="00D72648" w14:paraId="586DC5D9" w14:textId="77777777" w:rsidTr="00724002">
        <w:trPr>
          <w:cantSplit/>
          <w:trHeight w:val="228"/>
          <w:jc w:val="center"/>
        </w:trPr>
        <w:tc>
          <w:tcPr>
            <w:tcW w:w="705" w:type="dxa"/>
            <w:vMerge/>
            <w:tcBorders>
              <w:top w:val="single" w:sz="8" w:space="0" w:color="152935"/>
              <w:left w:val="nil"/>
              <w:bottom w:val="single" w:sz="8" w:space="0" w:color="152935"/>
              <w:right w:val="nil"/>
            </w:tcBorders>
            <w:shd w:val="clear" w:color="auto" w:fill="E0E0E0"/>
          </w:tcPr>
          <w:p w14:paraId="51116CBA" w14:textId="77777777" w:rsidR="00724002" w:rsidRPr="00CB1AB7" w:rsidRDefault="00724002" w:rsidP="00CC194E">
            <w:pPr>
              <w:autoSpaceDE w:val="0"/>
              <w:autoSpaceDN w:val="0"/>
              <w:adjustRightInd w:val="0"/>
              <w:spacing w:after="0" w:line="240" w:lineRule="auto"/>
              <w:rPr>
                <w:rFonts w:ascii="Times New Roman" w:hAnsi="Times New Roman" w:cs="Times New Roman"/>
                <w:color w:val="010205"/>
                <w:sz w:val="24"/>
                <w:szCs w:val="24"/>
                <w:lang w:val="en-ID"/>
              </w:rPr>
            </w:pPr>
          </w:p>
        </w:tc>
        <w:tc>
          <w:tcPr>
            <w:tcW w:w="850" w:type="dxa"/>
            <w:tcBorders>
              <w:top w:val="single" w:sz="8" w:space="0" w:color="AEAEAE"/>
              <w:left w:val="nil"/>
              <w:bottom w:val="single" w:sz="8" w:space="0" w:color="AEAEAE"/>
              <w:right w:val="nil"/>
            </w:tcBorders>
            <w:shd w:val="clear" w:color="auto" w:fill="E0E0E0"/>
          </w:tcPr>
          <w:p w14:paraId="2484FCAE" w14:textId="77777777" w:rsidR="00724002" w:rsidRPr="00CB1AB7" w:rsidRDefault="00724002" w:rsidP="00CC194E">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ADK</w:t>
            </w:r>
          </w:p>
        </w:tc>
        <w:tc>
          <w:tcPr>
            <w:tcW w:w="982" w:type="dxa"/>
            <w:tcBorders>
              <w:top w:val="single" w:sz="8" w:space="0" w:color="AEAEAE"/>
              <w:left w:val="nil"/>
              <w:bottom w:val="single" w:sz="8" w:space="0" w:color="AEAEAE"/>
              <w:right w:val="single" w:sz="8" w:space="0" w:color="E0E0E0"/>
            </w:tcBorders>
            <w:shd w:val="clear" w:color="auto" w:fill="FFFFFF"/>
          </w:tcPr>
          <w:p w14:paraId="1CDE6246"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.011</w:t>
            </w:r>
          </w:p>
        </w:tc>
        <w:tc>
          <w:tcPr>
            <w:tcW w:w="983" w:type="dxa"/>
            <w:tcBorders>
              <w:top w:val="single" w:sz="8" w:space="0" w:color="AEAEAE"/>
              <w:left w:val="single" w:sz="8" w:space="0" w:color="E0E0E0"/>
              <w:bottom w:val="single" w:sz="8" w:space="0" w:color="AEAEAE"/>
              <w:right w:val="single" w:sz="8" w:space="0" w:color="E0E0E0"/>
            </w:tcBorders>
            <w:shd w:val="clear" w:color="auto" w:fill="FFFFFF"/>
          </w:tcPr>
          <w:p w14:paraId="1A6CE0B6"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.016</w:t>
            </w:r>
          </w:p>
        </w:tc>
        <w:tc>
          <w:tcPr>
            <w:tcW w:w="1414" w:type="dxa"/>
            <w:tcBorders>
              <w:top w:val="single" w:sz="8" w:space="0" w:color="AEAEAE"/>
              <w:left w:val="single" w:sz="8" w:space="0" w:color="E0E0E0"/>
              <w:bottom w:val="single" w:sz="8" w:space="0" w:color="AEAEAE"/>
              <w:right w:val="single" w:sz="8" w:space="0" w:color="E0E0E0"/>
            </w:tcBorders>
            <w:shd w:val="clear" w:color="auto" w:fill="FFFFFF"/>
          </w:tcPr>
          <w:p w14:paraId="5DF57251"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.093</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2C2F8337"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2.665</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35C99D23"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.015</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129E1E7C"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.852</w:t>
            </w:r>
          </w:p>
        </w:tc>
        <w:tc>
          <w:tcPr>
            <w:tcW w:w="987" w:type="dxa"/>
            <w:tcBorders>
              <w:top w:val="single" w:sz="8" w:space="0" w:color="AEAEAE"/>
              <w:left w:val="single" w:sz="8" w:space="0" w:color="E0E0E0"/>
              <w:bottom w:val="single" w:sz="8" w:space="0" w:color="AEAEAE"/>
              <w:right w:val="nil"/>
            </w:tcBorders>
            <w:shd w:val="clear" w:color="auto" w:fill="FFFFFF"/>
          </w:tcPr>
          <w:p w14:paraId="57043B8F"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1.174</w:t>
            </w:r>
          </w:p>
        </w:tc>
      </w:tr>
      <w:tr w:rsidR="00724002" w:rsidRPr="00D72648" w14:paraId="7B65E3EB" w14:textId="77777777" w:rsidTr="00724002">
        <w:trPr>
          <w:cantSplit/>
          <w:trHeight w:val="228"/>
          <w:jc w:val="center"/>
        </w:trPr>
        <w:tc>
          <w:tcPr>
            <w:tcW w:w="705" w:type="dxa"/>
            <w:vMerge/>
            <w:tcBorders>
              <w:top w:val="single" w:sz="8" w:space="0" w:color="152935"/>
              <w:left w:val="nil"/>
              <w:bottom w:val="single" w:sz="8" w:space="0" w:color="152935"/>
              <w:right w:val="nil"/>
            </w:tcBorders>
            <w:shd w:val="clear" w:color="auto" w:fill="E0E0E0"/>
          </w:tcPr>
          <w:p w14:paraId="064BFB10" w14:textId="77777777" w:rsidR="00724002" w:rsidRPr="00CB1AB7" w:rsidRDefault="00724002" w:rsidP="00CC194E">
            <w:pPr>
              <w:autoSpaceDE w:val="0"/>
              <w:autoSpaceDN w:val="0"/>
              <w:adjustRightInd w:val="0"/>
              <w:spacing w:after="0" w:line="240" w:lineRule="auto"/>
              <w:rPr>
                <w:rFonts w:ascii="Times New Roman" w:hAnsi="Times New Roman" w:cs="Times New Roman"/>
                <w:color w:val="010205"/>
                <w:sz w:val="24"/>
                <w:szCs w:val="24"/>
                <w:lang w:val="en-ID"/>
              </w:rPr>
            </w:pPr>
          </w:p>
        </w:tc>
        <w:tc>
          <w:tcPr>
            <w:tcW w:w="850" w:type="dxa"/>
            <w:tcBorders>
              <w:top w:val="single" w:sz="8" w:space="0" w:color="AEAEAE"/>
              <w:left w:val="nil"/>
              <w:bottom w:val="single" w:sz="8" w:space="0" w:color="AEAEAE"/>
              <w:right w:val="nil"/>
            </w:tcBorders>
            <w:shd w:val="clear" w:color="auto" w:fill="E0E0E0"/>
          </w:tcPr>
          <w:p w14:paraId="2BEB5780" w14:textId="77777777" w:rsidR="00724002" w:rsidRPr="00CB1AB7" w:rsidRDefault="00724002" w:rsidP="00CC194E">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RDK</w:t>
            </w:r>
          </w:p>
        </w:tc>
        <w:tc>
          <w:tcPr>
            <w:tcW w:w="982" w:type="dxa"/>
            <w:tcBorders>
              <w:top w:val="single" w:sz="8" w:space="0" w:color="AEAEAE"/>
              <w:left w:val="nil"/>
              <w:bottom w:val="single" w:sz="8" w:space="0" w:color="AEAEAE"/>
              <w:right w:val="single" w:sz="8" w:space="0" w:color="E0E0E0"/>
            </w:tcBorders>
            <w:shd w:val="clear" w:color="auto" w:fill="FFFFFF"/>
          </w:tcPr>
          <w:p w14:paraId="7E88964C"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.001</w:t>
            </w:r>
          </w:p>
        </w:tc>
        <w:tc>
          <w:tcPr>
            <w:tcW w:w="983" w:type="dxa"/>
            <w:tcBorders>
              <w:top w:val="single" w:sz="8" w:space="0" w:color="AEAEAE"/>
              <w:left w:val="single" w:sz="8" w:space="0" w:color="E0E0E0"/>
              <w:bottom w:val="single" w:sz="8" w:space="0" w:color="AEAEAE"/>
              <w:right w:val="single" w:sz="8" w:space="0" w:color="E0E0E0"/>
            </w:tcBorders>
            <w:shd w:val="clear" w:color="auto" w:fill="FFFFFF"/>
          </w:tcPr>
          <w:p w14:paraId="58FAE8C7"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.002</w:t>
            </w:r>
          </w:p>
        </w:tc>
        <w:tc>
          <w:tcPr>
            <w:tcW w:w="1414" w:type="dxa"/>
            <w:tcBorders>
              <w:top w:val="single" w:sz="8" w:space="0" w:color="AEAEAE"/>
              <w:left w:val="single" w:sz="8" w:space="0" w:color="E0E0E0"/>
              <w:bottom w:val="single" w:sz="8" w:space="0" w:color="AEAEAE"/>
              <w:right w:val="single" w:sz="8" w:space="0" w:color="E0E0E0"/>
            </w:tcBorders>
            <w:shd w:val="clear" w:color="auto" w:fill="FFFFFF"/>
          </w:tcPr>
          <w:p w14:paraId="2CC10E35"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.102</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054AE106"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1.915</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24A74786"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.048</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406F96D4"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.820</w:t>
            </w:r>
          </w:p>
        </w:tc>
        <w:tc>
          <w:tcPr>
            <w:tcW w:w="987" w:type="dxa"/>
            <w:tcBorders>
              <w:top w:val="single" w:sz="8" w:space="0" w:color="AEAEAE"/>
              <w:left w:val="single" w:sz="8" w:space="0" w:color="E0E0E0"/>
              <w:bottom w:val="single" w:sz="8" w:space="0" w:color="AEAEAE"/>
              <w:right w:val="nil"/>
            </w:tcBorders>
            <w:shd w:val="clear" w:color="auto" w:fill="FFFFFF"/>
          </w:tcPr>
          <w:p w14:paraId="13FA10DE"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1.220</w:t>
            </w:r>
          </w:p>
        </w:tc>
      </w:tr>
      <w:tr w:rsidR="00724002" w:rsidRPr="00D72648" w14:paraId="03730D85" w14:textId="77777777" w:rsidTr="00724002">
        <w:trPr>
          <w:cantSplit/>
          <w:trHeight w:val="228"/>
          <w:jc w:val="center"/>
        </w:trPr>
        <w:tc>
          <w:tcPr>
            <w:tcW w:w="705" w:type="dxa"/>
            <w:vMerge/>
            <w:tcBorders>
              <w:top w:val="single" w:sz="8" w:space="0" w:color="152935"/>
              <w:left w:val="nil"/>
              <w:bottom w:val="single" w:sz="8" w:space="0" w:color="152935"/>
              <w:right w:val="nil"/>
            </w:tcBorders>
            <w:shd w:val="clear" w:color="auto" w:fill="E0E0E0"/>
          </w:tcPr>
          <w:p w14:paraId="0EE5B552" w14:textId="77777777" w:rsidR="00724002" w:rsidRPr="00CB1AB7" w:rsidRDefault="00724002" w:rsidP="00CC194E">
            <w:pPr>
              <w:autoSpaceDE w:val="0"/>
              <w:autoSpaceDN w:val="0"/>
              <w:adjustRightInd w:val="0"/>
              <w:spacing w:after="0" w:line="240" w:lineRule="auto"/>
              <w:rPr>
                <w:rFonts w:ascii="Times New Roman" w:hAnsi="Times New Roman" w:cs="Times New Roman"/>
                <w:color w:val="010205"/>
                <w:sz w:val="24"/>
                <w:szCs w:val="24"/>
                <w:lang w:val="en-ID"/>
              </w:rPr>
            </w:pPr>
          </w:p>
        </w:tc>
        <w:tc>
          <w:tcPr>
            <w:tcW w:w="850" w:type="dxa"/>
            <w:tcBorders>
              <w:top w:val="single" w:sz="8" w:space="0" w:color="AEAEAE"/>
              <w:left w:val="nil"/>
              <w:bottom w:val="single" w:sz="8" w:space="0" w:color="AEAEAE"/>
              <w:right w:val="nil"/>
            </w:tcBorders>
            <w:shd w:val="clear" w:color="auto" w:fill="E0E0E0"/>
          </w:tcPr>
          <w:p w14:paraId="1D69C383" w14:textId="77777777" w:rsidR="00724002" w:rsidRPr="00CB1AB7" w:rsidRDefault="00724002" w:rsidP="00CC194E">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AKA</w:t>
            </w:r>
          </w:p>
        </w:tc>
        <w:tc>
          <w:tcPr>
            <w:tcW w:w="982" w:type="dxa"/>
            <w:tcBorders>
              <w:top w:val="single" w:sz="8" w:space="0" w:color="AEAEAE"/>
              <w:left w:val="nil"/>
              <w:bottom w:val="single" w:sz="8" w:space="0" w:color="AEAEAE"/>
              <w:right w:val="single" w:sz="8" w:space="0" w:color="E0E0E0"/>
            </w:tcBorders>
            <w:shd w:val="clear" w:color="auto" w:fill="FFFFFF"/>
          </w:tcPr>
          <w:p w14:paraId="7D7E3F52"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.010</w:t>
            </w:r>
          </w:p>
        </w:tc>
        <w:tc>
          <w:tcPr>
            <w:tcW w:w="983" w:type="dxa"/>
            <w:tcBorders>
              <w:top w:val="single" w:sz="8" w:space="0" w:color="AEAEAE"/>
              <w:left w:val="single" w:sz="8" w:space="0" w:color="E0E0E0"/>
              <w:bottom w:val="single" w:sz="8" w:space="0" w:color="AEAEAE"/>
              <w:right w:val="single" w:sz="8" w:space="0" w:color="E0E0E0"/>
            </w:tcBorders>
            <w:shd w:val="clear" w:color="auto" w:fill="FFFFFF"/>
          </w:tcPr>
          <w:p w14:paraId="6F50189C"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.012</w:t>
            </w:r>
          </w:p>
        </w:tc>
        <w:tc>
          <w:tcPr>
            <w:tcW w:w="1414" w:type="dxa"/>
            <w:tcBorders>
              <w:top w:val="single" w:sz="8" w:space="0" w:color="AEAEAE"/>
              <w:left w:val="single" w:sz="8" w:space="0" w:color="E0E0E0"/>
              <w:bottom w:val="single" w:sz="8" w:space="0" w:color="AEAEAE"/>
              <w:right w:val="single" w:sz="8" w:space="0" w:color="E0E0E0"/>
            </w:tcBorders>
            <w:shd w:val="clear" w:color="auto" w:fill="FFFFFF"/>
          </w:tcPr>
          <w:p w14:paraId="6ECD0132"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.116</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49B3C3FD"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1.975</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10729F40"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.044</w:t>
            </w:r>
          </w:p>
        </w:tc>
        <w:tc>
          <w:tcPr>
            <w:tcW w:w="982" w:type="dxa"/>
            <w:tcBorders>
              <w:top w:val="single" w:sz="8" w:space="0" w:color="AEAEAE"/>
              <w:left w:val="single" w:sz="8" w:space="0" w:color="E0E0E0"/>
              <w:bottom w:val="single" w:sz="8" w:space="0" w:color="AEAEAE"/>
              <w:right w:val="single" w:sz="8" w:space="0" w:color="E0E0E0"/>
            </w:tcBorders>
            <w:shd w:val="clear" w:color="auto" w:fill="FFFFFF"/>
          </w:tcPr>
          <w:p w14:paraId="185401AA"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.756</w:t>
            </w:r>
          </w:p>
        </w:tc>
        <w:tc>
          <w:tcPr>
            <w:tcW w:w="987" w:type="dxa"/>
            <w:tcBorders>
              <w:top w:val="single" w:sz="8" w:space="0" w:color="AEAEAE"/>
              <w:left w:val="single" w:sz="8" w:space="0" w:color="E0E0E0"/>
              <w:bottom w:val="single" w:sz="8" w:space="0" w:color="AEAEAE"/>
              <w:right w:val="nil"/>
            </w:tcBorders>
            <w:shd w:val="clear" w:color="auto" w:fill="FFFFFF"/>
          </w:tcPr>
          <w:p w14:paraId="69D09F10"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1.322</w:t>
            </w:r>
          </w:p>
        </w:tc>
      </w:tr>
      <w:tr w:rsidR="00724002" w:rsidRPr="00D72648" w14:paraId="30B0AA12" w14:textId="77777777" w:rsidTr="00724002">
        <w:trPr>
          <w:cantSplit/>
          <w:trHeight w:val="228"/>
          <w:jc w:val="center"/>
        </w:trPr>
        <w:tc>
          <w:tcPr>
            <w:tcW w:w="705" w:type="dxa"/>
            <w:vMerge/>
            <w:tcBorders>
              <w:top w:val="single" w:sz="8" w:space="0" w:color="152935"/>
              <w:left w:val="nil"/>
              <w:bottom w:val="single" w:sz="8" w:space="0" w:color="152935"/>
              <w:right w:val="nil"/>
            </w:tcBorders>
            <w:shd w:val="clear" w:color="auto" w:fill="E0E0E0"/>
          </w:tcPr>
          <w:p w14:paraId="6FDA5F96" w14:textId="77777777" w:rsidR="00724002" w:rsidRPr="00CB1AB7" w:rsidRDefault="00724002" w:rsidP="00CC194E">
            <w:pPr>
              <w:autoSpaceDE w:val="0"/>
              <w:autoSpaceDN w:val="0"/>
              <w:adjustRightInd w:val="0"/>
              <w:spacing w:after="0" w:line="240" w:lineRule="auto"/>
              <w:rPr>
                <w:rFonts w:ascii="Times New Roman" w:hAnsi="Times New Roman" w:cs="Times New Roman"/>
                <w:color w:val="010205"/>
                <w:sz w:val="24"/>
                <w:szCs w:val="24"/>
                <w:lang w:val="en-ID"/>
              </w:rPr>
            </w:pPr>
          </w:p>
        </w:tc>
        <w:tc>
          <w:tcPr>
            <w:tcW w:w="850" w:type="dxa"/>
            <w:tcBorders>
              <w:top w:val="single" w:sz="8" w:space="0" w:color="AEAEAE"/>
              <w:left w:val="nil"/>
              <w:bottom w:val="single" w:sz="8" w:space="0" w:color="152935"/>
              <w:right w:val="nil"/>
            </w:tcBorders>
            <w:shd w:val="clear" w:color="auto" w:fill="E0E0E0"/>
          </w:tcPr>
          <w:p w14:paraId="2791E725" w14:textId="77777777" w:rsidR="00724002" w:rsidRPr="00CB1AB7" w:rsidRDefault="00724002" w:rsidP="00CC194E">
            <w:pPr>
              <w:autoSpaceDE w:val="0"/>
              <w:autoSpaceDN w:val="0"/>
              <w:adjustRightInd w:val="0"/>
              <w:spacing w:after="0" w:line="320" w:lineRule="atLeast"/>
              <w:ind w:left="60" w:right="60"/>
              <w:rPr>
                <w:rFonts w:ascii="Times New Roman" w:hAnsi="Times New Roman" w:cs="Times New Roman"/>
                <w:color w:val="264A60"/>
                <w:sz w:val="24"/>
                <w:szCs w:val="24"/>
                <w:lang w:val="en-ID"/>
              </w:rPr>
            </w:pPr>
            <w:r w:rsidRPr="00CB1AB7">
              <w:rPr>
                <w:rFonts w:ascii="Times New Roman" w:hAnsi="Times New Roman" w:cs="Times New Roman"/>
                <w:color w:val="264A60"/>
                <w:sz w:val="24"/>
                <w:szCs w:val="24"/>
                <w:lang w:val="en-ID"/>
              </w:rPr>
              <w:t>RKA</w:t>
            </w:r>
          </w:p>
        </w:tc>
        <w:tc>
          <w:tcPr>
            <w:tcW w:w="982" w:type="dxa"/>
            <w:tcBorders>
              <w:top w:val="single" w:sz="8" w:space="0" w:color="AEAEAE"/>
              <w:left w:val="nil"/>
              <w:bottom w:val="single" w:sz="8" w:space="0" w:color="152935"/>
              <w:right w:val="single" w:sz="8" w:space="0" w:color="E0E0E0"/>
            </w:tcBorders>
            <w:shd w:val="clear" w:color="auto" w:fill="FFFFFF"/>
          </w:tcPr>
          <w:p w14:paraId="235D2E6A"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.005</w:t>
            </w:r>
          </w:p>
        </w:tc>
        <w:tc>
          <w:tcPr>
            <w:tcW w:w="983" w:type="dxa"/>
            <w:tcBorders>
              <w:top w:val="single" w:sz="8" w:space="0" w:color="AEAEAE"/>
              <w:left w:val="single" w:sz="8" w:space="0" w:color="E0E0E0"/>
              <w:bottom w:val="single" w:sz="8" w:space="0" w:color="152935"/>
              <w:right w:val="single" w:sz="8" w:space="0" w:color="E0E0E0"/>
            </w:tcBorders>
            <w:shd w:val="clear" w:color="auto" w:fill="FFFFFF"/>
          </w:tcPr>
          <w:p w14:paraId="48CA6648"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.003</w:t>
            </w:r>
          </w:p>
        </w:tc>
        <w:tc>
          <w:tcPr>
            <w:tcW w:w="1414" w:type="dxa"/>
            <w:tcBorders>
              <w:top w:val="single" w:sz="8" w:space="0" w:color="AEAEAE"/>
              <w:left w:val="single" w:sz="8" w:space="0" w:color="E0E0E0"/>
              <w:bottom w:val="single" w:sz="8" w:space="0" w:color="152935"/>
              <w:right w:val="single" w:sz="8" w:space="0" w:color="E0E0E0"/>
            </w:tcBorders>
            <w:shd w:val="clear" w:color="auto" w:fill="FFFFFF"/>
          </w:tcPr>
          <w:p w14:paraId="17C2C6D4"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.242</w:t>
            </w:r>
          </w:p>
        </w:tc>
        <w:tc>
          <w:tcPr>
            <w:tcW w:w="982" w:type="dxa"/>
            <w:tcBorders>
              <w:top w:val="single" w:sz="8" w:space="0" w:color="AEAEAE"/>
              <w:left w:val="single" w:sz="8" w:space="0" w:color="E0E0E0"/>
              <w:bottom w:val="single" w:sz="8" w:space="0" w:color="152935"/>
              <w:right w:val="single" w:sz="8" w:space="0" w:color="E0E0E0"/>
            </w:tcBorders>
            <w:shd w:val="clear" w:color="auto" w:fill="FFFFFF"/>
          </w:tcPr>
          <w:p w14:paraId="2652715C"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2.617</w:t>
            </w:r>
          </w:p>
        </w:tc>
        <w:tc>
          <w:tcPr>
            <w:tcW w:w="982" w:type="dxa"/>
            <w:tcBorders>
              <w:top w:val="single" w:sz="8" w:space="0" w:color="AEAEAE"/>
              <w:left w:val="single" w:sz="8" w:space="0" w:color="E0E0E0"/>
              <w:bottom w:val="single" w:sz="8" w:space="0" w:color="152935"/>
              <w:right w:val="single" w:sz="8" w:space="0" w:color="E0E0E0"/>
            </w:tcBorders>
            <w:shd w:val="clear" w:color="auto" w:fill="FFFFFF"/>
          </w:tcPr>
          <w:p w14:paraId="43D38EB1"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.016</w:t>
            </w:r>
          </w:p>
        </w:tc>
        <w:tc>
          <w:tcPr>
            <w:tcW w:w="982" w:type="dxa"/>
            <w:tcBorders>
              <w:top w:val="single" w:sz="8" w:space="0" w:color="AEAEAE"/>
              <w:left w:val="single" w:sz="8" w:space="0" w:color="E0E0E0"/>
              <w:bottom w:val="single" w:sz="8" w:space="0" w:color="152935"/>
              <w:right w:val="single" w:sz="8" w:space="0" w:color="E0E0E0"/>
            </w:tcBorders>
            <w:shd w:val="clear" w:color="auto" w:fill="FFFFFF"/>
          </w:tcPr>
          <w:p w14:paraId="261605F4"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.752</w:t>
            </w:r>
          </w:p>
        </w:tc>
        <w:tc>
          <w:tcPr>
            <w:tcW w:w="987" w:type="dxa"/>
            <w:tcBorders>
              <w:top w:val="single" w:sz="8" w:space="0" w:color="AEAEAE"/>
              <w:left w:val="single" w:sz="8" w:space="0" w:color="E0E0E0"/>
              <w:bottom w:val="single" w:sz="8" w:space="0" w:color="152935"/>
              <w:right w:val="nil"/>
            </w:tcBorders>
            <w:shd w:val="clear" w:color="auto" w:fill="FFFFFF"/>
          </w:tcPr>
          <w:p w14:paraId="35EF1977" w14:textId="77777777" w:rsidR="00724002" w:rsidRPr="00CB1AB7" w:rsidRDefault="00724002" w:rsidP="00CC194E">
            <w:pPr>
              <w:autoSpaceDE w:val="0"/>
              <w:autoSpaceDN w:val="0"/>
              <w:adjustRightInd w:val="0"/>
              <w:spacing w:after="0" w:line="320" w:lineRule="atLeast"/>
              <w:ind w:left="60" w:right="60"/>
              <w:jc w:val="right"/>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1.329</w:t>
            </w:r>
          </w:p>
        </w:tc>
      </w:tr>
      <w:tr w:rsidR="00724002" w:rsidRPr="00CB1AB7" w14:paraId="3B5C40F2" w14:textId="77777777" w:rsidTr="00724002">
        <w:trPr>
          <w:cantSplit/>
          <w:trHeight w:val="228"/>
          <w:jc w:val="center"/>
        </w:trPr>
        <w:tc>
          <w:tcPr>
            <w:tcW w:w="8870" w:type="dxa"/>
            <w:gridSpan w:val="9"/>
            <w:tcBorders>
              <w:top w:val="nil"/>
              <w:left w:val="nil"/>
              <w:bottom w:val="nil"/>
              <w:right w:val="nil"/>
            </w:tcBorders>
            <w:shd w:val="clear" w:color="auto" w:fill="FFFFFF"/>
          </w:tcPr>
          <w:p w14:paraId="04794517" w14:textId="77777777" w:rsidR="00724002" w:rsidRPr="00CB1AB7" w:rsidRDefault="00724002" w:rsidP="00CC194E">
            <w:pPr>
              <w:autoSpaceDE w:val="0"/>
              <w:autoSpaceDN w:val="0"/>
              <w:adjustRightInd w:val="0"/>
              <w:spacing w:after="0" w:line="320" w:lineRule="atLeast"/>
              <w:ind w:left="60" w:right="60"/>
              <w:rPr>
                <w:rFonts w:ascii="Times New Roman" w:hAnsi="Times New Roman" w:cs="Times New Roman"/>
                <w:color w:val="010205"/>
                <w:sz w:val="24"/>
                <w:szCs w:val="24"/>
                <w:lang w:val="en-ID"/>
              </w:rPr>
            </w:pPr>
            <w:r w:rsidRPr="00CB1AB7">
              <w:rPr>
                <w:rFonts w:ascii="Times New Roman" w:hAnsi="Times New Roman" w:cs="Times New Roman"/>
                <w:color w:val="010205"/>
                <w:sz w:val="24"/>
                <w:szCs w:val="24"/>
                <w:lang w:val="en-ID"/>
              </w:rPr>
              <w:t>a. Dependent Variable: CSR</w:t>
            </w:r>
          </w:p>
        </w:tc>
      </w:tr>
    </w:tbl>
    <w:p w14:paraId="6AB9A1A4" w14:textId="77777777" w:rsidR="00204350" w:rsidRPr="00D72648" w:rsidRDefault="00204350" w:rsidP="00D80A6A">
      <w:pPr>
        <w:rPr>
          <w:rFonts w:ascii="Times New Roman" w:hAnsi="Times New Roman" w:cs="Times New Roman"/>
          <w:b/>
          <w:bCs/>
          <w:sz w:val="24"/>
          <w:szCs w:val="24"/>
        </w:rPr>
      </w:pPr>
    </w:p>
    <w:sectPr w:rsidR="00204350" w:rsidRPr="00D72648" w:rsidSect="00662259">
      <w:pgSz w:w="11907" w:h="16839"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158E2" w14:textId="77777777" w:rsidR="00B8399F" w:rsidRDefault="00B8399F" w:rsidP="00757CF8">
      <w:pPr>
        <w:spacing w:after="0" w:line="240" w:lineRule="auto"/>
      </w:pPr>
      <w:r>
        <w:separator/>
      </w:r>
    </w:p>
  </w:endnote>
  <w:endnote w:type="continuationSeparator" w:id="0">
    <w:p w14:paraId="13678C75" w14:textId="77777777" w:rsidR="00B8399F" w:rsidRDefault="00B8399F" w:rsidP="00757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95A71" w14:textId="666F3748" w:rsidR="00BE0D98" w:rsidRDefault="00BE0D98">
    <w:pPr>
      <w:pStyle w:val="Footer"/>
      <w:jc w:val="center"/>
    </w:pPr>
  </w:p>
  <w:p w14:paraId="1BE0BEFB" w14:textId="77777777" w:rsidR="00BE0D98" w:rsidRDefault="00BE0D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2839978"/>
      <w:docPartObj>
        <w:docPartGallery w:val="Page Numbers (Bottom of Page)"/>
        <w:docPartUnique/>
      </w:docPartObj>
    </w:sdtPr>
    <w:sdtEndPr>
      <w:rPr>
        <w:noProof/>
      </w:rPr>
    </w:sdtEndPr>
    <w:sdtContent>
      <w:p w14:paraId="75AF8078" w14:textId="055665BE" w:rsidR="00BE0D98" w:rsidRDefault="00BE0D98">
        <w:pPr>
          <w:pStyle w:val="Footer"/>
          <w:jc w:val="center"/>
        </w:pPr>
        <w:r>
          <w:fldChar w:fldCharType="begin"/>
        </w:r>
        <w:r>
          <w:instrText xml:space="preserve"> PAGE   \* MERGEFORMAT </w:instrText>
        </w:r>
        <w:r>
          <w:fldChar w:fldCharType="separate"/>
        </w:r>
        <w:r w:rsidR="00BD354F">
          <w:rPr>
            <w:noProof/>
          </w:rPr>
          <w:t>1</w:t>
        </w:r>
        <w:r>
          <w:rPr>
            <w:noProof/>
          </w:rPr>
          <w:fldChar w:fldCharType="end"/>
        </w:r>
      </w:p>
    </w:sdtContent>
  </w:sdt>
  <w:p w14:paraId="3574518C" w14:textId="77777777" w:rsidR="00BE0D98" w:rsidRDefault="00BE0D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FCCCF" w14:textId="77777777" w:rsidR="00B8399F" w:rsidRDefault="00B8399F" w:rsidP="00757CF8">
      <w:pPr>
        <w:spacing w:after="0" w:line="240" w:lineRule="auto"/>
      </w:pPr>
      <w:r>
        <w:separator/>
      </w:r>
    </w:p>
  </w:footnote>
  <w:footnote w:type="continuationSeparator" w:id="0">
    <w:p w14:paraId="3701BC6D" w14:textId="77777777" w:rsidR="00B8399F" w:rsidRDefault="00B8399F" w:rsidP="00757C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9843113"/>
      <w:docPartObj>
        <w:docPartGallery w:val="Page Numbers (Top of Page)"/>
        <w:docPartUnique/>
      </w:docPartObj>
    </w:sdtPr>
    <w:sdtEndPr>
      <w:rPr>
        <w:noProof/>
      </w:rPr>
    </w:sdtEndPr>
    <w:sdtContent>
      <w:p w14:paraId="04A3C37A" w14:textId="14FAC7A6" w:rsidR="00BE0D98" w:rsidRDefault="00BE0D98">
        <w:pPr>
          <w:pStyle w:val="Header"/>
          <w:jc w:val="right"/>
        </w:pPr>
        <w:r>
          <w:fldChar w:fldCharType="begin"/>
        </w:r>
        <w:r>
          <w:instrText xml:space="preserve"> PAGE   \* MERGEFORMAT </w:instrText>
        </w:r>
        <w:r>
          <w:fldChar w:fldCharType="separate"/>
        </w:r>
        <w:r w:rsidR="00BD354F">
          <w:rPr>
            <w:noProof/>
          </w:rPr>
          <w:t>vii</w:t>
        </w:r>
        <w:r>
          <w:rPr>
            <w:noProof/>
          </w:rPr>
          <w:fldChar w:fldCharType="end"/>
        </w:r>
      </w:p>
    </w:sdtContent>
  </w:sdt>
  <w:p w14:paraId="302A5559" w14:textId="77777777" w:rsidR="00BE0D98" w:rsidRDefault="00BE0D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E3C09"/>
    <w:multiLevelType w:val="multilevel"/>
    <w:tmpl w:val="19008906"/>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42C3129"/>
    <w:multiLevelType w:val="hybridMultilevel"/>
    <w:tmpl w:val="6E38F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D711E"/>
    <w:multiLevelType w:val="multilevel"/>
    <w:tmpl w:val="9E26A24A"/>
    <w:lvl w:ilvl="0">
      <w:start w:val="1"/>
      <w:numFmt w:val="decimal"/>
      <w:lvlText w:val="%1."/>
      <w:lvlJc w:val="left"/>
      <w:pPr>
        <w:ind w:left="2160" w:hanging="360"/>
      </w:pPr>
      <w:rPr>
        <w:rFonts w:hint="default"/>
      </w:rPr>
    </w:lvl>
    <w:lvl w:ilvl="1">
      <w:start w:val="2"/>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3" w15:restartNumberingAfterBreak="0">
    <w:nsid w:val="050E2771"/>
    <w:multiLevelType w:val="hybridMultilevel"/>
    <w:tmpl w:val="0CC2EE8C"/>
    <w:lvl w:ilvl="0" w:tplc="F85808CE">
      <w:start w:val="1"/>
      <w:numFmt w:val="decimal"/>
      <w:lvlText w:val="%1."/>
      <w:lvlJc w:val="left"/>
      <w:pPr>
        <w:ind w:left="786" w:hanging="360"/>
      </w:pPr>
      <w:rPr>
        <w:rFonts w:hint="default"/>
        <w:i w:val="0"/>
        <w:iCs/>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0B271274"/>
    <w:multiLevelType w:val="hybridMultilevel"/>
    <w:tmpl w:val="363050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375FB4"/>
    <w:multiLevelType w:val="hybridMultilevel"/>
    <w:tmpl w:val="3BA6CE7A"/>
    <w:lvl w:ilvl="0" w:tplc="2AB48D40">
      <w:start w:val="1"/>
      <w:numFmt w:val="decimal"/>
      <w:lvlText w:val="%1."/>
      <w:lvlJc w:val="left"/>
      <w:pPr>
        <w:ind w:left="1088" w:hanging="360"/>
      </w:pPr>
      <w:rPr>
        <w:rFonts w:hint="default"/>
      </w:r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6" w15:restartNumberingAfterBreak="0">
    <w:nsid w:val="0C597676"/>
    <w:multiLevelType w:val="multilevel"/>
    <w:tmpl w:val="761A5EFA"/>
    <w:lvl w:ilvl="0">
      <w:start w:val="4"/>
      <w:numFmt w:val="decimal"/>
      <w:lvlText w:val="%1."/>
      <w:lvlJc w:val="left"/>
      <w:pPr>
        <w:ind w:left="540" w:hanging="540"/>
      </w:pPr>
      <w:rPr>
        <w:rFonts w:hint="default"/>
      </w:rPr>
    </w:lvl>
    <w:lvl w:ilvl="1">
      <w:start w:val="6"/>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0455F30"/>
    <w:multiLevelType w:val="hybridMultilevel"/>
    <w:tmpl w:val="4B160320"/>
    <w:lvl w:ilvl="0" w:tplc="5E4287E6">
      <w:start w:val="1"/>
      <w:numFmt w:val="decimal"/>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0AF4C4C"/>
    <w:multiLevelType w:val="multilevel"/>
    <w:tmpl w:val="814CBF38"/>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60B5E9E"/>
    <w:multiLevelType w:val="hybridMultilevel"/>
    <w:tmpl w:val="AB72B9A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6A31246"/>
    <w:multiLevelType w:val="hybridMultilevel"/>
    <w:tmpl w:val="E54057D4"/>
    <w:lvl w:ilvl="0" w:tplc="D44AA872">
      <w:start w:val="1"/>
      <w:numFmt w:val="decimal"/>
      <w:lvlText w:val="%1."/>
      <w:lvlJc w:val="left"/>
      <w:pPr>
        <w:ind w:left="720" w:hanging="360"/>
      </w:pPr>
      <w:rPr>
        <w:rFonts w:ascii="Times New Roman" w:eastAsiaTheme="minorHAnsi" w:hAnsi="Times New Roman" w:cs="Times New Roman"/>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2A5980"/>
    <w:multiLevelType w:val="hybridMultilevel"/>
    <w:tmpl w:val="D884BE2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05D3FE5"/>
    <w:multiLevelType w:val="hybridMultilevel"/>
    <w:tmpl w:val="258E3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416148"/>
    <w:multiLevelType w:val="multilevel"/>
    <w:tmpl w:val="0A140ACE"/>
    <w:lvl w:ilvl="0">
      <w:start w:val="1"/>
      <w:numFmt w:val="decimal"/>
      <w:lvlText w:val="%1."/>
      <w:lvlJc w:val="left"/>
      <w:pPr>
        <w:ind w:left="720" w:hanging="360"/>
      </w:pPr>
      <w:rPr>
        <w:rFonts w:ascii="Times New Roman" w:eastAsiaTheme="minorHAnsi" w:hAnsi="Times New Roman" w:cs="Times New Roman"/>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2391BDB"/>
    <w:multiLevelType w:val="hybridMultilevel"/>
    <w:tmpl w:val="6928B510"/>
    <w:lvl w:ilvl="0" w:tplc="AD6EF2E2">
      <w:start w:val="1"/>
      <w:numFmt w:val="lowerLetter"/>
      <w:lvlText w:val="%1."/>
      <w:lvlJc w:val="left"/>
      <w:pPr>
        <w:ind w:left="1146" w:hanging="360"/>
      </w:pPr>
      <w:rPr>
        <w:rFonts w:hint="default"/>
        <w:i w:val="0"/>
        <w:iCs/>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5" w15:restartNumberingAfterBreak="0">
    <w:nsid w:val="29EF6E4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D19498A"/>
    <w:multiLevelType w:val="multilevel"/>
    <w:tmpl w:val="DE96A83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E617F56"/>
    <w:multiLevelType w:val="hybridMultilevel"/>
    <w:tmpl w:val="1A14E804"/>
    <w:lvl w:ilvl="0" w:tplc="1770AA9E">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8" w15:restartNumberingAfterBreak="0">
    <w:nsid w:val="33F62818"/>
    <w:multiLevelType w:val="hybridMultilevel"/>
    <w:tmpl w:val="A5CE4554"/>
    <w:lvl w:ilvl="0" w:tplc="32BCAC9C">
      <w:start w:val="1"/>
      <w:numFmt w:val="decimal"/>
      <w:lvlText w:val="%1."/>
      <w:lvlJc w:val="left"/>
      <w:pPr>
        <w:ind w:left="786" w:hanging="360"/>
      </w:pPr>
      <w:rPr>
        <w:rFonts w:hint="default"/>
      </w:rPr>
    </w:lvl>
    <w:lvl w:ilvl="1" w:tplc="38090019">
      <w:start w:val="1"/>
      <w:numFmt w:val="lowerLetter"/>
      <w:lvlText w:val="%2."/>
      <w:lvlJc w:val="left"/>
      <w:pPr>
        <w:ind w:left="1506" w:hanging="360"/>
      </w:pPr>
    </w:lvl>
    <w:lvl w:ilvl="2" w:tplc="3809001B">
      <w:start w:val="1"/>
      <w:numFmt w:val="lowerRoman"/>
      <w:lvlText w:val="%3."/>
      <w:lvlJc w:val="right"/>
      <w:pPr>
        <w:ind w:left="2226" w:hanging="180"/>
      </w:pPr>
    </w:lvl>
    <w:lvl w:ilvl="3" w:tplc="6FE06270">
      <w:start w:val="4"/>
      <w:numFmt w:val="upperLetter"/>
      <w:lvlText w:val="%4."/>
      <w:lvlJc w:val="left"/>
      <w:pPr>
        <w:ind w:left="2946" w:hanging="360"/>
      </w:pPr>
      <w:rPr>
        <w:rFonts w:hint="default"/>
      </w:rPr>
    </w:lvl>
    <w:lvl w:ilvl="4" w:tplc="27C64DC0">
      <w:start w:val="1"/>
      <w:numFmt w:val="decimal"/>
      <w:lvlText w:val="%5)"/>
      <w:lvlJc w:val="left"/>
      <w:pPr>
        <w:ind w:left="3666" w:hanging="360"/>
      </w:pPr>
      <w:rPr>
        <w:rFonts w:hint="default"/>
      </w:r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9" w15:restartNumberingAfterBreak="0">
    <w:nsid w:val="34525B6A"/>
    <w:multiLevelType w:val="hybridMultilevel"/>
    <w:tmpl w:val="68D63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773135"/>
    <w:multiLevelType w:val="multilevel"/>
    <w:tmpl w:val="1B6AF47A"/>
    <w:lvl w:ilvl="0">
      <w:start w:val="1"/>
      <w:numFmt w:val="decimal"/>
      <w:lvlText w:val="%1."/>
      <w:lvlJc w:val="left"/>
      <w:pPr>
        <w:ind w:left="720" w:hanging="360"/>
      </w:pPr>
      <w:rPr>
        <w:rFonts w:ascii="Times New Roman" w:eastAsiaTheme="minorHAnsi" w:hAnsi="Times New Roman" w:cs="Times New Roman"/>
        <w:b w:val="0"/>
        <w:bCs/>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3C5F3E29"/>
    <w:multiLevelType w:val="hybridMultilevel"/>
    <w:tmpl w:val="BF1AEA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3DB63AC3"/>
    <w:multiLevelType w:val="multilevel"/>
    <w:tmpl w:val="41E68A4A"/>
    <w:lvl w:ilvl="0">
      <w:start w:val="2"/>
      <w:numFmt w:val="decimal"/>
      <w:lvlText w:val="%1."/>
      <w:lvlJc w:val="left"/>
      <w:pPr>
        <w:ind w:left="360" w:hanging="360"/>
      </w:pPr>
      <w:rPr>
        <w:rFonts w:hint="default"/>
        <w:i/>
      </w:rPr>
    </w:lvl>
    <w:lvl w:ilvl="1">
      <w:start w:val="2"/>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23" w15:restartNumberingAfterBreak="0">
    <w:nsid w:val="4213098F"/>
    <w:multiLevelType w:val="multilevel"/>
    <w:tmpl w:val="89285B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3C75A51"/>
    <w:multiLevelType w:val="multilevel"/>
    <w:tmpl w:val="4056A58E"/>
    <w:lvl w:ilvl="0">
      <w:start w:val="4"/>
      <w:numFmt w:val="decimal"/>
      <w:lvlText w:val="%1."/>
      <w:lvlJc w:val="left"/>
      <w:pPr>
        <w:ind w:left="540" w:hanging="540"/>
      </w:pPr>
      <w:rPr>
        <w:rFonts w:hint="default"/>
      </w:rPr>
    </w:lvl>
    <w:lvl w:ilvl="1">
      <w:start w:val="5"/>
      <w:numFmt w:val="decimal"/>
      <w:lvlText w:val="%1.%2."/>
      <w:lvlJc w:val="left"/>
      <w:pPr>
        <w:ind w:left="900" w:hanging="5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CB327B2"/>
    <w:multiLevelType w:val="hybridMultilevel"/>
    <w:tmpl w:val="C2BC30AA"/>
    <w:lvl w:ilvl="0" w:tplc="7452E730">
      <w:start w:val="1"/>
      <w:numFmt w:val="lowerLetter"/>
      <w:lvlText w:val="%1."/>
      <w:lvlJc w:val="left"/>
      <w:pPr>
        <w:ind w:left="2280" w:hanging="360"/>
      </w:pPr>
      <w:rPr>
        <w:rFonts w:ascii="Times New Roman" w:eastAsiaTheme="minorHAnsi" w:hAnsi="Times New Roman" w:cs="Times New Roman"/>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26" w15:restartNumberingAfterBreak="0">
    <w:nsid w:val="4D7E2029"/>
    <w:multiLevelType w:val="hybridMultilevel"/>
    <w:tmpl w:val="1DAA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440CBA"/>
    <w:multiLevelType w:val="multilevel"/>
    <w:tmpl w:val="F1A8818C"/>
    <w:lvl w:ilvl="0">
      <w:start w:val="4"/>
      <w:numFmt w:val="decimal"/>
      <w:lvlText w:val="%1"/>
      <w:lvlJc w:val="left"/>
      <w:pPr>
        <w:ind w:left="480" w:hanging="480"/>
      </w:pPr>
      <w:rPr>
        <w:rFonts w:hint="default"/>
      </w:rPr>
    </w:lvl>
    <w:lvl w:ilvl="1">
      <w:start w:val="5"/>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59FD17B0"/>
    <w:multiLevelType w:val="hybridMultilevel"/>
    <w:tmpl w:val="4B6E3F8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DE45CC"/>
    <w:multiLevelType w:val="hybridMultilevel"/>
    <w:tmpl w:val="B5BA2D8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260EBD"/>
    <w:multiLevelType w:val="multilevel"/>
    <w:tmpl w:val="1EF88C4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E156EBF"/>
    <w:multiLevelType w:val="hybridMultilevel"/>
    <w:tmpl w:val="862A8C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E66CA9"/>
    <w:multiLevelType w:val="hybridMultilevel"/>
    <w:tmpl w:val="CA129A2E"/>
    <w:lvl w:ilvl="0" w:tplc="93CECC7A">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43B5D38"/>
    <w:multiLevelType w:val="hybridMultilevel"/>
    <w:tmpl w:val="7C72BCA0"/>
    <w:lvl w:ilvl="0" w:tplc="8E7A7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45245D8"/>
    <w:multiLevelType w:val="hybridMultilevel"/>
    <w:tmpl w:val="6928A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FC2334"/>
    <w:multiLevelType w:val="hybridMultilevel"/>
    <w:tmpl w:val="8FD8BBBA"/>
    <w:lvl w:ilvl="0" w:tplc="3E0A680A">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5645E3"/>
    <w:multiLevelType w:val="hybridMultilevel"/>
    <w:tmpl w:val="FBD6ED5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9AD3A84"/>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0"/>
  </w:num>
  <w:num w:numId="2">
    <w:abstractNumId w:val="20"/>
  </w:num>
  <w:num w:numId="3">
    <w:abstractNumId w:val="0"/>
  </w:num>
  <w:num w:numId="4">
    <w:abstractNumId w:val="13"/>
  </w:num>
  <w:num w:numId="5">
    <w:abstractNumId w:val="35"/>
  </w:num>
  <w:num w:numId="6">
    <w:abstractNumId w:val="23"/>
  </w:num>
  <w:num w:numId="7">
    <w:abstractNumId w:val="25"/>
  </w:num>
  <w:num w:numId="8">
    <w:abstractNumId w:val="1"/>
  </w:num>
  <w:num w:numId="9">
    <w:abstractNumId w:val="34"/>
  </w:num>
  <w:num w:numId="10">
    <w:abstractNumId w:val="19"/>
  </w:num>
  <w:num w:numId="11">
    <w:abstractNumId w:val="29"/>
  </w:num>
  <w:num w:numId="12">
    <w:abstractNumId w:val="21"/>
  </w:num>
  <w:num w:numId="13">
    <w:abstractNumId w:val="11"/>
  </w:num>
  <w:num w:numId="14">
    <w:abstractNumId w:val="18"/>
  </w:num>
  <w:num w:numId="15">
    <w:abstractNumId w:val="3"/>
  </w:num>
  <w:num w:numId="16">
    <w:abstractNumId w:val="14"/>
  </w:num>
  <w:num w:numId="17">
    <w:abstractNumId w:val="9"/>
  </w:num>
  <w:num w:numId="18">
    <w:abstractNumId w:val="17"/>
  </w:num>
  <w:num w:numId="19">
    <w:abstractNumId w:val="36"/>
  </w:num>
  <w:num w:numId="20">
    <w:abstractNumId w:val="5"/>
  </w:num>
  <w:num w:numId="21">
    <w:abstractNumId w:val="2"/>
  </w:num>
  <w:num w:numId="22">
    <w:abstractNumId w:val="7"/>
  </w:num>
  <w:num w:numId="23">
    <w:abstractNumId w:val="12"/>
  </w:num>
  <w:num w:numId="24">
    <w:abstractNumId w:val="16"/>
  </w:num>
  <w:num w:numId="25">
    <w:abstractNumId w:val="26"/>
  </w:num>
  <w:num w:numId="26">
    <w:abstractNumId w:val="28"/>
  </w:num>
  <w:num w:numId="27">
    <w:abstractNumId w:val="4"/>
  </w:num>
  <w:num w:numId="28">
    <w:abstractNumId w:val="22"/>
  </w:num>
  <w:num w:numId="29">
    <w:abstractNumId w:val="8"/>
  </w:num>
  <w:num w:numId="30">
    <w:abstractNumId w:val="33"/>
  </w:num>
  <w:num w:numId="31">
    <w:abstractNumId w:val="30"/>
  </w:num>
  <w:num w:numId="32">
    <w:abstractNumId w:val="31"/>
  </w:num>
  <w:num w:numId="33">
    <w:abstractNumId w:val="27"/>
  </w:num>
  <w:num w:numId="34">
    <w:abstractNumId w:val="24"/>
  </w:num>
  <w:num w:numId="35">
    <w:abstractNumId w:val="6"/>
  </w:num>
  <w:num w:numId="36">
    <w:abstractNumId w:val="32"/>
  </w:num>
  <w:num w:numId="37">
    <w:abstractNumId w:val="15"/>
  </w:num>
  <w:num w:numId="38">
    <w:abstractNumId w:val="3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F58"/>
    <w:rsid w:val="00013FBE"/>
    <w:rsid w:val="00022790"/>
    <w:rsid w:val="00022F21"/>
    <w:rsid w:val="000234A4"/>
    <w:rsid w:val="000234B2"/>
    <w:rsid w:val="000266BD"/>
    <w:rsid w:val="00026F86"/>
    <w:rsid w:val="000354AE"/>
    <w:rsid w:val="000430ED"/>
    <w:rsid w:val="0004645C"/>
    <w:rsid w:val="000516E0"/>
    <w:rsid w:val="00057C76"/>
    <w:rsid w:val="000650DB"/>
    <w:rsid w:val="00066987"/>
    <w:rsid w:val="000708C6"/>
    <w:rsid w:val="00075191"/>
    <w:rsid w:val="00083567"/>
    <w:rsid w:val="0009768B"/>
    <w:rsid w:val="000A545C"/>
    <w:rsid w:val="000A5FFF"/>
    <w:rsid w:val="000B0806"/>
    <w:rsid w:val="000C1C24"/>
    <w:rsid w:val="000C38BE"/>
    <w:rsid w:val="000C5619"/>
    <w:rsid w:val="000D2128"/>
    <w:rsid w:val="000D7D1A"/>
    <w:rsid w:val="001010CC"/>
    <w:rsid w:val="0010163C"/>
    <w:rsid w:val="00105FF0"/>
    <w:rsid w:val="0012151C"/>
    <w:rsid w:val="0013678F"/>
    <w:rsid w:val="00140905"/>
    <w:rsid w:val="0014175C"/>
    <w:rsid w:val="00151C99"/>
    <w:rsid w:val="00162D7C"/>
    <w:rsid w:val="00176CD1"/>
    <w:rsid w:val="00183703"/>
    <w:rsid w:val="00196C09"/>
    <w:rsid w:val="001C003A"/>
    <w:rsid w:val="001C5E2B"/>
    <w:rsid w:val="001C773E"/>
    <w:rsid w:val="001D29C5"/>
    <w:rsid w:val="001D5D23"/>
    <w:rsid w:val="001D6679"/>
    <w:rsid w:val="001E3F72"/>
    <w:rsid w:val="001F74B7"/>
    <w:rsid w:val="00204350"/>
    <w:rsid w:val="00207B12"/>
    <w:rsid w:val="00217092"/>
    <w:rsid w:val="0023037E"/>
    <w:rsid w:val="00235311"/>
    <w:rsid w:val="00246887"/>
    <w:rsid w:val="0024690A"/>
    <w:rsid w:val="00252733"/>
    <w:rsid w:val="00285A79"/>
    <w:rsid w:val="002A1059"/>
    <w:rsid w:val="002A4296"/>
    <w:rsid w:val="002C374D"/>
    <w:rsid w:val="002C5F2A"/>
    <w:rsid w:val="002D247A"/>
    <w:rsid w:val="002E40E6"/>
    <w:rsid w:val="002E59F9"/>
    <w:rsid w:val="002E6414"/>
    <w:rsid w:val="002F166B"/>
    <w:rsid w:val="002F37A2"/>
    <w:rsid w:val="0030787C"/>
    <w:rsid w:val="00313516"/>
    <w:rsid w:val="0031473B"/>
    <w:rsid w:val="003231A2"/>
    <w:rsid w:val="00334984"/>
    <w:rsid w:val="00336896"/>
    <w:rsid w:val="00355C39"/>
    <w:rsid w:val="003652C3"/>
    <w:rsid w:val="00365622"/>
    <w:rsid w:val="00366114"/>
    <w:rsid w:val="00381C96"/>
    <w:rsid w:val="00381D95"/>
    <w:rsid w:val="00395287"/>
    <w:rsid w:val="0039604C"/>
    <w:rsid w:val="003A0CE9"/>
    <w:rsid w:val="003A657C"/>
    <w:rsid w:val="003C717E"/>
    <w:rsid w:val="003D014C"/>
    <w:rsid w:val="003D328B"/>
    <w:rsid w:val="003D581A"/>
    <w:rsid w:val="003D772D"/>
    <w:rsid w:val="003F2159"/>
    <w:rsid w:val="003F3434"/>
    <w:rsid w:val="003F7B8D"/>
    <w:rsid w:val="00404D16"/>
    <w:rsid w:val="004160B1"/>
    <w:rsid w:val="00416F86"/>
    <w:rsid w:val="00417A5B"/>
    <w:rsid w:val="00476508"/>
    <w:rsid w:val="00476612"/>
    <w:rsid w:val="00476B88"/>
    <w:rsid w:val="00482C3A"/>
    <w:rsid w:val="004B078A"/>
    <w:rsid w:val="004B195E"/>
    <w:rsid w:val="004B40AD"/>
    <w:rsid w:val="004C2229"/>
    <w:rsid w:val="004C3451"/>
    <w:rsid w:val="004C571A"/>
    <w:rsid w:val="004C58A8"/>
    <w:rsid w:val="004D7291"/>
    <w:rsid w:val="004E059A"/>
    <w:rsid w:val="004E077C"/>
    <w:rsid w:val="004E2D0A"/>
    <w:rsid w:val="004E4F14"/>
    <w:rsid w:val="004E555A"/>
    <w:rsid w:val="004E5AC2"/>
    <w:rsid w:val="004F001B"/>
    <w:rsid w:val="004F3F52"/>
    <w:rsid w:val="004F48F3"/>
    <w:rsid w:val="004F51AD"/>
    <w:rsid w:val="004F642D"/>
    <w:rsid w:val="004F78C4"/>
    <w:rsid w:val="005007CB"/>
    <w:rsid w:val="005014E3"/>
    <w:rsid w:val="00510B0C"/>
    <w:rsid w:val="0051189A"/>
    <w:rsid w:val="005210A6"/>
    <w:rsid w:val="005262D6"/>
    <w:rsid w:val="005469D1"/>
    <w:rsid w:val="00553BDE"/>
    <w:rsid w:val="00555703"/>
    <w:rsid w:val="00560280"/>
    <w:rsid w:val="00563F57"/>
    <w:rsid w:val="00576CF0"/>
    <w:rsid w:val="00583958"/>
    <w:rsid w:val="00591D96"/>
    <w:rsid w:val="00596D7F"/>
    <w:rsid w:val="005A3638"/>
    <w:rsid w:val="005B36C3"/>
    <w:rsid w:val="005D5DEC"/>
    <w:rsid w:val="005D65E8"/>
    <w:rsid w:val="005E2958"/>
    <w:rsid w:val="005F14A5"/>
    <w:rsid w:val="005F1C25"/>
    <w:rsid w:val="005F7741"/>
    <w:rsid w:val="00612984"/>
    <w:rsid w:val="00622885"/>
    <w:rsid w:val="0062326E"/>
    <w:rsid w:val="00636BE4"/>
    <w:rsid w:val="00655B2D"/>
    <w:rsid w:val="00655DB8"/>
    <w:rsid w:val="00662259"/>
    <w:rsid w:val="006647D0"/>
    <w:rsid w:val="006754E3"/>
    <w:rsid w:val="006809F8"/>
    <w:rsid w:val="006816C4"/>
    <w:rsid w:val="0068189C"/>
    <w:rsid w:val="0069110E"/>
    <w:rsid w:val="00697611"/>
    <w:rsid w:val="006B5472"/>
    <w:rsid w:val="006B55CD"/>
    <w:rsid w:val="006B605E"/>
    <w:rsid w:val="006C2ECA"/>
    <w:rsid w:val="006C3F04"/>
    <w:rsid w:val="006C76B8"/>
    <w:rsid w:val="006D3BA7"/>
    <w:rsid w:val="006E0C18"/>
    <w:rsid w:val="006E47BB"/>
    <w:rsid w:val="006F3E06"/>
    <w:rsid w:val="00714EE7"/>
    <w:rsid w:val="007235F6"/>
    <w:rsid w:val="00724002"/>
    <w:rsid w:val="0072507B"/>
    <w:rsid w:val="00740720"/>
    <w:rsid w:val="007417C2"/>
    <w:rsid w:val="007425F4"/>
    <w:rsid w:val="00745CDF"/>
    <w:rsid w:val="00751440"/>
    <w:rsid w:val="00751FA8"/>
    <w:rsid w:val="0075362C"/>
    <w:rsid w:val="00755C8B"/>
    <w:rsid w:val="00757CF8"/>
    <w:rsid w:val="0077357C"/>
    <w:rsid w:val="00774552"/>
    <w:rsid w:val="00777BA3"/>
    <w:rsid w:val="0078057C"/>
    <w:rsid w:val="007A357E"/>
    <w:rsid w:val="007B6591"/>
    <w:rsid w:val="007C1616"/>
    <w:rsid w:val="007C32AE"/>
    <w:rsid w:val="007D399F"/>
    <w:rsid w:val="007D523F"/>
    <w:rsid w:val="007D7884"/>
    <w:rsid w:val="007F1C2B"/>
    <w:rsid w:val="007F30AF"/>
    <w:rsid w:val="0080031C"/>
    <w:rsid w:val="0080256D"/>
    <w:rsid w:val="00814AE1"/>
    <w:rsid w:val="00815D6E"/>
    <w:rsid w:val="00854B3A"/>
    <w:rsid w:val="00861B31"/>
    <w:rsid w:val="00872388"/>
    <w:rsid w:val="00883FF4"/>
    <w:rsid w:val="00885C9F"/>
    <w:rsid w:val="0089581D"/>
    <w:rsid w:val="00897B6B"/>
    <w:rsid w:val="008B4A1A"/>
    <w:rsid w:val="008B5477"/>
    <w:rsid w:val="008B614B"/>
    <w:rsid w:val="008C06C5"/>
    <w:rsid w:val="008C28B7"/>
    <w:rsid w:val="008E0FDA"/>
    <w:rsid w:val="008E1D9C"/>
    <w:rsid w:val="008E379D"/>
    <w:rsid w:val="008E4FEF"/>
    <w:rsid w:val="008E6F7D"/>
    <w:rsid w:val="008F1452"/>
    <w:rsid w:val="008F5867"/>
    <w:rsid w:val="008F6412"/>
    <w:rsid w:val="00907C6D"/>
    <w:rsid w:val="00915C75"/>
    <w:rsid w:val="00930E84"/>
    <w:rsid w:val="00945A96"/>
    <w:rsid w:val="00960F58"/>
    <w:rsid w:val="0096146C"/>
    <w:rsid w:val="009633E1"/>
    <w:rsid w:val="00971F56"/>
    <w:rsid w:val="00974846"/>
    <w:rsid w:val="00995406"/>
    <w:rsid w:val="009B0765"/>
    <w:rsid w:val="009D065A"/>
    <w:rsid w:val="009E19FA"/>
    <w:rsid w:val="00A0228A"/>
    <w:rsid w:val="00A10B17"/>
    <w:rsid w:val="00A16B61"/>
    <w:rsid w:val="00A1785E"/>
    <w:rsid w:val="00A24448"/>
    <w:rsid w:val="00A534E2"/>
    <w:rsid w:val="00A53913"/>
    <w:rsid w:val="00A54B4F"/>
    <w:rsid w:val="00A552C5"/>
    <w:rsid w:val="00A5631F"/>
    <w:rsid w:val="00A76D09"/>
    <w:rsid w:val="00A92CC9"/>
    <w:rsid w:val="00AB12BE"/>
    <w:rsid w:val="00AB1E1A"/>
    <w:rsid w:val="00AB779C"/>
    <w:rsid w:val="00AB7ED9"/>
    <w:rsid w:val="00AC3FAC"/>
    <w:rsid w:val="00AC406C"/>
    <w:rsid w:val="00AC4589"/>
    <w:rsid w:val="00AC78FB"/>
    <w:rsid w:val="00AD1249"/>
    <w:rsid w:val="00AD3ADD"/>
    <w:rsid w:val="00AE7756"/>
    <w:rsid w:val="00AF0345"/>
    <w:rsid w:val="00AF06AA"/>
    <w:rsid w:val="00AF06E0"/>
    <w:rsid w:val="00AF19C6"/>
    <w:rsid w:val="00AF2E89"/>
    <w:rsid w:val="00AF4326"/>
    <w:rsid w:val="00B0095C"/>
    <w:rsid w:val="00B03B24"/>
    <w:rsid w:val="00B04A13"/>
    <w:rsid w:val="00B05DD6"/>
    <w:rsid w:val="00B07DCC"/>
    <w:rsid w:val="00B15E2D"/>
    <w:rsid w:val="00B1676C"/>
    <w:rsid w:val="00B23C36"/>
    <w:rsid w:val="00B47F9E"/>
    <w:rsid w:val="00B6305E"/>
    <w:rsid w:val="00B770F9"/>
    <w:rsid w:val="00B8399F"/>
    <w:rsid w:val="00B92823"/>
    <w:rsid w:val="00BA0F3A"/>
    <w:rsid w:val="00BA45EB"/>
    <w:rsid w:val="00BB2721"/>
    <w:rsid w:val="00BC5C21"/>
    <w:rsid w:val="00BD354F"/>
    <w:rsid w:val="00BD369F"/>
    <w:rsid w:val="00BE0D98"/>
    <w:rsid w:val="00C02DB0"/>
    <w:rsid w:val="00C11D93"/>
    <w:rsid w:val="00C25A87"/>
    <w:rsid w:val="00C269FC"/>
    <w:rsid w:val="00C459E6"/>
    <w:rsid w:val="00C50569"/>
    <w:rsid w:val="00C727A8"/>
    <w:rsid w:val="00C75A54"/>
    <w:rsid w:val="00C76CE2"/>
    <w:rsid w:val="00C92B87"/>
    <w:rsid w:val="00CB5046"/>
    <w:rsid w:val="00CB5A1D"/>
    <w:rsid w:val="00CB6F25"/>
    <w:rsid w:val="00CD4BB5"/>
    <w:rsid w:val="00CE6022"/>
    <w:rsid w:val="00CE6259"/>
    <w:rsid w:val="00CE6671"/>
    <w:rsid w:val="00CF2673"/>
    <w:rsid w:val="00D0089E"/>
    <w:rsid w:val="00D016F8"/>
    <w:rsid w:val="00D10AA4"/>
    <w:rsid w:val="00D15EB6"/>
    <w:rsid w:val="00D26511"/>
    <w:rsid w:val="00D34E03"/>
    <w:rsid w:val="00D4092A"/>
    <w:rsid w:val="00D430AE"/>
    <w:rsid w:val="00D435B4"/>
    <w:rsid w:val="00D50AA2"/>
    <w:rsid w:val="00D6262D"/>
    <w:rsid w:val="00D6455E"/>
    <w:rsid w:val="00D72648"/>
    <w:rsid w:val="00D76567"/>
    <w:rsid w:val="00D80729"/>
    <w:rsid w:val="00D80A6A"/>
    <w:rsid w:val="00D876D4"/>
    <w:rsid w:val="00D90F32"/>
    <w:rsid w:val="00D94F5A"/>
    <w:rsid w:val="00DA3CBF"/>
    <w:rsid w:val="00DB08B3"/>
    <w:rsid w:val="00DB37AB"/>
    <w:rsid w:val="00DC2D32"/>
    <w:rsid w:val="00DD3BE9"/>
    <w:rsid w:val="00DD482D"/>
    <w:rsid w:val="00DD5B2B"/>
    <w:rsid w:val="00DE6724"/>
    <w:rsid w:val="00DF2404"/>
    <w:rsid w:val="00E030D3"/>
    <w:rsid w:val="00E047B0"/>
    <w:rsid w:val="00E11DB0"/>
    <w:rsid w:val="00E21EBC"/>
    <w:rsid w:val="00E22CF2"/>
    <w:rsid w:val="00E348B3"/>
    <w:rsid w:val="00E542E0"/>
    <w:rsid w:val="00E55B3F"/>
    <w:rsid w:val="00E60BF9"/>
    <w:rsid w:val="00E73B6F"/>
    <w:rsid w:val="00E76EC6"/>
    <w:rsid w:val="00E85973"/>
    <w:rsid w:val="00E87CF5"/>
    <w:rsid w:val="00E97EA9"/>
    <w:rsid w:val="00EA757E"/>
    <w:rsid w:val="00EE1FDD"/>
    <w:rsid w:val="00EE7E48"/>
    <w:rsid w:val="00EF7D2F"/>
    <w:rsid w:val="00F041CE"/>
    <w:rsid w:val="00F25ED4"/>
    <w:rsid w:val="00F40101"/>
    <w:rsid w:val="00F41425"/>
    <w:rsid w:val="00F46C56"/>
    <w:rsid w:val="00F540B9"/>
    <w:rsid w:val="00F566F9"/>
    <w:rsid w:val="00F6677C"/>
    <w:rsid w:val="00F73C30"/>
    <w:rsid w:val="00F9027B"/>
    <w:rsid w:val="00F976B3"/>
    <w:rsid w:val="00FA2909"/>
    <w:rsid w:val="00FC0F0C"/>
    <w:rsid w:val="00FD7783"/>
    <w:rsid w:val="00FD77B3"/>
    <w:rsid w:val="00FF28B2"/>
    <w:rsid w:val="00FF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706DE9"/>
  <w15:docId w15:val="{0B262882-9034-4BA3-AC08-C4580A773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63C"/>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10163C"/>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62326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5C9F"/>
    <w:pPr>
      <w:ind w:left="720"/>
      <w:contextualSpacing/>
    </w:pPr>
  </w:style>
  <w:style w:type="table" w:styleId="TableGrid">
    <w:name w:val="Table Grid"/>
    <w:basedOn w:val="TableNormal"/>
    <w:uiPriority w:val="39"/>
    <w:rsid w:val="00162D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552C5"/>
    <w:rPr>
      <w:color w:val="808080"/>
    </w:rPr>
  </w:style>
  <w:style w:type="paragraph" w:styleId="BalloonText">
    <w:name w:val="Balloon Text"/>
    <w:basedOn w:val="Normal"/>
    <w:link w:val="BalloonTextChar"/>
    <w:uiPriority w:val="99"/>
    <w:semiHidden/>
    <w:unhideWhenUsed/>
    <w:rsid w:val="00A552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52C5"/>
    <w:rPr>
      <w:rFonts w:ascii="Tahoma" w:hAnsi="Tahoma" w:cs="Tahoma"/>
      <w:sz w:val="16"/>
      <w:szCs w:val="16"/>
    </w:rPr>
  </w:style>
  <w:style w:type="paragraph" w:styleId="BodyText">
    <w:name w:val="Body Text"/>
    <w:basedOn w:val="Normal"/>
    <w:link w:val="BodyTextChar"/>
    <w:uiPriority w:val="1"/>
    <w:qFormat/>
    <w:rsid w:val="00D016F8"/>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D016F8"/>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10163C"/>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10163C"/>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23037E"/>
    <w:pPr>
      <w:spacing w:line="259" w:lineRule="auto"/>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D72648"/>
    <w:pPr>
      <w:tabs>
        <w:tab w:val="right" w:leader="dot" w:pos="8261"/>
      </w:tabs>
      <w:spacing w:after="100"/>
    </w:pPr>
    <w:rPr>
      <w:rFonts w:ascii="Times New Roman" w:hAnsi="Times New Roman" w:cs="Times New Roman"/>
      <w:b/>
      <w:bCs/>
      <w:noProof/>
      <w:color w:val="000000" w:themeColor="text1"/>
      <w:sz w:val="24"/>
      <w:szCs w:val="24"/>
    </w:rPr>
  </w:style>
  <w:style w:type="paragraph" w:styleId="TOC2">
    <w:name w:val="toc 2"/>
    <w:basedOn w:val="Normal"/>
    <w:next w:val="Normal"/>
    <w:autoRedefine/>
    <w:uiPriority w:val="39"/>
    <w:unhideWhenUsed/>
    <w:rsid w:val="0023037E"/>
    <w:pPr>
      <w:spacing w:after="100"/>
      <w:ind w:left="220"/>
    </w:pPr>
  </w:style>
  <w:style w:type="character" w:styleId="Hyperlink">
    <w:name w:val="Hyperlink"/>
    <w:basedOn w:val="DefaultParagraphFont"/>
    <w:uiPriority w:val="99"/>
    <w:unhideWhenUsed/>
    <w:rsid w:val="0023037E"/>
    <w:rPr>
      <w:color w:val="0000FF" w:themeColor="hyperlink"/>
      <w:u w:val="single"/>
    </w:rPr>
  </w:style>
  <w:style w:type="character" w:customStyle="1" w:styleId="Heading3Char">
    <w:name w:val="Heading 3 Char"/>
    <w:basedOn w:val="DefaultParagraphFont"/>
    <w:link w:val="Heading3"/>
    <w:uiPriority w:val="9"/>
    <w:rsid w:val="0062326E"/>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757C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7CF8"/>
  </w:style>
  <w:style w:type="paragraph" w:styleId="Footer">
    <w:name w:val="footer"/>
    <w:basedOn w:val="Normal"/>
    <w:link w:val="FooterChar"/>
    <w:uiPriority w:val="99"/>
    <w:unhideWhenUsed/>
    <w:rsid w:val="00757C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CF8"/>
  </w:style>
  <w:style w:type="character" w:styleId="FollowedHyperlink">
    <w:name w:val="FollowedHyperlink"/>
    <w:basedOn w:val="DefaultParagraphFont"/>
    <w:uiPriority w:val="99"/>
    <w:semiHidden/>
    <w:unhideWhenUsed/>
    <w:rsid w:val="00176CD1"/>
    <w:rPr>
      <w:color w:val="800080"/>
      <w:u w:val="single"/>
    </w:rPr>
  </w:style>
  <w:style w:type="paragraph" w:customStyle="1" w:styleId="msonormal0">
    <w:name w:val="msonormal"/>
    <w:basedOn w:val="Normal"/>
    <w:rsid w:val="00176CD1"/>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xl66">
    <w:name w:val="xl66"/>
    <w:basedOn w:val="Normal"/>
    <w:rsid w:val="00176CD1"/>
    <w:pPr>
      <w:spacing w:before="100" w:beforeAutospacing="1" w:after="100" w:afterAutospacing="1" w:line="240" w:lineRule="auto"/>
      <w:jc w:val="center"/>
    </w:pPr>
    <w:rPr>
      <w:rFonts w:ascii="Times New Roman" w:eastAsia="Times New Roman" w:hAnsi="Times New Roman" w:cs="Times New Roman"/>
      <w:sz w:val="24"/>
      <w:szCs w:val="24"/>
      <w:lang w:val="en-ID" w:eastAsia="en-ID"/>
    </w:rPr>
  </w:style>
  <w:style w:type="paragraph" w:customStyle="1" w:styleId="xl67">
    <w:name w:val="xl67"/>
    <w:basedOn w:val="Normal"/>
    <w:rsid w:val="00176CD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val="en-ID" w:eastAsia="en-ID"/>
    </w:rPr>
  </w:style>
  <w:style w:type="paragraph" w:customStyle="1" w:styleId="xl68">
    <w:name w:val="xl68"/>
    <w:basedOn w:val="Normal"/>
    <w:rsid w:val="00176CD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n-ID" w:eastAsia="en-ID"/>
    </w:rPr>
  </w:style>
  <w:style w:type="paragraph" w:customStyle="1" w:styleId="xl69">
    <w:name w:val="xl69"/>
    <w:basedOn w:val="Normal"/>
    <w:rsid w:val="00176CD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en-ID" w:eastAsia="en-ID"/>
    </w:rPr>
  </w:style>
  <w:style w:type="paragraph" w:customStyle="1" w:styleId="xl70">
    <w:name w:val="xl70"/>
    <w:basedOn w:val="Normal"/>
    <w:rsid w:val="00176CD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xl71">
    <w:name w:val="xl71"/>
    <w:basedOn w:val="Normal"/>
    <w:rsid w:val="00176CD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ID" w:eastAsia="en-ID"/>
    </w:rPr>
  </w:style>
  <w:style w:type="paragraph" w:customStyle="1" w:styleId="xl72">
    <w:name w:val="xl72"/>
    <w:basedOn w:val="Normal"/>
    <w:rsid w:val="00176CD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val="en-ID" w:eastAsia="en-ID"/>
    </w:rPr>
  </w:style>
  <w:style w:type="paragraph" w:customStyle="1" w:styleId="xl73">
    <w:name w:val="xl73"/>
    <w:basedOn w:val="Normal"/>
    <w:rsid w:val="00176CD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ID" w:eastAsia="en-ID"/>
    </w:rPr>
  </w:style>
  <w:style w:type="paragraph" w:customStyle="1" w:styleId="xl74">
    <w:name w:val="xl74"/>
    <w:basedOn w:val="Normal"/>
    <w:rsid w:val="00176CD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ID" w:eastAsia="en-ID"/>
    </w:rPr>
  </w:style>
  <w:style w:type="paragraph" w:customStyle="1" w:styleId="xl75">
    <w:name w:val="xl75"/>
    <w:basedOn w:val="Normal"/>
    <w:rsid w:val="00176CD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FF0000"/>
      <w:sz w:val="24"/>
      <w:szCs w:val="24"/>
      <w:lang w:val="en-ID" w:eastAsia="en-ID"/>
    </w:rPr>
  </w:style>
  <w:style w:type="numbering" w:customStyle="1" w:styleId="NoList1">
    <w:name w:val="No List1"/>
    <w:next w:val="NoList"/>
    <w:uiPriority w:val="99"/>
    <w:semiHidden/>
    <w:unhideWhenUsed/>
    <w:rsid w:val="00E97EA9"/>
  </w:style>
  <w:style w:type="paragraph" w:customStyle="1" w:styleId="font5">
    <w:name w:val="font5"/>
    <w:basedOn w:val="Normal"/>
    <w:rsid w:val="00E97EA9"/>
    <w:pPr>
      <w:spacing w:before="100" w:beforeAutospacing="1" w:after="100" w:afterAutospacing="1" w:line="240" w:lineRule="auto"/>
    </w:pPr>
    <w:rPr>
      <w:rFonts w:ascii="Calibri" w:eastAsia="Times New Roman" w:hAnsi="Calibri" w:cs="Calibri"/>
      <w:color w:val="000000"/>
      <w:lang w:val="en-ID" w:eastAsia="en-ID"/>
    </w:rPr>
  </w:style>
  <w:style w:type="paragraph" w:customStyle="1" w:styleId="BABSKRIPSI">
    <w:name w:val="BAB SKRIPSI"/>
    <w:basedOn w:val="Heading1"/>
    <w:link w:val="BABSKRIPSIChar"/>
    <w:qFormat/>
    <w:rsid w:val="005014E3"/>
    <w:pPr>
      <w:spacing w:line="480" w:lineRule="auto"/>
      <w:jc w:val="center"/>
    </w:pPr>
    <w:rPr>
      <w:color w:val="000000" w:themeColor="text1"/>
    </w:rPr>
  </w:style>
  <w:style w:type="paragraph" w:customStyle="1" w:styleId="SUBBABSKRIPSI">
    <w:name w:val="SUB BAB SKRIPSI"/>
    <w:basedOn w:val="Heading2"/>
    <w:link w:val="SUBBABSKRIPSIChar"/>
    <w:qFormat/>
    <w:rsid w:val="005014E3"/>
    <w:pPr>
      <w:spacing w:line="480" w:lineRule="auto"/>
    </w:pPr>
    <w:rPr>
      <w:color w:val="000000" w:themeColor="text1"/>
    </w:rPr>
  </w:style>
  <w:style w:type="character" w:customStyle="1" w:styleId="BABSKRIPSIChar">
    <w:name w:val="BAB SKRIPSI Char"/>
    <w:basedOn w:val="Heading1Char"/>
    <w:link w:val="BABSKRIPSI"/>
    <w:rsid w:val="005014E3"/>
    <w:rPr>
      <w:rFonts w:ascii="Times New Roman" w:eastAsiaTheme="majorEastAsia" w:hAnsi="Times New Roman" w:cstheme="majorBidi"/>
      <w:b/>
      <w:color w:val="000000" w:themeColor="text1"/>
      <w:sz w:val="24"/>
      <w:szCs w:val="32"/>
    </w:rPr>
  </w:style>
  <w:style w:type="paragraph" w:styleId="TOC3">
    <w:name w:val="toc 3"/>
    <w:basedOn w:val="Normal"/>
    <w:next w:val="Normal"/>
    <w:autoRedefine/>
    <w:uiPriority w:val="39"/>
    <w:unhideWhenUsed/>
    <w:rsid w:val="002F37A2"/>
    <w:pPr>
      <w:spacing w:after="100"/>
      <w:ind w:left="440"/>
    </w:pPr>
  </w:style>
  <w:style w:type="character" w:customStyle="1" w:styleId="SUBBABSKRIPSIChar">
    <w:name w:val="SUB BAB SKRIPSI Char"/>
    <w:basedOn w:val="Heading2Char"/>
    <w:link w:val="SUBBABSKRIPSI"/>
    <w:rsid w:val="005014E3"/>
    <w:rPr>
      <w:rFonts w:ascii="Times New Roman" w:eastAsiaTheme="majorEastAsia" w:hAnsi="Times New Roman" w:cstheme="majorBidi"/>
      <w:b/>
      <w:color w:val="000000" w:themeColor="tex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461453">
      <w:bodyDiv w:val="1"/>
      <w:marLeft w:val="0"/>
      <w:marRight w:val="0"/>
      <w:marTop w:val="0"/>
      <w:marBottom w:val="0"/>
      <w:divBdr>
        <w:top w:val="none" w:sz="0" w:space="0" w:color="auto"/>
        <w:left w:val="none" w:sz="0" w:space="0" w:color="auto"/>
        <w:bottom w:val="none" w:sz="0" w:space="0" w:color="auto"/>
        <w:right w:val="none" w:sz="0" w:space="0" w:color="auto"/>
      </w:divBdr>
    </w:div>
    <w:div w:id="1148211059">
      <w:bodyDiv w:val="1"/>
      <w:marLeft w:val="0"/>
      <w:marRight w:val="0"/>
      <w:marTop w:val="0"/>
      <w:marBottom w:val="0"/>
      <w:divBdr>
        <w:top w:val="none" w:sz="0" w:space="0" w:color="auto"/>
        <w:left w:val="none" w:sz="0" w:space="0" w:color="auto"/>
        <w:bottom w:val="none" w:sz="0" w:space="0" w:color="auto"/>
        <w:right w:val="none" w:sz="0" w:space="0" w:color="auto"/>
      </w:divBdr>
    </w:div>
    <w:div w:id="1474129628">
      <w:bodyDiv w:val="1"/>
      <w:marLeft w:val="0"/>
      <w:marRight w:val="0"/>
      <w:marTop w:val="0"/>
      <w:marBottom w:val="0"/>
      <w:divBdr>
        <w:top w:val="none" w:sz="0" w:space="0" w:color="auto"/>
        <w:left w:val="none" w:sz="0" w:space="0" w:color="auto"/>
        <w:bottom w:val="none" w:sz="0" w:space="0" w:color="auto"/>
        <w:right w:val="none" w:sz="0" w:space="0" w:color="auto"/>
      </w:divBdr>
    </w:div>
    <w:div w:id="1706714662">
      <w:bodyDiv w:val="1"/>
      <w:marLeft w:val="0"/>
      <w:marRight w:val="0"/>
      <w:marTop w:val="0"/>
      <w:marBottom w:val="0"/>
      <w:divBdr>
        <w:top w:val="none" w:sz="0" w:space="0" w:color="auto"/>
        <w:left w:val="none" w:sz="0" w:space="0" w:color="auto"/>
        <w:bottom w:val="none" w:sz="0" w:space="0" w:color="auto"/>
        <w:right w:val="none" w:sz="0" w:space="0" w:color="auto"/>
      </w:divBdr>
    </w:div>
    <w:div w:id="1911454073">
      <w:bodyDiv w:val="1"/>
      <w:marLeft w:val="0"/>
      <w:marRight w:val="0"/>
      <w:marTop w:val="0"/>
      <w:marBottom w:val="0"/>
      <w:divBdr>
        <w:top w:val="none" w:sz="0" w:space="0" w:color="auto"/>
        <w:left w:val="none" w:sz="0" w:space="0" w:color="auto"/>
        <w:bottom w:val="none" w:sz="0" w:space="0" w:color="auto"/>
        <w:right w:val="none" w:sz="0" w:space="0" w:color="auto"/>
      </w:divBdr>
    </w:div>
    <w:div w:id="1985623540">
      <w:bodyDiv w:val="1"/>
      <w:marLeft w:val="0"/>
      <w:marRight w:val="0"/>
      <w:marTop w:val="0"/>
      <w:marBottom w:val="0"/>
      <w:divBdr>
        <w:top w:val="none" w:sz="0" w:space="0" w:color="auto"/>
        <w:left w:val="none" w:sz="0" w:space="0" w:color="auto"/>
        <w:bottom w:val="none" w:sz="0" w:space="0" w:color="auto"/>
        <w:right w:val="none" w:sz="0" w:space="0" w:color="auto"/>
      </w:divBdr>
    </w:div>
    <w:div w:id="2079354163">
      <w:bodyDiv w:val="1"/>
      <w:marLeft w:val="0"/>
      <w:marRight w:val="0"/>
      <w:marTop w:val="0"/>
      <w:marBottom w:val="0"/>
      <w:divBdr>
        <w:top w:val="none" w:sz="0" w:space="0" w:color="auto"/>
        <w:left w:val="none" w:sz="0" w:space="0" w:color="auto"/>
        <w:bottom w:val="none" w:sz="0" w:space="0" w:color="auto"/>
        <w:right w:val="none" w:sz="0" w:space="0" w:color="auto"/>
      </w:divBdr>
    </w:div>
    <w:div w:id="212487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F0543B-E304-421E-8A58-82DD79CAE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30197</Words>
  <Characters>172126</Characters>
  <Application>Microsoft Office Word</Application>
  <DocSecurity>0</DocSecurity>
  <Lines>1434</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user</cp:lastModifiedBy>
  <cp:revision>4</cp:revision>
  <dcterms:created xsi:type="dcterms:W3CDTF">2021-06-18T23:48:00Z</dcterms:created>
  <dcterms:modified xsi:type="dcterms:W3CDTF">2021-06-19T00:51:00Z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a6482d76-e22e-3e9f-a8d3-a8cc6ced116b</vt:lpwstr>
  </property>
</Properties>
</file>