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6541" w14:textId="03235774" w:rsidR="00EB1EBA" w:rsidRPr="00EB1EBA" w:rsidRDefault="00EB1EBA">
      <w:r>
        <w:t>Отчет</w:t>
      </w:r>
    </w:p>
    <w:p w14:paraId="38A56293" w14:textId="16E24A69" w:rsidR="00605293" w:rsidRPr="00EB1EBA" w:rsidRDefault="00EB1EBA">
      <w:r w:rsidRPr="00EB1EBA">
        <w:rPr>
          <w:lang w:val="en-US"/>
        </w:rPr>
        <w:t>XSS</w:t>
      </w:r>
      <w:r w:rsidRPr="00EB1EBA">
        <w:t xml:space="preserve"> (межсайтовый </w:t>
      </w:r>
      <w:proofErr w:type="spellStart"/>
      <w:r w:rsidRPr="00EB1EBA">
        <w:t>скриптинг</w:t>
      </w:r>
      <w:proofErr w:type="spellEnd"/>
      <w:r w:rsidRPr="00EB1EBA">
        <w:t>) возникает, если программа принимает информацию, которую затем отображает без должного контроля и фильтрации.</w:t>
      </w:r>
    </w:p>
    <w:p w14:paraId="3F324152" w14:textId="2FF23797" w:rsidR="00605293" w:rsidRDefault="00605293">
      <w:pPr>
        <w:rPr>
          <w:lang w:val="en-US"/>
        </w:rPr>
      </w:pPr>
      <w:r>
        <w:t>Плохой код</w:t>
      </w:r>
    </w:p>
    <w:p w14:paraId="6A70E646" w14:textId="312119E7" w:rsidR="00605293" w:rsidRDefault="004A498E">
      <w:pPr>
        <w:rPr>
          <w:lang w:val="en-US"/>
        </w:rPr>
      </w:pPr>
      <w:r w:rsidRPr="004A498E">
        <w:rPr>
          <w:lang w:val="en-US"/>
        </w:rPr>
        <w:drawing>
          <wp:inline distT="0" distB="0" distL="0" distR="0" wp14:anchorId="1D032CC5" wp14:editId="04C24FF7">
            <wp:extent cx="5940425" cy="747395"/>
            <wp:effectExtent l="0" t="0" r="3175" b="0"/>
            <wp:docPr id="2076780954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0954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2E9" w14:textId="1C95D084" w:rsidR="00605293" w:rsidRPr="004C3A38" w:rsidRDefault="00EB1EBA">
      <w:pPr>
        <w:rPr>
          <w:lang w:val="en-US"/>
        </w:rPr>
      </w:pPr>
      <w:r>
        <w:t>Исправленный</w:t>
      </w:r>
      <w:r w:rsidR="00605293">
        <w:t xml:space="preserve"> код</w:t>
      </w:r>
    </w:p>
    <w:p w14:paraId="13A1E8DF" w14:textId="52E3DA1D" w:rsidR="00605293" w:rsidRDefault="004A498E">
      <w:r w:rsidRPr="004A498E">
        <w:drawing>
          <wp:inline distT="0" distB="0" distL="0" distR="0" wp14:anchorId="0A336C9F" wp14:editId="30206B5A">
            <wp:extent cx="5940425" cy="1286510"/>
            <wp:effectExtent l="0" t="0" r="3175" b="8890"/>
            <wp:docPr id="263758313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58313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9D81" w14:textId="2F3653AD" w:rsidR="00EB1EBA" w:rsidRPr="00EB1EBA" w:rsidRDefault="00EB1EBA">
      <w:r w:rsidRPr="00EB1EBA">
        <w:t xml:space="preserve">Information </w:t>
      </w:r>
      <w:proofErr w:type="spellStart"/>
      <w:r w:rsidRPr="00EB1EBA">
        <w:t>Disclosure</w:t>
      </w:r>
      <w:proofErr w:type="spellEnd"/>
      <w:r w:rsidRPr="00EB1EBA">
        <w:t xml:space="preserve"> уязвимости возникают тогда, когда система допускает разглашение конфиденциальных данных, которые могут быть использованы злоумышленниками для вредоносных целей. В данном коде не обнаружено конкретных случаев утечки информации.</w:t>
      </w:r>
    </w:p>
    <w:p w14:paraId="5264580F" w14:textId="0C0D72E6" w:rsidR="00EB1EBA" w:rsidRPr="00EB1EBA" w:rsidRDefault="00EB1EBA">
      <w:r w:rsidRPr="00EB1EBA">
        <w:t xml:space="preserve">SQL </w:t>
      </w:r>
      <w:proofErr w:type="spellStart"/>
      <w:r w:rsidRPr="00EB1EBA">
        <w:t>Injection</w:t>
      </w:r>
      <w:proofErr w:type="spellEnd"/>
      <w:r w:rsidRPr="00EB1EBA">
        <w:t xml:space="preserve"> уязвимости возникают, если приложение допускает внедрение произвольного SQL-кода в запросы к базе данных через пользовательский ввод. </w:t>
      </w:r>
      <w:r>
        <w:t>Данный</w:t>
      </w:r>
      <w:r w:rsidRPr="00EB1EBA">
        <w:t xml:space="preserve"> код безопасен от таких угроз, поскольку использует подготовленные запросы.</w:t>
      </w:r>
    </w:p>
    <w:p w14:paraId="78C38B22" w14:textId="6308525A" w:rsidR="004C3A38" w:rsidRDefault="004C3A38">
      <w:pPr>
        <w:rPr>
          <w:lang w:val="en-US"/>
        </w:rPr>
      </w:pPr>
      <w:r w:rsidRPr="004C3A38">
        <w:rPr>
          <w:lang w:val="en-US"/>
        </w:rPr>
        <w:drawing>
          <wp:inline distT="0" distB="0" distL="0" distR="0" wp14:anchorId="514C44CD" wp14:editId="75F83AD8">
            <wp:extent cx="4769095" cy="431822"/>
            <wp:effectExtent l="0" t="0" r="0" b="6350"/>
            <wp:docPr id="154478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83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0316" w14:textId="1CDA2AEE" w:rsidR="004C3A38" w:rsidRPr="00EB1EBA" w:rsidRDefault="004C3A38">
      <w:r w:rsidRPr="004C3A38">
        <w:rPr>
          <w:lang w:val="en-US"/>
        </w:rPr>
        <w:drawing>
          <wp:inline distT="0" distB="0" distL="0" distR="0" wp14:anchorId="641C1B29" wp14:editId="1860EA1A">
            <wp:extent cx="5940425" cy="372745"/>
            <wp:effectExtent l="0" t="0" r="3175" b="8255"/>
            <wp:docPr id="1002995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5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D31" w14:textId="0B0398C5" w:rsidR="004C3A38" w:rsidRDefault="00EB1EBA" w:rsidP="00EB1EBA">
      <w:r w:rsidRPr="00EB1EBA">
        <w:t xml:space="preserve">Уязвимости </w:t>
      </w:r>
      <w:r w:rsidRPr="00EB1EBA">
        <w:rPr>
          <w:lang w:val="en-US"/>
        </w:rPr>
        <w:t>CSRF</w:t>
      </w:r>
      <w:r w:rsidRPr="00EB1EBA">
        <w:t xml:space="preserve"> (межсайтовое подделывание запросов) позволяют злоумышленнику вынудить пользователя совершить нежелательные действия на веб-сайте, где он авторизован. В начальной версии моего кода отсутствовала защита от таких атак, поэтому было решено внедрить </w:t>
      </w:r>
      <w:r w:rsidRPr="00EB1EBA">
        <w:rPr>
          <w:lang w:val="en-US"/>
        </w:rPr>
        <w:t>CSRF</w:t>
      </w:r>
      <w:r w:rsidRPr="00EB1EBA">
        <w:t>-токены в формы</w:t>
      </w:r>
      <w:r>
        <w:t>.</w:t>
      </w:r>
    </w:p>
    <w:p w14:paraId="5129EA00" w14:textId="756C0D3E" w:rsidR="004C3A38" w:rsidRPr="004C3A38" w:rsidRDefault="004C3A38">
      <w:r w:rsidRPr="004C3A38">
        <w:drawing>
          <wp:inline distT="0" distB="0" distL="0" distR="0" wp14:anchorId="4D45085F" wp14:editId="139B5102">
            <wp:extent cx="4343623" cy="1136708"/>
            <wp:effectExtent l="0" t="0" r="0" b="6350"/>
            <wp:docPr id="202595188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5188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A8A1" w14:textId="607E35C7" w:rsidR="004C3A38" w:rsidRDefault="004C3A38">
      <w:r w:rsidRPr="004C3A38">
        <w:lastRenderedPageBreak/>
        <w:drawing>
          <wp:inline distT="0" distB="0" distL="0" distR="0" wp14:anchorId="64E1FBAB" wp14:editId="5949E912">
            <wp:extent cx="5940425" cy="807720"/>
            <wp:effectExtent l="0" t="0" r="3175" b="0"/>
            <wp:docPr id="186535543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5543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D4D3" w14:textId="77777777" w:rsidR="00EB1EBA" w:rsidRDefault="00EB1EBA">
      <w:pPr>
        <w:rPr>
          <w:lang w:val="en-US"/>
        </w:rPr>
      </w:pPr>
      <w:r w:rsidRPr="00EB1EBA">
        <w:t>Уязвимости, связанные с</w:t>
      </w:r>
      <w:r>
        <w:t xml:space="preserve"> </w:t>
      </w:r>
      <w:r>
        <w:rPr>
          <w:lang w:val="en-US"/>
        </w:rPr>
        <w:t>include</w:t>
      </w:r>
      <w:r w:rsidRPr="00EB1EBA">
        <w:t>, возникают, когда приложение подключает внешние файлы без должной проверки, что может позволить злоумышленнику загрузить произвольные файлы. Для устранения данной уязвимости в моем коде было внесено следующее изменение:</w:t>
      </w:r>
    </w:p>
    <w:p w14:paraId="441FCAAF" w14:textId="051F6615" w:rsidR="004C3A38" w:rsidRPr="00EB1EBA" w:rsidRDefault="004C3A38">
      <w:r w:rsidRPr="004C3A38">
        <w:rPr>
          <w:lang w:val="en-US"/>
        </w:rPr>
        <w:drawing>
          <wp:inline distT="0" distB="0" distL="0" distR="0" wp14:anchorId="1AA14C4A" wp14:editId="2C73097C">
            <wp:extent cx="2063856" cy="1212912"/>
            <wp:effectExtent l="0" t="0" r="0" b="6350"/>
            <wp:docPr id="34108494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8494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0B68" w14:textId="7FF0E134" w:rsidR="00605293" w:rsidRPr="002A794A" w:rsidRDefault="002A794A" w:rsidP="002A794A">
      <w:r w:rsidRPr="002A794A">
        <w:t xml:space="preserve">Функциональность </w:t>
      </w:r>
      <w:r w:rsidRPr="002A794A">
        <w:rPr>
          <w:lang w:val="en-US"/>
        </w:rPr>
        <w:t>Upload</w:t>
      </w:r>
      <w:r w:rsidRPr="002A794A">
        <w:t>, которая может создать уязвимость, возникает, когда злоумышленник может загрузить свой собственный файл на сервер через определенный механизм загрузки файлов. Однако в этом коде нет возможности для пользователя загружать файлы на сервер, что исключает вероятность такой атаки.</w:t>
      </w:r>
    </w:p>
    <w:sectPr w:rsidR="00605293" w:rsidRPr="002A7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4E"/>
    <w:rsid w:val="0028359D"/>
    <w:rsid w:val="002A794A"/>
    <w:rsid w:val="003F614E"/>
    <w:rsid w:val="004A498E"/>
    <w:rsid w:val="004C3A38"/>
    <w:rsid w:val="00605293"/>
    <w:rsid w:val="00E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68E3"/>
  <w15:chartTrackingRefBased/>
  <w15:docId w15:val="{E05963F0-CBD4-4450-BB0E-D3EE41F1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6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6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61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61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61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61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61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61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6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6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6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6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6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61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61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61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6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61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6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Сулейман Арсланов</dc:creator>
  <cp:keywords/>
  <dc:description/>
  <cp:lastModifiedBy>Сулейман Арсланов</cp:lastModifiedBy>
  <cp:revision>2</cp:revision>
  <dcterms:created xsi:type="dcterms:W3CDTF">2024-05-22T15:24:00Z</dcterms:created>
  <dcterms:modified xsi:type="dcterms:W3CDTF">2024-05-22T16:07:00Z</dcterms:modified>
</cp:coreProperties>
</file>