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825"/>
        <w:tblW w:w="14435" w:type="dxa"/>
        <w:tblLook w:val="04A0" w:firstRow="1" w:lastRow="0" w:firstColumn="1" w:lastColumn="0" w:noHBand="0" w:noVBand="1"/>
      </w:tblPr>
      <w:tblGrid>
        <w:gridCol w:w="5366"/>
        <w:gridCol w:w="1919"/>
        <w:gridCol w:w="1819"/>
        <w:gridCol w:w="1835"/>
        <w:gridCol w:w="1749"/>
        <w:gridCol w:w="1747"/>
      </w:tblGrid>
      <w:tr w:rsidR="001B6FFB" w:rsidRPr="00301F28" w14:paraId="45658955" w14:textId="77777777" w:rsidTr="00301F28">
        <w:trPr>
          <w:trHeight w:val="483"/>
        </w:trPr>
        <w:tc>
          <w:tcPr>
            <w:tcW w:w="5366" w:type="dxa"/>
            <w:vAlign w:val="center"/>
          </w:tcPr>
          <w:p w14:paraId="59612423" w14:textId="77777777" w:rsidR="001B6FFB" w:rsidRPr="00301F28" w:rsidRDefault="001B6FFB" w:rsidP="00301F28">
            <w:pPr>
              <w:rPr>
                <w:b/>
                <w:sz w:val="28"/>
                <w:lang w:val="en-GB"/>
              </w:rPr>
            </w:pPr>
            <w:bookmarkStart w:id="0" w:name="_GoBack"/>
            <w:bookmarkEnd w:id="0"/>
          </w:p>
        </w:tc>
        <w:tc>
          <w:tcPr>
            <w:tcW w:w="1919" w:type="dxa"/>
            <w:vAlign w:val="center"/>
          </w:tcPr>
          <w:p w14:paraId="7EB44A86" w14:textId="77777777" w:rsidR="001B6FFB" w:rsidRPr="00301F28" w:rsidRDefault="001B6FFB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Excellent</w:t>
            </w:r>
          </w:p>
          <w:p w14:paraId="659BE187" w14:textId="1A17F0C9" w:rsidR="001B6FFB" w:rsidRPr="00301F28" w:rsidRDefault="001B6FFB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10-9</w:t>
            </w:r>
          </w:p>
        </w:tc>
        <w:tc>
          <w:tcPr>
            <w:tcW w:w="1819" w:type="dxa"/>
            <w:vAlign w:val="center"/>
          </w:tcPr>
          <w:p w14:paraId="2827D2C8" w14:textId="77777777" w:rsidR="001B6FFB" w:rsidRPr="00301F28" w:rsidRDefault="001B6FFB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Good</w:t>
            </w:r>
          </w:p>
          <w:p w14:paraId="1ACE1B39" w14:textId="0E8D8B89" w:rsidR="001B6FFB" w:rsidRPr="00301F28" w:rsidRDefault="001B6FFB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8-7</w:t>
            </w:r>
          </w:p>
        </w:tc>
        <w:tc>
          <w:tcPr>
            <w:tcW w:w="1835" w:type="dxa"/>
            <w:vAlign w:val="center"/>
          </w:tcPr>
          <w:p w14:paraId="6FF72801" w14:textId="77777777" w:rsidR="001B6FFB" w:rsidRPr="00301F28" w:rsidRDefault="001B6FFB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Average</w:t>
            </w:r>
          </w:p>
          <w:p w14:paraId="77C6A772" w14:textId="07528D10" w:rsidR="001B6FFB" w:rsidRPr="00301F28" w:rsidRDefault="001B6FFB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6-5</w:t>
            </w:r>
          </w:p>
        </w:tc>
        <w:tc>
          <w:tcPr>
            <w:tcW w:w="1749" w:type="dxa"/>
            <w:vAlign w:val="center"/>
          </w:tcPr>
          <w:p w14:paraId="1B12AEA3" w14:textId="77777777" w:rsidR="001B6FFB" w:rsidRPr="00301F28" w:rsidRDefault="001B6FFB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Weak</w:t>
            </w:r>
          </w:p>
          <w:p w14:paraId="36C25E2F" w14:textId="10CF4298" w:rsidR="001B6FFB" w:rsidRPr="00301F28" w:rsidRDefault="001B6FFB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4-3</w:t>
            </w:r>
          </w:p>
        </w:tc>
        <w:tc>
          <w:tcPr>
            <w:tcW w:w="1747" w:type="dxa"/>
          </w:tcPr>
          <w:p w14:paraId="59A4090A" w14:textId="77777777" w:rsidR="001B6FFB" w:rsidRPr="00301F28" w:rsidRDefault="00301F28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Poor</w:t>
            </w:r>
          </w:p>
          <w:p w14:paraId="04FBA7EB" w14:textId="3161CDE7" w:rsidR="00301F28" w:rsidRPr="00301F28" w:rsidRDefault="00301F28" w:rsidP="00301F28">
            <w:pPr>
              <w:jc w:val="center"/>
              <w:rPr>
                <w:b/>
                <w:sz w:val="28"/>
                <w:lang w:val="en-GB"/>
              </w:rPr>
            </w:pPr>
            <w:r w:rsidRPr="00301F28">
              <w:rPr>
                <w:b/>
                <w:sz w:val="28"/>
                <w:lang w:val="en-GB"/>
              </w:rPr>
              <w:t>2-1</w:t>
            </w:r>
          </w:p>
        </w:tc>
      </w:tr>
      <w:tr w:rsidR="001B6FFB" w:rsidRPr="001B6FFB" w14:paraId="154D5EFB" w14:textId="77777777" w:rsidTr="00301F28">
        <w:trPr>
          <w:trHeight w:val="216"/>
        </w:trPr>
        <w:tc>
          <w:tcPr>
            <w:tcW w:w="12688" w:type="dxa"/>
            <w:gridSpan w:val="5"/>
            <w:shd w:val="clear" w:color="auto" w:fill="D9D9D9" w:themeFill="background1" w:themeFillShade="D9"/>
            <w:vAlign w:val="center"/>
          </w:tcPr>
          <w:p w14:paraId="63526D19" w14:textId="77777777" w:rsidR="001B6FFB" w:rsidRPr="001B6FFB" w:rsidRDefault="001B6FFB" w:rsidP="00301F28">
            <w:pPr>
              <w:rPr>
                <w:b/>
                <w:sz w:val="28"/>
                <w:lang w:val="en-GB"/>
              </w:rPr>
            </w:pPr>
            <w:r w:rsidRPr="001B6FFB">
              <w:rPr>
                <w:b/>
                <w:sz w:val="28"/>
                <w:lang w:val="en-GB"/>
              </w:rPr>
              <w:t>FLUENCY AND COHERENCE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6C305582" w14:textId="77777777" w:rsidR="001B6FFB" w:rsidRPr="001B6FFB" w:rsidRDefault="001B6FFB" w:rsidP="00301F28">
            <w:pPr>
              <w:rPr>
                <w:b/>
                <w:sz w:val="28"/>
                <w:lang w:val="en-GB"/>
              </w:rPr>
            </w:pPr>
          </w:p>
        </w:tc>
      </w:tr>
      <w:tr w:rsidR="001B6FFB" w:rsidRPr="001B6FFB" w14:paraId="4444BC2C" w14:textId="77777777" w:rsidTr="00301F28">
        <w:trPr>
          <w:trHeight w:val="483"/>
        </w:trPr>
        <w:tc>
          <w:tcPr>
            <w:tcW w:w="5366" w:type="dxa"/>
            <w:vAlign w:val="center"/>
          </w:tcPr>
          <w:p w14:paraId="5441754F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The speech is fluent enough</w:t>
            </w:r>
          </w:p>
        </w:tc>
        <w:tc>
          <w:tcPr>
            <w:tcW w:w="1919" w:type="dxa"/>
            <w:vAlign w:val="center"/>
          </w:tcPr>
          <w:p w14:paraId="6E3E4564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65F90A88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1E15F154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4AD7E8E6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580EA109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68135486" w14:textId="77777777" w:rsidTr="00301F28">
        <w:trPr>
          <w:trHeight w:val="456"/>
        </w:trPr>
        <w:tc>
          <w:tcPr>
            <w:tcW w:w="5366" w:type="dxa"/>
            <w:vAlign w:val="center"/>
          </w:tcPr>
          <w:p w14:paraId="1BF3BF06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Repetitions and self-corrections do not break the flow</w:t>
            </w:r>
          </w:p>
        </w:tc>
        <w:tc>
          <w:tcPr>
            <w:tcW w:w="1919" w:type="dxa"/>
            <w:vAlign w:val="center"/>
          </w:tcPr>
          <w:p w14:paraId="70F41741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5F2CFCCA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5BEACC0A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59A282BC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4A7E3DBD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4B1FC8C7" w14:textId="77777777" w:rsidTr="00301F28">
        <w:trPr>
          <w:trHeight w:val="456"/>
        </w:trPr>
        <w:tc>
          <w:tcPr>
            <w:tcW w:w="5366" w:type="dxa"/>
            <w:vAlign w:val="center"/>
          </w:tcPr>
          <w:p w14:paraId="489E82DA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The speech develops coherently</w:t>
            </w:r>
          </w:p>
        </w:tc>
        <w:tc>
          <w:tcPr>
            <w:tcW w:w="1919" w:type="dxa"/>
            <w:vAlign w:val="center"/>
          </w:tcPr>
          <w:p w14:paraId="040ECDCD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46F9D477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7958AC66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59DAB6B8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36A09FD0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7F7E17AB" w14:textId="77777777" w:rsidTr="00301F28">
        <w:trPr>
          <w:trHeight w:val="456"/>
        </w:trPr>
        <w:tc>
          <w:tcPr>
            <w:tcW w:w="5366" w:type="dxa"/>
            <w:vAlign w:val="center"/>
          </w:tcPr>
          <w:p w14:paraId="1D664872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The ideas are linked logically</w:t>
            </w:r>
          </w:p>
        </w:tc>
        <w:tc>
          <w:tcPr>
            <w:tcW w:w="1919" w:type="dxa"/>
            <w:vAlign w:val="center"/>
          </w:tcPr>
          <w:p w14:paraId="77F60232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33BF2EA0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486C90B5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07F84EC4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5BF274F7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35269F24" w14:textId="77777777" w:rsidTr="00301F28">
        <w:trPr>
          <w:trHeight w:val="216"/>
        </w:trPr>
        <w:tc>
          <w:tcPr>
            <w:tcW w:w="12688" w:type="dxa"/>
            <w:gridSpan w:val="5"/>
            <w:shd w:val="clear" w:color="auto" w:fill="D9D9D9" w:themeFill="background1" w:themeFillShade="D9"/>
            <w:vAlign w:val="center"/>
          </w:tcPr>
          <w:p w14:paraId="235F0990" w14:textId="77777777" w:rsidR="001B6FFB" w:rsidRPr="001B6FFB" w:rsidRDefault="001B6FFB" w:rsidP="00301F28">
            <w:pPr>
              <w:rPr>
                <w:b/>
                <w:sz w:val="28"/>
                <w:lang w:val="en-GB"/>
              </w:rPr>
            </w:pPr>
            <w:r w:rsidRPr="001B6FFB">
              <w:rPr>
                <w:b/>
                <w:sz w:val="28"/>
                <w:lang w:val="en-GB"/>
              </w:rPr>
              <w:t>LEXICAL RESOURCE AND PRONUNCIATION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0FFE9855" w14:textId="77777777" w:rsidR="001B6FFB" w:rsidRPr="001B6FFB" w:rsidRDefault="001B6FFB" w:rsidP="00301F28">
            <w:pPr>
              <w:rPr>
                <w:b/>
                <w:sz w:val="28"/>
                <w:lang w:val="en-GB"/>
              </w:rPr>
            </w:pPr>
          </w:p>
        </w:tc>
      </w:tr>
      <w:tr w:rsidR="001B6FFB" w:rsidRPr="001B6FFB" w14:paraId="04B0877A" w14:textId="77777777" w:rsidTr="00301F28">
        <w:trPr>
          <w:trHeight w:val="483"/>
        </w:trPr>
        <w:tc>
          <w:tcPr>
            <w:tcW w:w="5366" w:type="dxa"/>
            <w:vAlign w:val="center"/>
          </w:tcPr>
          <w:p w14:paraId="25B3ECA4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A sufficient range of vocabulary is used</w:t>
            </w:r>
          </w:p>
        </w:tc>
        <w:tc>
          <w:tcPr>
            <w:tcW w:w="1919" w:type="dxa"/>
            <w:vAlign w:val="center"/>
          </w:tcPr>
          <w:p w14:paraId="028A0AC7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04CC1471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2438E39C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358096C1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21243275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61441EDF" w14:textId="77777777" w:rsidTr="00301F28">
        <w:trPr>
          <w:trHeight w:val="483"/>
        </w:trPr>
        <w:tc>
          <w:tcPr>
            <w:tcW w:w="5366" w:type="dxa"/>
            <w:vAlign w:val="center"/>
          </w:tcPr>
          <w:p w14:paraId="034A060D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The vocabulary items are used accurately</w:t>
            </w:r>
          </w:p>
        </w:tc>
        <w:tc>
          <w:tcPr>
            <w:tcW w:w="1919" w:type="dxa"/>
            <w:vAlign w:val="center"/>
          </w:tcPr>
          <w:p w14:paraId="49D6D313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516C5C24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4517B28F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3929FDDA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1AFC6F3C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4192ECDA" w14:textId="77777777" w:rsidTr="00301F28">
        <w:trPr>
          <w:trHeight w:val="483"/>
        </w:trPr>
        <w:tc>
          <w:tcPr>
            <w:tcW w:w="5366" w:type="dxa"/>
            <w:vAlign w:val="center"/>
          </w:tcPr>
          <w:p w14:paraId="0D613532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The vocabulary items are pronounced accurately</w:t>
            </w:r>
          </w:p>
        </w:tc>
        <w:tc>
          <w:tcPr>
            <w:tcW w:w="1919" w:type="dxa"/>
            <w:vAlign w:val="center"/>
          </w:tcPr>
          <w:p w14:paraId="65426D05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405D38F3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535E9DD7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6FDA1998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1D14C9EB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415BEABA" w14:textId="77777777" w:rsidTr="00301F28">
        <w:trPr>
          <w:trHeight w:val="216"/>
        </w:trPr>
        <w:tc>
          <w:tcPr>
            <w:tcW w:w="12688" w:type="dxa"/>
            <w:gridSpan w:val="5"/>
            <w:shd w:val="clear" w:color="auto" w:fill="D9D9D9" w:themeFill="background1" w:themeFillShade="D9"/>
            <w:vAlign w:val="center"/>
          </w:tcPr>
          <w:p w14:paraId="3C952EAD" w14:textId="77777777" w:rsidR="001B6FFB" w:rsidRPr="001B6FFB" w:rsidRDefault="001B6FFB" w:rsidP="00301F28">
            <w:pPr>
              <w:rPr>
                <w:b/>
                <w:sz w:val="28"/>
                <w:lang w:val="en-GB"/>
              </w:rPr>
            </w:pPr>
            <w:r w:rsidRPr="001B6FFB">
              <w:rPr>
                <w:b/>
                <w:sz w:val="28"/>
                <w:lang w:val="en-GB"/>
              </w:rPr>
              <w:t>GRAMMAR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422C87A0" w14:textId="77777777" w:rsidR="001B6FFB" w:rsidRPr="001B6FFB" w:rsidRDefault="001B6FFB" w:rsidP="00301F28">
            <w:pPr>
              <w:rPr>
                <w:b/>
                <w:sz w:val="28"/>
                <w:lang w:val="en-GB"/>
              </w:rPr>
            </w:pPr>
          </w:p>
        </w:tc>
      </w:tr>
      <w:tr w:rsidR="001B6FFB" w:rsidRPr="001B6FFB" w14:paraId="30A66C56" w14:textId="77777777" w:rsidTr="00301F28">
        <w:trPr>
          <w:trHeight w:val="483"/>
        </w:trPr>
        <w:tc>
          <w:tcPr>
            <w:tcW w:w="5366" w:type="dxa"/>
            <w:vAlign w:val="center"/>
          </w:tcPr>
          <w:p w14:paraId="7E48C718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A sufficient range of grammatical structures is used</w:t>
            </w:r>
          </w:p>
        </w:tc>
        <w:tc>
          <w:tcPr>
            <w:tcW w:w="1919" w:type="dxa"/>
            <w:vAlign w:val="center"/>
          </w:tcPr>
          <w:p w14:paraId="490AE8A4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428BBE69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06148C07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5D4C9FC3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5F99F705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15AF4242" w14:textId="77777777" w:rsidTr="00301F28">
        <w:trPr>
          <w:trHeight w:val="483"/>
        </w:trPr>
        <w:tc>
          <w:tcPr>
            <w:tcW w:w="5366" w:type="dxa"/>
            <w:vAlign w:val="center"/>
          </w:tcPr>
          <w:p w14:paraId="7B96D9D5" w14:textId="77777777" w:rsidR="001B6FFB" w:rsidRPr="001B6FFB" w:rsidRDefault="001B6FFB" w:rsidP="00301F28">
            <w:pPr>
              <w:rPr>
                <w:sz w:val="24"/>
                <w:lang w:val="en-GB"/>
              </w:rPr>
            </w:pPr>
            <w:r w:rsidRPr="001B6FFB">
              <w:rPr>
                <w:sz w:val="24"/>
                <w:lang w:val="en-GB"/>
              </w:rPr>
              <w:t>The structures are used accurately</w:t>
            </w:r>
          </w:p>
        </w:tc>
        <w:tc>
          <w:tcPr>
            <w:tcW w:w="1919" w:type="dxa"/>
            <w:vAlign w:val="center"/>
          </w:tcPr>
          <w:p w14:paraId="652FC23A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743B2307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1BBBBC54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0C34B4DE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5D0B4DA9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1B6FFB" w:rsidRPr="001B6FFB" w14:paraId="3D6906AF" w14:textId="77777777" w:rsidTr="00301F28">
        <w:trPr>
          <w:trHeight w:val="216"/>
        </w:trPr>
        <w:tc>
          <w:tcPr>
            <w:tcW w:w="12688" w:type="dxa"/>
            <w:gridSpan w:val="5"/>
            <w:shd w:val="clear" w:color="auto" w:fill="D9D9D9" w:themeFill="background1" w:themeFillShade="D9"/>
            <w:vAlign w:val="center"/>
          </w:tcPr>
          <w:p w14:paraId="7F8DAD19" w14:textId="77777777" w:rsidR="001B6FFB" w:rsidRPr="001B6FFB" w:rsidRDefault="001B6FFB" w:rsidP="00301F28">
            <w:pPr>
              <w:rPr>
                <w:b/>
                <w:sz w:val="28"/>
                <w:lang w:val="en-GB"/>
              </w:rPr>
            </w:pPr>
            <w:r w:rsidRPr="001B6FFB">
              <w:rPr>
                <w:b/>
                <w:sz w:val="28"/>
                <w:lang w:val="en-GB"/>
              </w:rPr>
              <w:t>INTERACTION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79369117" w14:textId="77777777" w:rsidR="001B6FFB" w:rsidRPr="001B6FFB" w:rsidRDefault="001B6FFB" w:rsidP="00301F28">
            <w:pPr>
              <w:rPr>
                <w:b/>
                <w:sz w:val="28"/>
                <w:lang w:val="en-GB"/>
              </w:rPr>
            </w:pPr>
          </w:p>
        </w:tc>
      </w:tr>
      <w:tr w:rsidR="001B6FFB" w:rsidRPr="001B6FFB" w14:paraId="24C1F240" w14:textId="77777777" w:rsidTr="00301F28">
        <w:trPr>
          <w:trHeight w:val="483"/>
        </w:trPr>
        <w:tc>
          <w:tcPr>
            <w:tcW w:w="5366" w:type="dxa"/>
            <w:vAlign w:val="center"/>
          </w:tcPr>
          <w:p w14:paraId="01322DA3" w14:textId="1E9F6025" w:rsidR="001B6FFB" w:rsidRPr="008C57BB" w:rsidRDefault="00E20FAE" w:rsidP="00301F28">
            <w:pPr>
              <w:rPr>
                <w:sz w:val="24"/>
                <w:highlight w:val="yellow"/>
                <w:lang w:val="en-GB"/>
              </w:rPr>
            </w:pPr>
            <w:r w:rsidRPr="00E20FAE">
              <w:rPr>
                <w:sz w:val="24"/>
                <w:lang w:val="en-GB"/>
              </w:rPr>
              <w:t>The speaker starts and ends the speech appropriately</w:t>
            </w:r>
          </w:p>
        </w:tc>
        <w:tc>
          <w:tcPr>
            <w:tcW w:w="1919" w:type="dxa"/>
            <w:vAlign w:val="center"/>
          </w:tcPr>
          <w:p w14:paraId="7D0D7351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19" w:type="dxa"/>
            <w:vAlign w:val="center"/>
          </w:tcPr>
          <w:p w14:paraId="080DF7F8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835" w:type="dxa"/>
            <w:vAlign w:val="center"/>
          </w:tcPr>
          <w:p w14:paraId="1AEEA8C2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9" w:type="dxa"/>
            <w:vAlign w:val="center"/>
          </w:tcPr>
          <w:p w14:paraId="50CCCEC7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  <w:tc>
          <w:tcPr>
            <w:tcW w:w="1747" w:type="dxa"/>
          </w:tcPr>
          <w:p w14:paraId="5C2579E3" w14:textId="77777777" w:rsidR="001B6FFB" w:rsidRPr="001B6FFB" w:rsidRDefault="001B6FFB" w:rsidP="00301F28">
            <w:pPr>
              <w:rPr>
                <w:sz w:val="28"/>
                <w:lang w:val="en-GB"/>
              </w:rPr>
            </w:pPr>
          </w:p>
        </w:tc>
      </w:tr>
      <w:tr w:rsidR="00DF38F7" w:rsidRPr="001B6FFB" w14:paraId="6918FBFB" w14:textId="77777777" w:rsidTr="00A173D4">
        <w:trPr>
          <w:trHeight w:val="483"/>
        </w:trPr>
        <w:tc>
          <w:tcPr>
            <w:tcW w:w="5366" w:type="dxa"/>
            <w:vAlign w:val="center"/>
          </w:tcPr>
          <w:p w14:paraId="4BC87CA1" w14:textId="56C99626" w:rsidR="00DF38F7" w:rsidRPr="00DF38F7" w:rsidRDefault="00DF38F7" w:rsidP="00301F28">
            <w:pPr>
              <w:rPr>
                <w:b/>
                <w:sz w:val="24"/>
                <w:lang w:val="en-GB"/>
              </w:rPr>
            </w:pPr>
            <w:r w:rsidRPr="00DF38F7">
              <w:rPr>
                <w:b/>
                <w:sz w:val="24"/>
                <w:lang w:val="en-GB"/>
              </w:rPr>
              <w:t>TOTAL GRADE (out of 100):</w:t>
            </w:r>
          </w:p>
        </w:tc>
        <w:tc>
          <w:tcPr>
            <w:tcW w:w="9069" w:type="dxa"/>
            <w:gridSpan w:val="5"/>
            <w:vAlign w:val="center"/>
          </w:tcPr>
          <w:p w14:paraId="75D43598" w14:textId="77777777" w:rsidR="00DF38F7" w:rsidRPr="001B6FFB" w:rsidRDefault="00DF38F7" w:rsidP="00301F28">
            <w:pPr>
              <w:rPr>
                <w:sz w:val="28"/>
                <w:lang w:val="en-GB"/>
              </w:rPr>
            </w:pPr>
          </w:p>
        </w:tc>
      </w:tr>
    </w:tbl>
    <w:p w14:paraId="3F775399" w14:textId="77777777" w:rsidR="00CF2583" w:rsidRPr="001B6FFB" w:rsidRDefault="00301F28">
      <w:pPr>
        <w:rPr>
          <w:sz w:val="24"/>
          <w:lang w:val="en-GB"/>
        </w:rPr>
      </w:pPr>
      <w:r>
        <w:rPr>
          <w:sz w:val="24"/>
          <w:lang w:val="en-GB"/>
        </w:rPr>
        <w:t xml:space="preserve">Student name: _______________________________________ 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Class: _______________________</w:t>
      </w:r>
    </w:p>
    <w:p w14:paraId="5FCEDFF5" w14:textId="77777777" w:rsidR="00301F28" w:rsidRDefault="00301F28">
      <w:pPr>
        <w:rPr>
          <w:sz w:val="24"/>
          <w:lang w:val="en-GB"/>
        </w:rPr>
      </w:pPr>
    </w:p>
    <w:p w14:paraId="30D1A6C6" w14:textId="77777777" w:rsidR="00EC2EA9" w:rsidRPr="001B6FFB" w:rsidRDefault="00EC2EA9">
      <w:pPr>
        <w:rPr>
          <w:sz w:val="24"/>
          <w:lang w:val="en-GB"/>
        </w:rPr>
      </w:pPr>
      <w:r w:rsidRPr="001B6FFB">
        <w:rPr>
          <w:sz w:val="24"/>
          <w:lang w:val="en-GB"/>
        </w:rPr>
        <w:t>No attempt: 0</w:t>
      </w:r>
    </w:p>
    <w:sectPr w:rsidR="00EC2EA9" w:rsidRPr="001B6FFB" w:rsidSect="001B6F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6ACF" w14:textId="77777777" w:rsidR="006E0279" w:rsidRDefault="006E0279" w:rsidP="001B6FFB">
      <w:pPr>
        <w:spacing w:after="0" w:line="240" w:lineRule="auto"/>
      </w:pPr>
      <w:r>
        <w:separator/>
      </w:r>
    </w:p>
  </w:endnote>
  <w:endnote w:type="continuationSeparator" w:id="0">
    <w:p w14:paraId="0EB60AE5" w14:textId="77777777" w:rsidR="006E0279" w:rsidRDefault="006E0279" w:rsidP="001B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07F3" w14:textId="77777777" w:rsidR="006E0279" w:rsidRDefault="006E0279" w:rsidP="001B6FFB">
      <w:pPr>
        <w:spacing w:after="0" w:line="240" w:lineRule="auto"/>
      </w:pPr>
      <w:r>
        <w:separator/>
      </w:r>
    </w:p>
  </w:footnote>
  <w:footnote w:type="continuationSeparator" w:id="0">
    <w:p w14:paraId="7CCFF4B2" w14:textId="77777777" w:rsidR="006E0279" w:rsidRDefault="006E0279" w:rsidP="001B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7447"/>
    <w:multiLevelType w:val="multilevel"/>
    <w:tmpl w:val="288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6911"/>
    <w:multiLevelType w:val="multilevel"/>
    <w:tmpl w:val="1224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56273"/>
    <w:multiLevelType w:val="multilevel"/>
    <w:tmpl w:val="296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108FC"/>
    <w:multiLevelType w:val="multilevel"/>
    <w:tmpl w:val="ABBE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83"/>
    <w:rsid w:val="00012D33"/>
    <w:rsid w:val="00056F22"/>
    <w:rsid w:val="000950DC"/>
    <w:rsid w:val="001412BB"/>
    <w:rsid w:val="001B6FFB"/>
    <w:rsid w:val="00223F58"/>
    <w:rsid w:val="00243B9D"/>
    <w:rsid w:val="00301F28"/>
    <w:rsid w:val="00373DF3"/>
    <w:rsid w:val="00427977"/>
    <w:rsid w:val="004E5971"/>
    <w:rsid w:val="00503C4E"/>
    <w:rsid w:val="0066732D"/>
    <w:rsid w:val="006D22B0"/>
    <w:rsid w:val="006E0279"/>
    <w:rsid w:val="007206FA"/>
    <w:rsid w:val="008645FE"/>
    <w:rsid w:val="00892867"/>
    <w:rsid w:val="008C57BB"/>
    <w:rsid w:val="008E7BE3"/>
    <w:rsid w:val="009C12ED"/>
    <w:rsid w:val="00A009B1"/>
    <w:rsid w:val="00BA07A7"/>
    <w:rsid w:val="00BC77B4"/>
    <w:rsid w:val="00BE647C"/>
    <w:rsid w:val="00C83B18"/>
    <w:rsid w:val="00CF2583"/>
    <w:rsid w:val="00D73225"/>
    <w:rsid w:val="00DF38F7"/>
    <w:rsid w:val="00E20FAE"/>
    <w:rsid w:val="00EC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10F5"/>
  <w15:chartTrackingRefBased/>
  <w15:docId w15:val="{0D46C8E3-1A5A-452D-84D1-011865CB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CF25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6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FB"/>
  </w:style>
  <w:style w:type="paragraph" w:styleId="Footer">
    <w:name w:val="footer"/>
    <w:basedOn w:val="Normal"/>
    <w:link w:val="FooterChar"/>
    <w:uiPriority w:val="99"/>
    <w:unhideWhenUsed/>
    <w:rsid w:val="001B6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DEO</cp:lastModifiedBy>
  <cp:revision>2</cp:revision>
  <cp:lastPrinted>2019-10-16T05:55:00Z</cp:lastPrinted>
  <dcterms:created xsi:type="dcterms:W3CDTF">2022-01-03T08:08:00Z</dcterms:created>
  <dcterms:modified xsi:type="dcterms:W3CDTF">2022-01-03T08:08:00Z</dcterms:modified>
</cp:coreProperties>
</file>