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Integrating decisions of product and closed-loop supply chain design under uncertain return flows.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Luis J. Zeballos, Carlos A. Meacutendez, Ana Paula F. D. Barbosa-Poacutevoa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