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Enterprise-wide modeling amp optimization - An overview of emerging research challenges and opportunities.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Vishal A. Varma, Gintaras V. Reklaitis, Gary E. Blau, Joseph F. Pekny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