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Optimal supply chain design and management over a multi-period horizon under demand uncertainty. Part II: A Lagrangean decomposition algorithm.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Yongheng Jiang, Mariacutea Analiacutea Rodriacuteguez, Iiro Harjunkoski, Ignacio E. Grossmann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