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Twitter user growth analysis based on diversities in posting activities.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Shuhei Yamamoto, Kei Wakabayashi, Tetsuji Satoh, Yuri Nozaki, Noriko Kando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4/1997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