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Regional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perspective on process synthesis: Challenges and prospects.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Selen Cremaschi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