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Environ-economic analysis of conceptual intensification alternatives applied to the ethylbenzene production.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Pedro G. Junqueira, Igor N. Caxiano, Patrick V. Mangili, Diego M. Prata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