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Health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Smith delay compensator for multivariable non-square systems with multiple time delays.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A. Seshagiri Rao, M. Chidambaram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