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study on the number of principal components and sensitivity of fault detection using PCA.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Masayuki Tamura, Shinsuke Tsujita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