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Competitive Options, Supply Contracting, and Electronic Markets.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D. J. Wu, Paul Kleindorfer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8/1996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