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Empirical Model of Drug Detailing: Dynamic Competition and Policy Implications.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Qiang Liu, Sachin Gupta, Sriram Venkataraman, Hongju Liu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