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Complexity of Constructing Optimal OBDDs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Christoph Meinel, Anna Slobodovä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