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Numerical Solution of a Semilinear Parabolic Control Problem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Matthias Heinkenschloss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