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Catchment classification by runoff behaviour with self-organizing maps (SOM)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Rita Ley, Markus Casper, Hugo Hellebrand, Ralf Merz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