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Multi-product batch scheduling with intermediate due dates using priced timed automata models.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Subanatarajan Subbiah, Thomas Tometzki, Sebastian Panek, Sebastian Engell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