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novel algorithm for fast representation of a Pareto front with adaptive resolution: Application to multi-objective optimization of a chemical reactor.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I. Hashem, Dries Telen, Philippe Nimmegeers, Filip Logist, Jan F. M. Van Impe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