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Expansion development planning of thermocracking-based bitumen upgrading plant under uncertainty.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Hossein Shahandeh, Farough Motamed Nasab, Zukui Li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