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Multi-objective optimization of reverse osmosis desalination units using different adaptations of the non-dominated sorting genetic algorithm (NSGA).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Chandan Guria, Prashant K. Bhattacharya, Santosh K. Gupta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