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Optimal model-based aeration control policies in a sequencing batch reactor.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Antonio Flores-Tlacuahuac, Lorena Pedraza-Segura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