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physiologically-based diffusion-compartment model for transdermal administration - The melatonin case study.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Adriana Savoca, Giovanni Mistraletti, Davide Manca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