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Polyhedral results for discrete-time production planning MIP formulations for continuous processes.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Christos T. Maravelias, Konstantinos Papalamprou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