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Rekonstruktion von Hintergrundwissen fär ein wissensbasiertes textverstehendes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Pirlein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