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Multi-objective optimization of an industrial fluidized-bed catalytic cracking unit (FCCU) using genetic algorithm (GA) with the jumping genes operator.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Rahul B. Kasat, Santosh K. Gupta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