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4/2000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Zur Systemarchitektur von LILOG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Brigitte Bartsch-Spärl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bbw Hochschule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73732, Esslingen Hegensberg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