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Economic Behavior &amp; Organization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 the Mixed-Integer Linear-Quadratic Optimal Control With Switching Cost.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Alberto De Marchi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