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Ethnicities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Modeling the effect of pigment morphology on the dynamic compression of coating layers using DEM.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P. Azadi, R. Farnood, N. Yan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