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Optimisation of the energy, water, and food nexus for food security scenarios.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Sarah Namany, Tareq Al-Ansari, Rajesh Govindan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