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Two Program Comprehension Tools for Automatic Parallelization: A Comparative Study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Beniamino Di Martino, Christoph W. Keä9fler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