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Rigorous approach to scheduling of sterile drug product manufacturing.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Lukas Gallus Eberle, Elisabet Capoacuten-Garciacutea, Hirokazu Sugiyama, Andreas Graser, Rainer Schmidt 0005, Konrad Hungerbuumlhler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