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Reliable computation of equilibrium states and bifurcations in ecological systems analysis.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C. Ryan Gwaltney, Mark A. Stadtherr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