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Resource-constrained production planning in semicontinuous food industries.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Georgios M. Kopanos, Luis Puigjaner, Michael C. Georgiadis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