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B5FF" w14:textId="0C05DB1F" w:rsidR="00997CC5" w:rsidRDefault="00B62386">
      <w:pPr>
        <w:rPr>
          <w:lang w:val="en-GB"/>
        </w:rPr>
      </w:pPr>
      <w:r>
        <w:rPr>
          <w:lang w:val="en-GB"/>
        </w:rPr>
        <w:t xml:space="preserve">Lead capture forms </w:t>
      </w:r>
    </w:p>
    <w:p w14:paraId="57B3F5F9" w14:textId="7D608033" w:rsidR="00B62386" w:rsidRDefault="00BF48A1">
      <w:pPr>
        <w:rPr>
          <w:lang w:val="en-GB"/>
        </w:rPr>
      </w:pPr>
      <w:r w:rsidRPr="00BF48A1">
        <w:rPr>
          <w:lang w:val="en-GB"/>
        </w:rPr>
        <w:drawing>
          <wp:inline distT="0" distB="0" distL="0" distR="0" wp14:anchorId="0BF611D5" wp14:editId="648FD80E">
            <wp:extent cx="5731510" cy="40030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330A" w14:textId="26EEBBC6" w:rsidR="00BF48A1" w:rsidRPr="00B62386" w:rsidRDefault="00BF48A1">
      <w:pPr>
        <w:rPr>
          <w:lang w:val="en-GB"/>
        </w:rPr>
      </w:pPr>
      <w:r w:rsidRPr="00BF48A1">
        <w:rPr>
          <w:lang w:val="en-GB"/>
        </w:rPr>
        <w:drawing>
          <wp:inline distT="0" distB="0" distL="0" distR="0" wp14:anchorId="2FA67153" wp14:editId="426E338E">
            <wp:extent cx="5731510" cy="310769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A1" w:rsidRPr="00B6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6"/>
    <w:rsid w:val="00997CC5"/>
    <w:rsid w:val="00B62386"/>
    <w:rsid w:val="00B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C05F6"/>
  <w15:chartTrackingRefBased/>
  <w15:docId w15:val="{E1661F73-2886-4819-8C46-6041481A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naugher</dc:creator>
  <cp:keywords/>
  <dc:description/>
  <cp:lastModifiedBy>lee naugher</cp:lastModifiedBy>
  <cp:revision>1</cp:revision>
  <dcterms:created xsi:type="dcterms:W3CDTF">2022-06-14T08:59:00Z</dcterms:created>
  <dcterms:modified xsi:type="dcterms:W3CDTF">2022-06-14T09:09:00Z</dcterms:modified>
</cp:coreProperties>
</file>