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BBB2" w14:textId="37ED9AB1" w:rsidR="00AD550A" w:rsidRDefault="00292087" w:rsidP="0029208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Stackup</w:t>
      </w:r>
      <w:proofErr w:type="spellEnd"/>
    </w:p>
    <w:p w14:paraId="0A9A1770" w14:textId="189EDC31" w:rsidR="00C75085" w:rsidRDefault="00C75085" w:rsidP="00C75085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: </w:t>
      </w:r>
      <w:proofErr w:type="spellStart"/>
      <w:r>
        <w:t>Stackup</w:t>
      </w:r>
      <w:proofErr w:type="spellEnd"/>
      <w:r>
        <w:t xml:space="preserve"> complet</w:t>
      </w:r>
    </w:p>
    <w:tbl>
      <w:tblPr>
        <w:tblW w:w="9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8"/>
        <w:gridCol w:w="1748"/>
        <w:gridCol w:w="1748"/>
        <w:gridCol w:w="1748"/>
        <w:gridCol w:w="2302"/>
      </w:tblGrid>
      <w:tr w:rsidR="00675102" w:rsidRPr="00675102" w14:paraId="3EB849E9" w14:textId="77777777" w:rsidTr="00E339B5">
        <w:trPr>
          <w:trHeight w:val="288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29945E3" w14:textId="77777777" w:rsidR="00675102" w:rsidRPr="00675102" w:rsidRDefault="00675102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Couche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D1AB77B" w14:textId="77777777" w:rsidR="00675102" w:rsidRPr="00675102" w:rsidRDefault="00675102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Nom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4FDD55C" w14:textId="77777777" w:rsidR="00675102" w:rsidRPr="00675102" w:rsidRDefault="00675102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8EEF593" w14:textId="77777777" w:rsidR="00675102" w:rsidRPr="00675102" w:rsidRDefault="00675102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Poids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324FE95C" w14:textId="77777777" w:rsidR="00675102" w:rsidRPr="00675102" w:rsidRDefault="00675102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Épaisseur (mils)</w:t>
            </w:r>
          </w:p>
        </w:tc>
      </w:tr>
      <w:tr w:rsidR="00675102" w:rsidRPr="00675102" w14:paraId="3E5FE40E" w14:textId="77777777" w:rsidTr="00793D40">
        <w:trPr>
          <w:trHeight w:val="288"/>
        </w:trPr>
        <w:tc>
          <w:tcPr>
            <w:tcW w:w="1748" w:type="dxa"/>
            <w:shd w:val="clear" w:color="auto" w:fill="C5E0B3" w:themeFill="accent6" w:themeFillTint="66"/>
            <w:noWrap/>
            <w:vAlign w:val="bottom"/>
            <w:hideMark/>
          </w:tcPr>
          <w:p w14:paraId="2D33A43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 xml:space="preserve">Solder </w:t>
            </w: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mask</w:t>
            </w:r>
            <w:proofErr w:type="spellEnd"/>
          </w:p>
        </w:tc>
        <w:tc>
          <w:tcPr>
            <w:tcW w:w="1748" w:type="dxa"/>
            <w:shd w:val="clear" w:color="auto" w:fill="C5E0B3" w:themeFill="accent6" w:themeFillTint="66"/>
            <w:noWrap/>
            <w:vAlign w:val="bottom"/>
            <w:hideMark/>
          </w:tcPr>
          <w:p w14:paraId="312F7E1D" w14:textId="77777777" w:rsidR="00675102" w:rsidRPr="00675102" w:rsidRDefault="00675102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C5E0B3" w:themeFill="accent6" w:themeFillTint="66"/>
            <w:noWrap/>
            <w:vAlign w:val="bottom"/>
            <w:hideMark/>
          </w:tcPr>
          <w:p w14:paraId="0605F7DB" w14:textId="77777777" w:rsidR="00675102" w:rsidRPr="00675102" w:rsidRDefault="00675102" w:rsidP="00675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shd w:val="clear" w:color="auto" w:fill="C5E0B3" w:themeFill="accent6" w:themeFillTint="66"/>
            <w:noWrap/>
            <w:vAlign w:val="bottom"/>
            <w:hideMark/>
          </w:tcPr>
          <w:p w14:paraId="2E022D74" w14:textId="77777777" w:rsidR="00675102" w:rsidRPr="00675102" w:rsidRDefault="00675102" w:rsidP="00675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C5E0B3" w:themeFill="accent6" w:themeFillTint="66"/>
            <w:noWrap/>
            <w:vAlign w:val="bottom"/>
            <w:hideMark/>
          </w:tcPr>
          <w:p w14:paraId="24968B0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</w:tr>
      <w:tr w:rsidR="00675102" w:rsidRPr="00675102" w14:paraId="06EB546E" w14:textId="77777777" w:rsidTr="00793D40">
        <w:trPr>
          <w:trHeight w:val="275"/>
        </w:trPr>
        <w:tc>
          <w:tcPr>
            <w:tcW w:w="1748" w:type="dxa"/>
            <w:shd w:val="clear" w:color="auto" w:fill="FF5B57"/>
            <w:noWrap/>
            <w:vAlign w:val="bottom"/>
            <w:hideMark/>
          </w:tcPr>
          <w:p w14:paraId="7FBCD17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48" w:type="dxa"/>
            <w:shd w:val="clear" w:color="auto" w:fill="FF5B57"/>
            <w:noWrap/>
            <w:vAlign w:val="bottom"/>
            <w:hideMark/>
          </w:tcPr>
          <w:p w14:paraId="09BD918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Top</w:t>
            </w:r>
          </w:p>
        </w:tc>
        <w:tc>
          <w:tcPr>
            <w:tcW w:w="1748" w:type="dxa"/>
            <w:shd w:val="clear" w:color="auto" w:fill="FF5B57"/>
            <w:noWrap/>
            <w:vAlign w:val="bottom"/>
            <w:hideMark/>
          </w:tcPr>
          <w:p w14:paraId="4885089D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Signal</w:t>
            </w:r>
          </w:p>
        </w:tc>
        <w:tc>
          <w:tcPr>
            <w:tcW w:w="1748" w:type="dxa"/>
            <w:shd w:val="clear" w:color="auto" w:fill="FF5B57"/>
            <w:noWrap/>
            <w:vAlign w:val="bottom"/>
            <w:hideMark/>
          </w:tcPr>
          <w:p w14:paraId="32A852B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2 oz</w:t>
            </w:r>
          </w:p>
        </w:tc>
        <w:tc>
          <w:tcPr>
            <w:tcW w:w="2302" w:type="dxa"/>
            <w:shd w:val="clear" w:color="auto" w:fill="FF5B57"/>
            <w:noWrap/>
            <w:vAlign w:val="bottom"/>
            <w:hideMark/>
          </w:tcPr>
          <w:p w14:paraId="7E791A1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2,756</w:t>
            </w:r>
          </w:p>
        </w:tc>
      </w:tr>
      <w:tr w:rsidR="00675102" w:rsidRPr="00675102" w14:paraId="34C730D1" w14:textId="77777777" w:rsidTr="00793D40">
        <w:trPr>
          <w:trHeight w:val="275"/>
        </w:trPr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0D12B28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15822E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4D40291F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Prepreg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31767A5B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D8B088"/>
            <w:noWrap/>
            <w:vAlign w:val="bottom"/>
            <w:hideMark/>
          </w:tcPr>
          <w:p w14:paraId="2940C4B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24C642BC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8A88C5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51C5A8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GND_1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BC9584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64CDCA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3DBA07B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75A9B352" w14:textId="77777777" w:rsidTr="00793D40">
        <w:trPr>
          <w:trHeight w:val="275"/>
        </w:trPr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64FADE9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07394A5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3BE5305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Core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627C397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996633"/>
            <w:noWrap/>
            <w:vAlign w:val="bottom"/>
            <w:hideMark/>
          </w:tcPr>
          <w:p w14:paraId="52B49AF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75102" w:rsidRPr="00675102" w14:paraId="15FACAA5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A513678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8A35FCD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Signal 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E9F1CE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Signal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923C2AD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0BF01FA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329AE8C2" w14:textId="77777777" w:rsidTr="00793D40">
        <w:trPr>
          <w:trHeight w:val="275"/>
        </w:trPr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513CDD47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701D59F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0C6CECA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Prepreg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49BFD63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D8B088"/>
            <w:noWrap/>
            <w:vAlign w:val="bottom"/>
            <w:hideMark/>
          </w:tcPr>
          <w:p w14:paraId="5F89555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75102" w:rsidRPr="00675102" w14:paraId="6D836E36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BE0164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EC32CF5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GND 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0A08F65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AA9C7BF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4E60AAC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035A9892" w14:textId="77777777" w:rsidTr="00793D40">
        <w:trPr>
          <w:trHeight w:val="275"/>
        </w:trPr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662809B2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2908EA1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5608B0C5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Core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2672558D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996633"/>
            <w:noWrap/>
            <w:vAlign w:val="bottom"/>
            <w:hideMark/>
          </w:tcPr>
          <w:p w14:paraId="0B48CFD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134A888D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59BB942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21EF6D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Power 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8F1469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B2ED61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2ED743A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778A6B48" w14:textId="77777777" w:rsidTr="00793D40">
        <w:trPr>
          <w:trHeight w:val="275"/>
        </w:trPr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D6555E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39C453F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3D1957A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Prepreg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1045873B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D8B088"/>
            <w:noWrap/>
            <w:vAlign w:val="bottom"/>
            <w:hideMark/>
          </w:tcPr>
          <w:p w14:paraId="56618DD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2EB84458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44299A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0C5B5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GND 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71874F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04B09B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09C03B8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11F9568B" w14:textId="77777777" w:rsidTr="00793D40">
        <w:trPr>
          <w:trHeight w:val="275"/>
        </w:trPr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6E22B47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4471300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454CB325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Core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2A815F2B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996633"/>
            <w:noWrap/>
            <w:vAlign w:val="bottom"/>
            <w:hideMark/>
          </w:tcPr>
          <w:p w14:paraId="402CCE7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1253872A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579C58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B9B73E8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Power 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5BA570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8A9C03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234111C5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026BB398" w14:textId="77777777" w:rsidTr="00793D40">
        <w:trPr>
          <w:trHeight w:val="782"/>
        </w:trPr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9750C82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0A6D9E3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A5A4B7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Prepreg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650CE3C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D8B088"/>
            <w:noWrap/>
            <w:vAlign w:val="bottom"/>
            <w:hideMark/>
          </w:tcPr>
          <w:p w14:paraId="3A8B05D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675102" w:rsidRPr="00675102" w14:paraId="69CA5E40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8D5815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1CEFBF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Power 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CA5D12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056BB5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0A5E96C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57016149" w14:textId="77777777" w:rsidTr="00793D40">
        <w:trPr>
          <w:trHeight w:val="275"/>
        </w:trPr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138EABE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63663B1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63F5268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Core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4ED43F6B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996633"/>
            <w:noWrap/>
            <w:vAlign w:val="bottom"/>
            <w:hideMark/>
          </w:tcPr>
          <w:p w14:paraId="3F91CA0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160E5D49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AFE246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2C873EB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GND 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F13BDD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3668ED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508193C2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3DC7CFB4" w14:textId="77777777" w:rsidTr="00793D40">
        <w:trPr>
          <w:trHeight w:val="275"/>
        </w:trPr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401D6AE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439AC7E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3F4CF27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Prepreg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01BBCEE8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D8B088"/>
            <w:noWrap/>
            <w:vAlign w:val="bottom"/>
            <w:hideMark/>
          </w:tcPr>
          <w:p w14:paraId="1CFD558D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29B9C879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577EFD4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5385DC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Power 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E7252E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2E2C62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40D7969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4D335DF0" w14:textId="77777777" w:rsidTr="00793D40">
        <w:trPr>
          <w:trHeight w:val="275"/>
        </w:trPr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574C8FB7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2F323D7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356BE95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Core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07E3D83F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996633"/>
            <w:noWrap/>
            <w:vAlign w:val="bottom"/>
            <w:hideMark/>
          </w:tcPr>
          <w:p w14:paraId="4AEBA55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775DC2CE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6A79DC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75C89C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GND 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41D55E8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4755FE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75EBEFD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394A4477" w14:textId="77777777" w:rsidTr="00793D40">
        <w:trPr>
          <w:trHeight w:val="275"/>
        </w:trPr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63074AA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9C7BF3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6EFF4C96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Prepreg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532A0BC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D8B088"/>
            <w:noWrap/>
            <w:vAlign w:val="bottom"/>
            <w:hideMark/>
          </w:tcPr>
          <w:p w14:paraId="0F11CF4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75102" w:rsidRPr="00675102" w14:paraId="1D387938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131695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FA3F05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Signal 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F485EF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Signal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6704BB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0D15ED2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2CFD0C72" w14:textId="77777777" w:rsidTr="00793D40">
        <w:trPr>
          <w:trHeight w:val="275"/>
        </w:trPr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1A8F10B8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7D811F3C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5D982A12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Core</w:t>
            </w:r>
            <w:proofErr w:type="spellEnd"/>
          </w:p>
        </w:tc>
        <w:tc>
          <w:tcPr>
            <w:tcW w:w="1748" w:type="dxa"/>
            <w:shd w:val="clear" w:color="auto" w:fill="996633"/>
            <w:noWrap/>
            <w:vAlign w:val="bottom"/>
            <w:hideMark/>
          </w:tcPr>
          <w:p w14:paraId="3192D652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996633"/>
            <w:noWrap/>
            <w:vAlign w:val="bottom"/>
            <w:hideMark/>
          </w:tcPr>
          <w:p w14:paraId="6934E33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75102" w:rsidRPr="00675102" w14:paraId="3B6AD432" w14:textId="77777777" w:rsidTr="00E339B5">
        <w:trPr>
          <w:trHeight w:val="275"/>
        </w:trPr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2D340F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D710000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GND 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319F4E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5D4A72B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1/2 oz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0A1DFC75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0,709</w:t>
            </w:r>
          </w:p>
        </w:tc>
      </w:tr>
      <w:tr w:rsidR="00675102" w:rsidRPr="00675102" w14:paraId="0359D8F0" w14:textId="77777777" w:rsidTr="00793D40">
        <w:trPr>
          <w:trHeight w:val="275"/>
        </w:trPr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0C5B44C7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Dielectric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246A4C2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1CF74C8E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Prepreg</w:t>
            </w:r>
            <w:proofErr w:type="spellEnd"/>
          </w:p>
        </w:tc>
        <w:tc>
          <w:tcPr>
            <w:tcW w:w="1748" w:type="dxa"/>
            <w:shd w:val="clear" w:color="auto" w:fill="D8B088"/>
            <w:noWrap/>
            <w:vAlign w:val="bottom"/>
            <w:hideMark/>
          </w:tcPr>
          <w:p w14:paraId="5640B0C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2" w:type="dxa"/>
            <w:shd w:val="clear" w:color="auto" w:fill="D8B088"/>
            <w:noWrap/>
            <w:vAlign w:val="bottom"/>
            <w:hideMark/>
          </w:tcPr>
          <w:p w14:paraId="0ACA0621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5102" w:rsidRPr="00675102" w14:paraId="45272A24" w14:textId="77777777" w:rsidTr="00793D40">
        <w:trPr>
          <w:trHeight w:val="275"/>
        </w:trPr>
        <w:tc>
          <w:tcPr>
            <w:tcW w:w="1748" w:type="dxa"/>
            <w:shd w:val="clear" w:color="auto" w:fill="8EAADB" w:themeFill="accent1" w:themeFillTint="99"/>
            <w:noWrap/>
            <w:vAlign w:val="bottom"/>
            <w:hideMark/>
          </w:tcPr>
          <w:p w14:paraId="28E42477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48" w:type="dxa"/>
            <w:shd w:val="clear" w:color="auto" w:fill="8EAADB" w:themeFill="accent1" w:themeFillTint="99"/>
            <w:noWrap/>
            <w:vAlign w:val="bottom"/>
            <w:hideMark/>
          </w:tcPr>
          <w:p w14:paraId="5357A253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Bottom</w:t>
            </w:r>
          </w:p>
        </w:tc>
        <w:tc>
          <w:tcPr>
            <w:tcW w:w="1748" w:type="dxa"/>
            <w:shd w:val="clear" w:color="auto" w:fill="8EAADB" w:themeFill="accent1" w:themeFillTint="99"/>
            <w:noWrap/>
            <w:vAlign w:val="bottom"/>
            <w:hideMark/>
          </w:tcPr>
          <w:p w14:paraId="63FB33B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Signal</w:t>
            </w:r>
          </w:p>
        </w:tc>
        <w:tc>
          <w:tcPr>
            <w:tcW w:w="1748" w:type="dxa"/>
            <w:shd w:val="clear" w:color="auto" w:fill="8EAADB" w:themeFill="accent1" w:themeFillTint="99"/>
            <w:noWrap/>
            <w:vAlign w:val="bottom"/>
            <w:hideMark/>
          </w:tcPr>
          <w:p w14:paraId="36FC3DCA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2 oz</w:t>
            </w:r>
          </w:p>
        </w:tc>
        <w:tc>
          <w:tcPr>
            <w:tcW w:w="2302" w:type="dxa"/>
            <w:shd w:val="clear" w:color="auto" w:fill="8EAADB" w:themeFill="accent1" w:themeFillTint="99"/>
            <w:noWrap/>
            <w:vAlign w:val="bottom"/>
            <w:hideMark/>
          </w:tcPr>
          <w:p w14:paraId="05DB3259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2,756</w:t>
            </w:r>
          </w:p>
        </w:tc>
      </w:tr>
      <w:tr w:rsidR="00675102" w:rsidRPr="00675102" w14:paraId="1FD5738A" w14:textId="77777777" w:rsidTr="00793D40">
        <w:trPr>
          <w:trHeight w:val="275"/>
        </w:trPr>
        <w:tc>
          <w:tcPr>
            <w:tcW w:w="1748" w:type="dxa"/>
            <w:tcBorders>
              <w:bottom w:val="single" w:sz="2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A888E8F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 xml:space="preserve">Solder </w:t>
            </w:r>
            <w:proofErr w:type="spellStart"/>
            <w:r w:rsidRPr="00675102">
              <w:rPr>
                <w:rFonts w:ascii="Calibri" w:eastAsia="Times New Roman" w:hAnsi="Calibri" w:cs="Calibri"/>
                <w:color w:val="000000"/>
              </w:rPr>
              <w:t>mask</w:t>
            </w:r>
            <w:proofErr w:type="spellEnd"/>
          </w:p>
        </w:tc>
        <w:tc>
          <w:tcPr>
            <w:tcW w:w="1748" w:type="dxa"/>
            <w:tcBorders>
              <w:bottom w:val="single" w:sz="2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3D1B182" w14:textId="77777777" w:rsidR="00675102" w:rsidRPr="00675102" w:rsidRDefault="00675102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tcBorders>
              <w:bottom w:val="single" w:sz="2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E938C7D" w14:textId="77777777" w:rsidR="00675102" w:rsidRPr="00675102" w:rsidRDefault="00675102" w:rsidP="00675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bottom w:val="single" w:sz="2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D815D18" w14:textId="77777777" w:rsidR="00675102" w:rsidRPr="00675102" w:rsidRDefault="00675102" w:rsidP="00675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tcBorders>
              <w:bottom w:val="single" w:sz="2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6DD38B5" w14:textId="77777777" w:rsidR="00675102" w:rsidRPr="00675102" w:rsidRDefault="00675102" w:rsidP="00C75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5102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</w:tr>
      <w:tr w:rsidR="00E339B5" w:rsidRPr="00675102" w14:paraId="658427D7" w14:textId="77777777" w:rsidTr="00E339B5">
        <w:trPr>
          <w:trHeight w:val="275"/>
        </w:trPr>
        <w:tc>
          <w:tcPr>
            <w:tcW w:w="1748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7BF46022" w14:textId="66E0A74C" w:rsidR="00E339B5" w:rsidRPr="00675102" w:rsidRDefault="00E339B5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748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6918EAD7" w14:textId="77777777" w:rsidR="00E339B5" w:rsidRPr="00675102" w:rsidRDefault="00E339B5" w:rsidP="0067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7BF628EC" w14:textId="77777777" w:rsidR="00E339B5" w:rsidRPr="00675102" w:rsidRDefault="00E339B5" w:rsidP="00675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2D8CD860" w14:textId="77777777" w:rsidR="00E339B5" w:rsidRPr="00675102" w:rsidRDefault="00E339B5" w:rsidP="00675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0F55B16C" w14:textId="7759502E" w:rsidR="00E339B5" w:rsidRPr="00675102" w:rsidRDefault="00E339B5" w:rsidP="0067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69</w:t>
            </w:r>
            <w:r w:rsidR="00302C73">
              <w:rPr>
                <w:rFonts w:ascii="Calibri" w:eastAsia="Times New Roman" w:hAnsi="Calibri" w:cs="Calibri"/>
                <w:color w:val="000000"/>
              </w:rPr>
              <w:t>,82</w:t>
            </w:r>
          </w:p>
        </w:tc>
      </w:tr>
    </w:tbl>
    <w:p w14:paraId="315447F3" w14:textId="478AB0CA" w:rsidR="00292087" w:rsidRDefault="00292087" w:rsidP="00302C73">
      <w:pPr>
        <w:rPr>
          <w:sz w:val="24"/>
          <w:szCs w:val="24"/>
        </w:rPr>
      </w:pPr>
    </w:p>
    <w:p w14:paraId="3FE822C5" w14:textId="6E4418AE" w:rsidR="00793D40" w:rsidRDefault="00D24244" w:rsidP="00793D4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Gros espacement entre Power 2 et Power 3 pour éviter le couplage </w:t>
      </w:r>
    </w:p>
    <w:p w14:paraId="4573BB27" w14:textId="3BA85D77" w:rsidR="00D24244" w:rsidRDefault="00D24244" w:rsidP="00793D4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Signal 1 et Signal 2 ont des plans de retours symétrique à 4 mils pour l’impédance de 40 </w:t>
      </w:r>
      <w:r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de la DDR3</w:t>
      </w:r>
    </w:p>
    <w:p w14:paraId="5DD322E1" w14:textId="6148697B" w:rsidR="00D24244" w:rsidRDefault="00D24244" w:rsidP="002B161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Épaisseur totale de 69,82 mils (1.7mm)</w:t>
      </w:r>
      <w:r w:rsidR="002B1616">
        <w:rPr>
          <w:sz w:val="24"/>
          <w:szCs w:val="24"/>
        </w:rPr>
        <w:t xml:space="preserve">. Très proche de 1.6mm un standard. L’épaisseur du milieu de 15 mils pourrait être changée pour accommoder le </w:t>
      </w:r>
      <w:r w:rsidR="002B1616">
        <w:rPr>
          <w:sz w:val="24"/>
          <w:szCs w:val="24"/>
        </w:rPr>
        <w:lastRenderedPageBreak/>
        <w:t>manufacturier. Doit rester large tout de même pour empêcher le couplage entre Power 2 et Power 3.</w:t>
      </w:r>
    </w:p>
    <w:p w14:paraId="32037278" w14:textId="0677C4F0" w:rsidR="002B1616" w:rsidRDefault="002B1616" w:rsidP="002B161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Onces de cuivres sur le Top pour pouvoir passer du courant plus facilement pour le moteur. La même chose sur le Bottom pour balancer le PCB.</w:t>
      </w:r>
    </w:p>
    <w:p w14:paraId="10BE528E" w14:textId="43640DF9" w:rsidR="002B1616" w:rsidRDefault="00C75085" w:rsidP="002B161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plans de power pour pouvoir bien faire les retours de courant aux composantes analogiques demandant le 1V8, 3V3, 5V et -5V.</w:t>
      </w:r>
    </w:p>
    <w:p w14:paraId="7078D6EE" w14:textId="78DF9668" w:rsidR="00C75085" w:rsidRDefault="00C75085" w:rsidP="002B161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4 couches de signaux afin de pouvoir </w:t>
      </w:r>
      <w:proofErr w:type="spellStart"/>
      <w:r>
        <w:rPr>
          <w:sz w:val="24"/>
          <w:szCs w:val="24"/>
        </w:rPr>
        <w:t>fanout</w:t>
      </w:r>
      <w:proofErr w:type="spellEnd"/>
      <w:r>
        <w:rPr>
          <w:sz w:val="24"/>
          <w:szCs w:val="24"/>
        </w:rPr>
        <w:t xml:space="preserve"> la FPGA correctement.</w:t>
      </w:r>
    </w:p>
    <w:p w14:paraId="349A0021" w14:textId="29F4AAE8" w:rsidR="00C75085" w:rsidRDefault="00C75085" w:rsidP="00C75085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schématique a été révisé pour aider au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>, dans le cas de la connexion Ethernet par exemple.</w:t>
      </w:r>
    </w:p>
    <w:p w14:paraId="2A4D4AB1" w14:textId="77777777" w:rsidR="00C75085" w:rsidRPr="00C75085" w:rsidRDefault="00C75085" w:rsidP="00C75085">
      <w:pPr>
        <w:rPr>
          <w:sz w:val="24"/>
          <w:szCs w:val="24"/>
        </w:rPr>
      </w:pPr>
    </w:p>
    <w:p w14:paraId="044B7DB3" w14:textId="67CED29A" w:rsidR="00C75085" w:rsidRDefault="00C75085" w:rsidP="00C75085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2</w:t>
        </w:r>
      </w:fldSimple>
      <w:r>
        <w:t xml:space="preserve"> : Largeur et épaisseur des traces sur les couches de signaux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2587"/>
        <w:gridCol w:w="2374"/>
      </w:tblGrid>
      <w:tr w:rsidR="007C16D6" w14:paraId="136DD0FD" w14:textId="77777777" w:rsidTr="007C16D6">
        <w:tc>
          <w:tcPr>
            <w:tcW w:w="1129" w:type="dxa"/>
          </w:tcPr>
          <w:p w14:paraId="02ACF22C" w14:textId="301AFBE0" w:rsidR="003A0E16" w:rsidRPr="003A0E16" w:rsidRDefault="003A0E16" w:rsidP="00302C73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FD345CB" w14:textId="6BDAFBD6" w:rsidR="003A0E16" w:rsidRPr="003A0E16" w:rsidRDefault="003A0E16" w:rsidP="00302C73">
            <w:pPr>
              <w:rPr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40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701" w:type="dxa"/>
          </w:tcPr>
          <w:p w14:paraId="2729655A" w14:textId="4A2C1779" w:rsidR="003A0E16" w:rsidRPr="003A0E16" w:rsidRDefault="003A0E16" w:rsidP="00302C73">
            <w:pPr>
              <w:rPr>
                <w:rFonts w:cstheme="minorHAnsi"/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2587" w:type="dxa"/>
          </w:tcPr>
          <w:p w14:paraId="7A21E7B0" w14:textId="188D4A49" w:rsidR="003A0E16" w:rsidRPr="003A0E16" w:rsidRDefault="003A0E16" w:rsidP="00302C73">
            <w:pPr>
              <w:rPr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80</w:t>
            </w:r>
            <w:r>
              <w:rPr>
                <w:rFonts w:cstheme="minorHAnsi"/>
                <w:sz w:val="24"/>
                <w:szCs w:val="24"/>
              </w:rPr>
              <w:t>Ω</w:t>
            </w:r>
            <w:r w:rsidRPr="003A0E16">
              <w:rPr>
                <w:sz w:val="24"/>
                <w:szCs w:val="24"/>
              </w:rPr>
              <w:t xml:space="preserve"> diff</w:t>
            </w:r>
          </w:p>
        </w:tc>
        <w:tc>
          <w:tcPr>
            <w:tcW w:w="2374" w:type="dxa"/>
          </w:tcPr>
          <w:p w14:paraId="01C23B69" w14:textId="7F679760" w:rsidR="003A0E16" w:rsidRPr="003A0E16" w:rsidRDefault="003A0E16" w:rsidP="00302C73">
            <w:pPr>
              <w:rPr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Ω </w:t>
            </w:r>
            <w:r w:rsidRPr="003A0E16">
              <w:rPr>
                <w:sz w:val="24"/>
                <w:szCs w:val="24"/>
              </w:rPr>
              <w:t>diff</w:t>
            </w:r>
          </w:p>
        </w:tc>
      </w:tr>
      <w:tr w:rsidR="007C16D6" w14:paraId="71081709" w14:textId="77777777" w:rsidTr="007C16D6">
        <w:tc>
          <w:tcPr>
            <w:tcW w:w="1129" w:type="dxa"/>
          </w:tcPr>
          <w:p w14:paraId="6835F333" w14:textId="77777777" w:rsidR="007C16D6" w:rsidRPr="003A0E16" w:rsidRDefault="007C16D6" w:rsidP="007C16D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8BFD253" w14:textId="177D2C3B" w:rsidR="007C16D6" w:rsidRPr="003A0E16" w:rsidRDefault="007C16D6" w:rsidP="007C1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Largeur (mils)</w:t>
            </w:r>
          </w:p>
        </w:tc>
        <w:tc>
          <w:tcPr>
            <w:tcW w:w="1701" w:type="dxa"/>
          </w:tcPr>
          <w:p w14:paraId="71F4C272" w14:textId="7253969A" w:rsidR="007C16D6" w:rsidRPr="003A0E16" w:rsidRDefault="007C16D6" w:rsidP="007C1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Largeur (mils)</w:t>
            </w:r>
          </w:p>
        </w:tc>
        <w:tc>
          <w:tcPr>
            <w:tcW w:w="2587" w:type="dxa"/>
          </w:tcPr>
          <w:p w14:paraId="55D478D6" w14:textId="3CEF38F5" w:rsidR="007C16D6" w:rsidRPr="003A0E16" w:rsidRDefault="007C16D6" w:rsidP="007C1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Largeur</w:t>
            </w:r>
            <w:r>
              <w:rPr>
                <w:sz w:val="24"/>
                <w:szCs w:val="24"/>
              </w:rPr>
              <w:t>/</w:t>
            </w:r>
            <w:r w:rsidR="00D2424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spacement</w:t>
            </w:r>
            <w:r>
              <w:rPr>
                <w:sz w:val="24"/>
                <w:szCs w:val="24"/>
              </w:rPr>
              <w:t xml:space="preserve"> (mils)</w:t>
            </w:r>
          </w:p>
        </w:tc>
        <w:tc>
          <w:tcPr>
            <w:tcW w:w="2374" w:type="dxa"/>
          </w:tcPr>
          <w:p w14:paraId="532C9976" w14:textId="45FC8303" w:rsidR="007C16D6" w:rsidRPr="003A0E16" w:rsidRDefault="007C16D6" w:rsidP="007C1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Largeur/Espacement (mils)</w:t>
            </w:r>
          </w:p>
        </w:tc>
      </w:tr>
      <w:tr w:rsidR="007C16D6" w14:paraId="2F36B8A6" w14:textId="77777777" w:rsidTr="007C16D6">
        <w:tc>
          <w:tcPr>
            <w:tcW w:w="1129" w:type="dxa"/>
          </w:tcPr>
          <w:p w14:paraId="76F722F8" w14:textId="1741AFCC" w:rsidR="007C16D6" w:rsidRPr="003A0E16" w:rsidRDefault="007C16D6" w:rsidP="007C16D6">
            <w:pPr>
              <w:rPr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Top</w:t>
            </w:r>
          </w:p>
        </w:tc>
        <w:tc>
          <w:tcPr>
            <w:tcW w:w="1560" w:type="dxa"/>
          </w:tcPr>
          <w:p w14:paraId="0205899F" w14:textId="01469BAB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297D4040" w14:textId="327F5567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587" w:type="dxa"/>
          </w:tcPr>
          <w:p w14:paraId="4516A687" w14:textId="1AD81A0F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5</w:t>
            </w:r>
          </w:p>
        </w:tc>
        <w:tc>
          <w:tcPr>
            <w:tcW w:w="2374" w:type="dxa"/>
          </w:tcPr>
          <w:p w14:paraId="10FF5A45" w14:textId="103D88F3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8</w:t>
            </w:r>
          </w:p>
        </w:tc>
      </w:tr>
      <w:tr w:rsidR="007C16D6" w14:paraId="795C59C9" w14:textId="77777777" w:rsidTr="007C16D6">
        <w:tc>
          <w:tcPr>
            <w:tcW w:w="1129" w:type="dxa"/>
          </w:tcPr>
          <w:p w14:paraId="615678E4" w14:textId="21848C5D" w:rsidR="007C16D6" w:rsidRPr="003A0E16" w:rsidRDefault="007C16D6" w:rsidP="007C16D6">
            <w:pPr>
              <w:rPr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Signal 1</w:t>
            </w:r>
          </w:p>
        </w:tc>
        <w:tc>
          <w:tcPr>
            <w:tcW w:w="1560" w:type="dxa"/>
          </w:tcPr>
          <w:p w14:paraId="4D68B2B2" w14:textId="30B31DD3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49C37C5" w14:textId="69156C38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587" w:type="dxa"/>
          </w:tcPr>
          <w:p w14:paraId="381469FE" w14:textId="15CCCFDF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6</w:t>
            </w:r>
          </w:p>
        </w:tc>
        <w:tc>
          <w:tcPr>
            <w:tcW w:w="2374" w:type="dxa"/>
          </w:tcPr>
          <w:p w14:paraId="0232FE8F" w14:textId="28962EFA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12</w:t>
            </w:r>
          </w:p>
        </w:tc>
      </w:tr>
      <w:tr w:rsidR="007C16D6" w14:paraId="2A48134D" w14:textId="77777777" w:rsidTr="007C16D6">
        <w:tc>
          <w:tcPr>
            <w:tcW w:w="1129" w:type="dxa"/>
          </w:tcPr>
          <w:p w14:paraId="66ED69CF" w14:textId="3C21C0F1" w:rsidR="007C16D6" w:rsidRPr="003A0E16" w:rsidRDefault="007C16D6" w:rsidP="007C16D6">
            <w:pPr>
              <w:rPr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Signal 2</w:t>
            </w:r>
          </w:p>
        </w:tc>
        <w:tc>
          <w:tcPr>
            <w:tcW w:w="1560" w:type="dxa"/>
          </w:tcPr>
          <w:p w14:paraId="3D01096F" w14:textId="2494F919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BD3BBFE" w14:textId="02250A7A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587" w:type="dxa"/>
          </w:tcPr>
          <w:p w14:paraId="34DFE2DB" w14:textId="2E5C1F3A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6</w:t>
            </w:r>
          </w:p>
        </w:tc>
        <w:tc>
          <w:tcPr>
            <w:tcW w:w="2374" w:type="dxa"/>
          </w:tcPr>
          <w:p w14:paraId="0C0EAE79" w14:textId="441554C8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12</w:t>
            </w:r>
          </w:p>
        </w:tc>
      </w:tr>
      <w:tr w:rsidR="007C16D6" w14:paraId="3654264E" w14:textId="77777777" w:rsidTr="007C16D6">
        <w:tc>
          <w:tcPr>
            <w:tcW w:w="1129" w:type="dxa"/>
          </w:tcPr>
          <w:p w14:paraId="2A19456B" w14:textId="17C801F5" w:rsidR="007C16D6" w:rsidRPr="003A0E16" w:rsidRDefault="007C16D6" w:rsidP="007C16D6">
            <w:pPr>
              <w:rPr>
                <w:sz w:val="24"/>
                <w:szCs w:val="24"/>
              </w:rPr>
            </w:pPr>
            <w:r w:rsidRPr="003A0E16">
              <w:rPr>
                <w:sz w:val="24"/>
                <w:szCs w:val="24"/>
              </w:rPr>
              <w:t>Bottom</w:t>
            </w:r>
          </w:p>
        </w:tc>
        <w:tc>
          <w:tcPr>
            <w:tcW w:w="1560" w:type="dxa"/>
          </w:tcPr>
          <w:p w14:paraId="2688E88C" w14:textId="1425980B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D4E120E" w14:textId="78ACB195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587" w:type="dxa"/>
          </w:tcPr>
          <w:p w14:paraId="6717A310" w14:textId="6C908AB6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5</w:t>
            </w:r>
          </w:p>
        </w:tc>
        <w:tc>
          <w:tcPr>
            <w:tcW w:w="2374" w:type="dxa"/>
          </w:tcPr>
          <w:p w14:paraId="10D77FF2" w14:textId="500D7E4D" w:rsidR="007C16D6" w:rsidRPr="003A0E16" w:rsidRDefault="007C16D6" w:rsidP="007C1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8</w:t>
            </w:r>
          </w:p>
        </w:tc>
      </w:tr>
    </w:tbl>
    <w:p w14:paraId="59F01FA1" w14:textId="77777777" w:rsidR="003A0E16" w:rsidRPr="00292087" w:rsidRDefault="003A0E16" w:rsidP="00302C73">
      <w:pPr>
        <w:rPr>
          <w:sz w:val="32"/>
          <w:szCs w:val="32"/>
        </w:rPr>
      </w:pPr>
    </w:p>
    <w:sectPr w:rsidR="003A0E16" w:rsidRPr="00292087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A1813" w14:textId="77777777" w:rsidR="0045075A" w:rsidRDefault="0045075A" w:rsidP="00292087">
      <w:pPr>
        <w:spacing w:after="0" w:line="240" w:lineRule="auto"/>
      </w:pPr>
      <w:r>
        <w:separator/>
      </w:r>
    </w:p>
  </w:endnote>
  <w:endnote w:type="continuationSeparator" w:id="0">
    <w:p w14:paraId="633B6F5A" w14:textId="77777777" w:rsidR="0045075A" w:rsidRDefault="0045075A" w:rsidP="00292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7DE65" w14:textId="77777777" w:rsidR="0045075A" w:rsidRDefault="0045075A" w:rsidP="00292087">
      <w:pPr>
        <w:spacing w:after="0" w:line="240" w:lineRule="auto"/>
      </w:pPr>
      <w:r>
        <w:separator/>
      </w:r>
    </w:p>
  </w:footnote>
  <w:footnote w:type="continuationSeparator" w:id="0">
    <w:p w14:paraId="606742FD" w14:textId="77777777" w:rsidR="0045075A" w:rsidRDefault="0045075A" w:rsidP="00292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CCE3B" w14:textId="293E9874" w:rsidR="00292087" w:rsidRDefault="00292087">
    <w:pPr>
      <w:pStyle w:val="En-tte"/>
    </w:pPr>
    <w:r>
      <w:tab/>
    </w:r>
    <w:r>
      <w:tab/>
    </w:r>
  </w:p>
  <w:p w14:paraId="1156D4DF" w14:textId="50174F00" w:rsidR="00292087" w:rsidRDefault="00292087">
    <w:pPr>
      <w:pStyle w:val="En-tte"/>
    </w:pPr>
    <w:r>
      <w:t>GEI788</w:t>
    </w:r>
    <w:r>
      <w:tab/>
    </w:r>
    <w:r>
      <w:tab/>
      <w:t>Philippe Arsenault et Louis-Daniel Gaulin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37215"/>
    <w:multiLevelType w:val="hybridMultilevel"/>
    <w:tmpl w:val="C3148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127"/>
    <w:multiLevelType w:val="hybridMultilevel"/>
    <w:tmpl w:val="DA0A3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87"/>
    <w:rsid w:val="00292087"/>
    <w:rsid w:val="002B1616"/>
    <w:rsid w:val="00302C73"/>
    <w:rsid w:val="003A0E16"/>
    <w:rsid w:val="0045075A"/>
    <w:rsid w:val="00675102"/>
    <w:rsid w:val="0070795F"/>
    <w:rsid w:val="00793D40"/>
    <w:rsid w:val="007C16D6"/>
    <w:rsid w:val="008651A4"/>
    <w:rsid w:val="00AD550A"/>
    <w:rsid w:val="00C75085"/>
    <w:rsid w:val="00D24244"/>
    <w:rsid w:val="00E339B5"/>
    <w:rsid w:val="00F9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5CD1"/>
  <w15:chartTrackingRefBased/>
  <w15:docId w15:val="{74272A4D-948D-4432-B8CF-24DEC97A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20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2087"/>
  </w:style>
  <w:style w:type="paragraph" w:styleId="Pieddepage">
    <w:name w:val="footer"/>
    <w:basedOn w:val="Normal"/>
    <w:link w:val="PieddepageCar"/>
    <w:uiPriority w:val="99"/>
    <w:unhideWhenUsed/>
    <w:rsid w:val="002920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2087"/>
  </w:style>
  <w:style w:type="table" w:styleId="Grilledutableau">
    <w:name w:val="Table Grid"/>
    <w:basedOn w:val="TableauNormal"/>
    <w:uiPriority w:val="39"/>
    <w:rsid w:val="003A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3D4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75085"/>
    <w:pPr>
      <w:spacing w:after="200" w:line="240" w:lineRule="auto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2014-CB77-4149-8B75-B756BBD4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Arsenault</dc:creator>
  <cp:keywords/>
  <dc:description/>
  <cp:lastModifiedBy>Philippe Arsenault</cp:lastModifiedBy>
  <cp:revision>2</cp:revision>
  <dcterms:created xsi:type="dcterms:W3CDTF">2021-03-05T16:21:00Z</dcterms:created>
  <dcterms:modified xsi:type="dcterms:W3CDTF">2021-03-05T16:21:00Z</dcterms:modified>
</cp:coreProperties>
</file>