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240" w:line="240" w:lineRule="auto"/>
        <w:jc w:val="center"/>
        <w:rPr>
          <w:rFonts w:ascii="Times New Roman" w:cs="Times New Roman" w:eastAsia="Times New Roman" w:hAnsi="Times New Roman"/>
          <w:b w:val="1"/>
          <w:bCs w:val="1"/>
          <w:sz w:val="26"/>
          <w:szCs w:val="26"/>
        </w:rPr>
      </w:pPr>
      <w:bookmarkStart w:colFirst="0" w:colLast="0" w:name="_b2e0set9htjw" w:id="0"/>
      <w:bookmarkEnd w:id="0"/>
      <w:r w:rsidDel="00000000" w:rsidR="00000000" w:rsidRPr="00000000">
        <w:rPr>
          <w:rFonts w:ascii="Times" w:cs="Times" w:eastAsia="Times" w:hAnsi="Times"/>
          <w:b w:val="1"/>
          <w:bCs w:val="1"/>
          <w:color w:val="4a86e8"/>
          <w:sz w:val="50"/>
          <w:szCs w:val="50"/>
          <w:rtl w:val="0"/>
        </w:rPr>
        <w:t xml:space="preserve">REFERENCE GUIDE</w:t>
      </w: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3895725</wp:posOffset>
            </wp:positionH>
            <wp:positionV relativeFrom="paragraph">
              <wp:posOffset>20352</wp:posOffset>
            </wp:positionV>
            <wp:extent cx="2355850" cy="74295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5850" cy="742950"/>
                    </a:xfrm>
                    <a:prstGeom prst="rect"/>
                    <a:ln/>
                  </pic:spPr>
                </pic:pic>
              </a:graphicData>
            </a:graphic>
          </wp:anchor>
        </w:drawing>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IEEE Publication Operations</w:t>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445 Hoes Lane</w:t>
      </w:r>
    </w:p>
    <w:p w:rsidR="00000000" w:rsidDel="00000000" w:rsidP="00000000" w:rsidRDefault="00000000" w:rsidRPr="00000000" w14:paraId="00000024">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Piscataway, NJ 08854 USA</w:t>
      </w:r>
    </w:p>
    <w:tbl>
      <w:tblPr>
        <w:tblStyle w:val="Table1"/>
        <w:tblW w:w="9360.0" w:type="dxa"/>
        <w:jc w:val="left"/>
        <w:tblInd w:w="-115.0" w:type="dxa"/>
        <w:tblLayout w:type="fixed"/>
        <w:tblLook w:val="0000"/>
      </w:tblPr>
      <w:tblGrid>
        <w:gridCol w:w="4681"/>
        <w:gridCol w:w="4679"/>
        <w:tblGridChange w:id="0">
          <w:tblGrid>
            <w:gridCol w:w="4681"/>
            <w:gridCol w:w="4679"/>
          </w:tblGrid>
        </w:tblGridChange>
      </w:tblGrid>
      <w:tr>
        <w:trPr>
          <w:cantSplit w:val="0"/>
          <w:trHeight w:val="360" w:hRule="atLeast"/>
          <w:tblHeader w:val="0"/>
        </w:trPr>
        <w:tc>
          <w:tcPr/>
          <w:p w:rsidR="00000000" w:rsidDel="00000000" w:rsidP="00000000" w:rsidRDefault="00000000" w:rsidRPr="00000000" w14:paraId="00000025">
            <w:pPr>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V 3.28.2025</w:t>
            </w:r>
            <w:r w:rsidDel="00000000" w:rsidR="00000000" w:rsidRPr="00000000">
              <w:rPr>
                <w:rtl w:val="0"/>
              </w:rPr>
            </w:r>
          </w:p>
        </w:tc>
        <w:tc>
          <w:tcPr/>
          <w:p w:rsidR="00000000" w:rsidDel="00000000" w:rsidP="00000000" w:rsidRDefault="00000000" w:rsidRPr="00000000" w14:paraId="00000026">
            <w:pPr>
              <w:spacing w:line="24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2025 IEEE</w:t>
            </w:r>
          </w:p>
        </w:tc>
      </w:tr>
    </w:tbl>
    <w:p w:rsidR="00000000" w:rsidDel="00000000" w:rsidP="00000000" w:rsidRDefault="00000000" w:rsidRPr="00000000" w14:paraId="00000027">
      <w:pPr>
        <w:pStyle w:val="Heading1"/>
        <w:spacing w:after="60" w:before="240" w:line="240" w:lineRule="auto"/>
        <w:jc w:val="center"/>
        <w:rPr>
          <w:rFonts w:ascii="Times" w:cs="Times" w:eastAsia="Times" w:hAnsi="Times"/>
          <w:b w:val="1"/>
          <w:bCs w:val="1"/>
          <w:color w:val="4a86e8"/>
          <w:sz w:val="36"/>
          <w:szCs w:val="36"/>
        </w:rPr>
      </w:pPr>
      <w:bookmarkStart w:colFirst="0" w:colLast="0" w:name="_h9t6ksfmnzil" w:id="1"/>
      <w:bookmarkEnd w:id="1"/>
      <w:r w:rsidDel="00000000" w:rsidR="00000000" w:rsidRPr="00000000">
        <w:br w:type="page"/>
      </w:r>
      <w:r w:rsidDel="00000000" w:rsidR="00000000" w:rsidRPr="00000000">
        <w:rPr>
          <w:rtl w:val="0"/>
        </w:rPr>
      </w:r>
    </w:p>
    <w:p w:rsidR="00000000" w:rsidDel="00000000" w:rsidP="00000000" w:rsidRDefault="00000000" w:rsidRPr="00000000" w14:paraId="00000028">
      <w:pPr>
        <w:keepNext w:val="1"/>
        <w:keepLines w:val="1"/>
        <w:spacing w:before="240" w:line="259" w:lineRule="auto"/>
        <w:jc w:val="center"/>
        <w:rPr>
          <w:rFonts w:ascii="Times" w:cs="Times" w:eastAsia="Times" w:hAnsi="Times"/>
          <w:b w:val="1"/>
          <w:bCs w:val="1"/>
          <w:color w:val="4a86e8"/>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sdt>
      <w:sdtPr>
        <w:id w:val="-1583586290"/>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before="60" w:line="24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2e0set9htj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REFERENCE GUIDE</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belaqpb9ixn">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 Citing References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lrui5dm0k8">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References in Text</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Citing Parts of a Reference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ewpa0j38ac5">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 Style</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Times New Roman" w:cs="Times New Roman" w:eastAsia="Times New Roman" w:hAnsi="Times New Roman"/>
              <w:sz w:val="20"/>
              <w:szCs w:val="20"/>
            </w:rPr>
          </w:pPr>
          <w:hyperlink w:anchor="_4c6wfmz0swhl">
            <w:r w:rsidDel="00000000" w:rsidR="00000000" w:rsidRPr="00000000">
              <w:rPr>
                <w:rFonts w:ascii="Times New Roman" w:cs="Times New Roman" w:eastAsia="Times New Roman" w:hAnsi="Times New Roman"/>
                <w:sz w:val="20"/>
                <w:szCs w:val="20"/>
                <w:rtl w:val="0"/>
              </w:rPr>
              <w:t xml:space="preserve">A. Blogs </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Times New Roman" w:cs="Times New Roman" w:eastAsia="Times New Roman" w:hAnsi="Times New Roman"/>
              <w:sz w:val="20"/>
              <w:szCs w:val="20"/>
            </w:rPr>
          </w:pPr>
          <w:hyperlink w:anchor="_3gez89m92l0w">
            <w:r w:rsidDel="00000000" w:rsidR="00000000" w:rsidRPr="00000000">
              <w:rPr>
                <w:rFonts w:ascii="Times New Roman" w:cs="Times New Roman" w:eastAsia="Times New Roman" w:hAnsi="Times New Roman"/>
                <w:sz w:val="20"/>
                <w:szCs w:val="20"/>
                <w:rtl w:val="0"/>
              </w:rPr>
              <w:t xml:space="preserve">B. Books</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Books, Monographs (Online)</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y8g2pkmf10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 (Foreign Publication or Translated)</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 With Chapter Title</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0b8hdw2wcc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 With Editor(s)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ldfjwg74h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Book With Series Title, Volume Title, and Edition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stc3udm5s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Conferences and Conference Proceedings</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Paper (Paper Presented at a Conference)</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in Print (Paper Presented at a Conference)</w:t>
              <w:tab/>
              <w:t xml:space="preserve">8</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tt12l5ira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With DOI</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With Editors</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With Location</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jft5u5rfp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With Series Title, Volume Title, and Edition</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ox7i4bwo0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Paper Online</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coox9gy39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Conference Proceedings Online</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Course</w:t>
              <w:tab/>
              <w:t xml:space="preserve">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Coursepack</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ipmz90t96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Datasets</w:t>
              <w:tab/>
              <w:t xml:space="preserve">10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1w9lqe2dkty">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Dataset Reference Using a DOI</w:t>
              <w:tab/>
              <w:t xml:space="preserve">11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90bqip9xv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Dataset Reference Using a DOI Resolver</w:t>
              <w:tab/>
              <w:t xml:space="preserve">11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mad9bmzl6">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Dataset Reference Using a Website Address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se2u6mclq5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 Handbooks</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yjk0ozftf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Lectures</w:t>
              <w:tab/>
              <w:t xml:space="preserve">12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oc70d3cv30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Lecture Notes</w:t>
              <w:tab/>
              <w:t xml:space="preserve">12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l1xo7l2hw2z">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Lecture Online</w:t>
              <w:tab/>
              <w:t xml:space="preserve">12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wm57k1c64c">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 Legal Citations</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nnppi0dys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 Manuals</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(Print)</w:t>
              <w:tab/>
              <w:t xml:space="preserve">13</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gtl8vhbdd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Manual (Online)</w:t>
              <w:tab/>
              <w:t xml:space="preserve">13</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360" w:right="0" w:firstLine="0"/>
            <w:jc w:val="left"/>
            <w:rPr>
              <w:rFonts w:ascii="Times New Roman" w:cs="Times New Roman" w:eastAsia="Times New Roman" w:hAnsi="Times New Roman"/>
              <w:sz w:val="20"/>
              <w:szCs w:val="20"/>
            </w:rPr>
          </w:pPr>
          <w:hyperlink w:anchor="_jumg5y8jferv">
            <w:r w:rsidDel="00000000" w:rsidR="00000000" w:rsidRPr="00000000">
              <w:rPr>
                <w:rFonts w:ascii="Times New Roman" w:cs="Times New Roman" w:eastAsia="Times New Roman" w:hAnsi="Times New Roman"/>
                <w:sz w:val="20"/>
                <w:szCs w:val="20"/>
                <w:rtl w:val="0"/>
              </w:rPr>
              <w:t xml:space="preserve">J. News Articles</w:t>
              <w:tab/>
              <w:t xml:space="preserve">13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Times New Roman" w:cs="Times New Roman" w:eastAsia="Times New Roman" w:hAnsi="Times New Roman"/>
              <w:sz w:val="20"/>
              <w:szCs w:val="20"/>
            </w:rPr>
          </w:pPr>
          <w:hyperlink w:anchor="_w86b81fc0wn1">
            <w:r w:rsidDel="00000000" w:rsidR="00000000" w:rsidRPr="00000000">
              <w:rPr>
                <w:rFonts w:ascii="Times New Roman" w:cs="Times New Roman" w:eastAsia="Times New Roman" w:hAnsi="Times New Roman"/>
                <w:sz w:val="20"/>
                <w:szCs w:val="20"/>
                <w:rtl w:val="0"/>
              </w:rPr>
              <w:t xml:space="preserve">News Article (Print)</w:t>
              <w:tab/>
              <w:t xml:space="preserve">13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2000"/>
            </w:tabs>
            <w:spacing w:after="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iwcb8mbz24">
            <w:r w:rsidDel="00000000" w:rsidR="00000000" w:rsidRPr="00000000">
              <w:rPr>
                <w:rFonts w:ascii="Times New Roman" w:cs="Times New Roman" w:eastAsia="Times New Roman" w:hAnsi="Times New Roman"/>
                <w:sz w:val="20"/>
                <w:szCs w:val="20"/>
                <w:rtl w:val="0"/>
              </w:rPr>
              <w:t xml:space="preserve">News Article (Online)</w:t>
              <w:tab/>
              <w:t xml:space="preserve">13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ynkxbm61l4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 Online Video (e.g., YouTube)</w:t>
              <w:tab/>
              <w:t xml:space="preserve">14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hmsyy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 Patent</w:t>
              <w:tab/>
              <w:t xml:space="preserve">14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mghm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Patent Online</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rqrue">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Periodicals</w:t>
              <w:tab/>
              <w:t xml:space="preserve">14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x1227">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Periodicals</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wokq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 With Article ID</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1yuxt">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 With DOI</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1mdlm">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 in Early Access</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nytfkrbos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 in Other Language</w:t>
              <w:tab/>
              <w:t xml:space="preserve">17</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6wntf">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Periodicals Online</w:t>
              <w:tab/>
              <w:t xml:space="preserve">17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ut1dcheyuh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Virtual Journal</w:t>
              <w:tab/>
              <w:t xml:space="preserve">17</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ildcxytt6k">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Reports</w:t>
              <w:tab/>
              <w:t xml:space="preserve">17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8h4qw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 Online</w:t>
              <w:tab/>
              <w:t xml:space="preserve">18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tl2g17eky3">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Software</w:t>
              <w:tab/>
              <w:t xml:space="preserve">18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f14n">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 Standards</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m2js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Standard Online</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rcu09">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 Theses and Dissertations</w:t>
              <w:tab/>
              <w:t xml:space="preserve">20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r0co2">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Thesis Online</w:t>
              <w:tab/>
              <w:t xml:space="preserve">20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lwamv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U.S. Government Documents</w:t>
              <w:tab/>
              <w:t xml:space="preserve">21</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11kx3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Government Online</w:t>
              <w:tab/>
              <w:t xml:space="preserve">21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l18fr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Unpublished</w:t>
              <w:tab/>
              <w:t xml:space="preserve">21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0jig1n4bos">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Preprint arXiv</w:t>
              <w:tab/>
              <w:t xml:space="preserve">21</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6ipza">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 Websites</w:t>
              <w:tab/>
              <w:t xml:space="preserve">22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znc6zz7tom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III. Notes About Online References</w:t>
              <w:tab/>
              <w:t xml:space="preserve">22</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zbgiu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IV. Useful Abbreviations in References</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egqt2p">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Common Abbreviations of Words in References</w:t>
              <w:tab/>
              <w:t xml:space="preserve">23</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gebq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List of Publishers</w:t>
              <w:tab/>
              <w:t xml:space="preserve">28</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lolyb">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Abbreviations of Periodicals With Non-English Titles</w:t>
              <w:tab/>
              <w:t xml:space="preserve">44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pPr>
      <w:bookmarkStart w:colFirst="0" w:colLast="0" w:name="_nyx7egr22cs6" w:id="2"/>
      <w:bookmarkEnd w:id="2"/>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jc w:val="center"/>
        <w:rPr/>
      </w:pPr>
      <w:bookmarkStart w:colFirst="0" w:colLast="0" w:name="_nbelaqpb9ixn" w:id="3"/>
      <w:bookmarkEnd w:id="3"/>
      <w:r w:rsidDel="00000000" w:rsidR="00000000" w:rsidRPr="00000000">
        <w:rPr>
          <w:rtl w:val="0"/>
        </w:rPr>
        <w:t xml:space="preserve">I. Citing References</w:t>
      </w:r>
    </w:p>
    <w:p w:rsidR="00000000" w:rsidDel="00000000" w:rsidP="00000000" w:rsidRDefault="00000000" w:rsidRPr="00000000" w14:paraId="00000071">
      <w:pPr>
        <w:pStyle w:val="Heading2"/>
        <w:keepNext w:val="0"/>
        <w:keepLines w:val="0"/>
        <w:widowControl w:val="0"/>
        <w:numPr>
          <w:ilvl w:val="0"/>
          <w:numId w:val="4"/>
        </w:numPr>
        <w:spacing w:before="240" w:line="240" w:lineRule="auto"/>
        <w:ind w:left="720" w:hanging="360"/>
        <w:rPr>
          <w:rFonts w:ascii="Times" w:cs="Times" w:eastAsia="Times" w:hAnsi="Times"/>
          <w:b w:val="1"/>
          <w:bCs w:val="1"/>
          <w:sz w:val="28"/>
          <w:szCs w:val="28"/>
        </w:rPr>
      </w:pPr>
      <w:bookmarkStart w:colFirst="0" w:colLast="0" w:name="_6blrui5dm0k8" w:id="4"/>
      <w:bookmarkEnd w:id="4"/>
      <w:r w:rsidDel="00000000" w:rsidR="00000000" w:rsidRPr="00000000">
        <w:rPr>
          <w:rFonts w:ascii="Times" w:cs="Times" w:eastAsia="Times" w:hAnsi="Times"/>
          <w:sz w:val="28"/>
          <w:szCs w:val="28"/>
          <w:rtl w:val="0"/>
        </w:rPr>
        <w:t xml:space="preserve">References in Text</w:t>
      </w:r>
    </w:p>
    <w:p w:rsidR="00000000" w:rsidDel="00000000" w:rsidP="00000000" w:rsidRDefault="00000000" w:rsidRPr="00000000" w14:paraId="00000072">
      <w:pPr>
        <w:widowControl w:val="0"/>
        <w:spacing w:line="240" w:lineRule="auto"/>
        <w:ind w:firstLine="27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References need not be cited in the text. When they are, they appear on the line, in square brackets, inside the punctuation. Grammatically, they may be treated as if they were nouns or footnote numbers, e.g.:</w:t>
      </w:r>
    </w:p>
    <w:p w:rsidR="00000000" w:rsidDel="00000000" w:rsidP="00000000" w:rsidRDefault="00000000" w:rsidRPr="00000000" w14:paraId="00000073">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4">
      <w:pPr>
        <w:widowControl w:val="0"/>
        <w:spacing w:after="0" w:line="240" w:lineRule="auto"/>
        <w:ind w:left="270" w:firstLine="3.999999999999986"/>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According to [1]; as demonstrated in [2]; as shown by Brown [4], [5]; as mentioned earlier [2], [4], [5], [6], [7], [9]; Smith [4] and Brown and Jones [5]; Wood et al. [7]</w:t>
      </w:r>
    </w:p>
    <w:p w:rsidR="00000000" w:rsidDel="00000000" w:rsidP="00000000" w:rsidRDefault="00000000" w:rsidRPr="00000000" w14:paraId="00000075">
      <w:pPr>
        <w:widowControl w:val="0"/>
        <w:spacing w:after="0" w:line="240" w:lineRule="auto"/>
        <w:ind w:left="270" w:firstLine="3.999999999999986"/>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6">
      <w:pPr>
        <w:widowControl w:val="0"/>
        <w:shd w:fill="ffffff" w:val="clear"/>
        <w:spacing w:after="0" w:line="240" w:lineRule="auto"/>
        <w:ind w:left="0" w:firstLine="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Reference ranges in text will not include an en dash. All references will be written out. For example, “[1]–[4]” will now be “[1], [2], [3], [4]”.</w:t>
      </w:r>
    </w:p>
    <w:p w:rsidR="00000000" w:rsidDel="00000000" w:rsidP="00000000" w:rsidRDefault="00000000" w:rsidRPr="00000000" w14:paraId="00000077">
      <w:pPr>
        <w:widowControl w:val="0"/>
        <w:spacing w:after="0" w:line="240" w:lineRule="auto"/>
        <w:ind w:left="270" w:firstLine="3.999999999999986"/>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8">
      <w:pPr>
        <w:widowControl w:val="0"/>
        <w:spacing w:line="240" w:lineRule="auto"/>
        <w:ind w:firstLine="288"/>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Use “et al.” when three or more names are given for a reference cited in the text.</w:t>
      </w:r>
      <w:r w:rsidDel="00000000" w:rsidR="00000000" w:rsidRPr="00000000">
        <w:rPr>
          <w:rtl w:val="0"/>
        </w:rPr>
      </w:r>
    </w:p>
    <w:p w:rsidR="00000000" w:rsidDel="00000000" w:rsidP="00000000" w:rsidRDefault="00000000" w:rsidRPr="00000000" w14:paraId="00000079">
      <w:pPr>
        <w:widowControl w:val="0"/>
        <w:spacing w:after="200" w:line="240" w:lineRule="auto"/>
        <w:ind w:firstLine="288"/>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7A">
      <w:pPr>
        <w:pStyle w:val="Heading2"/>
        <w:keepNext w:val="0"/>
        <w:keepLines w:val="0"/>
        <w:widowControl w:val="0"/>
        <w:numPr>
          <w:ilvl w:val="0"/>
          <w:numId w:val="4"/>
        </w:numPr>
        <w:spacing w:before="0" w:line="240" w:lineRule="auto"/>
        <w:ind w:left="720" w:hanging="360"/>
        <w:rPr>
          <w:rFonts w:ascii="Times" w:cs="Times" w:eastAsia="Times" w:hAnsi="Times"/>
          <w:b w:val="1"/>
          <w:bCs w:val="1"/>
          <w:sz w:val="28"/>
          <w:szCs w:val="28"/>
        </w:rPr>
      </w:pPr>
      <w:bookmarkStart w:colFirst="0" w:colLast="0" w:name="_3znysh7" w:id="5"/>
      <w:bookmarkEnd w:id="5"/>
      <w:r w:rsidDel="00000000" w:rsidR="00000000" w:rsidRPr="00000000">
        <w:rPr>
          <w:rFonts w:ascii="Times" w:cs="Times" w:eastAsia="Times" w:hAnsi="Times"/>
          <w:sz w:val="28"/>
          <w:szCs w:val="28"/>
          <w:rtl w:val="0"/>
        </w:rPr>
        <w:t xml:space="preserve">Citing Parts of a Reference</w:t>
      </w:r>
    </w:p>
    <w:p w:rsidR="00000000" w:rsidDel="00000000" w:rsidP="00000000" w:rsidRDefault="00000000" w:rsidRPr="00000000" w14:paraId="0000007B">
      <w:pPr>
        <w:widowControl w:val="0"/>
        <w:spacing w:line="240" w:lineRule="auto"/>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Check the reference list for “ibid.” or “op. cit.” These refer to a previous reference and should be eliminated from the reference section. In text, cite the earlier reference number and renumber the reference section accordingly. If the “ibid.” gives a new page number, or other information, use the following forms:</w:t>
      </w:r>
    </w:p>
    <w:p w:rsidR="00000000" w:rsidDel="00000000" w:rsidP="00000000" w:rsidRDefault="00000000" w:rsidRPr="00000000" w14:paraId="0000007C">
      <w:pPr>
        <w:widowControl w:val="0"/>
        <w:spacing w:after="0" w:before="100" w:line="240" w:lineRule="auto"/>
        <w:ind w:left="1008" w:right="288" w:hanging="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[3, Thm. 1]; [3, Lemma 2]; [3, pp. 5–10]; [3, eq. (2)]; [3, Fig. 1]; [3, Appendix I]; [3, Sect. 4.5];</w:t>
      </w:r>
    </w:p>
    <w:p w:rsidR="00000000" w:rsidDel="00000000" w:rsidP="00000000" w:rsidRDefault="00000000" w:rsidRPr="00000000" w14:paraId="0000007D">
      <w:pPr>
        <w:widowControl w:val="0"/>
        <w:spacing w:after="100" w:before="0" w:line="240" w:lineRule="auto"/>
        <w:ind w:left="1008" w:right="288" w:hanging="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[3, Ch. 2, pp. 5–10]; [3, Algorithm 5].</w:t>
      </w:r>
    </w:p>
    <w:p w:rsidR="00000000" w:rsidDel="00000000" w:rsidP="00000000" w:rsidRDefault="00000000" w:rsidRPr="00000000" w14:paraId="0000007E">
      <w:pPr>
        <w:widowControl w:val="0"/>
        <w:spacing w:after="0" w:line="240" w:lineRule="auto"/>
        <w:ind w:left="288" w:right="288"/>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Editing of references may entail careful renumbering of references, as well as the citations in text. </w:t>
      </w:r>
    </w:p>
    <w:p w:rsidR="00000000" w:rsidDel="00000000" w:rsidP="00000000" w:rsidRDefault="00000000" w:rsidRPr="00000000" w14:paraId="0000007F">
      <w:pPr>
        <w:pStyle w:val="Heading1"/>
        <w:spacing w:after="0" w:before="0" w:line="259" w:lineRule="auto"/>
        <w:rPr>
          <w:sz w:val="24"/>
          <w:szCs w:val="24"/>
        </w:rPr>
      </w:pPr>
      <w:bookmarkStart w:colFirst="0" w:colLast="0" w:name="_l98e7mgxpkyb" w:id="6"/>
      <w:bookmarkEnd w:id="6"/>
      <w:r w:rsidDel="00000000" w:rsidR="00000000" w:rsidRPr="00000000">
        <w:rPr>
          <w:rtl w:val="0"/>
        </w:rPr>
      </w:r>
    </w:p>
    <w:p w:rsidR="00000000" w:rsidDel="00000000" w:rsidP="00000000" w:rsidRDefault="00000000" w:rsidRPr="00000000" w14:paraId="00000080">
      <w:pPr>
        <w:pStyle w:val="Heading1"/>
        <w:spacing w:after="60" w:before="0" w:line="259" w:lineRule="auto"/>
        <w:rPr>
          <w:sz w:val="24"/>
          <w:szCs w:val="24"/>
        </w:rPr>
        <w:sectPr>
          <w:headerReference r:id="rId7" w:type="default"/>
          <w:headerReference r:id="rId8" w:type="first"/>
          <w:pgSz w:h="15840" w:w="12240" w:orient="portrait"/>
          <w:pgMar w:bottom="1440" w:top="1440" w:left="1440" w:right="1440" w:header="720" w:footer="720"/>
          <w:pgNumType w:start="1"/>
          <w:titlePg w:val="1"/>
        </w:sectPr>
      </w:pPr>
      <w:bookmarkStart w:colFirst="0" w:colLast="0" w:name="_cw7bkqyqq5kv" w:id="7"/>
      <w:bookmarkEnd w:id="7"/>
      <w:r w:rsidDel="00000000" w:rsidR="00000000" w:rsidRPr="00000000">
        <w:rPr>
          <w:rtl w:val="0"/>
        </w:rPr>
      </w:r>
    </w:p>
    <w:p w:rsidR="00000000" w:rsidDel="00000000" w:rsidP="00000000" w:rsidRDefault="00000000" w:rsidRPr="00000000" w14:paraId="00000081">
      <w:pPr>
        <w:pStyle w:val="Heading1"/>
        <w:spacing w:after="0" w:before="0" w:line="259" w:lineRule="auto"/>
        <w:jc w:val="center"/>
        <w:rPr>
          <w:rFonts w:ascii="Times" w:cs="Times" w:eastAsia="Times" w:hAnsi="Times"/>
          <w:b w:val="1"/>
          <w:bCs w:val="1"/>
          <w:smallCaps w:val="1"/>
          <w:sz w:val="28"/>
          <w:szCs w:val="28"/>
        </w:rPr>
      </w:pPr>
      <w:bookmarkStart w:colFirst="0" w:colLast="0" w:name="_wewpa0j38ac5" w:id="8"/>
      <w:bookmarkEnd w:id="8"/>
      <w:r w:rsidDel="00000000" w:rsidR="00000000" w:rsidRPr="00000000">
        <w:rPr>
          <w:rFonts w:ascii="Times" w:cs="Times" w:eastAsia="Times" w:hAnsi="Times"/>
          <w:b w:val="1"/>
          <w:bCs w:val="1"/>
          <w:smallCaps w:val="1"/>
          <w:sz w:val="28"/>
          <w:szCs w:val="28"/>
          <w:rtl w:val="0"/>
        </w:rPr>
        <w:t xml:space="preserve">II. Style</w:t>
      </w:r>
    </w:p>
    <w:p w:rsidR="00000000" w:rsidDel="00000000" w:rsidP="00000000" w:rsidRDefault="00000000" w:rsidRPr="00000000" w14:paraId="00000082">
      <w:pPr>
        <w:widowControl w:val="0"/>
        <w:spacing w:line="240" w:lineRule="auto"/>
        <w:ind w:firstLine="28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3">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Reference numbers are set flush left and form a column of their own, hanging out beyond the body of the reference. The reference numbers are on the line, enclosed in square brackets. </w:t>
      </w:r>
    </w:p>
    <w:p w:rsidR="00000000" w:rsidDel="00000000" w:rsidP="00000000" w:rsidRDefault="00000000" w:rsidRPr="00000000" w14:paraId="00000084">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 all references, the given name of the author or editor is abbreviated to the initial only and precedes the last name. Do not use commas around Jr., Sr., and III in names: Michael Smith Jr.; Ray Barnett Sr.; Lucas Molignaro III. </w:t>
      </w:r>
    </w:p>
    <w:p w:rsidR="00000000" w:rsidDel="00000000" w:rsidP="00000000" w:rsidRDefault="00000000" w:rsidRPr="00000000" w14:paraId="00000085">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IEEE publications must list names of all authors, up to six names. If there are more than six names listed, use the primary author’s name followed by “et al.” For non-IEEE publications, “et al.” may be used if additional names are not provided. </w:t>
      </w:r>
    </w:p>
    <w:p w:rsidR="00000000" w:rsidDel="00000000" w:rsidP="00000000" w:rsidRDefault="00000000" w:rsidRPr="00000000" w14:paraId="00000086">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All references, except those ending with URLs, will end with a period, including those with a DOI. However, if a reference contains both a DOI or accessed date, as well as a URL, the DOI or accessed date will be placed first, followed by a period, and then the URL.  </w:t>
      </w:r>
      <w:r w:rsidDel="00000000" w:rsidR="00000000" w:rsidRPr="00000000">
        <w:rPr>
          <w:rtl w:val="0"/>
        </w:rPr>
      </w:r>
    </w:p>
    <w:p w:rsidR="00000000" w:rsidDel="00000000" w:rsidP="00000000" w:rsidRDefault="00000000" w:rsidRPr="00000000" w14:paraId="00000087">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Note that when citing IEEE Transactions, if the issue number or month is not available, research IEEE Xplore to see if the publication carries these details. Note that not all IEEE publications include issue numbers and months. </w:t>
      </w:r>
    </w:p>
    <w:p w:rsidR="00000000" w:rsidDel="00000000" w:rsidP="00000000" w:rsidRDefault="00000000" w:rsidRPr="00000000" w14:paraId="00000088">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Note that early access articles should use the “Date of Publication.” </w:t>
      </w:r>
    </w:p>
    <w:p w:rsidR="00000000" w:rsidDel="00000000" w:rsidP="00000000" w:rsidRDefault="00000000" w:rsidRPr="00000000" w14:paraId="00000089">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Articles published within a volume should use the volume and issue publication date. </w:t>
      </w:r>
    </w:p>
    <w:p w:rsidR="00000000" w:rsidDel="00000000" w:rsidP="00000000" w:rsidRDefault="00000000" w:rsidRPr="00000000" w14:paraId="0000008A">
      <w:pPr>
        <w:numPr>
          <w:ilvl w:val="0"/>
          <w:numId w:val="7"/>
        </w:numPr>
        <w:spacing w:line="240" w:lineRule="auto"/>
        <w:ind w:left="720" w:hanging="360"/>
        <w:rPr>
          <w:rFonts w:ascii="Times" w:cs="Times" w:eastAsia="Times" w:hAnsi="Times"/>
          <w:sz w:val="20"/>
          <w:szCs w:val="20"/>
        </w:rPr>
      </w:pPr>
      <w:r w:rsidDel="00000000" w:rsidR="00000000" w:rsidRPr="00000000">
        <w:rPr>
          <w:rFonts w:ascii="Times" w:cs="Times" w:eastAsia="Times" w:hAnsi="Times"/>
          <w:sz w:val="20"/>
          <w:szCs w:val="20"/>
          <w:rtl w:val="0"/>
        </w:rPr>
        <w:t xml:space="preserve">All references must include a date that comprises at least the year of publication (or year of the accessed date if applicable). If no date is provided, use the abbreviation "(n.d.)" in the same position where the date would normally be displayed in the reference, preceded and followed by periods, e.g.:</w:t>
      </w:r>
    </w:p>
    <w:p w:rsidR="00000000" w:rsidDel="00000000" w:rsidP="00000000" w:rsidRDefault="00000000" w:rsidRPr="00000000" w14:paraId="0000008B">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C">
      <w:pPr>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222222"/>
          <w:sz w:val="20"/>
          <w:szCs w:val="20"/>
          <w:highlight w:val="white"/>
          <w:rtl w:val="0"/>
        </w:rPr>
        <w:t xml:space="preserve">BAR50 Series Infineon PIN Diode Datasheet. (n.d.). [Online]. Available: http://www.infineon.com</w:t>
      </w:r>
      <w:r w:rsidDel="00000000" w:rsidR="00000000" w:rsidRPr="00000000">
        <w:rPr>
          <w:rtl w:val="0"/>
        </w:rPr>
      </w:r>
    </w:p>
    <w:p w:rsidR="00000000" w:rsidDel="00000000" w:rsidP="00000000" w:rsidRDefault="00000000" w:rsidRPr="00000000" w14:paraId="0000008D">
      <w:pPr>
        <w:widowControl w:val="0"/>
        <w:spacing w:after="200" w:line="240" w:lineRule="auto"/>
        <w:ind w:left="720" w:firstLine="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8E">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For any reference that cites two months for the same issue, the two months should be separated by a slash (e.g., Jul./Aug.), followed by the year of publication. </w:t>
      </w:r>
    </w:p>
    <w:p w:rsidR="00000000" w:rsidDel="00000000" w:rsidP="00000000" w:rsidRDefault="00000000" w:rsidRPr="00000000" w14:paraId="0000008F">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References may not include all information; please obtain and include relevant information. </w:t>
      </w:r>
    </w:p>
    <w:p w:rsidR="00000000" w:rsidDel="00000000" w:rsidP="00000000" w:rsidRDefault="00000000" w:rsidRPr="00000000" w14:paraId="00000090">
      <w:pPr>
        <w:widowControl w:val="0"/>
        <w:numPr>
          <w:ilvl w:val="0"/>
          <w:numId w:val="7"/>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 not combine references. There must be only one reference with each number. </w:t>
      </w:r>
    </w:p>
    <w:p w:rsidR="00000000" w:rsidDel="00000000" w:rsidP="00000000" w:rsidRDefault="00000000" w:rsidRPr="00000000" w14:paraId="00000091">
      <w:pPr>
        <w:widowControl w:val="0"/>
        <w:numPr>
          <w:ilvl w:val="0"/>
          <w:numId w:val="7"/>
        </w:numPr>
        <w:spacing w:after="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If there is a URL included with the print reference, it can be included at the end of the reference (see style for online references).</w:t>
      </w:r>
    </w:p>
    <w:p w:rsidR="00000000" w:rsidDel="00000000" w:rsidP="00000000" w:rsidRDefault="00000000" w:rsidRPr="00000000" w14:paraId="00000092">
      <w:pPr>
        <w:widowControl w:val="0"/>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93">
      <w:pPr>
        <w:pStyle w:val="Heading2"/>
        <w:jc w:val="both"/>
        <w:rPr>
          <w:rFonts w:ascii="Times New Roman" w:cs="Times New Roman" w:eastAsia="Times New Roman" w:hAnsi="Times New Roman"/>
          <w:sz w:val="28"/>
          <w:szCs w:val="28"/>
        </w:rPr>
      </w:pPr>
      <w:bookmarkStart w:colFirst="0" w:colLast="0" w:name="_4c6wfmz0swhl" w:id="9"/>
      <w:bookmarkEnd w:id="9"/>
      <w:r w:rsidDel="00000000" w:rsidR="00000000" w:rsidRPr="00000000">
        <w:rPr>
          <w:rFonts w:ascii="Times New Roman" w:cs="Times New Roman" w:eastAsia="Times New Roman" w:hAnsi="Times New Roman"/>
          <w:sz w:val="28"/>
          <w:szCs w:val="28"/>
          <w:rtl w:val="0"/>
        </w:rPr>
        <w:t xml:space="preserve">A. Blogs </w:t>
      </w:r>
    </w:p>
    <w:p w:rsidR="00000000" w:rsidDel="00000000" w:rsidP="00000000" w:rsidRDefault="00000000" w:rsidRPr="00000000" w14:paraId="00000094">
      <w:pPr>
        <w:spacing w:after="100" w:before="200" w:line="240" w:lineRule="auto"/>
        <w:rPr>
          <w:rFonts w:ascii="Times New Roman" w:cs="Times New Roman" w:eastAsia="Times New Roman" w:hAnsi="Times New Roman"/>
          <w:b w:val="1"/>
          <w:bCs w:val="1"/>
          <w:sz w:val="27"/>
          <w:szCs w:val="27"/>
        </w:rPr>
      </w:pPr>
      <w:r w:rsidDel="00000000" w:rsidR="00000000" w:rsidRPr="00000000">
        <w:rPr>
          <w:rFonts w:ascii="Times" w:cs="Times" w:eastAsia="Times" w:hAnsi="Times"/>
          <w:b w:val="1"/>
          <w:bCs w:val="1"/>
          <w:color w:val="333333"/>
          <w:sz w:val="24"/>
          <w:szCs w:val="24"/>
          <w:rtl w:val="0"/>
        </w:rPr>
        <w:t xml:space="preserve">Blog</w:t>
      </w:r>
      <w:r w:rsidDel="00000000" w:rsidR="00000000" w:rsidRPr="00000000">
        <w:rPr>
          <w:rtl w:val="0"/>
        </w:rPr>
      </w:r>
    </w:p>
    <w:p w:rsidR="00000000" w:rsidDel="00000000" w:rsidP="00000000" w:rsidRDefault="00000000" w:rsidRPr="00000000" w14:paraId="00000095">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Basic Format: </w:t>
      </w:r>
      <w:r w:rsidDel="00000000" w:rsidR="00000000" w:rsidRPr="00000000">
        <w:rPr>
          <w:rtl w:val="0"/>
        </w:rPr>
      </w:r>
    </w:p>
    <w:p w:rsidR="00000000" w:rsidDel="00000000" w:rsidP="00000000" w:rsidRDefault="00000000" w:rsidRPr="00000000" w14:paraId="00000096">
      <w:pPr>
        <w:numPr>
          <w:ilvl w:val="0"/>
          <w:numId w:val="20"/>
        </w:numPr>
        <w:spacing w:line="240" w:lineRule="auto"/>
        <w:ind w:left="630" w:hanging="360"/>
        <w:jc w:val="both"/>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J. K. Author, “Title of the post,” </w:t>
      </w:r>
      <w:r w:rsidDel="00000000" w:rsidR="00000000" w:rsidRPr="00000000">
        <w:rPr>
          <w:rFonts w:ascii="Times" w:cs="Times" w:eastAsia="Times" w:hAnsi="Times"/>
          <w:i w:val="1"/>
          <w:iCs w:val="1"/>
          <w:sz w:val="20"/>
          <w:szCs w:val="20"/>
          <w:rtl w:val="0"/>
        </w:rPr>
        <w:t xml:space="preserve">Title of the Blog, </w:t>
      </w:r>
      <w:r w:rsidDel="00000000" w:rsidR="00000000" w:rsidRPr="00000000">
        <w:rPr>
          <w:rFonts w:ascii="Times" w:cs="Times" w:eastAsia="Times" w:hAnsi="Times"/>
          <w:sz w:val="20"/>
          <w:szCs w:val="20"/>
          <w:rtl w:val="0"/>
        </w:rPr>
        <w:t xml:space="preserve">Month, Day, Year. [Online]. Available: http://www.url.com</w:t>
      </w:r>
      <w:r w:rsidDel="00000000" w:rsidR="00000000" w:rsidRPr="00000000">
        <w:rPr>
          <w:rFonts w:ascii="Times" w:cs="Times" w:eastAsia="Times" w:hAnsi="Times"/>
          <w:i w:val="1"/>
          <w:iCs w:val="1"/>
          <w:sz w:val="20"/>
          <w:szCs w:val="20"/>
          <w:rtl w:val="0"/>
        </w:rPr>
        <w:t xml:space="preserve"> </w:t>
      </w:r>
      <w:r w:rsidDel="00000000" w:rsidR="00000000" w:rsidRPr="00000000">
        <w:rPr>
          <w:rtl w:val="0"/>
        </w:rPr>
      </w:r>
    </w:p>
    <w:p w:rsidR="00000000" w:rsidDel="00000000" w:rsidP="00000000" w:rsidRDefault="00000000" w:rsidRPr="00000000" w14:paraId="00000097">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098">
      <w:pPr>
        <w:numPr>
          <w:ilvl w:val="0"/>
          <w:numId w:val="25"/>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A. Weissberger, “FCC approves EchoStar/Dish request to extend timeline for its 5G buildout,” </w:t>
      </w:r>
      <w:r w:rsidDel="00000000" w:rsidR="00000000" w:rsidRPr="00000000">
        <w:rPr>
          <w:rFonts w:ascii="Times" w:cs="Times" w:eastAsia="Times" w:hAnsi="Times"/>
          <w:i w:val="1"/>
          <w:iCs w:val="1"/>
          <w:sz w:val="20"/>
          <w:szCs w:val="20"/>
          <w:rtl w:val="0"/>
        </w:rPr>
        <w:t xml:space="preserve">IEEE ComSoc Technol. Blog</w:t>
      </w:r>
      <w:r w:rsidDel="00000000" w:rsidR="00000000" w:rsidRPr="00000000">
        <w:rPr>
          <w:rFonts w:ascii="Times" w:cs="Times" w:eastAsia="Times" w:hAnsi="Times"/>
          <w:sz w:val="20"/>
          <w:szCs w:val="20"/>
          <w:rtl w:val="0"/>
        </w:rPr>
        <w:t xml:space="preserve">, Sep. 23, 2024. [Online]. Available: </w:t>
      </w:r>
      <w:hyperlink r:id="rId9">
        <w:r w:rsidDel="00000000" w:rsidR="00000000" w:rsidRPr="00000000">
          <w:rPr>
            <w:rFonts w:ascii="Times" w:cs="Times" w:eastAsia="Times" w:hAnsi="Times"/>
            <w:color w:val="0563c1"/>
            <w:sz w:val="20"/>
            <w:szCs w:val="20"/>
            <w:u w:val="single"/>
            <w:rtl w:val="0"/>
          </w:rPr>
          <w:t xml:space="preserve">https://techblog.comsoc.org/2024/09/23/fcc-approves-echostar-dish-request-to-extend-timeline-for-its-5g-buildout/</w:t>
        </w:r>
      </w:hyperlink>
      <w:r w:rsidDel="00000000" w:rsidR="00000000" w:rsidRPr="00000000">
        <w:rPr>
          <w:rtl w:val="0"/>
        </w:rPr>
      </w:r>
    </w:p>
    <w:p w:rsidR="00000000" w:rsidDel="00000000" w:rsidP="00000000" w:rsidRDefault="00000000" w:rsidRPr="00000000" w14:paraId="00000099">
      <w:pPr>
        <w:numPr>
          <w:ilvl w:val="0"/>
          <w:numId w:val="25"/>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M. Owens, “How two Cisco women leaned in and supercharged their careers,” </w:t>
      </w:r>
      <w:r w:rsidDel="00000000" w:rsidR="00000000" w:rsidRPr="00000000">
        <w:rPr>
          <w:rFonts w:ascii="Times" w:cs="Times" w:eastAsia="Times" w:hAnsi="Times"/>
          <w:i w:val="1"/>
          <w:iCs w:val="1"/>
          <w:sz w:val="20"/>
          <w:szCs w:val="20"/>
          <w:rtl w:val="0"/>
        </w:rPr>
        <w:t xml:space="preserve">Cisco Blogs</w:t>
      </w:r>
      <w:r w:rsidDel="00000000" w:rsidR="00000000" w:rsidRPr="00000000">
        <w:rPr>
          <w:rFonts w:ascii="Times" w:cs="Times" w:eastAsia="Times" w:hAnsi="Times"/>
          <w:sz w:val="20"/>
          <w:szCs w:val="20"/>
          <w:rtl w:val="0"/>
        </w:rPr>
        <w:t xml:space="preserve">, Jun. 23, 2023. [Online]. Available: </w:t>
      </w:r>
      <w:hyperlink r:id="rId10">
        <w:r w:rsidDel="00000000" w:rsidR="00000000" w:rsidRPr="00000000">
          <w:rPr>
            <w:rFonts w:ascii="Times" w:cs="Times" w:eastAsia="Times" w:hAnsi="Times"/>
            <w:color w:val="0563c1"/>
            <w:sz w:val="20"/>
            <w:szCs w:val="20"/>
            <w:u w:val="single"/>
            <w:rtl w:val="0"/>
          </w:rPr>
          <w:t xml:space="preserve">https://blogs.cisco.com/diversity/how-two-cisco-women-leaned-in-and-supercharged-their-careers</w:t>
        </w:r>
      </w:hyperlink>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09A">
      <w:pPr>
        <w:pStyle w:val="Heading2"/>
        <w:widowControl w:val="0"/>
        <w:spacing w:after="200" w:line="240" w:lineRule="auto"/>
        <w:jc w:val="both"/>
        <w:rPr/>
      </w:pPr>
      <w:bookmarkStart w:colFirst="0" w:colLast="0" w:name="_3gez89m92l0w" w:id="10"/>
      <w:bookmarkEnd w:id="10"/>
      <w:r w:rsidDel="00000000" w:rsidR="00000000" w:rsidRPr="00000000">
        <w:rPr>
          <w:rFonts w:ascii="Times New Roman" w:cs="Times New Roman" w:eastAsia="Times New Roman" w:hAnsi="Times New Roman"/>
          <w:sz w:val="28"/>
          <w:szCs w:val="28"/>
          <w:rtl w:val="0"/>
        </w:rPr>
        <w:t xml:space="preserve">B. Books </w:t>
      </w:r>
      <w:r w:rsidDel="00000000" w:rsidR="00000000" w:rsidRPr="00000000">
        <w:rPr>
          <w:rtl w:val="0"/>
        </w:rPr>
      </w:r>
    </w:p>
    <w:p w:rsidR="00000000" w:rsidDel="00000000" w:rsidP="00000000" w:rsidRDefault="00000000" w:rsidRPr="00000000" w14:paraId="0000009B">
      <w:pPr>
        <w:pStyle w:val="Heading3"/>
        <w:keepNext w:val="0"/>
        <w:keepLines w:val="0"/>
        <w:widowControl w:val="0"/>
        <w:tabs>
          <w:tab w:val="left" w:leader="none" w:pos="270"/>
          <w:tab w:val="left" w:leader="none" w:pos="9360"/>
        </w:tabs>
        <w:spacing w:after="100" w:before="200" w:line="240" w:lineRule="auto"/>
        <w:rPr>
          <w:rFonts w:ascii="Times" w:cs="Times" w:eastAsia="Times" w:hAnsi="Times"/>
          <w:b w:val="1"/>
          <w:bCs w:val="1"/>
          <w:color w:val="333333"/>
          <w:sz w:val="24"/>
          <w:szCs w:val="24"/>
        </w:rPr>
      </w:pPr>
      <w:bookmarkStart w:colFirst="0" w:colLast="0" w:name="_3dy6vkm" w:id="11"/>
      <w:bookmarkEnd w:id="11"/>
      <w:r w:rsidDel="00000000" w:rsidR="00000000" w:rsidRPr="00000000">
        <w:rPr>
          <w:rFonts w:ascii="Times" w:cs="Times" w:eastAsia="Times" w:hAnsi="Times"/>
          <w:b w:val="1"/>
          <w:bCs w:val="1"/>
          <w:color w:val="333333"/>
          <w:sz w:val="24"/>
          <w:szCs w:val="24"/>
          <w:rtl w:val="0"/>
        </w:rPr>
        <w:t xml:space="preserve">Book</w:t>
      </w:r>
    </w:p>
    <w:p w:rsidR="00000000" w:rsidDel="00000000" w:rsidP="00000000" w:rsidRDefault="00000000" w:rsidRPr="00000000" w14:paraId="0000009C">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09D">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chapter in the book,” </w:t>
      </w:r>
      <w:r w:rsidDel="00000000" w:rsidR="00000000" w:rsidRPr="00000000">
        <w:rPr>
          <w:rFonts w:ascii="Times" w:cs="Times" w:eastAsia="Times" w:hAnsi="Times"/>
          <w:sz w:val="20"/>
          <w:szCs w:val="20"/>
          <w:rtl w:val="0"/>
        </w:rPr>
        <w:t xml:space="preserve">in </w:t>
      </w:r>
      <w:r w:rsidDel="00000000" w:rsidR="00000000" w:rsidRPr="00000000">
        <w:rPr>
          <w:rFonts w:ascii="Times" w:cs="Times" w:eastAsia="Times" w:hAnsi="Times"/>
          <w:i w:val="1"/>
          <w:iCs w:val="1"/>
          <w:sz w:val="20"/>
          <w:szCs w:val="20"/>
          <w:rtl w:val="0"/>
        </w:rPr>
        <w:t xml:space="preserve">Title</w:t>
      </w:r>
      <w:r w:rsidDel="00000000" w:rsidR="00000000" w:rsidRPr="00000000">
        <w:rPr>
          <w:rFonts w:ascii="Times" w:cs="Times" w:eastAsia="Times" w:hAnsi="Times"/>
          <w:i w:val="1"/>
          <w:iCs w:val="1"/>
          <w:sz w:val="20"/>
          <w:szCs w:val="20"/>
          <w:rtl w:val="0"/>
        </w:rPr>
        <w:t xml:space="preserve"> of Published Book, x</w:t>
      </w:r>
      <w:r w:rsidDel="00000000" w:rsidR="00000000" w:rsidRPr="00000000">
        <w:rPr>
          <w:rFonts w:ascii="Times" w:cs="Times" w:eastAsia="Times" w:hAnsi="Times"/>
          <w:sz w:val="20"/>
          <w:szCs w:val="20"/>
          <w:rtl w:val="0"/>
        </w:rPr>
        <w:t xml:space="preserve">th ed. City of Publisher, (only U.S. State), Country: Abbrev. of Publisher, year, ch.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sect.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pp. </w:t>
      </w:r>
      <w:r w:rsidDel="00000000" w:rsidR="00000000" w:rsidRPr="00000000">
        <w:rPr>
          <w:rFonts w:ascii="Times" w:cs="Times" w:eastAsia="Times" w:hAnsi="Times"/>
          <w:i w:val="1"/>
          <w:iCs w:val="1"/>
          <w:sz w:val="20"/>
          <w:szCs w:val="20"/>
          <w:rtl w:val="0"/>
        </w:rPr>
        <w:t xml:space="preserve">xxx–xxx. </w:t>
      </w:r>
      <w:r w:rsidDel="00000000" w:rsidR="00000000" w:rsidRPr="00000000">
        <w:rPr>
          <w:rtl w:val="0"/>
        </w:rPr>
      </w:r>
    </w:p>
    <w:p w:rsidR="00000000" w:rsidDel="00000000" w:rsidP="00000000" w:rsidRDefault="00000000" w:rsidRPr="00000000" w14:paraId="0000009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09F">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 Klaus and P. Horn, </w:t>
      </w:r>
      <w:r w:rsidDel="00000000" w:rsidR="00000000" w:rsidRPr="00000000">
        <w:rPr>
          <w:rFonts w:ascii="Times" w:cs="Times" w:eastAsia="Times" w:hAnsi="Times"/>
          <w:i w:val="1"/>
          <w:iCs w:val="1"/>
          <w:sz w:val="20"/>
          <w:szCs w:val="20"/>
          <w:rtl w:val="0"/>
        </w:rPr>
        <w:t xml:space="preserve">Robot Vision. </w:t>
      </w:r>
      <w:r w:rsidDel="00000000" w:rsidR="00000000" w:rsidRPr="00000000">
        <w:rPr>
          <w:rFonts w:ascii="Times" w:cs="Times" w:eastAsia="Times" w:hAnsi="Times"/>
          <w:sz w:val="20"/>
          <w:szCs w:val="20"/>
          <w:rtl w:val="0"/>
        </w:rPr>
        <w:t xml:space="preserve">Cambridge, MA, USA: MIT Press, 1986. </w:t>
      </w:r>
    </w:p>
    <w:p w:rsidR="00000000" w:rsidDel="00000000" w:rsidP="00000000" w:rsidRDefault="00000000" w:rsidRPr="00000000" w14:paraId="000000A0">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Stein, “Random patterns,” in </w:t>
      </w:r>
      <w:r w:rsidDel="00000000" w:rsidR="00000000" w:rsidRPr="00000000">
        <w:rPr>
          <w:rFonts w:ascii="Times" w:cs="Times" w:eastAsia="Times" w:hAnsi="Times"/>
          <w:i w:val="1"/>
          <w:iCs w:val="1"/>
          <w:sz w:val="20"/>
          <w:szCs w:val="20"/>
          <w:rtl w:val="0"/>
        </w:rPr>
        <w:t xml:space="preserve">Computers and You, </w:t>
      </w:r>
      <w:r w:rsidDel="00000000" w:rsidR="00000000" w:rsidRPr="00000000">
        <w:rPr>
          <w:rFonts w:ascii="Times" w:cs="Times" w:eastAsia="Times" w:hAnsi="Times"/>
          <w:sz w:val="20"/>
          <w:szCs w:val="20"/>
          <w:rtl w:val="0"/>
        </w:rPr>
        <w:t xml:space="preserve">J. S. Brake, Ed., New York, NY, USA: Wiley, 1994, pp. 55–70. </w:t>
      </w:r>
    </w:p>
    <w:p w:rsidR="00000000" w:rsidDel="00000000" w:rsidP="00000000" w:rsidRDefault="00000000" w:rsidRPr="00000000" w14:paraId="000000A1">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L. Myer, “Parametric oscillators and nonlinear materials,” in </w:t>
      </w:r>
      <w:r w:rsidDel="00000000" w:rsidR="00000000" w:rsidRPr="00000000">
        <w:rPr>
          <w:rFonts w:ascii="Times" w:cs="Times" w:eastAsia="Times" w:hAnsi="Times"/>
          <w:i w:val="1"/>
          <w:iCs w:val="1"/>
          <w:sz w:val="20"/>
          <w:szCs w:val="20"/>
          <w:rtl w:val="0"/>
        </w:rPr>
        <w:t xml:space="preserve">Nonlinear Optics</w:t>
      </w:r>
      <w:r w:rsidDel="00000000" w:rsidR="00000000" w:rsidRPr="00000000">
        <w:rPr>
          <w:rFonts w:ascii="Times" w:cs="Times" w:eastAsia="Times" w:hAnsi="Times"/>
          <w:sz w:val="20"/>
          <w:szCs w:val="20"/>
          <w:rtl w:val="0"/>
        </w:rPr>
        <w:t xml:space="preserve">, vol. 4, P. G. Harper and B. S. </w:t>
      </w:r>
      <w:r w:rsidDel="00000000" w:rsidR="00000000" w:rsidRPr="00000000">
        <w:rPr>
          <w:rFonts w:ascii="Times" w:cs="Times" w:eastAsia="Times" w:hAnsi="Times"/>
          <w:sz w:val="20"/>
          <w:szCs w:val="20"/>
          <w:rtl w:val="0"/>
        </w:rPr>
        <w:t xml:space="preserve">Wherret</w:t>
      </w:r>
      <w:r w:rsidDel="00000000" w:rsidR="00000000" w:rsidRPr="00000000">
        <w:rPr>
          <w:rFonts w:ascii="Times" w:cs="Times" w:eastAsia="Times" w:hAnsi="Times"/>
          <w:sz w:val="20"/>
          <w:szCs w:val="20"/>
          <w:rtl w:val="0"/>
        </w:rPr>
        <w:t xml:space="preserve">, Eds., San Francisco, CA, USA: Academic, 1977, pp. 47–160. </w:t>
      </w:r>
    </w:p>
    <w:p w:rsidR="00000000" w:rsidDel="00000000" w:rsidP="00000000" w:rsidRDefault="00000000" w:rsidRPr="00000000" w14:paraId="000000A2">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Abramowitz and I. A. Stegun, Eds., </w:t>
      </w:r>
      <w:r w:rsidDel="00000000" w:rsidR="00000000" w:rsidRPr="00000000">
        <w:rPr>
          <w:rFonts w:ascii="Times" w:cs="Times" w:eastAsia="Times" w:hAnsi="Times"/>
          <w:i w:val="1"/>
          <w:iCs w:val="1"/>
          <w:sz w:val="20"/>
          <w:szCs w:val="20"/>
          <w:rtl w:val="0"/>
        </w:rPr>
        <w:t xml:space="preserve">Handbook of Mathematical Functions </w:t>
      </w:r>
      <w:r w:rsidDel="00000000" w:rsidR="00000000" w:rsidRPr="00000000">
        <w:rPr>
          <w:rFonts w:ascii="Times" w:cs="Times" w:eastAsia="Times" w:hAnsi="Times"/>
          <w:sz w:val="20"/>
          <w:szCs w:val="20"/>
          <w:rtl w:val="0"/>
        </w:rPr>
        <w:t xml:space="preserve">(Applied Mathematics Series 55). Washington, DC, USA: NBS, 1964, pp. 32–33. </w:t>
      </w:r>
    </w:p>
    <w:p w:rsidR="00000000" w:rsidDel="00000000" w:rsidP="00000000" w:rsidRDefault="00000000" w:rsidRPr="00000000" w14:paraId="000000A3">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F. Moore, “Gedanken-experiments on sequential machines,” in </w:t>
      </w:r>
      <w:r w:rsidDel="00000000" w:rsidR="00000000" w:rsidRPr="00000000">
        <w:rPr>
          <w:rFonts w:ascii="Times" w:cs="Times" w:eastAsia="Times" w:hAnsi="Times"/>
          <w:i w:val="1"/>
          <w:iCs w:val="1"/>
          <w:sz w:val="20"/>
          <w:szCs w:val="20"/>
          <w:rtl w:val="0"/>
        </w:rPr>
        <w:t xml:space="preserve">Automata Studies </w:t>
      </w:r>
      <w:r w:rsidDel="00000000" w:rsidR="00000000" w:rsidRPr="00000000">
        <w:rPr>
          <w:rFonts w:ascii="Times" w:cs="Times" w:eastAsia="Times" w:hAnsi="Times"/>
          <w:sz w:val="20"/>
          <w:szCs w:val="20"/>
          <w:rtl w:val="0"/>
        </w:rPr>
        <w:t xml:space="preserve">(Ann. of Math. Studies, no. 1), C. E. Shannon and J. McCarthy, Eds., Princeton, NJ, USA: Princeton Univ. Press, 1965, pp. 129–153. </w:t>
      </w:r>
    </w:p>
    <w:p w:rsidR="00000000" w:rsidDel="00000000" w:rsidP="00000000" w:rsidRDefault="00000000" w:rsidRPr="00000000" w14:paraId="000000A4">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Westinghouse Electric Corporation (Staff of Technology and Science, Aerospace Div.), </w:t>
      </w:r>
      <w:r w:rsidDel="00000000" w:rsidR="00000000" w:rsidRPr="00000000">
        <w:rPr>
          <w:rFonts w:ascii="Times" w:cs="Times" w:eastAsia="Times" w:hAnsi="Times"/>
          <w:i w:val="1"/>
          <w:iCs w:val="1"/>
          <w:sz w:val="20"/>
          <w:szCs w:val="20"/>
          <w:rtl w:val="0"/>
        </w:rPr>
        <w:t xml:space="preserve">Integrated Electronic Systems</w:t>
      </w:r>
      <w:r w:rsidDel="00000000" w:rsidR="00000000" w:rsidRPr="00000000">
        <w:rPr>
          <w:rFonts w:ascii="Times" w:cs="Times" w:eastAsia="Times" w:hAnsi="Times"/>
          <w:sz w:val="20"/>
          <w:szCs w:val="20"/>
          <w:rtl w:val="0"/>
        </w:rPr>
        <w:t xml:space="preserve">. Englewood Cliffs, NJ, USA: Prentice-Hall, 1970. </w:t>
      </w:r>
    </w:p>
    <w:p w:rsidR="00000000" w:rsidDel="00000000" w:rsidP="00000000" w:rsidRDefault="00000000" w:rsidRPr="00000000" w14:paraId="000000A5">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Histace, “Image restoration—Recent advances and applications,” in </w:t>
      </w:r>
      <w:r w:rsidDel="00000000" w:rsidR="00000000" w:rsidRPr="00000000">
        <w:rPr>
          <w:rFonts w:ascii="Times" w:cs="Times" w:eastAsia="Times" w:hAnsi="Times"/>
          <w:i w:val="1"/>
          <w:iCs w:val="1"/>
          <w:sz w:val="20"/>
          <w:szCs w:val="20"/>
          <w:rtl w:val="0"/>
        </w:rPr>
        <w:t xml:space="preserve">Super-Resolution Restoration and Image Reconstruction for Passive Millimeter Wave Imaging. </w:t>
      </w:r>
      <w:r w:rsidDel="00000000" w:rsidR="00000000" w:rsidRPr="00000000">
        <w:rPr>
          <w:rFonts w:ascii="Times" w:cs="Times" w:eastAsia="Times" w:hAnsi="Times"/>
          <w:sz w:val="20"/>
          <w:szCs w:val="20"/>
          <w:rtl w:val="0"/>
        </w:rPr>
        <w:t xml:space="preserve">Rijeka, Croatia: InTech</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2012, pp. 25–45.</w:t>
      </w:r>
    </w:p>
    <w:p w:rsidR="00000000" w:rsidDel="00000000" w:rsidP="00000000" w:rsidRDefault="00000000" w:rsidRPr="00000000" w14:paraId="000000A6">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1t3h5sf" w:id="12"/>
      <w:bookmarkEnd w:id="12"/>
      <w:r w:rsidDel="00000000" w:rsidR="00000000" w:rsidRPr="00000000">
        <w:rPr>
          <w:rFonts w:ascii="Times" w:cs="Times" w:eastAsia="Times" w:hAnsi="Times"/>
          <w:b w:val="1"/>
          <w:bCs w:val="1"/>
          <w:color w:val="333333"/>
          <w:sz w:val="24"/>
          <w:szCs w:val="24"/>
          <w:rtl w:val="0"/>
        </w:rPr>
        <w:t xml:space="preserve">Books, Monographs (Online)</w:t>
      </w:r>
    </w:p>
    <w:p w:rsidR="00000000" w:rsidDel="00000000" w:rsidP="00000000" w:rsidRDefault="00000000" w:rsidRPr="00000000" w14:paraId="000000A7">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0A8">
      <w:pPr>
        <w:widowControl w:val="0"/>
        <w:numPr>
          <w:ilvl w:val="0"/>
          <w:numId w:val="16"/>
        </w:numPr>
        <w:spacing w:line="240" w:lineRule="auto"/>
        <w:ind w:left="414"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xth ed. City of Publisher, State, Country: Abbrev. of Publisher, year, ch. x, sect. x, pp. xxx–xxx. [Online]. Available: http://www.web.com </w:t>
      </w:r>
    </w:p>
    <w:p w:rsidR="00000000" w:rsidDel="00000000" w:rsidP="00000000" w:rsidRDefault="00000000" w:rsidRPr="00000000" w14:paraId="000000A9">
      <w:pPr>
        <w:widowControl w:val="0"/>
        <w:spacing w:after="6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0AA">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O. Young, “Synthetic structure of industrial plastics,” in </w:t>
      </w:r>
      <w:r w:rsidDel="00000000" w:rsidR="00000000" w:rsidRPr="00000000">
        <w:rPr>
          <w:rFonts w:ascii="Times" w:cs="Times" w:eastAsia="Times" w:hAnsi="Times"/>
          <w:i w:val="1"/>
          <w:iCs w:val="1"/>
          <w:sz w:val="20"/>
          <w:szCs w:val="20"/>
          <w:rtl w:val="0"/>
        </w:rPr>
        <w:t xml:space="preserve">Plastics, vol. 3, Polymers of Hexadromicon</w:t>
      </w:r>
      <w:r w:rsidDel="00000000" w:rsidR="00000000" w:rsidRPr="00000000">
        <w:rPr>
          <w:rFonts w:ascii="Times" w:cs="Times" w:eastAsia="Times" w:hAnsi="Times"/>
          <w:sz w:val="20"/>
          <w:szCs w:val="20"/>
          <w:rtl w:val="0"/>
        </w:rPr>
        <w:t xml:space="preserve">, J. Peters, Ed., 2nd ed. New York, NY, USA: McGraw-Hill, 1964, pp. 15–64. [Online]. Available: https://www.scirp.org </w:t>
      </w:r>
    </w:p>
    <w:p w:rsidR="00000000" w:rsidDel="00000000" w:rsidP="00000000" w:rsidRDefault="00000000" w:rsidRPr="00000000" w14:paraId="000000AB">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The Terahertz Wave eBook.</w:t>
      </w:r>
      <w:r w:rsidDel="00000000" w:rsidR="00000000" w:rsidRPr="00000000">
        <w:rPr>
          <w:rFonts w:ascii="Times" w:cs="Times" w:eastAsia="Times" w:hAnsi="Times"/>
          <w:sz w:val="20"/>
          <w:szCs w:val="20"/>
          <w:rtl w:val="0"/>
        </w:rPr>
        <w:t xml:space="preserve"> ZOmega Terahertz Corp., 2014. Accessed: May 19, 2014. [Online]. Available: https://www.scribd.com/ document/322662319/Thz-zomega-ebook-pdf-1206-sr-pdf </w:t>
      </w:r>
    </w:p>
    <w:p w:rsidR="00000000" w:rsidDel="00000000" w:rsidP="00000000" w:rsidRDefault="00000000" w:rsidRPr="00000000" w14:paraId="000000AC">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B. Kurland and R. Lerner, Eds. </w:t>
      </w:r>
      <w:r w:rsidDel="00000000" w:rsidR="00000000" w:rsidRPr="00000000">
        <w:rPr>
          <w:rFonts w:ascii="Times" w:cs="Times" w:eastAsia="Times" w:hAnsi="Times"/>
          <w:i w:val="1"/>
          <w:iCs w:val="1"/>
          <w:sz w:val="20"/>
          <w:szCs w:val="20"/>
          <w:rtl w:val="0"/>
        </w:rPr>
        <w:t xml:space="preserve">The Founders’ Constitution. </w:t>
      </w:r>
      <w:r w:rsidDel="00000000" w:rsidR="00000000" w:rsidRPr="00000000">
        <w:rPr>
          <w:rFonts w:ascii="Times" w:cs="Times" w:eastAsia="Times" w:hAnsi="Times"/>
          <w:sz w:val="20"/>
          <w:szCs w:val="20"/>
          <w:rtl w:val="0"/>
        </w:rPr>
        <w:t xml:space="preserve">Chicago, IL, USA: Univ. of Chicago Press, 1987. Accessed: Feb. 28, 2010. [Online]. Available: http://press-pubs.uchicago.edu/founders/ </w:t>
      </w:r>
    </w:p>
    <w:p w:rsidR="00000000" w:rsidDel="00000000" w:rsidP="00000000" w:rsidRDefault="00000000" w:rsidRPr="00000000" w14:paraId="000000AD">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ky8g2pkmf10p" w:id="13"/>
      <w:bookmarkEnd w:id="13"/>
      <w:r w:rsidDel="00000000" w:rsidR="00000000" w:rsidRPr="00000000">
        <w:rPr>
          <w:rFonts w:ascii="Times" w:cs="Times" w:eastAsia="Times" w:hAnsi="Times"/>
          <w:b w:val="1"/>
          <w:bCs w:val="1"/>
          <w:color w:val="333333"/>
          <w:sz w:val="24"/>
          <w:szCs w:val="24"/>
          <w:rtl w:val="0"/>
        </w:rPr>
        <w:t xml:space="preserve">Book (Foreign Publication or Translated)</w:t>
      </w:r>
    </w:p>
    <w:p w:rsidR="00000000" w:rsidDel="00000000" w:rsidP="00000000" w:rsidRDefault="00000000" w:rsidRPr="00000000" w14:paraId="000000A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(when referencing a foreign publication that has not been translated):</w:t>
      </w:r>
    </w:p>
    <w:p w:rsidR="00000000" w:rsidDel="00000000" w:rsidP="00000000" w:rsidRDefault="00000000" w:rsidRPr="00000000" w14:paraId="000000AF">
      <w:pPr>
        <w:widowControl w:val="0"/>
        <w:numPr>
          <w:ilvl w:val="0"/>
          <w:numId w:val="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X. Editor, Ed.,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th ed. City of Publisher, State (only U.S.), Country: Abbrev. of Publisher (in Language), year, ch.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sect.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0B0">
      <w:pPr>
        <w:widowControl w:val="0"/>
        <w:spacing w:after="60" w:before="100" w:line="240" w:lineRule="auto"/>
        <w:ind w:left="450" w:firstLine="0"/>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0B1">
      <w:pPr>
        <w:widowControl w:val="0"/>
        <w:numPr>
          <w:ilvl w:val="0"/>
          <w:numId w:val="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K. Ichiro, </w:t>
      </w:r>
      <w:r w:rsidDel="00000000" w:rsidR="00000000" w:rsidRPr="00000000">
        <w:rPr>
          <w:rFonts w:ascii="Times" w:cs="Times" w:eastAsia="Times" w:hAnsi="Times"/>
          <w:i w:val="1"/>
          <w:iCs w:val="1"/>
          <w:sz w:val="20"/>
          <w:szCs w:val="20"/>
          <w:rtl w:val="0"/>
        </w:rPr>
        <w:t xml:space="preserve">Thai Economy and Railway 1885–1935</w:t>
      </w:r>
      <w:r w:rsidDel="00000000" w:rsidR="00000000" w:rsidRPr="00000000">
        <w:rPr>
          <w:rFonts w:ascii="Times" w:cs="Times" w:eastAsia="Times" w:hAnsi="Times"/>
          <w:sz w:val="20"/>
          <w:szCs w:val="20"/>
          <w:rtl w:val="0"/>
        </w:rPr>
        <w:t xml:space="preserve">, Tokyo: Nihon Keizai Hyoronsha (in Japanese), 2000.</w:t>
      </w:r>
      <w:r w:rsidDel="00000000" w:rsidR="00000000" w:rsidRPr="00000000">
        <w:rPr>
          <w:rtl w:val="0"/>
        </w:rPr>
      </w:r>
    </w:p>
    <w:p w:rsidR="00000000" w:rsidDel="00000000" w:rsidP="00000000" w:rsidRDefault="00000000" w:rsidRPr="00000000" w14:paraId="000000B2">
      <w:pPr>
        <w:widowControl w:val="0"/>
        <w:numPr>
          <w:ilvl w:val="0"/>
          <w:numId w:val="6"/>
        </w:numPr>
        <w:tabs>
          <w:tab w:val="left" w:leader="none" w:pos="0"/>
        </w:tabs>
        <w:spacing w:after="2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S. Pontryagin, V. G. Boltyanskii, R. V. Gamkrelidze, and E. F. Mishchenko, “The Maximum Principle,” in </w:t>
      </w:r>
      <w:r w:rsidDel="00000000" w:rsidR="00000000" w:rsidRPr="00000000">
        <w:rPr>
          <w:rFonts w:ascii="Times" w:cs="Times" w:eastAsia="Times" w:hAnsi="Times"/>
          <w:i w:val="1"/>
          <w:iCs w:val="1"/>
          <w:sz w:val="20"/>
          <w:szCs w:val="20"/>
          <w:rtl w:val="0"/>
        </w:rPr>
        <w:t xml:space="preserve">The Mathematical Theory of Optimal Processes</w:t>
      </w:r>
      <w:r w:rsidDel="00000000" w:rsidR="00000000" w:rsidRPr="00000000">
        <w:rPr>
          <w:rFonts w:ascii="Times" w:cs="Times" w:eastAsia="Times" w:hAnsi="Times"/>
          <w:sz w:val="20"/>
          <w:szCs w:val="20"/>
          <w:rtl w:val="0"/>
        </w:rPr>
        <w:t xml:space="preserve">, Moscow, USSR: Izdatel'stvo Nauka (in Russian), 1961, ch. 1, sect. 3, pp. 17-20.</w:t>
      </w:r>
    </w:p>
    <w:p w:rsidR="00000000" w:rsidDel="00000000" w:rsidP="00000000" w:rsidRDefault="00000000" w:rsidRPr="00000000" w14:paraId="000000B3">
      <w:pPr>
        <w:widowControl w:val="0"/>
        <w:tabs>
          <w:tab w:val="left" w:leader="none" w:pos="450"/>
        </w:tabs>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ab/>
      </w:r>
      <w:r w:rsidDel="00000000" w:rsidR="00000000" w:rsidRPr="00000000">
        <w:rPr>
          <w:rFonts w:ascii="Times" w:cs="Times" w:eastAsia="Times" w:hAnsi="Times"/>
          <w:i w:val="1"/>
          <w:iCs w:val="1"/>
          <w:sz w:val="20"/>
          <w:szCs w:val="20"/>
          <w:rtl w:val="0"/>
        </w:rPr>
        <w:t xml:space="preserve">Basic Format (when referencing a translated publication): </w:t>
      </w:r>
      <w:r w:rsidDel="00000000" w:rsidR="00000000" w:rsidRPr="00000000">
        <w:rPr>
          <w:rtl w:val="0"/>
        </w:rPr>
      </w:r>
    </w:p>
    <w:p w:rsidR="00000000" w:rsidDel="00000000" w:rsidP="00000000" w:rsidRDefault="00000000" w:rsidRPr="00000000" w14:paraId="000000B4">
      <w:pPr>
        <w:widowControl w:val="0"/>
        <w:numPr>
          <w:ilvl w:val="0"/>
          <w:numId w:val="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New Roman" w:cs="Times New Roman" w:eastAsia="Times New Roman" w:hAnsi="Times New Roman"/>
          <w:sz w:val="20"/>
          <w:szCs w:val="20"/>
          <w:rtl w:val="0"/>
        </w:rPr>
        <w:t xml:space="preserve">J. K. Author, “Title of chapter in the book,” in </w:t>
      </w:r>
      <w:r w:rsidDel="00000000" w:rsidR="00000000" w:rsidRPr="00000000">
        <w:rPr>
          <w:rFonts w:ascii="Times New Roman" w:cs="Times New Roman" w:eastAsia="Times New Roman" w:hAnsi="Times New Roman"/>
          <w:i w:val="1"/>
          <w:iCs w:val="1"/>
          <w:sz w:val="20"/>
          <w:szCs w:val="20"/>
          <w:rtl w:val="0"/>
        </w:rPr>
        <w:t xml:space="preserve">Title of Published Book</w:t>
      </w:r>
      <w:r w:rsidDel="00000000" w:rsidR="00000000" w:rsidRPr="00000000">
        <w:rPr>
          <w:rFonts w:ascii="Times New Roman" w:cs="Times New Roman" w:eastAsia="Times New Roman" w:hAnsi="Times New Roman"/>
          <w:sz w:val="20"/>
          <w:szCs w:val="20"/>
          <w:rtl w:val="0"/>
        </w:rPr>
        <w:t xml:space="preserve">, trans. J. K. Translator. City of Publisher, State (only U.S.), Country: Abbrev. of Publisher, year, ch. </w:t>
      </w:r>
      <w:r w:rsidDel="00000000" w:rsidR="00000000" w:rsidRPr="00000000">
        <w:rPr>
          <w:rFonts w:ascii="Times New Roman" w:cs="Times New Roman" w:eastAsia="Times New Roman" w:hAnsi="Times New Roman"/>
          <w:i w:val="1"/>
          <w:iCs w:val="1"/>
          <w:sz w:val="20"/>
          <w:szCs w:val="20"/>
          <w:rtl w:val="0"/>
        </w:rPr>
        <w:t xml:space="preserve">x</w:t>
      </w:r>
      <w:r w:rsidDel="00000000" w:rsidR="00000000" w:rsidRPr="00000000">
        <w:rPr>
          <w:rFonts w:ascii="Times New Roman" w:cs="Times New Roman" w:eastAsia="Times New Roman" w:hAnsi="Times New Roman"/>
          <w:sz w:val="20"/>
          <w:szCs w:val="20"/>
          <w:rtl w:val="0"/>
        </w:rPr>
        <w:t xml:space="preserve">, sect.</w:t>
      </w:r>
      <w:r w:rsidDel="00000000" w:rsidR="00000000" w:rsidRPr="00000000">
        <w:rPr>
          <w:rFonts w:ascii="Times New Roman" w:cs="Times New Roman" w:eastAsia="Times New Roman" w:hAnsi="Times New Roman"/>
          <w:i w:val="1"/>
          <w:iCs w:val="1"/>
          <w:sz w:val="20"/>
          <w:szCs w:val="20"/>
          <w:rtl w:val="0"/>
        </w:rPr>
        <w:t xml:space="preserve"> x</w:t>
      </w:r>
      <w:r w:rsidDel="00000000" w:rsidR="00000000" w:rsidRPr="00000000">
        <w:rPr>
          <w:rFonts w:ascii="Times New Roman" w:cs="Times New Roman" w:eastAsia="Times New Roman" w:hAnsi="Times New Roman"/>
          <w:sz w:val="20"/>
          <w:szCs w:val="20"/>
          <w:rtl w:val="0"/>
        </w:rPr>
        <w:t xml:space="preserve">, pp. </w:t>
      </w:r>
      <w:r w:rsidDel="00000000" w:rsidR="00000000" w:rsidRPr="00000000">
        <w:rPr>
          <w:rFonts w:ascii="Times New Roman" w:cs="Times New Roman" w:eastAsia="Times New Roman" w:hAnsi="Times New Roman"/>
          <w:i w:val="1"/>
          <w:iCs w:val="1"/>
          <w:sz w:val="20"/>
          <w:szCs w:val="20"/>
          <w:rtl w:val="0"/>
        </w:rPr>
        <w:t xml:space="preserve">xxx–xxx</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5">
      <w:pPr>
        <w:spacing w:after="60" w:before="100" w:line="240" w:lineRule="auto"/>
        <w:ind w:left="45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Examples:</w:t>
      </w:r>
      <w:r w:rsidDel="00000000" w:rsidR="00000000" w:rsidRPr="00000000">
        <w:rPr>
          <w:rtl w:val="0"/>
        </w:rPr>
      </w:r>
    </w:p>
    <w:p w:rsidR="00000000" w:rsidDel="00000000" w:rsidP="00000000" w:rsidRDefault="00000000" w:rsidRPr="00000000" w14:paraId="000000B6">
      <w:pPr>
        <w:widowControl w:val="0"/>
        <w:numPr>
          <w:ilvl w:val="0"/>
          <w:numId w:val="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New Roman" w:cs="Times New Roman" w:eastAsia="Times New Roman" w:hAnsi="Times New Roman"/>
          <w:sz w:val="20"/>
          <w:szCs w:val="20"/>
          <w:rtl w:val="0"/>
        </w:rPr>
        <w:t xml:space="preserve">J.-L. Dessalles, </w:t>
      </w:r>
      <w:r w:rsidDel="00000000" w:rsidR="00000000" w:rsidRPr="00000000">
        <w:rPr>
          <w:rFonts w:ascii="Times New Roman" w:cs="Times New Roman" w:eastAsia="Times New Roman" w:hAnsi="Times New Roman"/>
          <w:i w:val="1"/>
          <w:iCs w:val="1"/>
          <w:sz w:val="20"/>
          <w:szCs w:val="20"/>
          <w:rtl w:val="0"/>
        </w:rPr>
        <w:t xml:space="preserve">Why We Talk: The Evolutionary Origins of Language</w:t>
      </w:r>
      <w:r w:rsidDel="00000000" w:rsidR="00000000" w:rsidRPr="00000000">
        <w:rPr>
          <w:rFonts w:ascii="Times New Roman" w:cs="Times New Roman" w:eastAsia="Times New Roman" w:hAnsi="Times New Roman"/>
          <w:sz w:val="20"/>
          <w:szCs w:val="20"/>
          <w:rtl w:val="0"/>
        </w:rPr>
        <w:t xml:space="preserve">, trans. James Grieve. Oxford, U.K.: Oxford Univ. Press, 2007. </w:t>
      </w:r>
    </w:p>
    <w:p w:rsidR="00000000" w:rsidDel="00000000" w:rsidP="00000000" w:rsidRDefault="00000000" w:rsidRPr="00000000" w14:paraId="000000B7">
      <w:pPr>
        <w:widowControl w:val="0"/>
        <w:numPr>
          <w:ilvl w:val="0"/>
          <w:numId w:val="6"/>
        </w:numPr>
        <w:tabs>
          <w:tab w:val="left" w:leader="none" w:pos="0"/>
        </w:tabs>
        <w:spacing w:after="240" w:line="240" w:lineRule="auto"/>
        <w:ind w:left="432" w:hanging="144"/>
        <w:jc w:val="both"/>
        <w:rPr>
          <w:rFonts w:ascii="Times" w:cs="Times" w:eastAsia="Times" w:hAnsi="Times"/>
          <w:i w:val="1"/>
          <w:iCs w:val="1"/>
          <w:sz w:val="20"/>
          <w:szCs w:val="20"/>
        </w:rPr>
      </w:pPr>
      <w:r w:rsidDel="00000000" w:rsidR="00000000" w:rsidRPr="00000000">
        <w:rPr>
          <w:rFonts w:ascii="Times New Roman" w:cs="Times New Roman" w:eastAsia="Times New Roman" w:hAnsi="Times New Roman"/>
          <w:sz w:val="20"/>
          <w:szCs w:val="20"/>
          <w:rtl w:val="0"/>
        </w:rPr>
        <w:t xml:space="preserve">R. Menchú, </w:t>
      </w:r>
      <w:r w:rsidDel="00000000" w:rsidR="00000000" w:rsidRPr="00000000">
        <w:rPr>
          <w:rFonts w:ascii="Times New Roman" w:cs="Times New Roman" w:eastAsia="Times New Roman" w:hAnsi="Times New Roman"/>
          <w:i w:val="1"/>
          <w:iCs w:val="1"/>
          <w:sz w:val="20"/>
          <w:szCs w:val="20"/>
          <w:rtl w:val="0"/>
        </w:rPr>
        <w:t xml:space="preserve">Crossing Borders</w:t>
      </w:r>
      <w:r w:rsidDel="00000000" w:rsidR="00000000" w:rsidRPr="00000000">
        <w:rPr>
          <w:rFonts w:ascii="Times New Roman" w:cs="Times New Roman" w:eastAsia="Times New Roman" w:hAnsi="Times New Roman"/>
          <w:sz w:val="20"/>
          <w:szCs w:val="20"/>
          <w:rtl w:val="0"/>
        </w:rPr>
        <w:t xml:space="preserve">, trans. Ann Wright, Ed., New York, NY, USA: Verso, 1999.</w:t>
      </w:r>
      <w:r w:rsidDel="00000000" w:rsidR="00000000" w:rsidRPr="00000000">
        <w:rPr>
          <w:rtl w:val="0"/>
        </w:rPr>
      </w:r>
    </w:p>
    <w:p w:rsidR="00000000" w:rsidDel="00000000" w:rsidP="00000000" w:rsidRDefault="00000000" w:rsidRPr="00000000" w14:paraId="000000B8">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2s8eyo1" w:id="14"/>
      <w:bookmarkEnd w:id="14"/>
      <w:r w:rsidDel="00000000" w:rsidR="00000000" w:rsidRPr="00000000">
        <w:rPr>
          <w:rFonts w:ascii="Times" w:cs="Times" w:eastAsia="Times" w:hAnsi="Times"/>
          <w:b w:val="1"/>
          <w:bCs w:val="1"/>
          <w:color w:val="333333"/>
          <w:sz w:val="24"/>
          <w:szCs w:val="24"/>
          <w:rtl w:val="0"/>
        </w:rPr>
        <w:t xml:space="preserve">Book With Chapter Title</w:t>
      </w:r>
    </w:p>
    <w:p w:rsidR="00000000" w:rsidDel="00000000" w:rsidP="00000000" w:rsidRDefault="00000000" w:rsidRPr="00000000" w14:paraId="000000B9">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0BA">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X. Editor, Ed., City of Publisher, State (only U.S.), Country: Abbrev. of Publisher, year, ch.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sect.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0BB">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0BC">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Ogura, “Electronic government and surveillance-oriented society,” in </w:t>
      </w:r>
      <w:r w:rsidDel="00000000" w:rsidR="00000000" w:rsidRPr="00000000">
        <w:rPr>
          <w:rFonts w:ascii="Times" w:cs="Times" w:eastAsia="Times" w:hAnsi="Times"/>
          <w:i w:val="1"/>
          <w:iCs w:val="1"/>
          <w:sz w:val="20"/>
          <w:szCs w:val="20"/>
          <w:rtl w:val="0"/>
        </w:rPr>
        <w:t xml:space="preserve">Theorizing Surveillance: The Panopticon and Beyond.</w:t>
      </w:r>
      <w:r w:rsidDel="00000000" w:rsidR="00000000" w:rsidRPr="00000000">
        <w:rPr>
          <w:rFonts w:ascii="Times" w:cs="Times" w:eastAsia="Times" w:hAnsi="Times"/>
          <w:sz w:val="20"/>
          <w:szCs w:val="20"/>
          <w:rtl w:val="0"/>
        </w:rPr>
        <w:t xml:space="preserve"> Cullompton, U.K.: Willan, 2006, ch. 13, pp. 270–295.</w:t>
      </w:r>
    </w:p>
    <w:p w:rsidR="00000000" w:rsidDel="00000000" w:rsidP="00000000" w:rsidRDefault="00000000" w:rsidRPr="00000000" w14:paraId="000000BD">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Li, J. Yang, and C. Li, “Super-resolution restoration and image reconstruction for passive millimeter wave imaging,” in </w:t>
      </w:r>
      <w:r w:rsidDel="00000000" w:rsidR="00000000" w:rsidRPr="00000000">
        <w:rPr>
          <w:rFonts w:ascii="Times" w:cs="Times" w:eastAsia="Times" w:hAnsi="Times"/>
          <w:i w:val="1"/>
          <w:iCs w:val="1"/>
          <w:sz w:val="20"/>
          <w:szCs w:val="20"/>
          <w:rtl w:val="0"/>
        </w:rPr>
        <w:t xml:space="preserve">Image Restoration—Recent Advances and Applications</w:t>
      </w:r>
      <w:r w:rsidDel="00000000" w:rsidR="00000000" w:rsidRPr="00000000">
        <w:rPr>
          <w:rFonts w:ascii="Times" w:cs="Times" w:eastAsia="Times" w:hAnsi="Times"/>
          <w:sz w:val="20"/>
          <w:szCs w:val="20"/>
          <w:rtl w:val="0"/>
        </w:rPr>
        <w:t xml:space="preserve">, A. Histace, Ed.,</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Rijeka, Croatia: InTech</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2012, pp. 25–45.</w:t>
      </w:r>
    </w:p>
    <w:p w:rsidR="00000000" w:rsidDel="00000000" w:rsidP="00000000" w:rsidRDefault="00000000" w:rsidRPr="00000000" w14:paraId="000000BE">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u0b8hdw2wccf" w:id="15"/>
      <w:bookmarkEnd w:id="15"/>
      <w:r w:rsidDel="00000000" w:rsidR="00000000" w:rsidRPr="00000000">
        <w:rPr>
          <w:rFonts w:ascii="Times" w:cs="Times" w:eastAsia="Times" w:hAnsi="Times"/>
          <w:b w:val="1"/>
          <w:bCs w:val="1"/>
          <w:color w:val="333333"/>
          <w:sz w:val="24"/>
          <w:szCs w:val="24"/>
          <w:rtl w:val="0"/>
        </w:rPr>
        <w:t xml:space="preserve">Book With Editor(s)</w:t>
      </w:r>
    </w:p>
    <w:p w:rsidR="00000000" w:rsidDel="00000000" w:rsidP="00000000" w:rsidRDefault="00000000" w:rsidRPr="00000000" w14:paraId="000000BF">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0C0">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X. Editor, Ed., City of Publisher, State (only U.S.), Country: Abbrev. of Publisher, year,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0C1">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X. Editor, Ed. </w:t>
      </w:r>
      <w:r w:rsidDel="00000000" w:rsidR="00000000" w:rsidRPr="00000000">
        <w:rPr>
          <w:rFonts w:ascii="Times" w:cs="Times" w:eastAsia="Times" w:hAnsi="Times"/>
          <w:i w:val="1"/>
          <w:iCs w:val="1"/>
          <w:sz w:val="20"/>
          <w:szCs w:val="20"/>
          <w:rtl w:val="0"/>
        </w:rPr>
        <w:t xml:space="preserve">Title of Published Book</w:t>
      </w:r>
      <w:r w:rsidDel="00000000" w:rsidR="00000000" w:rsidRPr="00000000">
        <w:rPr>
          <w:rFonts w:ascii="Times" w:cs="Times" w:eastAsia="Times" w:hAnsi="Times"/>
          <w:sz w:val="20"/>
          <w:szCs w:val="20"/>
          <w:rtl w:val="0"/>
        </w:rPr>
        <w:t xml:space="preserve">. City of Publisher, State (only U.S.), Country: Abbrev. of Publisher, year.</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00" w:line="240" w:lineRule="auto"/>
        <w:ind w:left="0" w:right="0"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0C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Stein, “Random patterns,” in </w:t>
      </w:r>
      <w:r w:rsidDel="00000000" w:rsidR="00000000" w:rsidRPr="00000000">
        <w:rPr>
          <w:rFonts w:ascii="Times" w:cs="Times" w:eastAsia="Times" w:hAnsi="Times"/>
          <w:i w:val="1"/>
          <w:iCs w:val="1"/>
          <w:sz w:val="20"/>
          <w:szCs w:val="20"/>
          <w:rtl w:val="0"/>
        </w:rPr>
        <w:t xml:space="preserve">Computers and You,</w:t>
      </w:r>
      <w:r w:rsidDel="00000000" w:rsidR="00000000" w:rsidRPr="00000000">
        <w:rPr>
          <w:rFonts w:ascii="Times" w:cs="Times" w:eastAsia="Times" w:hAnsi="Times"/>
          <w:sz w:val="20"/>
          <w:szCs w:val="20"/>
          <w:rtl w:val="0"/>
        </w:rPr>
        <w:t xml:space="preserve"> J. S. Brake, Ed., New York, NY, USA: Wiley, 1994, pp. 55–70.</w:t>
      </w:r>
    </w:p>
    <w:p w:rsidR="00000000" w:rsidDel="00000000" w:rsidP="00000000" w:rsidRDefault="00000000" w:rsidRPr="00000000" w14:paraId="000000C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Bennett, “What happens when you book an airline ticket? The collection and processing of passenger data post-9/11,” in </w:t>
      </w:r>
      <w:r w:rsidDel="00000000" w:rsidR="00000000" w:rsidRPr="00000000">
        <w:rPr>
          <w:rFonts w:ascii="Times" w:cs="Times" w:eastAsia="Times" w:hAnsi="Times"/>
          <w:i w:val="1"/>
          <w:iCs w:val="1"/>
          <w:sz w:val="20"/>
          <w:szCs w:val="20"/>
          <w:rtl w:val="0"/>
        </w:rPr>
        <w:t xml:space="preserve">Global Surveillance and Policing: Borders, Security, Identity</w:t>
      </w:r>
      <w:r w:rsidDel="00000000" w:rsidR="00000000" w:rsidRPr="00000000">
        <w:rPr>
          <w:rFonts w:ascii="Times" w:cs="Times" w:eastAsia="Times" w:hAnsi="Times"/>
          <w:sz w:val="20"/>
          <w:szCs w:val="20"/>
          <w:rtl w:val="0"/>
        </w:rPr>
        <w:t xml:space="preserve">, E. Zureik and M. Salter, Eds., Cullompton, U.K.: Willan, 2005, pp. 113–138.</w:t>
      </w:r>
    </w:p>
    <w:p w:rsidR="00000000" w:rsidDel="00000000" w:rsidP="00000000" w:rsidRDefault="00000000" w:rsidRPr="00000000" w14:paraId="000000C5">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R. Leonard and M. H. Crawford, Eds. </w:t>
      </w:r>
      <w:r w:rsidDel="00000000" w:rsidR="00000000" w:rsidRPr="00000000">
        <w:rPr>
          <w:rFonts w:ascii="Times" w:cs="Times" w:eastAsia="Times" w:hAnsi="Times"/>
          <w:i w:val="1"/>
          <w:iCs w:val="1"/>
          <w:sz w:val="20"/>
          <w:szCs w:val="20"/>
          <w:rtl w:val="0"/>
        </w:rPr>
        <w:t xml:space="preserve">Human Biology of Pastoral Populations</w:t>
      </w:r>
      <w:r w:rsidDel="00000000" w:rsidR="00000000" w:rsidRPr="00000000">
        <w:rPr>
          <w:rFonts w:ascii="Times" w:cs="Times" w:eastAsia="Times" w:hAnsi="Times"/>
          <w:sz w:val="20"/>
          <w:szCs w:val="20"/>
          <w:rtl w:val="0"/>
        </w:rPr>
        <w:t xml:space="preserve">. New York, NY, USA: Cambridge Univ. Press, 2002.</w:t>
      </w:r>
    </w:p>
    <w:p w:rsidR="00000000" w:rsidDel="00000000" w:rsidP="00000000" w:rsidRDefault="00000000" w:rsidRPr="00000000" w14:paraId="000000C6">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yaldfjwg74h2" w:id="16"/>
      <w:bookmarkEnd w:id="16"/>
      <w:r w:rsidDel="00000000" w:rsidR="00000000" w:rsidRPr="00000000">
        <w:rPr>
          <w:rFonts w:ascii="Times" w:cs="Times" w:eastAsia="Times" w:hAnsi="Times"/>
          <w:b w:val="1"/>
          <w:bCs w:val="1"/>
          <w:color w:val="333333"/>
          <w:sz w:val="24"/>
          <w:szCs w:val="24"/>
          <w:rtl w:val="0"/>
        </w:rPr>
        <w:t xml:space="preserve">Book With Series Title, Volume Title, and Edition</w:t>
      </w:r>
    </w:p>
    <w:p w:rsidR="00000000" w:rsidDel="00000000" w:rsidP="00000000" w:rsidRDefault="00000000" w:rsidRPr="00000000" w14:paraId="000000C7">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0C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432" w:right="0"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chapter in the book,” in </w:t>
      </w:r>
      <w:r w:rsidDel="00000000" w:rsidR="00000000" w:rsidRPr="00000000">
        <w:rPr>
          <w:rFonts w:ascii="Times" w:cs="Times" w:eastAsia="Times" w:hAnsi="Times"/>
          <w:i w:val="1"/>
          <w:iCs w:val="1"/>
          <w:sz w:val="20"/>
          <w:szCs w:val="20"/>
          <w:rtl w:val="0"/>
        </w:rPr>
        <w:t xml:space="preserve">Title of Published Book </w:t>
      </w:r>
      <w:r w:rsidDel="00000000" w:rsidR="00000000" w:rsidRPr="00000000">
        <w:rPr>
          <w:rFonts w:ascii="Times" w:cs="Times" w:eastAsia="Times" w:hAnsi="Times"/>
          <w:sz w:val="20"/>
          <w:szCs w:val="20"/>
          <w:rtl w:val="0"/>
        </w:rPr>
        <w:t xml:space="preserve">(Title of the Series), X. Editor, Ed.,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th ed. City of Publisher, State (only U.S.), Country: Abbrev. of Publisher, year, ch.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sect.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0C9">
      <w:pPr>
        <w:widowControl w:val="0"/>
        <w:spacing w:after="60" w:before="100" w:line="240" w:lineRule="auto"/>
        <w:ind w:firstLine="432"/>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Examples:</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432" w:right="0"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M. Feistauer, “Irrotational Incompressible Flow,” in </w:t>
      </w:r>
      <w:r w:rsidDel="00000000" w:rsidR="00000000" w:rsidRPr="00000000">
        <w:rPr>
          <w:rFonts w:ascii="Times" w:cs="Times" w:eastAsia="Times" w:hAnsi="Times"/>
          <w:i w:val="1"/>
          <w:iCs w:val="1"/>
          <w:sz w:val="20"/>
          <w:szCs w:val="20"/>
          <w:rtl w:val="0"/>
        </w:rPr>
        <w:t xml:space="preserve">Mathematical Methods in Fluid Dynamics</w:t>
      </w:r>
      <w:r w:rsidDel="00000000" w:rsidR="00000000" w:rsidRPr="00000000">
        <w:rPr>
          <w:rFonts w:ascii="Times" w:cs="Times" w:eastAsia="Times" w:hAnsi="Times"/>
          <w:sz w:val="20"/>
          <w:szCs w:val="20"/>
          <w:rtl w:val="0"/>
        </w:rPr>
        <w:t xml:space="preserve"> (Monographs and Surveys in Pure and Applied Mathematics Series, 67). Harlow, U.K.: Longman, 1993, ch. 2, pp. 77-186.</w:t>
      </w:r>
    </w:p>
    <w:p w:rsidR="00000000" w:rsidDel="00000000" w:rsidP="00000000" w:rsidRDefault="00000000" w:rsidRPr="00000000" w14:paraId="000000C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432" w:right="0"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M. Abramowitz and I. A. Stegun, Eds. </w:t>
      </w:r>
      <w:r w:rsidDel="00000000" w:rsidR="00000000" w:rsidRPr="00000000">
        <w:rPr>
          <w:rFonts w:ascii="Times" w:cs="Times" w:eastAsia="Times" w:hAnsi="Times"/>
          <w:i w:val="1"/>
          <w:iCs w:val="1"/>
          <w:sz w:val="20"/>
          <w:szCs w:val="20"/>
          <w:rtl w:val="0"/>
        </w:rPr>
        <w:t xml:space="preserve">Handbook of Mathematical Functions</w:t>
      </w:r>
      <w:r w:rsidDel="00000000" w:rsidR="00000000" w:rsidRPr="00000000">
        <w:rPr>
          <w:rFonts w:ascii="Times" w:cs="Times" w:eastAsia="Times" w:hAnsi="Times"/>
          <w:sz w:val="20"/>
          <w:szCs w:val="20"/>
          <w:rtl w:val="0"/>
        </w:rPr>
        <w:t xml:space="preserve"> (Applied Mathematics Series 55). Washington, DC, USA: NBS, 1964, pp. 32–33.</w:t>
      </w:r>
    </w:p>
    <w:p w:rsidR="00000000" w:rsidDel="00000000" w:rsidP="00000000" w:rsidRDefault="00000000" w:rsidRPr="00000000" w14:paraId="000000C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432" w:right="0"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E. F. Moore, “Gedanken-experiments on sequential machines,” in </w:t>
      </w:r>
      <w:r w:rsidDel="00000000" w:rsidR="00000000" w:rsidRPr="00000000">
        <w:rPr>
          <w:rFonts w:ascii="Times" w:cs="Times" w:eastAsia="Times" w:hAnsi="Times"/>
          <w:i w:val="1"/>
          <w:iCs w:val="1"/>
          <w:sz w:val="20"/>
          <w:szCs w:val="20"/>
          <w:rtl w:val="0"/>
        </w:rPr>
        <w:t xml:space="preserve">Automata Studies</w:t>
      </w:r>
      <w:r w:rsidDel="00000000" w:rsidR="00000000" w:rsidRPr="00000000">
        <w:rPr>
          <w:rFonts w:ascii="Times" w:cs="Times" w:eastAsia="Times" w:hAnsi="Times"/>
          <w:sz w:val="20"/>
          <w:szCs w:val="20"/>
          <w:rtl w:val="0"/>
        </w:rPr>
        <w:t xml:space="preserve"> (Ann. of Math. Studies, no. 1), C. E. Shannon and J. McCarthy, Eds., Princeton, NJ, USA: Princeton Univ. Press, 1965, pp. 129–153.</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right="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0CF">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esstc3udm5s6" w:id="17"/>
      <w:bookmarkEnd w:id="17"/>
      <w:r w:rsidDel="00000000" w:rsidR="00000000" w:rsidRPr="00000000">
        <w:rPr>
          <w:rFonts w:ascii="Times New Roman" w:cs="Times New Roman" w:eastAsia="Times New Roman" w:hAnsi="Times New Roman"/>
          <w:sz w:val="28"/>
          <w:szCs w:val="28"/>
          <w:rtl w:val="0"/>
        </w:rPr>
        <w:t xml:space="preserve">C</w:t>
      </w:r>
      <w:r w:rsidDel="00000000" w:rsidR="00000000" w:rsidRPr="00000000">
        <w:rPr>
          <w:rFonts w:ascii="Times New Roman" w:cs="Times New Roman" w:eastAsia="Times New Roman" w:hAnsi="Times New Roman"/>
          <w:sz w:val="28"/>
          <w:szCs w:val="28"/>
          <w:rtl w:val="0"/>
        </w:rPr>
        <w:t xml:space="preserve">. Conferences and Conference Proceedings </w:t>
      </w:r>
    </w:p>
    <w:p w:rsidR="00000000" w:rsidDel="00000000" w:rsidP="00000000" w:rsidRDefault="00000000" w:rsidRPr="00000000" w14:paraId="000000D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general form for citing conference proceedings is to list the author and title of the paper, followed by the name of the conference using the following abbreviations as well as those found in the “Common Abbreviations of Words in References” list.</w:t>
      </w:r>
    </w:p>
    <w:p w:rsidR="00000000" w:rsidDel="00000000" w:rsidP="00000000" w:rsidRDefault="00000000" w:rsidRPr="00000000" w14:paraId="000000D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2"/>
        <w:tblW w:w="8130.0" w:type="dxa"/>
        <w:jc w:val="center"/>
        <w:tblLayout w:type="fixed"/>
        <w:tblLook w:val="0000"/>
      </w:tblPr>
      <w:tblGrid>
        <w:gridCol w:w="1875"/>
        <w:gridCol w:w="2340"/>
        <w:gridCol w:w="2055"/>
        <w:gridCol w:w="1860"/>
        <w:tblGridChange w:id="0">
          <w:tblGrid>
            <w:gridCol w:w="1875"/>
            <w:gridCol w:w="2340"/>
            <w:gridCol w:w="2055"/>
            <w:gridCol w:w="1860"/>
          </w:tblGrid>
        </w:tblGridChange>
      </w:tblGrid>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Annals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Proceedings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Proc.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Annual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Annu.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Record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Rec.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Colloquium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Colloq.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Symposium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Symp.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Conference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Conf.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Technical Digest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Dig.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Congress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Congr.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Technical Paper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Paper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Convention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Conv.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Workshop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Workshop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Digest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Dig.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First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E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1st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Exposition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Expo.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Second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2nd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F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F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Third </w:t>
            </w:r>
          </w:p>
        </w:tc>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0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3rd </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Meeting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Meeting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Fourth/nth...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4th/nth… </w:t>
            </w:r>
          </w:p>
        </w:tc>
      </w:tr>
      <w:tr>
        <w:trPr>
          <w:cantSplit w:val="0"/>
          <w:trHeight w:val="280" w:hRule="atLeast"/>
          <w:tblHeader w:val="0"/>
        </w:trPr>
        <w:tc>
          <w:tcPr>
            <w:tcBorders>
              <w:top w:color="000000" w:space="0" w:sz="4" w:val="single"/>
              <w:left w:color="000000" w:space="0" w:sz="4" w:val="single"/>
              <w:bottom w:color="000000" w:space="0" w:sz="6" w:val="single"/>
              <w:right w:color="000000" w:space="0" w:sz="4" w:val="single"/>
            </w:tcBorders>
            <w:shd w:fill="efefef" w:val="clear"/>
            <w:vAlign w:val="center"/>
          </w:tcPr>
          <w:p w:rsidR="00000000" w:rsidDel="00000000" w:rsidP="00000000" w:rsidRDefault="00000000" w:rsidRPr="00000000" w14:paraId="000000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w:t>
            </w:r>
          </w:p>
        </w:tc>
        <w:tc>
          <w:tcPr>
            <w:tcBorders>
              <w:top w:color="000000" w:space="0" w:sz="4" w:val="single"/>
              <w:left w:color="000000" w:space="0" w:sz="4" w:val="single"/>
              <w:bottom w:color="000000" w:space="0" w:sz="6" w:val="single"/>
              <w:right w:color="000000" w:space="0" w:sz="4" w:val="single"/>
            </w:tcBorders>
            <w:shd w:fill="efefef" w:val="clear"/>
            <w:vAlign w:val="center"/>
          </w:tcPr>
          <w:p w:rsidR="00000000" w:rsidDel="00000000" w:rsidP="00000000" w:rsidRDefault="00000000" w:rsidRPr="00000000" w14:paraId="000000F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 </w:t>
            </w:r>
          </w:p>
        </w:tc>
        <w:tc>
          <w:tcPr>
            <w:tcBorders>
              <w:top w:color="000000" w:space="0" w:sz="4" w:val="single"/>
              <w:left w:color="000000" w:space="0" w:sz="4" w:val="single"/>
              <w:bottom w:color="000000" w:space="0" w:sz="6" w:val="single"/>
              <w:right w:color="000000" w:space="0" w:sz="4" w:val="single"/>
            </w:tcBorders>
            <w:shd w:fill="efefef" w:val="clear"/>
            <w:vAlign w:val="bottom"/>
          </w:tcPr>
          <w:p w:rsidR="00000000" w:rsidDel="00000000" w:rsidP="00000000" w:rsidRDefault="00000000" w:rsidRPr="00000000" w14:paraId="000000FC">
            <w:pPr>
              <w:widowControl w:val="0"/>
              <w:spacing w:line="240" w:lineRule="auto"/>
              <w:jc w:val="both"/>
              <w:rPr>
                <w:rFonts w:ascii="Times" w:cs="Times" w:eastAsia="Times" w:hAnsi="Times"/>
                <w:sz w:val="20"/>
                <w:szCs w:val="20"/>
              </w:rPr>
            </w:pPr>
            <w:r w:rsidDel="00000000" w:rsidR="00000000" w:rsidRPr="00000000">
              <w:rPr>
                <w:rtl w:val="0"/>
              </w:rPr>
            </w:r>
          </w:p>
        </w:tc>
        <w:tc>
          <w:tcPr>
            <w:tcBorders>
              <w:top w:color="000000" w:space="0" w:sz="4" w:val="single"/>
              <w:left w:color="000000" w:space="0" w:sz="4" w:val="single"/>
              <w:bottom w:color="000000" w:space="0" w:sz="6" w:val="single"/>
              <w:right w:color="000000" w:space="0" w:sz="4" w:val="single"/>
            </w:tcBorders>
            <w:shd w:fill="efefef" w:val="clear"/>
            <w:vAlign w:val="bottom"/>
          </w:tcPr>
          <w:p w:rsidR="00000000" w:rsidDel="00000000" w:rsidP="00000000" w:rsidRDefault="00000000" w:rsidRPr="00000000" w14:paraId="000000FD">
            <w:pPr>
              <w:widowControl w:val="0"/>
              <w:spacing w:line="240" w:lineRule="auto"/>
              <w:jc w:val="both"/>
              <w:rPr>
                <w:rFonts w:ascii="Times" w:cs="Times" w:eastAsia="Times" w:hAnsi="Times"/>
                <w:sz w:val="20"/>
                <w:szCs w:val="20"/>
              </w:rPr>
            </w:pPr>
            <w:r w:rsidDel="00000000" w:rsidR="00000000" w:rsidRPr="00000000">
              <w:rPr>
                <w:rtl w:val="0"/>
              </w:rPr>
            </w:r>
          </w:p>
        </w:tc>
      </w:tr>
    </w:tbl>
    <w:p w:rsidR="00000000" w:rsidDel="00000000" w:rsidP="00000000" w:rsidRDefault="00000000" w:rsidRPr="00000000" w14:paraId="000000F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Write out all the remaining words, but omit most articles and prepositions like “of the” and “on.” That is, </w:t>
      </w:r>
      <w:r w:rsidDel="00000000" w:rsidR="00000000" w:rsidRPr="00000000">
        <w:rPr>
          <w:rFonts w:ascii="Times" w:cs="Times" w:eastAsia="Times" w:hAnsi="Times"/>
          <w:i w:val="1"/>
          <w:iCs w:val="1"/>
          <w:sz w:val="20"/>
          <w:szCs w:val="20"/>
          <w:rtl w:val="0"/>
        </w:rPr>
        <w:t xml:space="preserve">Proceedings of the 1996 Robotics and Automation Conference </w:t>
      </w:r>
      <w:r w:rsidDel="00000000" w:rsidR="00000000" w:rsidRPr="00000000">
        <w:rPr>
          <w:rFonts w:ascii="Times" w:cs="Times" w:eastAsia="Times" w:hAnsi="Times"/>
          <w:sz w:val="20"/>
          <w:szCs w:val="20"/>
          <w:rtl w:val="0"/>
        </w:rPr>
        <w:t xml:space="preserve">becomes </w:t>
      </w:r>
      <w:r w:rsidDel="00000000" w:rsidR="00000000" w:rsidRPr="00000000">
        <w:rPr>
          <w:rFonts w:ascii="Times" w:cs="Times" w:eastAsia="Times" w:hAnsi="Times"/>
          <w:i w:val="1"/>
          <w:iCs w:val="1"/>
          <w:sz w:val="20"/>
          <w:szCs w:val="20"/>
          <w:rtl w:val="0"/>
        </w:rPr>
        <w:t xml:space="preserve">Proc. 1996 Robot. Automat. Conf. </w:t>
      </w:r>
      <w:r w:rsidDel="00000000" w:rsidR="00000000" w:rsidRPr="00000000">
        <w:rPr>
          <w:rFonts w:ascii="Times" w:cs="Times" w:eastAsia="Times" w:hAnsi="Times"/>
          <w:sz w:val="20"/>
          <w:szCs w:val="20"/>
          <w:rtl w:val="0"/>
        </w:rPr>
        <w:t xml:space="preserve">If an ordinal number is in the conference name, use the numerical form instead of spelling it out (e.g., “1st” instead of “First”). Include the location if given. For U.S. locations, “USA” must be included after city and state.</w:t>
      </w:r>
      <w:r w:rsidDel="00000000" w:rsidR="00000000" w:rsidRPr="00000000">
        <w:rPr>
          <w:rtl w:val="0"/>
        </w:rPr>
      </w:r>
    </w:p>
    <w:p w:rsidR="00000000" w:rsidDel="00000000" w:rsidP="00000000" w:rsidRDefault="00000000" w:rsidRPr="00000000" w14:paraId="000001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 </w:t>
      </w:r>
      <w:r w:rsidDel="00000000" w:rsidR="00000000" w:rsidRPr="00000000">
        <w:rPr>
          <w:rFonts w:ascii="Times" w:cs="Times" w:eastAsia="Times" w:hAnsi="Times"/>
          <w:sz w:val="20"/>
          <w:szCs w:val="20"/>
          <w:rtl w:val="0"/>
        </w:rPr>
        <w:t xml:space="preserve">All published conference or proceedings papers have page numbers. </w:t>
      </w:r>
    </w:p>
    <w:p w:rsidR="00000000" w:rsidDel="00000000" w:rsidP="00000000" w:rsidRDefault="00000000" w:rsidRPr="00000000" w14:paraId="00000101">
      <w:pPr>
        <w:widowControl w:val="0"/>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102">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lnxbz9" w:id="18"/>
      <w:bookmarkEnd w:id="18"/>
      <w:r w:rsidDel="00000000" w:rsidR="00000000" w:rsidRPr="00000000">
        <w:rPr>
          <w:rFonts w:ascii="Times" w:cs="Times" w:eastAsia="Times" w:hAnsi="Times"/>
          <w:b w:val="1"/>
          <w:bCs w:val="1"/>
          <w:color w:val="333333"/>
          <w:sz w:val="24"/>
          <w:szCs w:val="24"/>
          <w:rtl w:val="0"/>
        </w:rPr>
        <w:t xml:space="preserve">Conference Paper (Paper Presented at a Conference)</w:t>
      </w:r>
    </w:p>
    <w:p w:rsidR="00000000" w:rsidDel="00000000" w:rsidP="00000000" w:rsidRDefault="00000000" w:rsidRPr="00000000" w14:paraId="00000103">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0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paper,” presented at the Abbreviated Name of Conf., City of Conf., Abbrev. State, Country, Month and day(s), year, Paper number.</w:t>
      </w:r>
    </w:p>
    <w:p w:rsidR="00000000" w:rsidDel="00000000" w:rsidP="00000000" w:rsidRDefault="00000000" w:rsidRPr="00000000" w14:paraId="00000105">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0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Caratelli, M. C. Viganó, G. Toso, and P. Angeletti, “Analytical placement technique for sparse arrays,” presented at the 32nd ESA Antenna Workshop, Noordwijk, The Netherlands, Oct. 5–8, 2010.</w:t>
      </w:r>
    </w:p>
    <w:p w:rsidR="00000000" w:rsidDel="00000000" w:rsidP="00000000" w:rsidRDefault="00000000" w:rsidRPr="00000000" w14:paraId="00000107">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G. Kreifeldt, “An analysis of surface-detected EMG as an amplitude-modulated noise,” presented at the 1989 Int. Conf. Med. Biol. Eng., Chicago, IL, USA, Nov. 9–12, 1989.</w:t>
      </w:r>
    </w:p>
    <w:p w:rsidR="00000000" w:rsidDel="00000000" w:rsidP="00000000" w:rsidRDefault="00000000" w:rsidRPr="00000000" w14:paraId="00000108">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W. Juette and L. E. Zeffanella, “Radio noise currents on short sections on bundle conductors,” presented at the IEEE Summer Power Meeting, Dallas, TX, USA, Jun. 22–27, 1990, Paper 90 SM 690-0 PWRS. </w:t>
      </w:r>
    </w:p>
    <w:p w:rsidR="00000000" w:rsidDel="00000000" w:rsidP="00000000" w:rsidRDefault="00000000" w:rsidRPr="00000000" w14:paraId="00000109">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Arrillaga and B. Giessner, “Limitation of short-circuit levels by means of HVDC links,” presented at the IEEE Summer Power Meeting, Los Angeles, CA, USA, Jul. 12–17, 1990, Paper 70 CP 637. </w:t>
      </w:r>
    </w:p>
    <w:p w:rsidR="00000000" w:rsidDel="00000000" w:rsidP="00000000" w:rsidRDefault="00000000" w:rsidRPr="00000000" w14:paraId="0000010A">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35nkun2" w:id="19"/>
      <w:bookmarkEnd w:id="19"/>
      <w:r w:rsidDel="00000000" w:rsidR="00000000" w:rsidRPr="00000000">
        <w:rPr>
          <w:rFonts w:ascii="Times" w:cs="Times" w:eastAsia="Times" w:hAnsi="Times"/>
          <w:b w:val="1"/>
          <w:bCs w:val="1"/>
          <w:color w:val="333333"/>
          <w:sz w:val="24"/>
          <w:szCs w:val="24"/>
          <w:rtl w:val="0"/>
        </w:rPr>
        <w:t xml:space="preserve">Conference Proceedings in Print (Paper Presented at a Conference)</w:t>
      </w:r>
    </w:p>
    <w:p w:rsidR="00000000" w:rsidDel="00000000" w:rsidP="00000000" w:rsidRDefault="00000000" w:rsidRPr="00000000" w14:paraId="0000010B">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0C">
      <w:pPr>
        <w:widowControl w:val="0"/>
        <w:numPr>
          <w:ilvl w:val="0"/>
          <w:numId w:val="16"/>
        </w:numPr>
        <w:tabs>
          <w:tab w:val="left" w:leader="none" w:pos="0"/>
        </w:tabs>
        <w:spacing w:line="240" w:lineRule="auto"/>
        <w:ind w:left="432" w:hanging="144"/>
        <w:jc w:val="both"/>
        <w:rPr>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(location of conference is optional), (Month and day(s) if provided) year, pp.</w:t>
      </w:r>
      <w:r w:rsidDel="00000000" w:rsidR="00000000" w:rsidRPr="00000000">
        <w:rPr>
          <w:rFonts w:ascii="Times" w:cs="Times" w:eastAsia="Times" w:hAnsi="Times"/>
          <w:i w:val="1"/>
          <w:iCs w:val="1"/>
          <w:sz w:val="20"/>
          <w:szCs w:val="20"/>
          <w:rtl w:val="0"/>
        </w:rPr>
        <w:t xml:space="preserve"> xxx-xxx.</w:t>
      </w:r>
      <w:r w:rsidDel="00000000" w:rsidR="00000000" w:rsidRPr="00000000">
        <w:rPr>
          <w:rFonts w:ascii="Times" w:cs="Times" w:eastAsia="Times" w:hAnsi="Times"/>
          <w:b w:val="1"/>
          <w:bCs w:val="1"/>
          <w:color w:val="0070c0"/>
          <w:sz w:val="20"/>
          <w:szCs w:val="20"/>
          <w:rtl w:val="0"/>
        </w:rPr>
        <w:t xml:space="preserve"> </w:t>
      </w:r>
      <w:r w:rsidDel="00000000" w:rsidR="00000000" w:rsidRPr="00000000">
        <w:rPr>
          <w:rtl w:val="0"/>
        </w:rPr>
      </w:r>
    </w:p>
    <w:p w:rsidR="00000000" w:rsidDel="00000000" w:rsidP="00000000" w:rsidRDefault="00000000" w:rsidRPr="00000000" w14:paraId="0000010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0E">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Amador-Perez and R. A. Rodriguez-Solis, “Analysis of a CPW-fed annular slot ring antenna using DOE,” in </w:t>
      </w:r>
      <w:r w:rsidDel="00000000" w:rsidR="00000000" w:rsidRPr="00000000">
        <w:rPr>
          <w:rFonts w:ascii="Times" w:cs="Times" w:eastAsia="Times" w:hAnsi="Times"/>
          <w:i w:val="1"/>
          <w:iCs w:val="1"/>
          <w:sz w:val="20"/>
          <w:szCs w:val="20"/>
          <w:rtl w:val="0"/>
        </w:rPr>
        <w:t xml:space="preserve">Proc. IEEE Antennas Propag. Soc. Int. Symp.</w:t>
      </w:r>
      <w:r w:rsidDel="00000000" w:rsidR="00000000" w:rsidRPr="00000000">
        <w:rPr>
          <w:rFonts w:ascii="Times" w:cs="Times" w:eastAsia="Times" w:hAnsi="Times"/>
          <w:sz w:val="20"/>
          <w:szCs w:val="20"/>
          <w:rtl w:val="0"/>
        </w:rPr>
        <w:t xml:space="preserve">, Jul. 2006, pp. 4301–4304.</w:t>
      </w:r>
    </w:p>
    <w:p w:rsidR="00000000" w:rsidDel="00000000" w:rsidP="00000000" w:rsidRDefault="00000000" w:rsidRPr="00000000" w14:paraId="0000010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R. Faulhaber, “Design of service systems with priority reservation,” in </w:t>
      </w:r>
      <w:r w:rsidDel="00000000" w:rsidR="00000000" w:rsidRPr="00000000">
        <w:rPr>
          <w:rFonts w:ascii="Times" w:cs="Times" w:eastAsia="Times" w:hAnsi="Times"/>
          <w:i w:val="1"/>
          <w:iCs w:val="1"/>
          <w:sz w:val="20"/>
          <w:szCs w:val="20"/>
          <w:rtl w:val="0"/>
        </w:rPr>
        <w:t xml:space="preserve">Conf. Rec. 1995 IEEE Int. Conf. Commun.</w:t>
      </w:r>
      <w:r w:rsidDel="00000000" w:rsidR="00000000" w:rsidRPr="00000000">
        <w:rPr>
          <w:rFonts w:ascii="Times" w:cs="Times" w:eastAsia="Times" w:hAnsi="Times"/>
          <w:sz w:val="20"/>
          <w:szCs w:val="20"/>
          <w:rtl w:val="0"/>
        </w:rPr>
        <w:t xml:space="preserve">, pp. 3–8. </w:t>
      </w:r>
      <w:r w:rsidDel="00000000" w:rsidR="00000000" w:rsidRPr="00000000">
        <w:rPr>
          <w:rFonts w:ascii="Times" w:cs="Times" w:eastAsia="Times" w:hAnsi="Times"/>
          <w:i w:val="1"/>
          <w:iCs w:val="1"/>
          <w:sz w:val="20"/>
          <w:szCs w:val="20"/>
          <w:rtl w:val="0"/>
        </w:rPr>
        <w:t xml:space="preserve">*** If the year is given in the conference title, it may be omitted from the end of the reference as shown here.***</w:t>
      </w:r>
      <w:r w:rsidDel="00000000" w:rsidR="00000000" w:rsidRPr="00000000">
        <w:rPr>
          <w:rtl w:val="0"/>
        </w:rPr>
      </w:r>
    </w:p>
    <w:p w:rsidR="00000000" w:rsidDel="00000000" w:rsidP="00000000" w:rsidRDefault="00000000" w:rsidRPr="00000000" w14:paraId="00000110">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P. Bingulac, “On the compatibility of adaptive controllers,” in </w:t>
      </w:r>
      <w:r w:rsidDel="00000000" w:rsidR="00000000" w:rsidRPr="00000000">
        <w:rPr>
          <w:rFonts w:ascii="Times" w:cs="Times" w:eastAsia="Times" w:hAnsi="Times"/>
          <w:i w:val="1"/>
          <w:iCs w:val="1"/>
          <w:sz w:val="20"/>
          <w:szCs w:val="20"/>
          <w:rtl w:val="0"/>
        </w:rPr>
        <w:t xml:space="preserve">Proc. 4th</w:t>
      </w:r>
      <w:r w:rsidDel="00000000" w:rsidR="00000000" w:rsidRPr="00000000">
        <w:rPr>
          <w:rFonts w:ascii="Times" w:cs="Times" w:eastAsia="Times" w:hAnsi="Times"/>
          <w:i w:val="1"/>
          <w:iCs w:val="1"/>
          <w:sz w:val="20"/>
          <w:szCs w:val="20"/>
          <w:rtl w:val="0"/>
        </w:rPr>
        <w:t xml:space="preserve"> Annu. Allerton Conf. Circuit Syst. Theory</w:t>
      </w:r>
      <w:r w:rsidDel="00000000" w:rsidR="00000000" w:rsidRPr="00000000">
        <w:rPr>
          <w:rFonts w:ascii="Times" w:cs="Times" w:eastAsia="Times" w:hAnsi="Times"/>
          <w:sz w:val="20"/>
          <w:szCs w:val="20"/>
          <w:rtl w:val="0"/>
        </w:rPr>
        <w:t xml:space="preserve">, New York, NY, USA, 1994, pp. 8–16.</w:t>
      </w:r>
    </w:p>
    <w:p w:rsidR="00000000" w:rsidDel="00000000" w:rsidP="00000000" w:rsidRDefault="00000000" w:rsidRPr="00000000" w14:paraId="0000011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D. Doyle, “Magnetization reversal in films with biaxial anisotropy,” in </w:t>
      </w:r>
      <w:r w:rsidDel="00000000" w:rsidR="00000000" w:rsidRPr="00000000">
        <w:rPr>
          <w:rFonts w:ascii="Times" w:cs="Times" w:eastAsia="Times" w:hAnsi="Times"/>
          <w:i w:val="1"/>
          <w:iCs w:val="1"/>
          <w:sz w:val="20"/>
          <w:szCs w:val="20"/>
          <w:rtl w:val="0"/>
        </w:rPr>
        <w:t xml:space="preserve">1987 Proc. INTERMAG Conf.</w:t>
      </w:r>
      <w:r w:rsidDel="00000000" w:rsidR="00000000" w:rsidRPr="00000000">
        <w:rPr>
          <w:rFonts w:ascii="Times" w:cs="Times" w:eastAsia="Times" w:hAnsi="Times"/>
          <w:sz w:val="20"/>
          <w:szCs w:val="20"/>
          <w:rtl w:val="0"/>
        </w:rPr>
        <w:t xml:space="preserve">, pp. 2.2-1–2.2-6.</w:t>
      </w:r>
    </w:p>
    <w:p w:rsidR="00000000" w:rsidDel="00000000" w:rsidP="00000000" w:rsidRDefault="00000000" w:rsidRPr="00000000" w14:paraId="00000112">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T. Meadow and D. W. Waugh, “Computer assisted interrogation,” in </w:t>
      </w:r>
      <w:r w:rsidDel="00000000" w:rsidR="00000000" w:rsidRPr="00000000">
        <w:rPr>
          <w:rFonts w:ascii="Times" w:cs="Times" w:eastAsia="Times" w:hAnsi="Times"/>
          <w:i w:val="1"/>
          <w:iCs w:val="1"/>
          <w:sz w:val="20"/>
          <w:szCs w:val="20"/>
          <w:rtl w:val="0"/>
        </w:rPr>
        <w:t xml:space="preserve">1991 Fall Joint Comput. Conf., Proc.</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AFIPS Conf.,</w:t>
      </w:r>
      <w:r w:rsidDel="00000000" w:rsidR="00000000" w:rsidRPr="00000000">
        <w:rPr>
          <w:rFonts w:ascii="Times" w:cs="Times" w:eastAsia="Times" w:hAnsi="Times"/>
          <w:sz w:val="20"/>
          <w:szCs w:val="20"/>
          <w:rtl w:val="0"/>
        </w:rPr>
        <w:t xml:space="preserve"> vol. 29. Washington, DC, USA: Spartan, 1991, pp. 381–394. </w:t>
      </w:r>
    </w:p>
    <w:p w:rsidR="00000000" w:rsidDel="00000000" w:rsidP="00000000" w:rsidRDefault="00000000" w:rsidRPr="00000000" w14:paraId="0000011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C. Parks, “Lyapunov redesign of model reference adaptive control systems,” in </w:t>
      </w:r>
      <w:r w:rsidDel="00000000" w:rsidR="00000000" w:rsidRPr="00000000">
        <w:rPr>
          <w:rFonts w:ascii="Times" w:cs="Times" w:eastAsia="Times" w:hAnsi="Times"/>
          <w:i w:val="1"/>
          <w:iCs w:val="1"/>
          <w:sz w:val="20"/>
          <w:szCs w:val="20"/>
          <w:rtl w:val="0"/>
        </w:rPr>
        <w:t xml:space="preserve">1993 Joint Automatic Control Conf., Preprints</w:t>
      </w:r>
      <w:r w:rsidDel="00000000" w:rsidR="00000000" w:rsidRPr="00000000">
        <w:rPr>
          <w:rFonts w:ascii="Times" w:cs="Times" w:eastAsia="Times" w:hAnsi="Times"/>
          <w:sz w:val="20"/>
          <w:szCs w:val="20"/>
          <w:rtl w:val="0"/>
        </w:rPr>
        <w:t xml:space="preserve">, pp. 485–491.</w:t>
      </w:r>
    </w:p>
    <w:p w:rsidR="00000000" w:rsidDel="00000000" w:rsidP="00000000" w:rsidRDefault="00000000" w:rsidRPr="00000000" w14:paraId="00000114">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S. Hsia, “System identification,” in </w:t>
      </w:r>
      <w:r w:rsidDel="00000000" w:rsidR="00000000" w:rsidRPr="00000000">
        <w:rPr>
          <w:rFonts w:ascii="Times" w:cs="Times" w:eastAsia="Times" w:hAnsi="Times"/>
          <w:i w:val="1"/>
          <w:iCs w:val="1"/>
          <w:sz w:val="20"/>
          <w:szCs w:val="20"/>
          <w:rtl w:val="0"/>
        </w:rPr>
        <w:t xml:space="preserve">IEDM Tech. Dig.</w:t>
      </w:r>
      <w:r w:rsidDel="00000000" w:rsidR="00000000" w:rsidRPr="00000000">
        <w:rPr>
          <w:rFonts w:ascii="Times" w:cs="Times" w:eastAsia="Times" w:hAnsi="Times"/>
          <w:sz w:val="20"/>
          <w:szCs w:val="20"/>
          <w:rtl w:val="0"/>
        </w:rPr>
        <w:t xml:space="preserve">, 1993, vol. 2, no. 8, pp. 6–13.</w:t>
      </w:r>
    </w:p>
    <w:p w:rsidR="00000000" w:rsidDel="00000000" w:rsidP="00000000" w:rsidRDefault="00000000" w:rsidRPr="00000000" w14:paraId="00000115">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frtt12l5irak" w:id="20"/>
      <w:bookmarkEnd w:id="20"/>
      <w:r w:rsidDel="00000000" w:rsidR="00000000" w:rsidRPr="00000000">
        <w:rPr>
          <w:rFonts w:ascii="Times" w:cs="Times" w:eastAsia="Times" w:hAnsi="Times"/>
          <w:b w:val="1"/>
          <w:bCs w:val="1"/>
          <w:color w:val="333333"/>
          <w:sz w:val="24"/>
          <w:szCs w:val="24"/>
          <w:rtl w:val="0"/>
        </w:rPr>
        <w:t xml:space="preserve">Conference Proceedings With DOI</w:t>
      </w:r>
    </w:p>
    <w:p w:rsidR="00000000" w:rsidDel="00000000" w:rsidP="00000000" w:rsidRDefault="00000000" w:rsidRPr="00000000" w14:paraId="00000116">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17">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(location of conference is optional), year, pp.</w:t>
      </w:r>
      <w:r w:rsidDel="00000000" w:rsidR="00000000" w:rsidRPr="00000000">
        <w:rPr>
          <w:rFonts w:ascii="Times" w:cs="Times" w:eastAsia="Times" w:hAnsi="Times"/>
          <w:i w:val="1"/>
          <w:iCs w:val="1"/>
          <w:sz w:val="20"/>
          <w:szCs w:val="20"/>
          <w:rtl w:val="0"/>
        </w:rPr>
        <w:t xml:space="preserve"> xxx–xxx</w:t>
      </w:r>
      <w:r w:rsidDel="00000000" w:rsidR="00000000" w:rsidRPr="00000000">
        <w:rPr>
          <w:rFonts w:ascii="Times" w:cs="Times" w:eastAsia="Times" w:hAnsi="Times"/>
          <w:sz w:val="20"/>
          <w:szCs w:val="20"/>
          <w:rtl w:val="0"/>
        </w:rPr>
        <w:t xml:space="preserve">, doi: </w:t>
      </w:r>
      <w:r w:rsidDel="00000000" w:rsidR="00000000" w:rsidRPr="00000000">
        <w:rPr>
          <w:rFonts w:ascii="Times" w:cs="Times" w:eastAsia="Times" w:hAnsi="Times"/>
          <w:i w:val="1"/>
          <w:iCs w:val="1"/>
          <w:sz w:val="20"/>
          <w:szCs w:val="20"/>
          <w:rtl w:val="0"/>
        </w:rPr>
        <w:t xml:space="preserve">xxx.</w:t>
      </w:r>
    </w:p>
    <w:p w:rsidR="00000000" w:rsidDel="00000000" w:rsidP="00000000" w:rsidRDefault="00000000" w:rsidRPr="00000000" w14:paraId="00000118">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19">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Veruggio, “The EURON roboethics roadmap,” in </w:t>
      </w:r>
      <w:r w:rsidDel="00000000" w:rsidR="00000000" w:rsidRPr="00000000">
        <w:rPr>
          <w:rFonts w:ascii="Times" w:cs="Times" w:eastAsia="Times" w:hAnsi="Times"/>
          <w:i w:val="1"/>
          <w:iCs w:val="1"/>
          <w:sz w:val="20"/>
          <w:szCs w:val="20"/>
          <w:rtl w:val="0"/>
        </w:rPr>
        <w:t xml:space="preserve">Proc. Humanoids ’06: 6th IEEE-RAS Int. Conf. Humanoid Robots</w:t>
      </w:r>
      <w:r w:rsidDel="00000000" w:rsidR="00000000" w:rsidRPr="00000000">
        <w:rPr>
          <w:rFonts w:ascii="Times" w:cs="Times" w:eastAsia="Times" w:hAnsi="Times"/>
          <w:sz w:val="20"/>
          <w:szCs w:val="20"/>
          <w:rtl w:val="0"/>
        </w:rPr>
        <w:t xml:space="preserve">, 2006, pp. 612–617, doi: 10.1109/ICHR.2006.321337.</w:t>
      </w:r>
    </w:p>
    <w:p w:rsidR="00000000" w:rsidDel="00000000" w:rsidP="00000000" w:rsidRDefault="00000000" w:rsidRPr="00000000" w14:paraId="0000011A">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Zhao, G. Sun, G. H. Loh, and Y. Xie, “Energy-efficient GPU design with reconfigurable in-package graphics memory,” in </w:t>
      </w:r>
      <w:r w:rsidDel="00000000" w:rsidR="00000000" w:rsidRPr="00000000">
        <w:rPr>
          <w:rFonts w:ascii="Times" w:cs="Times" w:eastAsia="Times" w:hAnsi="Times"/>
          <w:i w:val="1"/>
          <w:iCs w:val="1"/>
          <w:sz w:val="20"/>
          <w:szCs w:val="20"/>
          <w:rtl w:val="0"/>
        </w:rPr>
        <w:t xml:space="preserve">Proc. ACM/IEEE Int. Symp. Low Power Electron. Design (ISLPED)</w:t>
      </w:r>
      <w:r w:rsidDel="00000000" w:rsidR="00000000" w:rsidRPr="00000000">
        <w:rPr>
          <w:rFonts w:ascii="Times" w:cs="Times" w:eastAsia="Times" w:hAnsi="Times"/>
          <w:sz w:val="20"/>
          <w:szCs w:val="20"/>
          <w:rtl w:val="0"/>
        </w:rPr>
        <w:t xml:space="preserve">, Jul. 2012, pp. 403–408, doi: 10.1145/2333660.2333752. </w:t>
      </w:r>
    </w:p>
    <w:p w:rsidR="00000000" w:rsidDel="00000000" w:rsidP="00000000" w:rsidRDefault="00000000" w:rsidRPr="00000000" w14:paraId="0000011B">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44sinio" w:id="21"/>
      <w:bookmarkEnd w:id="21"/>
      <w:r w:rsidDel="00000000" w:rsidR="00000000" w:rsidRPr="00000000">
        <w:rPr>
          <w:rFonts w:ascii="Times" w:cs="Times" w:eastAsia="Times" w:hAnsi="Times"/>
          <w:b w:val="1"/>
          <w:bCs w:val="1"/>
          <w:color w:val="333333"/>
          <w:sz w:val="24"/>
          <w:szCs w:val="24"/>
          <w:rtl w:val="0"/>
        </w:rPr>
        <w:t xml:space="preserve">Conference Proceedings With Editors</w:t>
      </w:r>
    </w:p>
    <w:p w:rsidR="00000000" w:rsidDel="00000000" w:rsidP="00000000" w:rsidRDefault="00000000" w:rsidRPr="00000000" w14:paraId="0000011C">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1D">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X. Editor, Ed. (location of conference is optional), year, pp.</w:t>
      </w:r>
      <w:r w:rsidDel="00000000" w:rsidR="00000000" w:rsidRPr="00000000">
        <w:rPr>
          <w:rFonts w:ascii="Times" w:cs="Times" w:eastAsia="Times" w:hAnsi="Times"/>
          <w:i w:val="1"/>
          <w:iCs w:val="1"/>
          <w:sz w:val="20"/>
          <w:szCs w:val="20"/>
          <w:rtl w:val="0"/>
        </w:rPr>
        <w:t xml:space="preserve"> xxx-xxx.</w:t>
      </w:r>
    </w:p>
    <w:p w:rsidR="00000000" w:rsidDel="00000000" w:rsidP="00000000" w:rsidRDefault="00000000" w:rsidRPr="00000000" w14:paraId="0000011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1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Amador-Perez and R. A. Rodriguez-Solis, “Analysis of a CPW-fed annular slot ring antenna using DOE,” in </w:t>
      </w:r>
      <w:r w:rsidDel="00000000" w:rsidR="00000000" w:rsidRPr="00000000">
        <w:rPr>
          <w:rFonts w:ascii="Times" w:cs="Times" w:eastAsia="Times" w:hAnsi="Times"/>
          <w:i w:val="1"/>
          <w:iCs w:val="1"/>
          <w:sz w:val="20"/>
          <w:szCs w:val="20"/>
          <w:rtl w:val="0"/>
        </w:rPr>
        <w:t xml:space="preserve">Proc. IEEE Antennas Propag. Soc. Int. Symp.</w:t>
      </w:r>
      <w:r w:rsidDel="00000000" w:rsidR="00000000" w:rsidRPr="00000000">
        <w:rPr>
          <w:rFonts w:ascii="Times" w:cs="Times" w:eastAsia="Times" w:hAnsi="Times"/>
          <w:sz w:val="20"/>
          <w:szCs w:val="20"/>
          <w:rtl w:val="0"/>
        </w:rPr>
        <w:t xml:space="preserve">, A. Amador-Perez and R. A. Rodriguez-Solis, Eds. Jul. 2006, pp. 4301–4304.</w:t>
      </w:r>
    </w:p>
    <w:p w:rsidR="00000000" w:rsidDel="00000000" w:rsidP="00000000" w:rsidRDefault="00000000" w:rsidRPr="00000000" w14:paraId="00000120">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D. B. Armstrong, G. J. Fogarty, and D. Dingsdag, “Scales measuring characteristics of small business information systems,” in </w:t>
      </w:r>
      <w:r w:rsidDel="00000000" w:rsidR="00000000" w:rsidRPr="00000000">
        <w:rPr>
          <w:rFonts w:ascii="Times" w:cs="Times" w:eastAsia="Times" w:hAnsi="Times"/>
          <w:i w:val="1"/>
          <w:iCs w:val="1"/>
          <w:color w:val="222222"/>
          <w:sz w:val="20"/>
          <w:szCs w:val="20"/>
          <w:highlight w:val="white"/>
          <w:rtl w:val="0"/>
        </w:rPr>
        <w:t xml:space="preserve">Proc. Res., Relevance Rigour: Coming of Age: 18th Australasian Conf. Inf. Syst.,</w:t>
      </w:r>
      <w:r w:rsidDel="00000000" w:rsidR="00000000" w:rsidRPr="00000000">
        <w:rPr>
          <w:rFonts w:ascii="Times" w:cs="Times" w:eastAsia="Times" w:hAnsi="Times"/>
          <w:color w:val="222222"/>
          <w:sz w:val="20"/>
          <w:szCs w:val="20"/>
          <w:highlight w:val="white"/>
          <w:rtl w:val="0"/>
        </w:rPr>
        <w:t xml:space="preserve"> W-G. Tan, Ed. 2007, pp. 163–171.</w:t>
      </w:r>
      <w:r w:rsidDel="00000000" w:rsidR="00000000" w:rsidRPr="00000000">
        <w:rPr>
          <w:rtl w:val="0"/>
        </w:rPr>
      </w:r>
    </w:p>
    <w:p w:rsidR="00000000" w:rsidDel="00000000" w:rsidP="00000000" w:rsidRDefault="00000000" w:rsidRPr="00000000" w14:paraId="00000121">
      <w:pPr>
        <w:widowControl w:val="0"/>
        <w:numPr>
          <w:ilvl w:val="0"/>
          <w:numId w:val="16"/>
        </w:numPr>
        <w:tabs>
          <w:tab w:val="left" w:leader="none" w:pos="0"/>
        </w:tabs>
        <w:spacing w:after="240"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P. Funes, B. Orme, and E. Bonabeau, “Evolving emergent group behaviors for simple human agents,” in </w:t>
      </w:r>
      <w:r w:rsidDel="00000000" w:rsidR="00000000" w:rsidRPr="00000000">
        <w:rPr>
          <w:rFonts w:ascii="Times" w:cs="Times" w:eastAsia="Times" w:hAnsi="Times"/>
          <w:i w:val="1"/>
          <w:iCs w:val="1"/>
          <w:color w:val="222222"/>
          <w:sz w:val="20"/>
          <w:szCs w:val="20"/>
          <w:highlight w:val="white"/>
          <w:rtl w:val="0"/>
        </w:rPr>
        <w:t xml:space="preserve">Proc. 7th Eur. Conf. Artif. Life</w:t>
      </w:r>
      <w:r w:rsidDel="00000000" w:rsidR="00000000" w:rsidRPr="00000000">
        <w:rPr>
          <w:rFonts w:ascii="Times" w:cs="Times" w:eastAsia="Times" w:hAnsi="Times"/>
          <w:color w:val="222222"/>
          <w:sz w:val="20"/>
          <w:szCs w:val="20"/>
          <w:highlight w:val="white"/>
          <w:rtl w:val="0"/>
        </w:rPr>
        <w:t xml:space="preserve">, P. Dittrich and J. T. Kim, Eds. Sep. 2003, pp. 76–89.</w:t>
      </w:r>
      <w:r w:rsidDel="00000000" w:rsidR="00000000" w:rsidRPr="00000000">
        <w:rPr>
          <w:rFonts w:ascii="Times" w:cs="Times" w:eastAsia="Times" w:hAnsi="Times"/>
          <w:i w:val="1"/>
          <w:iCs w:val="1"/>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122">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2jxsxqh" w:id="22"/>
      <w:bookmarkEnd w:id="22"/>
      <w:r w:rsidDel="00000000" w:rsidR="00000000" w:rsidRPr="00000000">
        <w:rPr>
          <w:rFonts w:ascii="Times" w:cs="Times" w:eastAsia="Times" w:hAnsi="Times"/>
          <w:b w:val="1"/>
          <w:bCs w:val="1"/>
          <w:color w:val="333333"/>
          <w:sz w:val="24"/>
          <w:szCs w:val="24"/>
          <w:rtl w:val="0"/>
        </w:rPr>
        <w:t xml:space="preserve">Conference Proceedings With Location</w:t>
      </w:r>
    </w:p>
    <w:p w:rsidR="00000000" w:rsidDel="00000000" w:rsidP="00000000" w:rsidRDefault="00000000" w:rsidRPr="00000000" w14:paraId="00000123">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24">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City, State, Country, year, pp.</w:t>
      </w:r>
      <w:r w:rsidDel="00000000" w:rsidR="00000000" w:rsidRPr="00000000">
        <w:rPr>
          <w:rFonts w:ascii="Times" w:cs="Times" w:eastAsia="Times" w:hAnsi="Times"/>
          <w:i w:val="1"/>
          <w:iCs w:val="1"/>
          <w:sz w:val="20"/>
          <w:szCs w:val="20"/>
          <w:rtl w:val="0"/>
        </w:rPr>
        <w:t xml:space="preserve"> xxx–xxx.</w:t>
      </w:r>
    </w:p>
    <w:p w:rsidR="00000000" w:rsidDel="00000000" w:rsidP="00000000" w:rsidRDefault="00000000" w:rsidRPr="00000000" w14:paraId="00000125">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2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S. Carmichael, N. Ghani, P. K. Rajan, K. O’Donoghue, and R. Holt, “Characterization and comparison of modern layer-2 Ethernet survivability protocols,” in </w:t>
      </w:r>
      <w:r w:rsidDel="00000000" w:rsidR="00000000" w:rsidRPr="00000000">
        <w:rPr>
          <w:rFonts w:ascii="Times" w:cs="Times" w:eastAsia="Times" w:hAnsi="Times"/>
          <w:i w:val="1"/>
          <w:iCs w:val="1"/>
          <w:sz w:val="20"/>
          <w:szCs w:val="20"/>
          <w:rtl w:val="0"/>
        </w:rPr>
        <w:t xml:space="preserve">Proc. 37th Southeastern Symp. Syst. Theory (SSST 2005)</w:t>
      </w:r>
      <w:r w:rsidDel="00000000" w:rsidR="00000000" w:rsidRPr="00000000">
        <w:rPr>
          <w:rFonts w:ascii="Times" w:cs="Times" w:eastAsia="Times" w:hAnsi="Times"/>
          <w:sz w:val="20"/>
          <w:szCs w:val="20"/>
          <w:rtl w:val="0"/>
        </w:rPr>
        <w:t xml:space="preserve">, Tuskegee, AL, USA, Mar. 20–22, 2005, pp. 124–129.</w:t>
      </w:r>
    </w:p>
    <w:p w:rsidR="00000000" w:rsidDel="00000000" w:rsidP="00000000" w:rsidRDefault="00000000" w:rsidRPr="00000000" w14:paraId="00000127">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Sarkar and K. V. Srivastava, “SRR-loaded antipodal Vivaldi antenna for UWB applications with tunable notch function,” in </w:t>
      </w:r>
      <w:r w:rsidDel="00000000" w:rsidR="00000000" w:rsidRPr="00000000">
        <w:rPr>
          <w:rFonts w:ascii="Times" w:cs="Times" w:eastAsia="Times" w:hAnsi="Times"/>
          <w:i w:val="1"/>
          <w:iCs w:val="1"/>
          <w:sz w:val="20"/>
          <w:szCs w:val="20"/>
          <w:rtl w:val="0"/>
        </w:rPr>
        <w:t xml:space="preserve">Proc. Int. Symp. Electromagn. Theory</w:t>
      </w:r>
      <w:r w:rsidDel="00000000" w:rsidR="00000000" w:rsidRPr="00000000">
        <w:rPr>
          <w:rFonts w:ascii="Times" w:cs="Times" w:eastAsia="Times" w:hAnsi="Times"/>
          <w:sz w:val="20"/>
          <w:szCs w:val="20"/>
          <w:rtl w:val="0"/>
        </w:rPr>
        <w:t xml:space="preserve">, Hiroshima, Japan, 2013, pp. 466–469.</w:t>
      </w:r>
    </w:p>
    <w:p w:rsidR="00000000" w:rsidDel="00000000" w:rsidP="00000000" w:rsidRDefault="00000000" w:rsidRPr="00000000" w14:paraId="00000128">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tvjft5u5rfp2" w:id="23"/>
      <w:bookmarkEnd w:id="23"/>
      <w:r w:rsidDel="00000000" w:rsidR="00000000" w:rsidRPr="00000000">
        <w:rPr>
          <w:rFonts w:ascii="Times" w:cs="Times" w:eastAsia="Times" w:hAnsi="Times"/>
          <w:b w:val="1"/>
          <w:bCs w:val="1"/>
          <w:color w:val="333333"/>
          <w:sz w:val="24"/>
          <w:szCs w:val="24"/>
          <w:rtl w:val="0"/>
        </w:rPr>
        <w:t xml:space="preserve">Conference Proceedings With Series Title, Volume Title, and Edition</w:t>
      </w:r>
    </w:p>
    <w:p w:rsidR="00000000" w:rsidDel="00000000" w:rsidP="00000000" w:rsidRDefault="00000000" w:rsidRPr="00000000" w14:paraId="00000129">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2A">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in Volume Title, in Series Title, ed., year, pp.</w:t>
      </w:r>
      <w:r w:rsidDel="00000000" w:rsidR="00000000" w:rsidRPr="00000000">
        <w:rPr>
          <w:rFonts w:ascii="Times" w:cs="Times" w:eastAsia="Times" w:hAnsi="Times"/>
          <w:i w:val="1"/>
          <w:iCs w:val="1"/>
          <w:sz w:val="20"/>
          <w:szCs w:val="20"/>
          <w:rtl w:val="0"/>
        </w:rPr>
        <w:t xml:space="preserve"> xxx-xxx.</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00" w:line="240" w:lineRule="auto"/>
        <w:ind w:left="432" w:right="0"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w:t>
      </w:r>
    </w:p>
    <w:p w:rsidR="00000000" w:rsidDel="00000000" w:rsidP="00000000" w:rsidRDefault="00000000" w:rsidRPr="00000000" w14:paraId="0000012C">
      <w:pPr>
        <w:widowControl w:val="0"/>
        <w:numPr>
          <w:ilvl w:val="0"/>
          <w:numId w:val="16"/>
        </w:numPr>
        <w:tabs>
          <w:tab w:val="left" w:leader="none" w:pos="0"/>
        </w:tabs>
        <w:spacing w:after="24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Amador-Perez and R. A. Rodriguez-Solis, “Analysis of a CPW-fed annular slot ring antenna using DOE,” in </w:t>
      </w:r>
      <w:r w:rsidDel="00000000" w:rsidR="00000000" w:rsidRPr="00000000">
        <w:rPr>
          <w:rFonts w:ascii="Times" w:cs="Times" w:eastAsia="Times" w:hAnsi="Times"/>
          <w:i w:val="1"/>
          <w:iCs w:val="1"/>
          <w:sz w:val="20"/>
          <w:szCs w:val="20"/>
          <w:rtl w:val="0"/>
        </w:rPr>
        <w:t xml:space="preserve">Proc. IEEE Antennas Propag. Soc. Int. Symp.</w:t>
      </w:r>
      <w:r w:rsidDel="00000000" w:rsidR="00000000" w:rsidRPr="00000000">
        <w:rPr>
          <w:rFonts w:ascii="Times" w:cs="Times" w:eastAsia="Times" w:hAnsi="Times"/>
          <w:sz w:val="20"/>
          <w:szCs w:val="20"/>
          <w:rtl w:val="0"/>
        </w:rPr>
        <w:t xml:space="preserve">, in Slot Ring Antennas II, vol. 3, 2nd ed., Jul. 2006, pp. 4301–4304.</w:t>
      </w:r>
    </w:p>
    <w:p w:rsidR="00000000" w:rsidDel="00000000" w:rsidP="00000000" w:rsidRDefault="00000000" w:rsidRPr="00000000" w14:paraId="0000012D">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qbox7i4bwo0w" w:id="24"/>
      <w:bookmarkEnd w:id="24"/>
      <w:r w:rsidDel="00000000" w:rsidR="00000000" w:rsidRPr="00000000">
        <w:rPr>
          <w:rFonts w:ascii="Times" w:cs="Times" w:eastAsia="Times" w:hAnsi="Times"/>
          <w:b w:val="1"/>
          <w:bCs w:val="1"/>
          <w:color w:val="333333"/>
          <w:sz w:val="24"/>
          <w:szCs w:val="24"/>
          <w:rtl w:val="0"/>
        </w:rPr>
        <w:t xml:space="preserve">Conference Paper Online</w:t>
      </w:r>
    </w:p>
    <w:p w:rsidR="00000000" w:rsidDel="00000000" w:rsidP="00000000" w:rsidRDefault="00000000" w:rsidRPr="00000000" w14:paraId="0000012E">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2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(Date). Title. Presented at Abbreviated Conf. title. [Type of Medium]. Available: site/path/file</w:t>
      </w:r>
    </w:p>
    <w:p w:rsidR="00000000" w:rsidDel="00000000" w:rsidP="00000000" w:rsidRDefault="00000000" w:rsidRPr="00000000" w14:paraId="00000130">
      <w:pPr>
        <w:widowControl w:val="0"/>
        <w:spacing w:after="6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3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Process Software Corp., Framingham, MA, USA. Intranets: Internet technologies deployed behind the firewall for corporate productivity. Presented at INET’96 Annu. Meeting. [Online]. Available: </w:t>
      </w:r>
      <w:hyperlink r:id="rId11">
        <w:r w:rsidDel="00000000" w:rsidR="00000000" w:rsidRPr="00000000">
          <w:rPr>
            <w:rFonts w:ascii="Times" w:cs="Times" w:eastAsia="Times" w:hAnsi="Times"/>
            <w:sz w:val="20"/>
            <w:szCs w:val="20"/>
            <w:rtl w:val="0"/>
          </w:rPr>
          <w:t xml:space="preserve">http://www.process.com/</w:t>
        </w:r>
      </w:hyperlink>
      <w:r w:rsidDel="00000000" w:rsidR="00000000" w:rsidRPr="00000000">
        <w:rPr>
          <w:rFonts w:ascii="Times" w:cs="Times" w:eastAsia="Times" w:hAnsi="Times"/>
          <w:sz w:val="20"/>
          <w:szCs w:val="20"/>
          <w:rtl w:val="0"/>
        </w:rPr>
        <w:br w:type="textWrapping"/>
        <w:t xml:space="preserve">Intranets/wp2.htp </w:t>
      </w:r>
    </w:p>
    <w:p w:rsidR="00000000" w:rsidDel="00000000" w:rsidP="00000000" w:rsidRDefault="00000000" w:rsidRPr="00000000" w14:paraId="00000132">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J. A. Taylor. (Nov. 2006). Assessment: A tool for development and engagement in the first year of university study. Presented at Engaging Students: 9th Pacific Rim in Higher Education (FYHE) Conf., Griffith, Australia. [Online]. Available: </w:t>
      </w:r>
      <w:hyperlink r:id="rId12">
        <w:r w:rsidDel="00000000" w:rsidR="00000000" w:rsidRPr="00000000">
          <w:rPr>
            <w:rFonts w:ascii="Times" w:cs="Times" w:eastAsia="Times" w:hAnsi="Times"/>
            <w:sz w:val="20"/>
            <w:szCs w:val="20"/>
            <w:highlight w:val="white"/>
            <w:rtl w:val="0"/>
          </w:rPr>
          <w:t xml:space="preserve">http://www.fyhe.com.au/past_papers/2006/Papers/Taylor.pdf</w:t>
        </w:r>
      </w:hyperlink>
      <w:r w:rsidDel="00000000" w:rsidR="00000000" w:rsidRPr="00000000">
        <w:rPr>
          <w:rtl w:val="0"/>
        </w:rPr>
      </w:r>
    </w:p>
    <w:p w:rsidR="00000000" w:rsidDel="00000000" w:rsidP="00000000" w:rsidRDefault="00000000" w:rsidRPr="00000000" w14:paraId="00000133">
      <w:pPr>
        <w:widowControl w:val="0"/>
        <w:numPr>
          <w:ilvl w:val="0"/>
          <w:numId w:val="16"/>
        </w:numPr>
        <w:tabs>
          <w:tab w:val="left" w:leader="none" w:pos="0"/>
        </w:tabs>
        <w:spacing w:after="24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 Chandrasekaran, S. Sanghavi, P. A. Parrilo, and A. S. Willsky. (2009). Sparse and low-rank matrix decompositions. Presented at IFAC 2009. [Online]. Available: </w:t>
      </w:r>
      <w:hyperlink r:id="rId13">
        <w:r w:rsidDel="00000000" w:rsidR="00000000" w:rsidRPr="00000000">
          <w:rPr>
            <w:rFonts w:ascii="Times" w:cs="Times" w:eastAsia="Times" w:hAnsi="Times"/>
            <w:sz w:val="20"/>
            <w:szCs w:val="20"/>
            <w:rtl w:val="0"/>
          </w:rPr>
          <w:t xml:space="preserve">http://www.sciencedirect.com/science/</w:t>
        </w:r>
      </w:hyperlink>
      <w:r w:rsidDel="00000000" w:rsidR="00000000" w:rsidRPr="00000000">
        <w:rPr>
          <w:rFonts w:ascii="Times" w:cs="Times" w:eastAsia="Times" w:hAnsi="Times"/>
          <w:sz w:val="20"/>
          <w:szCs w:val="20"/>
          <w:rtl w:val="0"/>
        </w:rPr>
        <w:br w:type="textWrapping"/>
        <w:t xml:space="preserve">article/pii/S1474667016388632</w:t>
      </w:r>
    </w:p>
    <w:p w:rsidR="00000000" w:rsidDel="00000000" w:rsidP="00000000" w:rsidRDefault="00000000" w:rsidRPr="00000000" w14:paraId="00000134">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vgcoox9gy39n" w:id="25"/>
      <w:bookmarkEnd w:id="25"/>
      <w:r w:rsidDel="00000000" w:rsidR="00000000" w:rsidRPr="00000000">
        <w:rPr>
          <w:rFonts w:ascii="Times" w:cs="Times" w:eastAsia="Times" w:hAnsi="Times"/>
          <w:b w:val="1"/>
          <w:bCs w:val="1"/>
          <w:color w:val="333333"/>
          <w:sz w:val="24"/>
          <w:szCs w:val="24"/>
          <w:rtl w:val="0"/>
        </w:rPr>
        <w:t xml:space="preserve">Conference Proceedings Online</w:t>
      </w:r>
    </w:p>
    <w:p w:rsidR="00000000" w:rsidDel="00000000" w:rsidP="00000000" w:rsidRDefault="00000000" w:rsidRPr="00000000" w14:paraId="00000135">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36">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“Title of paper,” in </w:t>
      </w:r>
      <w:r w:rsidDel="00000000" w:rsidR="00000000" w:rsidRPr="00000000">
        <w:rPr>
          <w:rFonts w:ascii="Times" w:cs="Times" w:eastAsia="Times" w:hAnsi="Times"/>
          <w:i w:val="1"/>
          <w:iCs w:val="1"/>
          <w:sz w:val="20"/>
          <w:szCs w:val="20"/>
          <w:rtl w:val="0"/>
        </w:rPr>
        <w:t xml:space="preserve">Abbreviated Name of Conf.</w:t>
      </w:r>
      <w:r w:rsidDel="00000000" w:rsidR="00000000" w:rsidRPr="00000000">
        <w:rPr>
          <w:rFonts w:ascii="Times" w:cs="Times" w:eastAsia="Times" w:hAnsi="Times"/>
          <w:sz w:val="20"/>
          <w:szCs w:val="20"/>
          <w:rtl w:val="0"/>
        </w:rPr>
        <w:t xml:space="preserve">, (location of conference is optional), year, pp.</w:t>
      </w:r>
      <w:r w:rsidDel="00000000" w:rsidR="00000000" w:rsidRPr="00000000">
        <w:rPr>
          <w:rFonts w:ascii="Times" w:cs="Times" w:eastAsia="Times" w:hAnsi="Times"/>
          <w:i w:val="1"/>
          <w:iCs w:val="1"/>
          <w:sz w:val="20"/>
          <w:szCs w:val="20"/>
          <w:rtl w:val="0"/>
        </w:rPr>
        <w:t xml:space="preserve"> xxx-xxx</w:t>
      </w:r>
      <w:r w:rsidDel="00000000" w:rsidR="00000000" w:rsidRPr="00000000">
        <w:rPr>
          <w:rFonts w:ascii="Times" w:cs="Times" w:eastAsia="Times" w:hAnsi="Times"/>
          <w:sz w:val="20"/>
          <w:szCs w:val="20"/>
          <w:rtl w:val="0"/>
        </w:rPr>
        <w:t xml:space="preserve">. [Online]. Available: http://www.url.com</w:t>
      </w:r>
      <w:r w:rsidDel="00000000" w:rsidR="00000000" w:rsidRPr="00000000">
        <w:rPr>
          <w:rtl w:val="0"/>
        </w:rPr>
      </w:r>
    </w:p>
    <w:p w:rsidR="00000000" w:rsidDel="00000000" w:rsidP="00000000" w:rsidRDefault="00000000" w:rsidRPr="00000000" w14:paraId="00000137">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38">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Schubert, “Real challenges and solutions for validating system-on-chip high level formal verification of next-generation microprocessors,” in </w:t>
      </w:r>
      <w:r w:rsidDel="00000000" w:rsidR="00000000" w:rsidRPr="00000000">
        <w:rPr>
          <w:rFonts w:ascii="Times" w:cs="Times" w:eastAsia="Times" w:hAnsi="Times"/>
          <w:i w:val="1"/>
          <w:iCs w:val="1"/>
          <w:sz w:val="20"/>
          <w:szCs w:val="20"/>
          <w:rtl w:val="0"/>
        </w:rPr>
        <w:t xml:space="preserve">Proc. 40th Design Automat. Conf. (DAC’03)</w:t>
      </w:r>
      <w:r w:rsidDel="00000000" w:rsidR="00000000" w:rsidRPr="00000000">
        <w:rPr>
          <w:rFonts w:ascii="Times" w:cs="Times" w:eastAsia="Times" w:hAnsi="Times"/>
          <w:sz w:val="20"/>
          <w:szCs w:val="20"/>
          <w:rtl w:val="0"/>
        </w:rPr>
        <w:t xml:space="preserve">, Jun. 2–6, 2003. [Online]. Available:https://www.dac.com/content/40th-dac</w:t>
      </w:r>
    </w:p>
    <w:p w:rsidR="00000000" w:rsidDel="00000000" w:rsidP="00000000" w:rsidRDefault="00000000" w:rsidRPr="00000000" w14:paraId="00000139">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Yanamad</w:t>
      </w:r>
      <w:r w:rsidDel="00000000" w:rsidR="00000000" w:rsidRPr="00000000">
        <w:rPr>
          <w:rFonts w:ascii="Times" w:cs="Times" w:eastAsia="Times" w:hAnsi="Times"/>
          <w:sz w:val="20"/>
          <w:szCs w:val="20"/>
          <w:rtl w:val="0"/>
        </w:rPr>
        <w:t xml:space="preserve">ala et al.,</w:t>
      </w:r>
      <w:r w:rsidDel="00000000" w:rsidR="00000000" w:rsidRPr="00000000">
        <w:rPr>
          <w:rFonts w:ascii="Times" w:cs="Times" w:eastAsia="Times" w:hAnsi="Times"/>
          <w:sz w:val="20"/>
          <w:szCs w:val="20"/>
          <w:rtl w:val="0"/>
        </w:rPr>
        <w:t xml:space="preserve"> “Segmentation of the visible human project (VHP) female cryosection images within MATLAB environment,” in </w:t>
      </w:r>
      <w:r w:rsidDel="00000000" w:rsidR="00000000" w:rsidRPr="00000000">
        <w:rPr>
          <w:rFonts w:ascii="Times" w:cs="Times" w:eastAsia="Times" w:hAnsi="Times"/>
          <w:i w:val="1"/>
          <w:iCs w:val="1"/>
          <w:sz w:val="20"/>
          <w:szCs w:val="20"/>
          <w:rtl w:val="0"/>
        </w:rPr>
        <w:t xml:space="preserve">Proc. 23rd Int. Meshing Roundtable</w:t>
      </w:r>
      <w:r w:rsidDel="00000000" w:rsidR="00000000" w:rsidRPr="00000000">
        <w:rPr>
          <w:rFonts w:ascii="Times" w:cs="Times" w:eastAsia="Times" w:hAnsi="Times"/>
          <w:sz w:val="20"/>
          <w:szCs w:val="20"/>
          <w:rtl w:val="0"/>
        </w:rPr>
        <w:t xml:space="preserve">, London, U.K., Oct. 2014. [Online]. Available: https://feup.libguides.com/ieee/comunicacoes</w:t>
      </w:r>
    </w:p>
    <w:p w:rsidR="00000000" w:rsidDel="00000000" w:rsidP="00000000" w:rsidRDefault="00000000" w:rsidRPr="00000000" w14:paraId="0000013A">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3B">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3C">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4i7ojhp" w:id="26"/>
      <w:bookmarkEnd w:id="26"/>
      <w:r w:rsidDel="00000000" w:rsidR="00000000" w:rsidRPr="00000000">
        <w:rPr>
          <w:rFonts w:ascii="Times New Roman" w:cs="Times New Roman" w:eastAsia="Times New Roman" w:hAnsi="Times New Roman"/>
          <w:sz w:val="28"/>
          <w:szCs w:val="28"/>
          <w:rtl w:val="0"/>
        </w:rPr>
        <w:t xml:space="preserve">D. Course</w:t>
      </w:r>
    </w:p>
    <w:p w:rsidR="00000000" w:rsidDel="00000000" w:rsidP="00000000" w:rsidRDefault="00000000" w:rsidRPr="00000000" w14:paraId="0000013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3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Name of University. (Year). Title of course. [Online]. Available: URL</w:t>
      </w:r>
      <w:r w:rsidDel="00000000" w:rsidR="00000000" w:rsidRPr="00000000">
        <w:rPr>
          <w:rtl w:val="0"/>
        </w:rPr>
      </w:r>
    </w:p>
    <w:p w:rsidR="00000000" w:rsidDel="00000000" w:rsidP="00000000" w:rsidRDefault="00000000" w:rsidRPr="00000000" w14:paraId="0000013F">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40">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Argosy University Online. (2012). Information literacy and communication. [Online]. Available: http://www.myeclassonline.com</w:t>
      </w:r>
    </w:p>
    <w:p w:rsidR="00000000" w:rsidDel="00000000" w:rsidP="00000000" w:rsidRDefault="00000000" w:rsidRPr="00000000" w14:paraId="00000141">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2xcytpi" w:id="27"/>
      <w:bookmarkEnd w:id="27"/>
      <w:r w:rsidDel="00000000" w:rsidR="00000000" w:rsidRPr="00000000">
        <w:rPr>
          <w:rFonts w:ascii="Times" w:cs="Times" w:eastAsia="Times" w:hAnsi="Times"/>
          <w:b w:val="1"/>
          <w:bCs w:val="1"/>
          <w:color w:val="333333"/>
          <w:sz w:val="24"/>
          <w:szCs w:val="24"/>
          <w:rtl w:val="0"/>
        </w:rPr>
        <w:t xml:space="preserve">Coursepack</w:t>
      </w:r>
    </w:p>
    <w:p w:rsidR="00000000" w:rsidDel="00000000" w:rsidP="00000000" w:rsidRDefault="00000000" w:rsidRPr="00000000" w14:paraId="00000142">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43">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Instructor. Title of coursepack. (Semester). Title of course. University/Publisher location: University/Publisher name.</w:t>
      </w:r>
      <w:r w:rsidDel="00000000" w:rsidR="00000000" w:rsidRPr="00000000">
        <w:rPr>
          <w:rtl w:val="0"/>
        </w:rPr>
      </w:r>
    </w:p>
    <w:p w:rsidR="00000000" w:rsidDel="00000000" w:rsidP="00000000" w:rsidRDefault="00000000" w:rsidRPr="00000000" w14:paraId="00000144">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45">
      <w:pPr>
        <w:widowControl w:val="0"/>
        <w:numPr>
          <w:ilvl w:val="0"/>
          <w:numId w:val="16"/>
        </w:numPr>
        <w:tabs>
          <w:tab w:val="left" w:leader="none" w:pos="0"/>
        </w:tabs>
        <w:spacing w:after="0" w:line="240" w:lineRule="auto"/>
        <w:ind w:left="432" w:hanging="144"/>
        <w:jc w:val="both"/>
        <w:rPr>
          <w:sz w:val="20"/>
          <w:szCs w:val="20"/>
        </w:rPr>
      </w:pPr>
      <w:r w:rsidDel="00000000" w:rsidR="00000000" w:rsidRPr="00000000">
        <w:rPr>
          <w:rFonts w:ascii="Times" w:cs="Times" w:eastAsia="Times" w:hAnsi="Times"/>
          <w:sz w:val="20"/>
          <w:szCs w:val="20"/>
          <w:rtl w:val="0"/>
        </w:rPr>
        <w:t xml:space="preserve">Q. Oden. Mud and Bones–Geology Coursepack. (2014, Winter). GEOG 042. Cranbrook, Canada: College of the Rockies</w:t>
      </w:r>
      <w:r w:rsidDel="00000000" w:rsidR="00000000" w:rsidRPr="00000000">
        <w:rPr>
          <w:rtl w:val="0"/>
        </w:rPr>
      </w:r>
    </w:p>
    <w:p w:rsidR="00000000" w:rsidDel="00000000" w:rsidP="00000000" w:rsidRDefault="00000000" w:rsidRPr="00000000" w14:paraId="00000146">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8">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A">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3qipmz90t96n" w:id="28"/>
      <w:bookmarkEnd w:id="28"/>
      <w:r w:rsidDel="00000000" w:rsidR="00000000" w:rsidRPr="00000000">
        <w:rPr>
          <w:rFonts w:ascii="Times New Roman" w:cs="Times New Roman" w:eastAsia="Times New Roman" w:hAnsi="Times New Roman"/>
          <w:sz w:val="28"/>
          <w:szCs w:val="28"/>
          <w:rtl w:val="0"/>
        </w:rPr>
        <w:t xml:space="preserve">E. Datasets </w:t>
      </w:r>
    </w:p>
    <w:p w:rsidR="00000000" w:rsidDel="00000000" w:rsidP="00000000" w:rsidRDefault="00000000" w:rsidRPr="00000000" w14:paraId="0000014B">
      <w:pPr>
        <w:widowControl w:val="0"/>
        <w:spacing w:after="240" w:before="200" w:line="240"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FORCE11 Data Citation Principles</w:t>
        <w:br w:type="textWrapping"/>
      </w:r>
      <w:r w:rsidDel="00000000" w:rsidR="00000000" w:rsidRPr="00000000">
        <w:rPr>
          <w:rFonts w:ascii="Times" w:cs="Times" w:eastAsia="Times" w:hAnsi="Times"/>
          <w:sz w:val="20"/>
          <w:szCs w:val="20"/>
          <w:rtl w:val="0"/>
        </w:rPr>
        <w:t xml:space="preserve">IEEE follows the FORCE11 Data Citation Principles. These principles are as follows (per </w:t>
      </w:r>
      <w:hyperlink r:id="rId14">
        <w:r w:rsidDel="00000000" w:rsidR="00000000" w:rsidRPr="00000000">
          <w:rPr>
            <w:rFonts w:ascii="Times" w:cs="Times" w:eastAsia="Times" w:hAnsi="Times"/>
            <w:color w:val="1155cc"/>
            <w:sz w:val="20"/>
            <w:szCs w:val="20"/>
            <w:u w:val="single"/>
            <w:rtl w:val="0"/>
          </w:rPr>
          <w:t xml:space="preserve">https://www.force11.org/datacitationprinciples</w:t>
        </w:r>
      </w:hyperlink>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14C">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Importance:</w:t>
      </w:r>
      <w:r w:rsidDel="00000000" w:rsidR="00000000" w:rsidRPr="00000000">
        <w:rPr>
          <w:rFonts w:ascii="Times" w:cs="Times" w:eastAsia="Times" w:hAnsi="Times"/>
          <w:sz w:val="20"/>
          <w:szCs w:val="20"/>
          <w:rtl w:val="0"/>
        </w:rPr>
        <w:t xml:space="preserve"> Data should be considered legitimate, citable products of research. Data citations should be accorded the same importance in the scholarly record as citations of other research objects, such as publications.</w:t>
      </w:r>
    </w:p>
    <w:p w:rsidR="00000000" w:rsidDel="00000000" w:rsidP="00000000" w:rsidRDefault="00000000" w:rsidRPr="00000000" w14:paraId="0000014D">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Credit and Attribution:</w:t>
      </w:r>
      <w:r w:rsidDel="00000000" w:rsidR="00000000" w:rsidRPr="00000000">
        <w:rPr>
          <w:rFonts w:ascii="Times" w:cs="Times" w:eastAsia="Times" w:hAnsi="Times"/>
          <w:sz w:val="20"/>
          <w:szCs w:val="20"/>
          <w:rtl w:val="0"/>
        </w:rPr>
        <w:t xml:space="preserve"> Data citations should facilitate giving scholarly credit and normative and legal attribution to all contributors to the data, recognizing that a single style or mechanism of attribution may not be applicable to all data.</w:t>
      </w:r>
    </w:p>
    <w:p w:rsidR="00000000" w:rsidDel="00000000" w:rsidP="00000000" w:rsidRDefault="00000000" w:rsidRPr="00000000" w14:paraId="0000014E">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Evidence:</w:t>
      </w:r>
      <w:r w:rsidDel="00000000" w:rsidR="00000000" w:rsidRPr="00000000">
        <w:rPr>
          <w:rFonts w:ascii="Times" w:cs="Times" w:eastAsia="Times" w:hAnsi="Times"/>
          <w:sz w:val="20"/>
          <w:szCs w:val="20"/>
          <w:rtl w:val="0"/>
        </w:rPr>
        <w:t xml:space="preserve"> In scholarly literature, whenever and wherever a claim relies upon data, the corresponding data should be cited.</w:t>
      </w:r>
    </w:p>
    <w:p w:rsidR="00000000" w:rsidDel="00000000" w:rsidP="00000000" w:rsidRDefault="00000000" w:rsidRPr="00000000" w14:paraId="0000014F">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Unique Identification:</w:t>
      </w:r>
      <w:r w:rsidDel="00000000" w:rsidR="00000000" w:rsidRPr="00000000">
        <w:rPr>
          <w:rFonts w:ascii="Times" w:cs="Times" w:eastAsia="Times" w:hAnsi="Times"/>
          <w:sz w:val="20"/>
          <w:szCs w:val="20"/>
          <w:rtl w:val="0"/>
        </w:rPr>
        <w:t xml:space="preserve"> A data citation should include a persistent method for identification that is machine actionable, globally unique, and widely used by a community.</w:t>
      </w:r>
    </w:p>
    <w:p w:rsidR="00000000" w:rsidDel="00000000" w:rsidP="00000000" w:rsidRDefault="00000000" w:rsidRPr="00000000" w14:paraId="00000150">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Access:</w:t>
      </w:r>
      <w:r w:rsidDel="00000000" w:rsidR="00000000" w:rsidRPr="00000000">
        <w:rPr>
          <w:rFonts w:ascii="Times" w:cs="Times" w:eastAsia="Times" w:hAnsi="Times"/>
          <w:sz w:val="20"/>
          <w:szCs w:val="20"/>
          <w:rtl w:val="0"/>
        </w:rPr>
        <w:t xml:space="preserve"> Data citations should facilitate access to the data themselves and to such associated metadata, documentation, code, and other materials, as are necessary for both humans and machines to make informed use of the referenced data.</w:t>
      </w:r>
    </w:p>
    <w:p w:rsidR="00000000" w:rsidDel="00000000" w:rsidP="00000000" w:rsidRDefault="00000000" w:rsidRPr="00000000" w14:paraId="00000151">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Persistence:</w:t>
      </w:r>
      <w:r w:rsidDel="00000000" w:rsidR="00000000" w:rsidRPr="00000000">
        <w:rPr>
          <w:rFonts w:ascii="Times" w:cs="Times" w:eastAsia="Times" w:hAnsi="Times"/>
          <w:sz w:val="20"/>
          <w:szCs w:val="20"/>
          <w:rtl w:val="0"/>
        </w:rPr>
        <w:t xml:space="preserve"> Unique identifiers, and metadata describing the data, and its disposition, should persist—even beyond the lifespan of the data they describe.</w:t>
      </w:r>
    </w:p>
    <w:p w:rsidR="00000000" w:rsidDel="00000000" w:rsidP="00000000" w:rsidRDefault="00000000" w:rsidRPr="00000000" w14:paraId="00000152">
      <w:pPr>
        <w:widowControl w:val="0"/>
        <w:numPr>
          <w:ilvl w:val="0"/>
          <w:numId w:val="11"/>
        </w:numPr>
        <w:spacing w:after="0" w:afterAutospacing="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Specificity and Verifiability:</w:t>
      </w:r>
      <w:r w:rsidDel="00000000" w:rsidR="00000000" w:rsidRPr="00000000">
        <w:rPr>
          <w:rFonts w:ascii="Times" w:cs="Times" w:eastAsia="Times" w:hAnsi="Times"/>
          <w:sz w:val="20"/>
          <w:szCs w:val="20"/>
          <w:rtl w:val="0"/>
        </w:rPr>
        <w:t xml:space="preserve"> Data citations should facilitate identification of, access to, and verification of the specific data that support a claim. Citations or citation metadata should include information about provenance and fixity sufficient to facilitate verifying that the specific timeslice, version and/or granular portion of data retrieved subsequently is the same as was originally cited.</w:t>
      </w:r>
    </w:p>
    <w:p w:rsidR="00000000" w:rsidDel="00000000" w:rsidP="00000000" w:rsidRDefault="00000000" w:rsidRPr="00000000" w14:paraId="00000153">
      <w:pPr>
        <w:widowControl w:val="0"/>
        <w:numPr>
          <w:ilvl w:val="0"/>
          <w:numId w:val="11"/>
        </w:numPr>
        <w:spacing w:after="240"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Interoperability and Flexibility:</w:t>
      </w:r>
      <w:r w:rsidDel="00000000" w:rsidR="00000000" w:rsidRPr="00000000">
        <w:rPr>
          <w:rFonts w:ascii="Times" w:cs="Times" w:eastAsia="Times" w:hAnsi="Times"/>
          <w:sz w:val="20"/>
          <w:szCs w:val="20"/>
          <w:rtl w:val="0"/>
        </w:rPr>
        <w:t xml:space="preserve"> Data citation methods should be sufficiently flexible to accommodate the variant practices among communities, but should not differ so much that they compromise interoperability of data citation practices across communities.</w:t>
      </w:r>
    </w:p>
    <w:p w:rsidR="00000000" w:rsidDel="00000000" w:rsidP="00000000" w:rsidRDefault="00000000" w:rsidRPr="00000000" w14:paraId="000001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Note:</w:t>
      </w:r>
      <w:r w:rsidDel="00000000" w:rsidR="00000000" w:rsidRPr="00000000">
        <w:rPr>
          <w:rFonts w:ascii="Times" w:cs="Times" w:eastAsia="Times" w:hAnsi="Times"/>
          <w:sz w:val="20"/>
          <w:szCs w:val="20"/>
          <w:rtl w:val="0"/>
        </w:rPr>
        <w:t xml:space="preserve"> Reproduced (including references therein) from M. Martone, Ed. “Data Citation Synthesis Group: Joint</w:t>
      </w:r>
    </w:p>
    <w:p w:rsidR="00000000" w:rsidDel="00000000" w:rsidP="00000000" w:rsidRDefault="00000000" w:rsidRPr="00000000" w14:paraId="000001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Declaration of Data Citation Principles</w:t>
      </w:r>
      <w:r w:rsidDel="00000000" w:rsidR="00000000" w:rsidRPr="00000000">
        <w:rPr>
          <w:rFonts w:ascii="Times" w:cs="Times" w:eastAsia="Times" w:hAnsi="Times"/>
          <w:i w:val="1"/>
          <w:iCs w:val="1"/>
          <w:sz w:val="20"/>
          <w:szCs w:val="20"/>
          <w:rtl w:val="0"/>
        </w:rPr>
        <w:t xml:space="preserve">.</w:t>
      </w:r>
      <w:r w:rsidDel="00000000" w:rsidR="00000000" w:rsidRPr="00000000">
        <w:rPr>
          <w:rFonts w:ascii="Times" w:cs="Times" w:eastAsia="Times" w:hAnsi="Times"/>
          <w:sz w:val="20"/>
          <w:szCs w:val="20"/>
          <w:rtl w:val="0"/>
        </w:rPr>
        <w:t xml:space="preserve">” San Diego, CA, USA: FORCE11, 2014. [Online]. Available:</w:t>
      </w:r>
    </w:p>
    <w:p w:rsidR="00000000" w:rsidDel="00000000" w:rsidP="00000000" w:rsidRDefault="00000000" w:rsidRPr="00000000" w14:paraId="00000156">
      <w:pPr>
        <w:widowControl w:val="0"/>
        <w:spacing w:line="240" w:lineRule="auto"/>
        <w:jc w:val="both"/>
        <w:rPr>
          <w:rFonts w:ascii="Times" w:cs="Times" w:eastAsia="Times" w:hAnsi="Times"/>
          <w:sz w:val="20"/>
          <w:szCs w:val="20"/>
        </w:rPr>
      </w:pPr>
      <w:hyperlink r:id="rId15">
        <w:r w:rsidDel="00000000" w:rsidR="00000000" w:rsidRPr="00000000">
          <w:rPr>
            <w:rFonts w:ascii="Times" w:cs="Times" w:eastAsia="Times" w:hAnsi="Times"/>
            <w:color w:val="1155cc"/>
            <w:sz w:val="20"/>
            <w:szCs w:val="20"/>
            <w:u w:val="single"/>
            <w:rtl w:val="0"/>
          </w:rPr>
          <w:t xml:space="preserve">https://www.force11.org/group/joint-declaration-data-citation-principles-final</w:t>
        </w:r>
      </w:hyperlink>
      <w:r w:rsidDel="00000000" w:rsidR="00000000" w:rsidRPr="00000000">
        <w:rPr>
          <w:rtl w:val="0"/>
        </w:rPr>
      </w:r>
    </w:p>
    <w:p w:rsidR="00000000" w:rsidDel="00000000" w:rsidP="00000000" w:rsidRDefault="00000000" w:rsidRPr="00000000" w14:paraId="00000157">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When providing reference details as much information as available should be provided (italics denote that metadata</w:t>
      </w:r>
    </w:p>
    <w:p w:rsidR="00000000" w:rsidDel="00000000" w:rsidP="00000000" w:rsidRDefault="00000000" w:rsidRPr="00000000" w14:paraId="0000015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would benefit from the details, although it is not required for reference listing):</w:t>
        <w:br w:type="textWrapping"/>
      </w:r>
    </w:p>
    <w:p w:rsidR="00000000" w:rsidDel="00000000" w:rsidP="00000000" w:rsidRDefault="00000000" w:rsidRPr="00000000" w14:paraId="0000015A">
      <w:pPr>
        <w:widowControl w:val="0"/>
        <w:numPr>
          <w:ilvl w:val="0"/>
          <w:numId w:val="23"/>
        </w:numPr>
        <w:spacing w:line="240" w:lineRule="auto"/>
        <w:ind w:left="720" w:hanging="360"/>
        <w:jc w:val="both"/>
        <w:rPr>
          <w:rFonts w:ascii="Times New Roman" w:cs="Times New Roman" w:eastAsia="Times New Roman" w:hAnsi="Times New Roman"/>
          <w:sz w:val="20"/>
          <w:szCs w:val="20"/>
        </w:rPr>
      </w:pPr>
      <w:r w:rsidDel="00000000" w:rsidR="00000000" w:rsidRPr="00000000">
        <w:rPr>
          <w:rFonts w:ascii="Times" w:cs="Times" w:eastAsia="Times" w:hAnsi="Times"/>
          <w:b w:val="1"/>
          <w:bCs w:val="1"/>
          <w:sz w:val="20"/>
          <w:szCs w:val="20"/>
          <w:rtl w:val="0"/>
        </w:rPr>
        <w:t xml:space="preserve">Published mixed data/software package:</w:t>
      </w:r>
      <w:r w:rsidDel="00000000" w:rsidR="00000000" w:rsidRPr="00000000">
        <w:rPr>
          <w:rFonts w:ascii="Times" w:cs="Times" w:eastAsia="Times" w:hAnsi="Times"/>
          <w:sz w:val="20"/>
          <w:szCs w:val="20"/>
          <w:rtl w:val="0"/>
        </w:rPr>
        <w:t xml:space="preserve"> author(s), name, unique identifier, location/repository, release date,</w:t>
      </w:r>
      <w:r w:rsidDel="00000000" w:rsidR="00000000" w:rsidRPr="00000000">
        <w:rPr>
          <w:rFonts w:ascii="Times" w:cs="Times" w:eastAsia="Times" w:hAnsi="Times"/>
          <w:i w:val="1"/>
          <w:iCs w:val="1"/>
          <w:sz w:val="20"/>
          <w:szCs w:val="20"/>
          <w:rtl w:val="0"/>
        </w:rPr>
        <w:t xml:space="preserve"> license, description, keywords.</w:t>
      </w:r>
    </w:p>
    <w:p w:rsidR="00000000" w:rsidDel="00000000" w:rsidP="00000000" w:rsidRDefault="00000000" w:rsidRPr="00000000" w14:paraId="0000015B">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5C">
      <w:pPr>
        <w:widowControl w:val="0"/>
        <w:spacing w:after="24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essential components of a citation to a dataset are the following: Author names of each individual or organizational entity responsible for the creation of the dataset; the date published or disseminated [year and full date (if available)]; the complete title of the dataset, including the edition or version number, if applicable; publisher and/or distributor; and electronic location or identifier (URL or DOI if applicable). Append the date retrieved if the title and locator are not specific to the exact instance of the data you used. </w:t>
      </w:r>
    </w:p>
    <w:p w:rsidR="00000000" w:rsidDel="00000000" w:rsidP="00000000" w:rsidRDefault="00000000" w:rsidRPr="00000000" w14:paraId="0000015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15E">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Author, Date, Year. “Title of Dataset,” distributed by Publisher/Distributor, http://url.com (or if DOI is used, end with a period)</w:t>
      </w:r>
    </w:p>
    <w:p w:rsidR="00000000" w:rsidDel="00000000" w:rsidP="00000000" w:rsidRDefault="00000000" w:rsidRPr="00000000" w14:paraId="0000015F">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 </w:t>
      </w:r>
    </w:p>
    <w:p w:rsidR="00000000" w:rsidDel="00000000" w:rsidP="00000000" w:rsidRDefault="00000000" w:rsidRPr="00000000" w14:paraId="00000160">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Ansolabehere, M. Palmer, and A. Lee, January 20, 2014, “Precinct-Level Election Data. V1,” distributed by Harvard Election Data Archive, http://hdl.handle.net/1902.1/21919 UNF:5:5C9UfGjdLy2ONVPtgr45qA==</w:t>
      </w:r>
    </w:p>
    <w:p w:rsidR="00000000" w:rsidDel="00000000" w:rsidP="00000000" w:rsidRDefault="00000000" w:rsidRPr="00000000" w14:paraId="00000161">
      <w:pPr>
        <w:widowControl w:val="0"/>
        <w:spacing w:after="100" w:line="259" w:lineRule="auto"/>
        <w:ind w:left="288"/>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2">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71w9lqe2dkty" w:id="29"/>
      <w:bookmarkEnd w:id="29"/>
      <w:r w:rsidDel="00000000" w:rsidR="00000000" w:rsidRPr="00000000">
        <w:rPr>
          <w:rFonts w:ascii="Times" w:cs="Times" w:eastAsia="Times" w:hAnsi="Times"/>
          <w:b w:val="1"/>
          <w:bCs w:val="1"/>
          <w:color w:val="333333"/>
          <w:sz w:val="24"/>
          <w:szCs w:val="24"/>
          <w:rtl w:val="0"/>
        </w:rPr>
        <w:t xml:space="preserve">Online Dataset Reference Using a DOI</w:t>
      </w:r>
    </w:p>
    <w:p w:rsidR="00000000" w:rsidDel="00000000" w:rsidP="00000000" w:rsidRDefault="00000000" w:rsidRPr="00000000" w14:paraId="00000163">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64">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 Author, Date, “Title of Dataset,” Source, doi: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 </w:t>
      </w:r>
      <w:r w:rsidDel="00000000" w:rsidR="00000000" w:rsidRPr="00000000">
        <w:rPr>
          <w:rtl w:val="0"/>
        </w:rPr>
      </w:r>
    </w:p>
    <w:p w:rsidR="00000000" w:rsidDel="00000000" w:rsidP="00000000" w:rsidRDefault="00000000" w:rsidRPr="00000000" w14:paraId="00000165">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66">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Department of Health and Human Services, Aug. 2013, “Treatment Episode Dataset: Discharges (TEDS-D): Concatenated, 2006 to 2009,” U.S. Department of Health and Human Services, Substance Abuse and Mental Health Services Administration, Office of Applied Studies, doi: 10.3886/ICPSR30122.v2.</w:t>
      </w:r>
    </w:p>
    <w:p w:rsidR="00000000" w:rsidDel="00000000" w:rsidP="00000000" w:rsidRDefault="00000000" w:rsidRPr="00000000" w14:paraId="00000167">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j90bqip9xv7" w:id="30"/>
      <w:bookmarkEnd w:id="30"/>
      <w:r w:rsidDel="00000000" w:rsidR="00000000" w:rsidRPr="00000000">
        <w:rPr>
          <w:rFonts w:ascii="Times" w:cs="Times" w:eastAsia="Times" w:hAnsi="Times"/>
          <w:b w:val="1"/>
          <w:bCs w:val="1"/>
          <w:color w:val="333333"/>
          <w:sz w:val="24"/>
          <w:szCs w:val="24"/>
          <w:rtl w:val="0"/>
        </w:rPr>
        <w:t xml:space="preserve">Online Dataset Reference Using a DOI Resolver</w:t>
      </w:r>
    </w:p>
    <w:p w:rsidR="00000000" w:rsidDel="00000000" w:rsidP="00000000" w:rsidRDefault="00000000" w:rsidRPr="00000000" w14:paraId="00000168">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69">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Author, Date, “Title of Dataset,” Source, doi: URL. </w:t>
      </w:r>
      <w:r w:rsidDel="00000000" w:rsidR="00000000" w:rsidRPr="00000000">
        <w:rPr>
          <w:rtl w:val="0"/>
        </w:rPr>
      </w:r>
    </w:p>
    <w:p w:rsidR="00000000" w:rsidDel="00000000" w:rsidP="00000000" w:rsidRDefault="00000000" w:rsidRPr="00000000" w14:paraId="0000016A">
      <w:pPr>
        <w:widowControl w:val="0"/>
        <w:spacing w:after="60" w:before="100" w:line="240" w:lineRule="auto"/>
        <w:ind w:firstLine="432"/>
        <w:jc w:val="both"/>
        <w:rPr>
          <w:rFonts w:ascii="Times" w:cs="Times" w:eastAsia="Times" w:hAnsi="Times"/>
          <w:b w:val="1"/>
          <w:b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6B">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Department of Health and Human Services, Aug. 2013, “Treatment Episode Dataset: Discharges (TEDS-D): Concatenated, 2006 to 2009,” U.S. Department of Health and Human Services, Substance Abuse and Mental Health Services Administration, Office of Applied Studies, doi: </w:t>
      </w:r>
      <w:hyperlink r:id="rId16">
        <w:r w:rsidDel="00000000" w:rsidR="00000000" w:rsidRPr="00000000">
          <w:rPr>
            <w:rFonts w:ascii="Times" w:cs="Times" w:eastAsia="Times" w:hAnsi="Times"/>
            <w:sz w:val="20"/>
            <w:szCs w:val="20"/>
            <w:rtl w:val="0"/>
          </w:rPr>
          <w:t xml:space="preserve">http://dx.doi.org/10.3886/ICPSR30122.v2</w:t>
        </w:r>
      </w:hyperlink>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16C">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jwmad9bmzl6" w:id="31"/>
      <w:bookmarkEnd w:id="31"/>
      <w:r w:rsidDel="00000000" w:rsidR="00000000" w:rsidRPr="00000000">
        <w:rPr>
          <w:rFonts w:ascii="Times" w:cs="Times" w:eastAsia="Times" w:hAnsi="Times"/>
          <w:b w:val="1"/>
          <w:bCs w:val="1"/>
          <w:color w:val="333333"/>
          <w:sz w:val="24"/>
          <w:szCs w:val="24"/>
          <w:rtl w:val="0"/>
        </w:rPr>
        <w:t xml:space="preserve">Online Dataset Reference Using a Website Address</w:t>
      </w:r>
    </w:p>
    <w:p w:rsidR="00000000" w:rsidDel="00000000" w:rsidP="00000000" w:rsidRDefault="00000000" w:rsidRPr="00000000" w14:paraId="0000016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6E">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Author, Date, “Title of Dataset,” Source. [Online]. Available: http://www.url.com </w:t>
      </w:r>
      <w:r w:rsidDel="00000000" w:rsidR="00000000" w:rsidRPr="00000000">
        <w:rPr>
          <w:rtl w:val="0"/>
        </w:rPr>
      </w:r>
    </w:p>
    <w:p w:rsidR="00000000" w:rsidDel="00000000" w:rsidP="00000000" w:rsidRDefault="00000000" w:rsidRPr="00000000" w14:paraId="0000016F">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70">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Department of Health and Human Services, Aug. 2013, “Treatment Episode Dataset: Discharges (TEDS-D): Concatenated, 2006 to 2009,” U.S. Department of Health and Human Services, Substance Abuse and Mental Health Services Administration, Office of Applied Studies. [Online]. Available: http://www.icpsr.umich.edu/icpsrweb/SAMHDA/studies/30122/version/</w:t>
      </w:r>
    </w:p>
    <w:p w:rsidR="00000000" w:rsidDel="00000000" w:rsidP="00000000" w:rsidRDefault="00000000" w:rsidRPr="00000000" w14:paraId="00000171">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2">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3">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mse2u6mclq5i" w:id="32"/>
      <w:bookmarkEnd w:id="32"/>
      <w:r w:rsidDel="00000000" w:rsidR="00000000" w:rsidRPr="00000000">
        <w:rPr>
          <w:rFonts w:ascii="Times New Roman" w:cs="Times New Roman" w:eastAsia="Times New Roman" w:hAnsi="Times New Roman"/>
          <w:sz w:val="28"/>
          <w:szCs w:val="28"/>
          <w:rtl w:val="0"/>
        </w:rPr>
        <w:t xml:space="preserve">F. Handbooks </w:t>
      </w:r>
    </w:p>
    <w:p w:rsidR="00000000" w:rsidDel="00000000" w:rsidP="00000000" w:rsidRDefault="00000000" w:rsidRPr="00000000" w14:paraId="00000174">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175">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Name of Manual/Handbook</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ed., Abbrev. Name of Co., City of Co., Abbrev. State, year, pp. </w:t>
      </w:r>
      <w:r w:rsidDel="00000000" w:rsidR="00000000" w:rsidRPr="00000000">
        <w:rPr>
          <w:rFonts w:ascii="Times" w:cs="Times" w:eastAsia="Times" w:hAnsi="Times"/>
          <w:i w:val="1"/>
          <w:iCs w:val="1"/>
          <w:sz w:val="20"/>
          <w:szCs w:val="20"/>
          <w:rtl w:val="0"/>
        </w:rPr>
        <w:t xml:space="preserve">xxx-xxx. </w:t>
      </w:r>
      <w:r w:rsidDel="00000000" w:rsidR="00000000" w:rsidRPr="00000000">
        <w:rPr>
          <w:rtl w:val="0"/>
        </w:rPr>
      </w:r>
    </w:p>
    <w:p w:rsidR="00000000" w:rsidDel="00000000" w:rsidP="00000000" w:rsidRDefault="00000000" w:rsidRPr="00000000" w14:paraId="00000176">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177">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Transmission Systems for Communications</w:t>
      </w:r>
      <w:r w:rsidDel="00000000" w:rsidR="00000000" w:rsidRPr="00000000">
        <w:rPr>
          <w:rFonts w:ascii="Times" w:cs="Times" w:eastAsia="Times" w:hAnsi="Times"/>
          <w:sz w:val="20"/>
          <w:szCs w:val="20"/>
          <w:rtl w:val="0"/>
        </w:rPr>
        <w:t xml:space="preserve">, 3rd ed., Western Electric Co., Winston-Salem, NC, USA,1985, pp. 44–60. </w:t>
      </w:r>
    </w:p>
    <w:p w:rsidR="00000000" w:rsidDel="00000000" w:rsidP="00000000" w:rsidRDefault="00000000" w:rsidRPr="00000000" w14:paraId="00000178">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Motorola Semiconductor Data Manual</w:t>
      </w:r>
      <w:r w:rsidDel="00000000" w:rsidR="00000000" w:rsidRPr="00000000">
        <w:rPr>
          <w:rFonts w:ascii="Times" w:cs="Times" w:eastAsia="Times" w:hAnsi="Times"/>
          <w:sz w:val="20"/>
          <w:szCs w:val="20"/>
          <w:rtl w:val="0"/>
        </w:rPr>
        <w:t xml:space="preserve">, Motorola Semiconductor Products Inc., Phoenix, AZ, USA,1989. </w:t>
      </w:r>
    </w:p>
    <w:p w:rsidR="00000000" w:rsidDel="00000000" w:rsidP="00000000" w:rsidRDefault="00000000" w:rsidRPr="00000000" w14:paraId="00000179">
      <w:pPr>
        <w:widowControl w:val="0"/>
        <w:numPr>
          <w:ilvl w:val="0"/>
          <w:numId w:val="16"/>
        </w:numPr>
        <w:spacing w:after="0"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RCA Receiving Tube Manual</w:t>
      </w:r>
      <w:r w:rsidDel="00000000" w:rsidR="00000000" w:rsidRPr="00000000">
        <w:rPr>
          <w:rFonts w:ascii="Times" w:cs="Times" w:eastAsia="Times" w:hAnsi="Times"/>
          <w:sz w:val="20"/>
          <w:szCs w:val="20"/>
          <w:rtl w:val="0"/>
        </w:rPr>
        <w:t xml:space="preserve">, Radio Corp. of America, Electronic Components and Devices, Harrison, NJ, Tech. Ser. RC-23, 1992.</w:t>
      </w:r>
    </w:p>
    <w:p w:rsidR="00000000" w:rsidDel="00000000" w:rsidP="00000000" w:rsidRDefault="00000000" w:rsidRPr="00000000" w14:paraId="0000017A">
      <w:pPr>
        <w:widowControl w:val="0"/>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B">
      <w:pPr>
        <w:widowControl w:val="0"/>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7C">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fxyjk0ozftfq" w:id="33"/>
      <w:bookmarkEnd w:id="33"/>
      <w:r w:rsidDel="00000000" w:rsidR="00000000" w:rsidRPr="00000000">
        <w:rPr>
          <w:rFonts w:ascii="Times New Roman" w:cs="Times New Roman" w:eastAsia="Times New Roman" w:hAnsi="Times New Roman"/>
          <w:sz w:val="28"/>
          <w:szCs w:val="28"/>
          <w:rtl w:val="0"/>
        </w:rPr>
        <w:t xml:space="preserve">G. Lectures </w:t>
      </w:r>
    </w:p>
    <w:p w:rsidR="00000000" w:rsidDel="00000000" w:rsidP="00000000" w:rsidRDefault="00000000" w:rsidRPr="00000000" w14:paraId="0000017D">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uoc70d3cv30g" w:id="34"/>
      <w:bookmarkEnd w:id="34"/>
      <w:r w:rsidDel="00000000" w:rsidR="00000000" w:rsidRPr="00000000">
        <w:rPr>
          <w:rFonts w:ascii="Times" w:cs="Times" w:eastAsia="Times" w:hAnsi="Times"/>
          <w:b w:val="1"/>
          <w:bCs w:val="1"/>
          <w:color w:val="333333"/>
          <w:sz w:val="24"/>
          <w:szCs w:val="24"/>
          <w:rtl w:val="0"/>
        </w:rPr>
        <w:t xml:space="preserve">Lecture Notes</w:t>
      </w:r>
    </w:p>
    <w:p w:rsidR="00000000" w:rsidDel="00000000" w:rsidP="00000000" w:rsidRDefault="00000000" w:rsidRPr="00000000" w14:paraId="0000017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7F">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(Year). Title of lecture [Type of Medium]. Available: URL</w:t>
        <w:br w:type="textWrapping"/>
      </w:r>
      <w:r w:rsidDel="00000000" w:rsidR="00000000" w:rsidRPr="00000000">
        <w:rPr>
          <w:rtl w:val="0"/>
        </w:rPr>
      </w:r>
    </w:p>
    <w:p w:rsidR="00000000" w:rsidDel="00000000" w:rsidP="00000000" w:rsidRDefault="00000000" w:rsidRPr="00000000" w14:paraId="00000180">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8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Barney. (2011). Documenting literature [PowerPoint slides]. Available: http://moodle.cotr/english/gill</w:t>
      </w:r>
    </w:p>
    <w:p w:rsidR="00000000" w:rsidDel="00000000" w:rsidP="00000000" w:rsidRDefault="00000000" w:rsidRPr="00000000" w14:paraId="00000182">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Yardish. Tumbling past data [Online]. Available: http://www.statistics.cotr.ca/classes/statistics/Yardish/ index.html</w:t>
      </w:r>
    </w:p>
    <w:p w:rsidR="00000000" w:rsidDel="00000000" w:rsidP="00000000" w:rsidRDefault="00000000" w:rsidRPr="00000000" w14:paraId="00000183">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4"/>
          <w:szCs w:val="24"/>
        </w:rPr>
      </w:pPr>
      <w:bookmarkStart w:colFirst="0" w:colLast="0" w:name="_il1xo7l2hw2z" w:id="35"/>
      <w:bookmarkEnd w:id="35"/>
      <w:r w:rsidDel="00000000" w:rsidR="00000000" w:rsidRPr="00000000">
        <w:rPr>
          <w:rFonts w:ascii="Times" w:cs="Times" w:eastAsia="Times" w:hAnsi="Times"/>
          <w:b w:val="1"/>
          <w:bCs w:val="1"/>
          <w:color w:val="333333"/>
          <w:sz w:val="24"/>
          <w:szCs w:val="24"/>
          <w:rtl w:val="0"/>
        </w:rPr>
        <w:t xml:space="preserve">Lecture Online</w:t>
      </w:r>
    </w:p>
    <w:p w:rsidR="00000000" w:rsidDel="00000000" w:rsidP="00000000" w:rsidRDefault="00000000" w:rsidRPr="00000000" w14:paraId="00000184">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85">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University name. (year). Title of lecture. [Type of Medium]. Available: URL</w:t>
      </w:r>
      <w:r w:rsidDel="00000000" w:rsidR="00000000" w:rsidRPr="00000000">
        <w:rPr>
          <w:rtl w:val="0"/>
        </w:rPr>
      </w:r>
    </w:p>
    <w:p w:rsidR="00000000" w:rsidDel="00000000" w:rsidP="00000000" w:rsidRDefault="00000000" w:rsidRPr="00000000" w14:paraId="00000186">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187">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Argosy University Online. (2012). Information literacy and communication: Module 2 filing and organization. [Online]. Available: http://www.myeclassonline.com</w:t>
      </w:r>
    </w:p>
    <w:p w:rsidR="00000000" w:rsidDel="00000000" w:rsidP="00000000" w:rsidRDefault="00000000" w:rsidRPr="00000000" w14:paraId="00000188">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9">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8A">
      <w:pPr>
        <w:pStyle w:val="Heading2"/>
        <w:keepNext w:val="0"/>
        <w:keepLines w:val="0"/>
        <w:widowControl w:val="0"/>
        <w:spacing w:after="240" w:before="0" w:line="240" w:lineRule="auto"/>
        <w:ind w:left="0" w:firstLine="0"/>
        <w:rPr>
          <w:rFonts w:ascii="Times" w:cs="Times" w:eastAsia="Times" w:hAnsi="Times"/>
          <w:sz w:val="28"/>
          <w:szCs w:val="28"/>
        </w:rPr>
      </w:pPr>
      <w:bookmarkStart w:colFirst="0" w:colLast="0" w:name="_xbwm57k1c64c" w:id="36"/>
      <w:bookmarkEnd w:id="36"/>
      <w:r w:rsidDel="00000000" w:rsidR="00000000" w:rsidRPr="00000000">
        <w:rPr>
          <w:rFonts w:ascii="Times New Roman" w:cs="Times New Roman" w:eastAsia="Times New Roman" w:hAnsi="Times New Roman"/>
          <w:sz w:val="28"/>
          <w:szCs w:val="28"/>
          <w:rtl w:val="0"/>
        </w:rPr>
        <w:t xml:space="preserve">H. </w:t>
      </w:r>
      <w:r w:rsidDel="00000000" w:rsidR="00000000" w:rsidRPr="00000000">
        <w:rPr>
          <w:rFonts w:ascii="Times" w:cs="Times" w:eastAsia="Times" w:hAnsi="Times"/>
          <w:sz w:val="28"/>
          <w:szCs w:val="28"/>
          <w:rtl w:val="0"/>
        </w:rPr>
        <w:t xml:space="preserve">Legal Citations</w:t>
      </w:r>
    </w:p>
    <w:p w:rsidR="00000000" w:rsidDel="00000000" w:rsidP="00000000" w:rsidRDefault="00000000" w:rsidRPr="00000000" w14:paraId="0000018B">
      <w:pPr>
        <w:spacing w:after="160" w:line="259"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Note: </w:t>
      </w:r>
      <w:r w:rsidDel="00000000" w:rsidR="00000000" w:rsidRPr="00000000">
        <w:rPr>
          <w:rFonts w:ascii="Times" w:cs="Times" w:eastAsia="Times" w:hAnsi="Times"/>
          <w:sz w:val="20"/>
          <w:szCs w:val="20"/>
          <w:rtl w:val="0"/>
        </w:rPr>
        <w:t xml:space="preserve">In text, italicize the names of court cases.</w:t>
      </w:r>
    </w:p>
    <w:p w:rsidR="00000000" w:rsidDel="00000000" w:rsidP="00000000" w:rsidRDefault="00000000" w:rsidRPr="00000000" w14:paraId="0000018C">
      <w:pPr>
        <w:spacing w:after="0" w:line="259" w:lineRule="auto"/>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U.S. Supreme Court Decisions</w:t>
      </w:r>
    </w:p>
    <w:p w:rsidR="00000000" w:rsidDel="00000000" w:rsidP="00000000" w:rsidRDefault="00000000" w:rsidRPr="00000000" w14:paraId="0000018D">
      <w:pPr>
        <w:numPr>
          <w:ilvl w:val="0"/>
          <w:numId w:val="19"/>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Olmstead v. United States, U.S. Reports, vol. 277, 1928, p. 438.</w:t>
      </w:r>
    </w:p>
    <w:p w:rsidR="00000000" w:rsidDel="00000000" w:rsidP="00000000" w:rsidRDefault="00000000" w:rsidRPr="00000000" w14:paraId="0000018E">
      <w:pPr>
        <w:numPr>
          <w:ilvl w:val="0"/>
          <w:numId w:val="19"/>
        </w:numPr>
        <w:spacing w:after="16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Olmstead v. United States, U.S. Reports, vol. 277, 1928, p. 478 (Justice Brandeis, dissenting).</w:t>
      </w:r>
    </w:p>
    <w:p w:rsidR="00000000" w:rsidDel="00000000" w:rsidP="00000000" w:rsidRDefault="00000000" w:rsidRPr="00000000" w14:paraId="0000018F">
      <w:pPr>
        <w:spacing w:after="0" w:line="259"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Lower-Court Decisions</w:t>
      </w:r>
      <w:r w:rsidDel="00000000" w:rsidR="00000000" w:rsidRPr="00000000">
        <w:rPr>
          <w:rtl w:val="0"/>
        </w:rPr>
      </w:r>
    </w:p>
    <w:p w:rsidR="00000000" w:rsidDel="00000000" w:rsidP="00000000" w:rsidRDefault="00000000" w:rsidRPr="00000000" w14:paraId="00000190">
      <w:pPr>
        <w:numPr>
          <w:ilvl w:val="0"/>
          <w:numId w:val="12"/>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v. Councilman, </w:t>
      </w:r>
      <w:r w:rsidDel="00000000" w:rsidR="00000000" w:rsidRPr="00000000">
        <w:rPr>
          <w:rFonts w:ascii="Times" w:cs="Times" w:eastAsia="Times" w:hAnsi="Times"/>
          <w:i w:val="1"/>
          <w:iCs w:val="1"/>
          <w:sz w:val="20"/>
          <w:szCs w:val="20"/>
          <w:rtl w:val="0"/>
        </w:rPr>
        <w:t xml:space="preserve">Federal Supplement,</w:t>
      </w:r>
      <w:r w:rsidDel="00000000" w:rsidR="00000000" w:rsidRPr="00000000">
        <w:rPr>
          <w:rFonts w:ascii="Times" w:cs="Times" w:eastAsia="Times" w:hAnsi="Times"/>
          <w:sz w:val="20"/>
          <w:szCs w:val="20"/>
          <w:rtl w:val="0"/>
        </w:rPr>
        <w:t xml:space="preserve"> 2nd Series, vol. 245, 2003, p. 321 (U.S. District Court for the District of Mass.).</w:t>
      </w:r>
    </w:p>
    <w:p w:rsidR="00000000" w:rsidDel="00000000" w:rsidP="00000000" w:rsidRDefault="00000000" w:rsidRPr="00000000" w14:paraId="00000191">
      <w:pPr>
        <w:numPr>
          <w:ilvl w:val="0"/>
          <w:numId w:val="12"/>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v. Councilman, </w:t>
      </w:r>
      <w:r w:rsidDel="00000000" w:rsidR="00000000" w:rsidRPr="00000000">
        <w:rPr>
          <w:rFonts w:ascii="Times" w:cs="Times" w:eastAsia="Times" w:hAnsi="Times"/>
          <w:i w:val="1"/>
          <w:iCs w:val="1"/>
          <w:sz w:val="20"/>
          <w:szCs w:val="20"/>
          <w:rtl w:val="0"/>
        </w:rPr>
        <w:t xml:space="preserve">Federal Reporter,</w:t>
      </w:r>
      <w:r w:rsidDel="00000000" w:rsidR="00000000" w:rsidRPr="00000000">
        <w:rPr>
          <w:rFonts w:ascii="Times" w:cs="Times" w:eastAsia="Times" w:hAnsi="Times"/>
          <w:sz w:val="20"/>
          <w:szCs w:val="20"/>
          <w:rtl w:val="0"/>
        </w:rPr>
        <w:t xml:space="preserve"> 3rd Series, vol. 373, 2004, p. 204 (U.S. Court of Appeals </w:t>
      </w:r>
    </w:p>
    <w:p w:rsidR="00000000" w:rsidDel="00000000" w:rsidP="00000000" w:rsidRDefault="00000000" w:rsidRPr="00000000" w14:paraId="00000192">
      <w:pPr>
        <w:spacing w:after="200" w:line="240" w:lineRule="auto"/>
        <w:ind w:left="72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for the First Circuit).</w:t>
      </w:r>
    </w:p>
    <w:p w:rsidR="00000000" w:rsidDel="00000000" w:rsidP="00000000" w:rsidRDefault="00000000" w:rsidRPr="00000000" w14:paraId="00000193">
      <w:pPr>
        <w:spacing w:line="240" w:lineRule="auto"/>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U.S. Laws</w:t>
      </w:r>
    </w:p>
    <w:p w:rsidR="00000000" w:rsidDel="00000000" w:rsidP="00000000" w:rsidRDefault="00000000" w:rsidRPr="00000000" w14:paraId="00000194">
      <w:pPr>
        <w:numPr>
          <w:ilvl w:val="0"/>
          <w:numId w:val="3"/>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Code, Title 18, section 3123(a)(1),(2), 2000 and 2002 Supplement.</w:t>
      </w:r>
    </w:p>
    <w:p w:rsidR="00000000" w:rsidDel="00000000" w:rsidP="00000000" w:rsidRDefault="00000000" w:rsidRPr="00000000" w14:paraId="00000195">
      <w:pPr>
        <w:numPr>
          <w:ilvl w:val="0"/>
          <w:numId w:val="3"/>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Uniting and Strengthening America by Providing Appropriate Tools to Intercept and Obstruct Terrorism, Public Law No. 107-56, section 209, </w:t>
      </w:r>
      <w:r w:rsidDel="00000000" w:rsidR="00000000" w:rsidRPr="00000000">
        <w:rPr>
          <w:rFonts w:ascii="Times" w:cs="Times" w:eastAsia="Times" w:hAnsi="Times"/>
          <w:i w:val="1"/>
          <w:iCs w:val="1"/>
          <w:sz w:val="20"/>
          <w:szCs w:val="20"/>
          <w:rtl w:val="0"/>
        </w:rPr>
        <w:t xml:space="preserve">U.S. Statutes at Large,</w:t>
      </w:r>
      <w:r w:rsidDel="00000000" w:rsidR="00000000" w:rsidRPr="00000000">
        <w:rPr>
          <w:rFonts w:ascii="Times" w:cs="Times" w:eastAsia="Times" w:hAnsi="Times"/>
          <w:sz w:val="20"/>
          <w:szCs w:val="20"/>
          <w:rtl w:val="0"/>
        </w:rPr>
        <w:t xml:space="preserve"> vol. 115, 2001, p. 285.</w:t>
      </w:r>
    </w:p>
    <w:p w:rsidR="00000000" w:rsidDel="00000000" w:rsidP="00000000" w:rsidRDefault="00000000" w:rsidRPr="00000000" w14:paraId="00000196">
      <w:pPr>
        <w:numPr>
          <w:ilvl w:val="0"/>
          <w:numId w:val="3"/>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Omnibus Crime Control and Safe Streets Act of 1968, Public Law No. 90-351, sections 801– 804, </w:t>
      </w:r>
      <w:r w:rsidDel="00000000" w:rsidR="00000000" w:rsidRPr="00000000">
        <w:rPr>
          <w:rFonts w:ascii="Times" w:cs="Times" w:eastAsia="Times" w:hAnsi="Times"/>
          <w:i w:val="1"/>
          <w:iCs w:val="1"/>
          <w:sz w:val="20"/>
          <w:szCs w:val="20"/>
          <w:rtl w:val="0"/>
        </w:rPr>
        <w:t xml:space="preserve">U.S. Statutes at Large,</w:t>
      </w:r>
      <w:r w:rsidDel="00000000" w:rsidR="00000000" w:rsidRPr="00000000">
        <w:rPr>
          <w:rFonts w:ascii="Times" w:cs="Times" w:eastAsia="Times" w:hAnsi="Times"/>
          <w:sz w:val="20"/>
          <w:szCs w:val="20"/>
          <w:rtl w:val="0"/>
        </w:rPr>
        <w:t xml:space="preserve"> vol. 82, pp. 211–223 (codified as amended in US Code, Title 18, sections 2510–2522, 2000 and 2002 Supplement).</w:t>
      </w:r>
    </w:p>
    <w:p w:rsidR="00000000" w:rsidDel="00000000" w:rsidP="00000000" w:rsidRDefault="00000000" w:rsidRPr="00000000" w14:paraId="00000197">
      <w:pPr>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98">
      <w:pPr>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99">
      <w:pPr>
        <w:pStyle w:val="Heading2"/>
        <w:keepNext w:val="0"/>
        <w:keepLines w:val="0"/>
        <w:spacing w:after="60" w:before="0" w:line="240" w:lineRule="auto"/>
        <w:jc w:val="both"/>
        <w:rPr>
          <w:rFonts w:ascii="Times" w:cs="Times" w:eastAsia="Times" w:hAnsi="Times"/>
          <w:sz w:val="28"/>
          <w:szCs w:val="28"/>
        </w:rPr>
      </w:pPr>
      <w:bookmarkStart w:colFirst="0" w:colLast="0" w:name="_z1nnppi0dyso" w:id="37"/>
      <w:bookmarkEnd w:id="37"/>
      <w:r w:rsidDel="00000000" w:rsidR="00000000" w:rsidRPr="00000000">
        <w:rPr>
          <w:rFonts w:ascii="Times New Roman" w:cs="Times New Roman" w:eastAsia="Times New Roman" w:hAnsi="Times New Roman"/>
          <w:sz w:val="28"/>
          <w:szCs w:val="28"/>
          <w:rtl w:val="0"/>
        </w:rPr>
        <w:t xml:space="preserve">I. </w:t>
      </w:r>
      <w:r w:rsidDel="00000000" w:rsidR="00000000" w:rsidRPr="00000000">
        <w:rPr>
          <w:rFonts w:ascii="Times" w:cs="Times" w:eastAsia="Times" w:hAnsi="Times"/>
          <w:sz w:val="28"/>
          <w:szCs w:val="28"/>
          <w:rtl w:val="0"/>
        </w:rPr>
        <w:t xml:space="preserve">Manuals</w:t>
      </w:r>
    </w:p>
    <w:p w:rsidR="00000000" w:rsidDel="00000000" w:rsidP="00000000" w:rsidRDefault="00000000" w:rsidRPr="00000000" w14:paraId="0000019A">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9B">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(or Abbrev. Name of Co., City of Co. Abbrev. State, Country). </w:t>
      </w:r>
      <w:r w:rsidDel="00000000" w:rsidR="00000000" w:rsidRPr="00000000">
        <w:rPr>
          <w:rFonts w:ascii="Times" w:cs="Times" w:eastAsia="Times" w:hAnsi="Times"/>
          <w:i w:val="1"/>
          <w:iCs w:val="1"/>
          <w:sz w:val="20"/>
          <w:szCs w:val="20"/>
          <w:rtl w:val="0"/>
        </w:rPr>
        <w:t xml:space="preserve">Name of Manual/Handbook</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ed. (year). Accessed: Date. [Online]. Available: http://www.url.com</w:t>
      </w:r>
      <w:r w:rsidDel="00000000" w:rsidR="00000000" w:rsidRPr="00000000">
        <w:rPr>
          <w:rtl w:val="0"/>
        </w:rPr>
      </w:r>
    </w:p>
    <w:p w:rsidR="00000000" w:rsidDel="00000000" w:rsidP="00000000" w:rsidRDefault="00000000" w:rsidRPr="00000000" w14:paraId="0000019C">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9D">
      <w:pPr>
        <w:widowControl w:val="0"/>
        <w:numPr>
          <w:ilvl w:val="0"/>
          <w:numId w:val="16"/>
        </w:numPr>
        <w:tabs>
          <w:tab w:val="left" w:leader="none" w:pos="0"/>
        </w:tabs>
        <w:spacing w:line="240" w:lineRule="auto"/>
        <w:ind w:left="432" w:hanging="144"/>
        <w:jc w:val="both"/>
        <w:rPr>
          <w:rFonts w:ascii="Times" w:cs="Times" w:eastAsia="Times" w:hAnsi="Times"/>
          <w:color w:val="222222"/>
          <w:sz w:val="20"/>
          <w:szCs w:val="20"/>
          <w:highlight w:val="white"/>
        </w:rPr>
      </w:pPr>
      <w:r w:rsidDel="00000000" w:rsidR="00000000" w:rsidRPr="00000000">
        <w:rPr>
          <w:rFonts w:ascii="Times" w:cs="Times" w:eastAsia="Times" w:hAnsi="Times"/>
          <w:color w:val="222222"/>
          <w:sz w:val="20"/>
          <w:szCs w:val="20"/>
          <w:highlight w:val="white"/>
          <w:rtl w:val="0"/>
        </w:rPr>
        <w:t xml:space="preserve">L. Breimann.</w:t>
      </w:r>
      <w:r w:rsidDel="00000000" w:rsidR="00000000" w:rsidRPr="00000000">
        <w:rPr>
          <w:rFonts w:ascii="Times" w:cs="Times" w:eastAsia="Times" w:hAnsi="Times"/>
          <w:i w:val="1"/>
          <w:iCs w:val="1"/>
          <w:color w:val="222222"/>
          <w:sz w:val="20"/>
          <w:szCs w:val="20"/>
          <w:highlight w:val="white"/>
          <w:rtl w:val="0"/>
        </w:rPr>
        <w:t xml:space="preserve"> Manual on Setting Up, Using, and Understanding</w:t>
      </w:r>
      <w:r w:rsidDel="00000000" w:rsidR="00000000" w:rsidRPr="00000000">
        <w:rPr>
          <w:rFonts w:ascii="Times" w:cs="Times" w:eastAsia="Times" w:hAnsi="Times"/>
          <w:color w:val="222222"/>
          <w:sz w:val="20"/>
          <w:szCs w:val="20"/>
          <w:highlight w:val="white"/>
          <w:rtl w:val="0"/>
        </w:rPr>
        <w:t xml:space="preserve"> </w:t>
      </w:r>
      <w:r w:rsidDel="00000000" w:rsidR="00000000" w:rsidRPr="00000000">
        <w:rPr>
          <w:rFonts w:ascii="Times" w:cs="Times" w:eastAsia="Times" w:hAnsi="Times"/>
          <w:i w:val="1"/>
          <w:iCs w:val="1"/>
          <w:color w:val="222222"/>
          <w:sz w:val="20"/>
          <w:szCs w:val="20"/>
          <w:highlight w:val="white"/>
          <w:rtl w:val="0"/>
        </w:rPr>
        <w:t xml:space="preserve">Random Forests v4.0. </w:t>
      </w:r>
      <w:r w:rsidDel="00000000" w:rsidR="00000000" w:rsidRPr="00000000">
        <w:rPr>
          <w:rFonts w:ascii="Times" w:cs="Times" w:eastAsia="Times" w:hAnsi="Times"/>
          <w:color w:val="222222"/>
          <w:sz w:val="20"/>
          <w:szCs w:val="20"/>
          <w:highlight w:val="white"/>
          <w:rtl w:val="0"/>
        </w:rPr>
        <w:t xml:space="preserve">(2003). Accessed: Apr. 16, 2014.</w:t>
      </w:r>
      <w:r w:rsidDel="00000000" w:rsidR="00000000" w:rsidRPr="00000000">
        <w:rPr>
          <w:rFonts w:ascii="Times" w:cs="Times" w:eastAsia="Times" w:hAnsi="Times"/>
          <w:i w:val="1"/>
          <w:iCs w:val="1"/>
          <w:color w:val="222222"/>
          <w:sz w:val="20"/>
          <w:szCs w:val="20"/>
          <w:highlight w:val="white"/>
          <w:rtl w:val="0"/>
        </w:rPr>
        <w:t xml:space="preserve"> </w:t>
      </w:r>
      <w:r w:rsidDel="00000000" w:rsidR="00000000" w:rsidRPr="00000000">
        <w:rPr>
          <w:rFonts w:ascii="Times" w:cs="Times" w:eastAsia="Times" w:hAnsi="Times"/>
          <w:color w:val="222222"/>
          <w:sz w:val="20"/>
          <w:szCs w:val="20"/>
          <w:highlight w:val="white"/>
          <w:rtl w:val="0"/>
        </w:rPr>
        <w:t xml:space="preserve">[Online]. Available: http://oz.berkeley.edu/users/breiman/Using_random_forests_v4.0.pdf</w:t>
      </w:r>
    </w:p>
    <w:p w:rsidR="00000000" w:rsidDel="00000000" w:rsidP="00000000" w:rsidRDefault="00000000" w:rsidRPr="00000000" w14:paraId="0000019E">
      <w:pPr>
        <w:widowControl w:val="0"/>
        <w:numPr>
          <w:ilvl w:val="0"/>
          <w:numId w:val="16"/>
        </w:numPr>
        <w:tabs>
          <w:tab w:val="left" w:leader="none" w:pos="0"/>
        </w:tabs>
        <w:spacing w:line="240" w:lineRule="auto"/>
        <w:ind w:left="432" w:hanging="144"/>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M. Kuhn. </w:t>
      </w:r>
      <w:r w:rsidDel="00000000" w:rsidR="00000000" w:rsidRPr="00000000">
        <w:rPr>
          <w:rFonts w:ascii="Times" w:cs="Times" w:eastAsia="Times" w:hAnsi="Times"/>
          <w:i w:val="1"/>
          <w:iCs w:val="1"/>
          <w:color w:val="222222"/>
          <w:sz w:val="20"/>
          <w:szCs w:val="20"/>
          <w:rtl w:val="0"/>
        </w:rPr>
        <w:t xml:space="preserve">The Caret Package.</w:t>
      </w:r>
      <w:r w:rsidDel="00000000" w:rsidR="00000000" w:rsidRPr="00000000">
        <w:rPr>
          <w:rFonts w:ascii="Times" w:cs="Times" w:eastAsia="Times" w:hAnsi="Times"/>
          <w:color w:val="222222"/>
          <w:sz w:val="20"/>
          <w:szCs w:val="20"/>
          <w:rtl w:val="0"/>
        </w:rPr>
        <w:t xml:space="preserve"> (2012). [Online].  Available: http://cranr-project.org/web/packages/ caret/caret.pdf</w:t>
      </w:r>
    </w:p>
    <w:p w:rsidR="00000000" w:rsidDel="00000000" w:rsidP="00000000" w:rsidRDefault="00000000" w:rsidRPr="00000000" w14:paraId="0000019F">
      <w:pPr>
        <w:widowControl w:val="0"/>
        <w:numPr>
          <w:ilvl w:val="0"/>
          <w:numId w:val="16"/>
        </w:numPr>
        <w:tabs>
          <w:tab w:val="left" w:leader="none" w:pos="0"/>
        </w:tabs>
        <w:spacing w:after="300" w:line="240" w:lineRule="auto"/>
        <w:ind w:left="432" w:hanging="144"/>
        <w:jc w:val="both"/>
        <w:rPr>
          <w:rFonts w:ascii="Times" w:cs="Times" w:eastAsia="Times" w:hAnsi="Times"/>
          <w:color w:val="222222"/>
          <w:sz w:val="20"/>
          <w:szCs w:val="20"/>
        </w:rPr>
      </w:pPr>
      <w:r w:rsidDel="00000000" w:rsidR="00000000" w:rsidRPr="00000000">
        <w:rPr>
          <w:rFonts w:ascii="Times" w:cs="Times" w:eastAsia="Times" w:hAnsi="Times"/>
          <w:sz w:val="20"/>
          <w:szCs w:val="20"/>
          <w:rtl w:val="0"/>
        </w:rPr>
        <w:t xml:space="preserve">Antcom, Torrance, CA, USA. </w:t>
      </w:r>
      <w:r w:rsidDel="00000000" w:rsidR="00000000" w:rsidRPr="00000000">
        <w:rPr>
          <w:rFonts w:ascii="Times" w:cs="Times" w:eastAsia="Times" w:hAnsi="Times"/>
          <w:i w:val="1"/>
          <w:iCs w:val="1"/>
          <w:sz w:val="20"/>
          <w:szCs w:val="20"/>
          <w:rtl w:val="0"/>
        </w:rPr>
        <w:t xml:space="preserve">Antenna Products. </w:t>
      </w:r>
      <w:r w:rsidDel="00000000" w:rsidR="00000000" w:rsidRPr="00000000">
        <w:rPr>
          <w:rFonts w:ascii="Times" w:cs="Times" w:eastAsia="Times" w:hAnsi="Times"/>
          <w:sz w:val="20"/>
          <w:szCs w:val="20"/>
          <w:rtl w:val="0"/>
        </w:rPr>
        <w:t xml:space="preserve">(2011). Accessed: Feb. 12, 2014. [Online]. Available: http://www.antcom.com/documents/catalogs /L1L2GPSAntennas.pdf</w:t>
      </w:r>
      <w:r w:rsidDel="00000000" w:rsidR="00000000" w:rsidRPr="00000000">
        <w:rPr>
          <w:rtl w:val="0"/>
        </w:rPr>
      </w:r>
    </w:p>
    <w:p w:rsidR="00000000" w:rsidDel="00000000" w:rsidP="00000000" w:rsidRDefault="00000000" w:rsidRPr="00000000" w14:paraId="000001A0">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3o7alnk" w:id="38"/>
      <w:bookmarkEnd w:id="38"/>
      <w:r w:rsidDel="00000000" w:rsidR="00000000" w:rsidRPr="00000000">
        <w:rPr>
          <w:rFonts w:ascii="Times" w:cs="Times" w:eastAsia="Times" w:hAnsi="Times"/>
          <w:b w:val="1"/>
          <w:bCs w:val="1"/>
          <w:color w:val="333333"/>
          <w:sz w:val="24"/>
          <w:szCs w:val="24"/>
          <w:rtl w:val="0"/>
        </w:rPr>
        <w:t xml:space="preserve">Manual (Print)</w:t>
      </w:r>
    </w:p>
    <w:p w:rsidR="00000000" w:rsidDel="00000000" w:rsidP="00000000" w:rsidRDefault="00000000" w:rsidRPr="00000000" w14:paraId="000001A1">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A2">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Name of Manual/Handbook</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ed., Abbrev. Name of Co., City of Co., Abbrev. State, Country, year, pp. </w:t>
      </w:r>
      <w:r w:rsidDel="00000000" w:rsidR="00000000" w:rsidRPr="00000000">
        <w:rPr>
          <w:rFonts w:ascii="Times" w:cs="Times" w:eastAsia="Times" w:hAnsi="Times"/>
          <w:i w:val="1"/>
          <w:iCs w:val="1"/>
          <w:sz w:val="20"/>
          <w:szCs w:val="20"/>
          <w:rtl w:val="0"/>
        </w:rPr>
        <w:t xml:space="preserve">xxx–xxx.</w:t>
      </w:r>
    </w:p>
    <w:p w:rsidR="00000000" w:rsidDel="00000000" w:rsidP="00000000" w:rsidRDefault="00000000" w:rsidRPr="00000000" w14:paraId="000001A3">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w:t>
      </w:r>
      <w:r w:rsidDel="00000000" w:rsidR="00000000" w:rsidRPr="00000000">
        <w:rPr>
          <w:rtl w:val="0"/>
        </w:rPr>
      </w:r>
    </w:p>
    <w:p w:rsidR="00000000" w:rsidDel="00000000" w:rsidP="00000000" w:rsidRDefault="00000000" w:rsidRPr="00000000" w14:paraId="000001A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Transmission Systems for Communications</w:t>
      </w:r>
      <w:r w:rsidDel="00000000" w:rsidR="00000000" w:rsidRPr="00000000">
        <w:rPr>
          <w:rFonts w:ascii="Times" w:cs="Times" w:eastAsia="Times" w:hAnsi="Times"/>
          <w:sz w:val="20"/>
          <w:szCs w:val="20"/>
          <w:rtl w:val="0"/>
        </w:rPr>
        <w:t xml:space="preserve">, 3rd ed., Western Electric Co., Winston-Salem, NC, USA,1985, pp. 44–60.</w:t>
      </w:r>
    </w:p>
    <w:p w:rsidR="00000000" w:rsidDel="00000000" w:rsidP="00000000" w:rsidRDefault="00000000" w:rsidRPr="00000000" w14:paraId="000001A5">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Motorola Semiconductor Data Manual</w:t>
      </w:r>
      <w:r w:rsidDel="00000000" w:rsidR="00000000" w:rsidRPr="00000000">
        <w:rPr>
          <w:rFonts w:ascii="Times" w:cs="Times" w:eastAsia="Times" w:hAnsi="Times"/>
          <w:sz w:val="20"/>
          <w:szCs w:val="20"/>
          <w:rtl w:val="0"/>
        </w:rPr>
        <w:t xml:space="preserve">, Motorola Semiconductor Products Inc., Phoenix, AZ, USA,1989.</w:t>
      </w:r>
    </w:p>
    <w:p w:rsidR="00000000" w:rsidDel="00000000" w:rsidP="00000000" w:rsidRDefault="00000000" w:rsidRPr="00000000" w14:paraId="000001A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RCA Receiving Tube Manual</w:t>
      </w:r>
      <w:r w:rsidDel="00000000" w:rsidR="00000000" w:rsidRPr="00000000">
        <w:rPr>
          <w:rFonts w:ascii="Times" w:cs="Times" w:eastAsia="Times" w:hAnsi="Times"/>
          <w:sz w:val="20"/>
          <w:szCs w:val="20"/>
          <w:rtl w:val="0"/>
        </w:rPr>
        <w:t xml:space="preserve">, Radio Corp. of America, Electronic Components and Devices, Harrison, NJ, USA, Tech. Ser. RC23, 1992.</w:t>
      </w:r>
    </w:p>
    <w:p w:rsidR="00000000" w:rsidDel="00000000" w:rsidP="00000000" w:rsidRDefault="00000000" w:rsidRPr="00000000" w14:paraId="000001A7">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Microsoft Office 97 Visual Basic Programmer’s Guide, Microsoft Professional Editions Series</w:t>
      </w:r>
      <w:r w:rsidDel="00000000" w:rsidR="00000000" w:rsidRPr="00000000">
        <w:rPr>
          <w:rFonts w:ascii="Times" w:cs="Times" w:eastAsia="Times" w:hAnsi="Times"/>
          <w:sz w:val="20"/>
          <w:szCs w:val="20"/>
          <w:rtl w:val="0"/>
        </w:rPr>
        <w:t xml:space="preserve">, Microsoft, Redmond, WA, USA, 1997.</w:t>
      </w:r>
    </w:p>
    <w:p w:rsidR="00000000" w:rsidDel="00000000" w:rsidP="00000000" w:rsidRDefault="00000000" w:rsidRPr="00000000" w14:paraId="000001A8">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9rgtl8vhbddw" w:id="39"/>
      <w:bookmarkEnd w:id="39"/>
      <w:r w:rsidDel="00000000" w:rsidR="00000000" w:rsidRPr="00000000">
        <w:rPr>
          <w:rFonts w:ascii="Times" w:cs="Times" w:eastAsia="Times" w:hAnsi="Times"/>
          <w:b w:val="1"/>
          <w:bCs w:val="1"/>
          <w:color w:val="333333"/>
          <w:sz w:val="24"/>
          <w:szCs w:val="24"/>
          <w:rtl w:val="0"/>
        </w:rPr>
        <w:t xml:space="preserve">Manual (Online)</w:t>
      </w:r>
    </w:p>
    <w:p w:rsidR="00000000" w:rsidDel="00000000" w:rsidP="00000000" w:rsidRDefault="00000000" w:rsidRPr="00000000" w14:paraId="000001A9">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AA">
      <w:pPr>
        <w:widowControl w:val="0"/>
        <w:numPr>
          <w:ilvl w:val="0"/>
          <w:numId w:val="16"/>
        </w:numPr>
        <w:tabs>
          <w:tab w:val="left" w:leader="none" w:pos="0"/>
        </w:tabs>
        <w:spacing w:line="240" w:lineRule="auto"/>
        <w:ind w:left="432" w:hanging="144"/>
        <w:jc w:val="both"/>
        <w:rPr>
          <w:rFonts w:ascii="Times" w:cs="Times" w:eastAsia="Times" w:hAnsi="Times"/>
          <w:i w:val="1"/>
          <w:iCs w:val="1"/>
          <w:sz w:val="20"/>
          <w:szCs w:val="20"/>
        </w:rPr>
      </w:pPr>
      <w:r w:rsidDel="00000000" w:rsidR="00000000" w:rsidRPr="00000000">
        <w:rPr>
          <w:rFonts w:ascii="Times" w:cs="Times" w:eastAsia="Times" w:hAnsi="Times"/>
          <w:sz w:val="20"/>
          <w:szCs w:val="20"/>
          <w:rtl w:val="0"/>
        </w:rPr>
        <w:t xml:space="preserve">J. K. Author (or Abbrev. Name of Co., City of Co. Abbrev. State, Country). </w:t>
      </w:r>
      <w:r w:rsidDel="00000000" w:rsidR="00000000" w:rsidRPr="00000000">
        <w:rPr>
          <w:rFonts w:ascii="Times" w:cs="Times" w:eastAsia="Times" w:hAnsi="Times"/>
          <w:i w:val="1"/>
          <w:iCs w:val="1"/>
          <w:sz w:val="20"/>
          <w:szCs w:val="20"/>
          <w:rtl w:val="0"/>
        </w:rPr>
        <w:t xml:space="preserve">Name of Manual/Handbook</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x</w:t>
      </w:r>
      <w:r w:rsidDel="00000000" w:rsidR="00000000" w:rsidRPr="00000000">
        <w:rPr>
          <w:rFonts w:ascii="Times" w:cs="Times" w:eastAsia="Times" w:hAnsi="Times"/>
          <w:sz w:val="20"/>
          <w:szCs w:val="20"/>
          <w:rtl w:val="0"/>
        </w:rPr>
        <w:t xml:space="preserve"> ed. (year). Accessed: Date. [Online]. Available: http://www.url.com</w:t>
      </w:r>
      <w:r w:rsidDel="00000000" w:rsidR="00000000" w:rsidRPr="00000000">
        <w:rPr>
          <w:rtl w:val="0"/>
        </w:rPr>
      </w:r>
    </w:p>
    <w:p w:rsidR="00000000" w:rsidDel="00000000" w:rsidP="00000000" w:rsidRDefault="00000000" w:rsidRPr="00000000" w14:paraId="000001AB">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AC">
      <w:pPr>
        <w:widowControl w:val="0"/>
        <w:numPr>
          <w:ilvl w:val="0"/>
          <w:numId w:val="16"/>
        </w:numPr>
        <w:tabs>
          <w:tab w:val="left" w:leader="none" w:pos="0"/>
        </w:tabs>
        <w:spacing w:line="240" w:lineRule="auto"/>
        <w:ind w:left="432" w:hanging="144"/>
        <w:jc w:val="both"/>
        <w:rPr>
          <w:rFonts w:ascii="Times" w:cs="Times" w:eastAsia="Times" w:hAnsi="Times"/>
          <w:color w:val="222222"/>
          <w:sz w:val="20"/>
          <w:szCs w:val="20"/>
          <w:highlight w:val="white"/>
        </w:rPr>
      </w:pPr>
      <w:r w:rsidDel="00000000" w:rsidR="00000000" w:rsidRPr="00000000">
        <w:rPr>
          <w:rFonts w:ascii="Times" w:cs="Times" w:eastAsia="Times" w:hAnsi="Times"/>
          <w:color w:val="222222"/>
          <w:sz w:val="20"/>
          <w:szCs w:val="20"/>
          <w:highlight w:val="white"/>
          <w:rtl w:val="0"/>
        </w:rPr>
        <w:t xml:space="preserve">L. Breimann.</w:t>
      </w:r>
      <w:r w:rsidDel="00000000" w:rsidR="00000000" w:rsidRPr="00000000">
        <w:rPr>
          <w:rFonts w:ascii="Times" w:cs="Times" w:eastAsia="Times" w:hAnsi="Times"/>
          <w:i w:val="1"/>
          <w:iCs w:val="1"/>
          <w:color w:val="222222"/>
          <w:sz w:val="20"/>
          <w:szCs w:val="20"/>
          <w:highlight w:val="white"/>
          <w:rtl w:val="0"/>
        </w:rPr>
        <w:t xml:space="preserve"> Manual on Setting Up, Using, and Understanding</w:t>
      </w:r>
      <w:r w:rsidDel="00000000" w:rsidR="00000000" w:rsidRPr="00000000">
        <w:rPr>
          <w:rFonts w:ascii="Times" w:cs="Times" w:eastAsia="Times" w:hAnsi="Times"/>
          <w:color w:val="222222"/>
          <w:sz w:val="20"/>
          <w:szCs w:val="20"/>
          <w:highlight w:val="white"/>
          <w:rtl w:val="0"/>
        </w:rPr>
        <w:t xml:space="preserve"> </w:t>
      </w:r>
      <w:r w:rsidDel="00000000" w:rsidR="00000000" w:rsidRPr="00000000">
        <w:rPr>
          <w:rFonts w:ascii="Times" w:cs="Times" w:eastAsia="Times" w:hAnsi="Times"/>
          <w:i w:val="1"/>
          <w:iCs w:val="1"/>
          <w:color w:val="222222"/>
          <w:sz w:val="20"/>
          <w:szCs w:val="20"/>
          <w:highlight w:val="white"/>
          <w:rtl w:val="0"/>
        </w:rPr>
        <w:t xml:space="preserve">Random Forests v4.0. </w:t>
      </w:r>
      <w:r w:rsidDel="00000000" w:rsidR="00000000" w:rsidRPr="00000000">
        <w:rPr>
          <w:rFonts w:ascii="Times" w:cs="Times" w:eastAsia="Times" w:hAnsi="Times"/>
          <w:color w:val="222222"/>
          <w:sz w:val="20"/>
          <w:szCs w:val="20"/>
          <w:highlight w:val="white"/>
          <w:rtl w:val="0"/>
        </w:rPr>
        <w:t xml:space="preserve">(2003). Accessed: Apr. 16, 2014.</w:t>
      </w:r>
      <w:r w:rsidDel="00000000" w:rsidR="00000000" w:rsidRPr="00000000">
        <w:rPr>
          <w:rFonts w:ascii="Times" w:cs="Times" w:eastAsia="Times" w:hAnsi="Times"/>
          <w:i w:val="1"/>
          <w:iCs w:val="1"/>
          <w:color w:val="222222"/>
          <w:sz w:val="20"/>
          <w:szCs w:val="20"/>
          <w:highlight w:val="white"/>
          <w:rtl w:val="0"/>
        </w:rPr>
        <w:t xml:space="preserve"> </w:t>
      </w:r>
      <w:r w:rsidDel="00000000" w:rsidR="00000000" w:rsidRPr="00000000">
        <w:rPr>
          <w:rFonts w:ascii="Times" w:cs="Times" w:eastAsia="Times" w:hAnsi="Times"/>
          <w:color w:val="222222"/>
          <w:sz w:val="20"/>
          <w:szCs w:val="20"/>
          <w:highlight w:val="white"/>
          <w:rtl w:val="0"/>
        </w:rPr>
        <w:t xml:space="preserve">[Online]. Available: </w:t>
      </w:r>
      <w:hyperlink r:id="rId17">
        <w:r w:rsidDel="00000000" w:rsidR="00000000" w:rsidRPr="00000000">
          <w:rPr>
            <w:rFonts w:ascii="Times" w:cs="Times" w:eastAsia="Times" w:hAnsi="Times"/>
            <w:sz w:val="20"/>
            <w:szCs w:val="20"/>
            <w:highlight w:val="white"/>
            <w:rtl w:val="0"/>
          </w:rPr>
          <w:t xml:space="preserve">http://oz.berkeley.edu/users/breiman/Using_random_forests_v4.0.pdf</w:t>
        </w:r>
      </w:hyperlink>
      <w:r w:rsidDel="00000000" w:rsidR="00000000" w:rsidRPr="00000000">
        <w:rPr>
          <w:rtl w:val="0"/>
        </w:rPr>
      </w:r>
    </w:p>
    <w:p w:rsidR="00000000" w:rsidDel="00000000" w:rsidP="00000000" w:rsidRDefault="00000000" w:rsidRPr="00000000" w14:paraId="000001AD">
      <w:pPr>
        <w:widowControl w:val="0"/>
        <w:numPr>
          <w:ilvl w:val="0"/>
          <w:numId w:val="16"/>
        </w:numPr>
        <w:tabs>
          <w:tab w:val="left" w:leader="none" w:pos="0"/>
        </w:tabs>
        <w:spacing w:after="0" w:line="240" w:lineRule="auto"/>
        <w:ind w:left="432" w:hanging="144"/>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M. Kuhn. </w:t>
      </w:r>
      <w:r w:rsidDel="00000000" w:rsidR="00000000" w:rsidRPr="00000000">
        <w:rPr>
          <w:rFonts w:ascii="Times" w:cs="Times" w:eastAsia="Times" w:hAnsi="Times"/>
          <w:i w:val="1"/>
          <w:iCs w:val="1"/>
          <w:color w:val="222222"/>
          <w:sz w:val="20"/>
          <w:szCs w:val="20"/>
          <w:rtl w:val="0"/>
        </w:rPr>
        <w:t xml:space="preserve">The Caret Package.</w:t>
      </w:r>
      <w:r w:rsidDel="00000000" w:rsidR="00000000" w:rsidRPr="00000000">
        <w:rPr>
          <w:rFonts w:ascii="Times" w:cs="Times" w:eastAsia="Times" w:hAnsi="Times"/>
          <w:color w:val="222222"/>
          <w:sz w:val="20"/>
          <w:szCs w:val="20"/>
          <w:rtl w:val="0"/>
        </w:rPr>
        <w:t xml:space="preserve"> (2012). [Online]. Available: </w:t>
      </w:r>
      <w:hyperlink r:id="rId18">
        <w:r w:rsidDel="00000000" w:rsidR="00000000" w:rsidRPr="00000000">
          <w:rPr>
            <w:rFonts w:ascii="Times" w:cs="Times" w:eastAsia="Times" w:hAnsi="Times"/>
            <w:color w:val="1155cc"/>
            <w:sz w:val="20"/>
            <w:szCs w:val="20"/>
            <w:u w:val="single"/>
            <w:rtl w:val="0"/>
          </w:rPr>
          <w:t xml:space="preserve">http://cranr-project.org/web/packages/caret/caret.pdf</w:t>
        </w:r>
      </w:hyperlink>
      <w:r w:rsidDel="00000000" w:rsidR="00000000" w:rsidRPr="00000000">
        <w:rPr>
          <w:rtl w:val="0"/>
        </w:rPr>
      </w:r>
    </w:p>
    <w:p w:rsidR="00000000" w:rsidDel="00000000" w:rsidP="00000000" w:rsidRDefault="00000000" w:rsidRPr="00000000" w14:paraId="000001AE">
      <w:pPr>
        <w:widowControl w:val="0"/>
        <w:tabs>
          <w:tab w:val="left" w:leader="none" w:pos="0"/>
        </w:tabs>
        <w:spacing w:after="0" w:line="240" w:lineRule="auto"/>
        <w:jc w:val="both"/>
        <w:rPr>
          <w:rFonts w:ascii="Times" w:cs="Times" w:eastAsia="Times" w:hAnsi="Times"/>
          <w:color w:val="222222"/>
          <w:sz w:val="20"/>
          <w:szCs w:val="20"/>
        </w:rPr>
      </w:pPr>
      <w:r w:rsidDel="00000000" w:rsidR="00000000" w:rsidRPr="00000000">
        <w:rPr>
          <w:rtl w:val="0"/>
        </w:rPr>
      </w:r>
    </w:p>
    <w:p w:rsidR="00000000" w:rsidDel="00000000" w:rsidP="00000000" w:rsidRDefault="00000000" w:rsidRPr="00000000" w14:paraId="000001AF">
      <w:pPr>
        <w:widowControl w:val="0"/>
        <w:tabs>
          <w:tab w:val="left" w:leader="none" w:pos="0"/>
        </w:tabs>
        <w:spacing w:after="0" w:line="240" w:lineRule="auto"/>
        <w:jc w:val="both"/>
        <w:rPr>
          <w:rFonts w:ascii="Times" w:cs="Times" w:eastAsia="Times" w:hAnsi="Times"/>
          <w:color w:val="222222"/>
          <w:sz w:val="20"/>
          <w:szCs w:val="20"/>
        </w:rPr>
      </w:pPr>
      <w:r w:rsidDel="00000000" w:rsidR="00000000" w:rsidRPr="00000000">
        <w:rPr>
          <w:rtl w:val="0"/>
        </w:rPr>
      </w:r>
    </w:p>
    <w:p w:rsidR="00000000" w:rsidDel="00000000" w:rsidP="00000000" w:rsidRDefault="00000000" w:rsidRPr="00000000" w14:paraId="000001B0">
      <w:pPr>
        <w:pStyle w:val="Heading2"/>
        <w:widowControl w:val="0"/>
        <w:tabs>
          <w:tab w:val="left" w:leader="none" w:pos="0"/>
        </w:tabs>
        <w:spacing w:before="0" w:line="240" w:lineRule="auto"/>
        <w:jc w:val="both"/>
        <w:rPr>
          <w:rFonts w:ascii="Times New Roman" w:cs="Times New Roman" w:eastAsia="Times New Roman" w:hAnsi="Times New Roman"/>
          <w:sz w:val="28"/>
          <w:szCs w:val="28"/>
        </w:rPr>
      </w:pPr>
      <w:bookmarkStart w:colFirst="0" w:colLast="0" w:name="_jumg5y8jferv" w:id="40"/>
      <w:bookmarkEnd w:id="40"/>
      <w:r w:rsidDel="00000000" w:rsidR="00000000" w:rsidRPr="00000000">
        <w:rPr>
          <w:rFonts w:ascii="Times New Roman" w:cs="Times New Roman" w:eastAsia="Times New Roman" w:hAnsi="Times New Roman"/>
          <w:sz w:val="28"/>
          <w:szCs w:val="28"/>
          <w:rtl w:val="0"/>
        </w:rPr>
        <w:t xml:space="preserve">J. News Articles</w:t>
      </w:r>
    </w:p>
    <w:p w:rsidR="00000000" w:rsidDel="00000000" w:rsidP="00000000" w:rsidRDefault="00000000" w:rsidRPr="00000000" w14:paraId="000001B1">
      <w:pPr>
        <w:pStyle w:val="Heading3"/>
        <w:spacing w:after="100" w:before="200" w:line="240" w:lineRule="auto"/>
        <w:rPr>
          <w:rFonts w:ascii="Times New Roman" w:cs="Times New Roman" w:eastAsia="Times New Roman" w:hAnsi="Times New Roman"/>
          <w:b w:val="1"/>
          <w:bCs w:val="1"/>
          <w:sz w:val="24"/>
          <w:szCs w:val="24"/>
        </w:rPr>
      </w:pPr>
      <w:bookmarkStart w:colFirst="0" w:colLast="0" w:name="_w86b81fc0wn1" w:id="41"/>
      <w:bookmarkEnd w:id="41"/>
      <w:r w:rsidDel="00000000" w:rsidR="00000000" w:rsidRPr="00000000">
        <w:rPr>
          <w:rFonts w:ascii="Times New Roman" w:cs="Times New Roman" w:eastAsia="Times New Roman" w:hAnsi="Times New Roman"/>
          <w:b w:val="1"/>
          <w:bCs w:val="1"/>
          <w:sz w:val="24"/>
          <w:szCs w:val="24"/>
          <w:rtl w:val="0"/>
        </w:rPr>
        <w:t xml:space="preserve">News Article (Print)</w:t>
      </w:r>
    </w:p>
    <w:p w:rsidR="00000000" w:rsidDel="00000000" w:rsidP="00000000" w:rsidRDefault="00000000" w:rsidRPr="00000000" w14:paraId="000001B2">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Basic Format: </w:t>
      </w:r>
      <w:r w:rsidDel="00000000" w:rsidR="00000000" w:rsidRPr="00000000">
        <w:rPr>
          <w:rtl w:val="0"/>
        </w:rPr>
      </w:r>
    </w:p>
    <w:p w:rsidR="00000000" w:rsidDel="00000000" w:rsidP="00000000" w:rsidRDefault="00000000" w:rsidRPr="00000000" w14:paraId="000001B3">
      <w:pPr>
        <w:numPr>
          <w:ilvl w:val="0"/>
          <w:numId w:val="24"/>
        </w:numPr>
        <w:spacing w:line="240" w:lineRule="auto"/>
        <w:ind w:left="630" w:hanging="360"/>
        <w:jc w:val="both"/>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J. K. Author, “Title of the article,” </w:t>
      </w:r>
      <w:r w:rsidDel="00000000" w:rsidR="00000000" w:rsidRPr="00000000">
        <w:rPr>
          <w:rFonts w:ascii="Times" w:cs="Times" w:eastAsia="Times" w:hAnsi="Times"/>
          <w:i w:val="1"/>
          <w:iCs w:val="1"/>
          <w:sz w:val="20"/>
          <w:szCs w:val="20"/>
          <w:rtl w:val="0"/>
        </w:rPr>
        <w:t xml:space="preserve">Title of the News Source, </w:t>
      </w:r>
      <w:r w:rsidDel="00000000" w:rsidR="00000000" w:rsidRPr="00000000">
        <w:rPr>
          <w:rFonts w:ascii="Times" w:cs="Times" w:eastAsia="Times" w:hAnsi="Times"/>
          <w:sz w:val="20"/>
          <w:szCs w:val="20"/>
          <w:rtl w:val="0"/>
        </w:rPr>
        <w:t xml:space="preserve">Month, Day, Year.</w:t>
      </w:r>
      <w:r w:rsidDel="00000000" w:rsidR="00000000" w:rsidRPr="00000000">
        <w:rPr>
          <w:rFonts w:ascii="Times" w:cs="Times" w:eastAsia="Times" w:hAnsi="Times"/>
          <w:i w:val="1"/>
          <w:iCs w:val="1"/>
          <w:sz w:val="20"/>
          <w:szCs w:val="20"/>
          <w:rtl w:val="0"/>
        </w:rPr>
        <w:t xml:space="preserve"> </w:t>
      </w:r>
      <w:r w:rsidDel="00000000" w:rsidR="00000000" w:rsidRPr="00000000">
        <w:rPr>
          <w:rtl w:val="0"/>
        </w:rPr>
      </w:r>
    </w:p>
    <w:p w:rsidR="00000000" w:rsidDel="00000000" w:rsidP="00000000" w:rsidRDefault="00000000" w:rsidRPr="00000000" w14:paraId="000001B4">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B5">
      <w:pPr>
        <w:numPr>
          <w:ilvl w:val="0"/>
          <w:numId w:val="17"/>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J. Markoff, “Software is smart enough for SAT, but still far from intelligent,” </w:t>
      </w:r>
      <w:r w:rsidDel="00000000" w:rsidR="00000000" w:rsidRPr="00000000">
        <w:rPr>
          <w:rFonts w:ascii="Times" w:cs="Times" w:eastAsia="Times" w:hAnsi="Times"/>
          <w:i w:val="1"/>
          <w:iCs w:val="1"/>
          <w:sz w:val="20"/>
          <w:szCs w:val="20"/>
          <w:rtl w:val="0"/>
        </w:rPr>
        <w:t xml:space="preserve">Buffalo News</w:t>
      </w:r>
      <w:r w:rsidDel="00000000" w:rsidR="00000000" w:rsidRPr="00000000">
        <w:rPr>
          <w:rFonts w:ascii="Times" w:cs="Times" w:eastAsia="Times" w:hAnsi="Times"/>
          <w:sz w:val="20"/>
          <w:szCs w:val="20"/>
          <w:rtl w:val="0"/>
        </w:rPr>
        <w:t xml:space="preserve">, Sep. 21, 2015. </w:t>
      </w:r>
    </w:p>
    <w:p w:rsidR="00000000" w:rsidDel="00000000" w:rsidP="00000000" w:rsidRDefault="00000000" w:rsidRPr="00000000" w14:paraId="000001B6">
      <w:pPr>
        <w:numPr>
          <w:ilvl w:val="0"/>
          <w:numId w:val="17"/>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T. Johnson, “China sets goal of surpassing U.S. on artificial intelligence,” </w:t>
      </w:r>
      <w:r w:rsidDel="00000000" w:rsidR="00000000" w:rsidRPr="00000000">
        <w:rPr>
          <w:rFonts w:ascii="Times" w:cs="Times" w:eastAsia="Times" w:hAnsi="Times"/>
          <w:i w:val="1"/>
          <w:iCs w:val="1"/>
          <w:sz w:val="20"/>
          <w:szCs w:val="20"/>
          <w:rtl w:val="0"/>
        </w:rPr>
        <w:t xml:space="preserve">Sacramento Bee</w:t>
      </w:r>
      <w:r w:rsidDel="00000000" w:rsidR="00000000" w:rsidRPr="00000000">
        <w:rPr>
          <w:rFonts w:ascii="Times" w:cs="Times" w:eastAsia="Times" w:hAnsi="Times"/>
          <w:sz w:val="20"/>
          <w:szCs w:val="20"/>
          <w:rtl w:val="0"/>
        </w:rPr>
        <w:t xml:space="preserve">, Feb. 25, 2018. </w:t>
      </w:r>
    </w:p>
    <w:p w:rsidR="00000000" w:rsidDel="00000000" w:rsidP="00000000" w:rsidRDefault="00000000" w:rsidRPr="00000000" w14:paraId="000001B7">
      <w:pPr>
        <w:pStyle w:val="Heading3"/>
        <w:spacing w:after="100" w:before="200" w:line="240" w:lineRule="auto"/>
        <w:rPr>
          <w:rFonts w:ascii="Times New Roman" w:cs="Times New Roman" w:eastAsia="Times New Roman" w:hAnsi="Times New Roman"/>
          <w:b w:val="1"/>
          <w:bCs w:val="1"/>
          <w:sz w:val="24"/>
          <w:szCs w:val="24"/>
        </w:rPr>
      </w:pPr>
      <w:bookmarkStart w:colFirst="0" w:colLast="0" w:name="_9eiwcb8mbz24" w:id="42"/>
      <w:bookmarkEnd w:id="42"/>
      <w:r w:rsidDel="00000000" w:rsidR="00000000" w:rsidRPr="00000000">
        <w:rPr>
          <w:rFonts w:ascii="Times New Roman" w:cs="Times New Roman" w:eastAsia="Times New Roman" w:hAnsi="Times New Roman"/>
          <w:b w:val="1"/>
          <w:bCs w:val="1"/>
          <w:sz w:val="24"/>
          <w:szCs w:val="24"/>
          <w:rtl w:val="0"/>
        </w:rPr>
        <w:t xml:space="preserve">News Article (Online)</w:t>
      </w:r>
    </w:p>
    <w:p w:rsidR="00000000" w:rsidDel="00000000" w:rsidP="00000000" w:rsidRDefault="00000000" w:rsidRPr="00000000" w14:paraId="000001B8">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Basic Format: </w:t>
      </w:r>
      <w:r w:rsidDel="00000000" w:rsidR="00000000" w:rsidRPr="00000000">
        <w:rPr>
          <w:rtl w:val="0"/>
        </w:rPr>
      </w:r>
    </w:p>
    <w:p w:rsidR="00000000" w:rsidDel="00000000" w:rsidP="00000000" w:rsidRDefault="00000000" w:rsidRPr="00000000" w14:paraId="000001B9">
      <w:pPr>
        <w:numPr>
          <w:ilvl w:val="0"/>
          <w:numId w:val="24"/>
        </w:numPr>
        <w:spacing w:line="240" w:lineRule="auto"/>
        <w:ind w:left="630" w:hanging="360"/>
        <w:jc w:val="both"/>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J. K. Author, “Title of the article,” </w:t>
      </w:r>
      <w:r w:rsidDel="00000000" w:rsidR="00000000" w:rsidRPr="00000000">
        <w:rPr>
          <w:rFonts w:ascii="Times" w:cs="Times" w:eastAsia="Times" w:hAnsi="Times"/>
          <w:i w:val="1"/>
          <w:iCs w:val="1"/>
          <w:sz w:val="20"/>
          <w:szCs w:val="20"/>
          <w:rtl w:val="0"/>
        </w:rPr>
        <w:t xml:space="preserve">Title of the News Source, </w:t>
      </w:r>
      <w:r w:rsidDel="00000000" w:rsidR="00000000" w:rsidRPr="00000000">
        <w:rPr>
          <w:rFonts w:ascii="Times" w:cs="Times" w:eastAsia="Times" w:hAnsi="Times"/>
          <w:sz w:val="20"/>
          <w:szCs w:val="20"/>
          <w:rtl w:val="0"/>
        </w:rPr>
        <w:t xml:space="preserve">Month, Day, Year. [Online]. Available: http://www.url.com</w:t>
      </w:r>
      <w:r w:rsidDel="00000000" w:rsidR="00000000" w:rsidRPr="00000000">
        <w:rPr>
          <w:rFonts w:ascii="Times" w:cs="Times" w:eastAsia="Times" w:hAnsi="Times"/>
          <w:i w:val="1"/>
          <w:iCs w:val="1"/>
          <w:sz w:val="20"/>
          <w:szCs w:val="20"/>
          <w:rtl w:val="0"/>
        </w:rPr>
        <w:t xml:space="preserve"> </w:t>
      </w:r>
      <w:r w:rsidDel="00000000" w:rsidR="00000000" w:rsidRPr="00000000">
        <w:rPr>
          <w:rtl w:val="0"/>
        </w:rPr>
      </w:r>
    </w:p>
    <w:p w:rsidR="00000000" w:rsidDel="00000000" w:rsidP="00000000" w:rsidRDefault="00000000" w:rsidRPr="00000000" w14:paraId="000001BA">
      <w:pPr>
        <w:spacing w:after="60" w:before="100" w:line="240" w:lineRule="auto"/>
        <w:ind w:firstLine="432"/>
        <w:jc w:val="both"/>
        <w:rPr>
          <w:rFonts w:ascii="Times New Roman" w:cs="Times New Roman" w:eastAsia="Times New Roman" w:hAnsi="Times New Roman"/>
          <w:sz w:val="24"/>
          <w:szCs w:val="24"/>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BB">
      <w:pPr>
        <w:numPr>
          <w:ilvl w:val="0"/>
          <w:numId w:val="17"/>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A. Clark, “A new AI tool creates hyperrealistic photos. Can you tell the difference?” </w:t>
      </w:r>
      <w:r w:rsidDel="00000000" w:rsidR="00000000" w:rsidRPr="00000000">
        <w:rPr>
          <w:rFonts w:ascii="Times" w:cs="Times" w:eastAsia="Times" w:hAnsi="Times"/>
          <w:i w:val="1"/>
          <w:iCs w:val="1"/>
          <w:sz w:val="20"/>
          <w:szCs w:val="20"/>
          <w:rtl w:val="0"/>
        </w:rPr>
        <w:t xml:space="preserve">CBS News</w:t>
      </w:r>
      <w:r w:rsidDel="00000000" w:rsidR="00000000" w:rsidRPr="00000000">
        <w:rPr>
          <w:rFonts w:ascii="Times" w:cs="Times" w:eastAsia="Times" w:hAnsi="Times"/>
          <w:sz w:val="20"/>
          <w:szCs w:val="20"/>
          <w:rtl w:val="0"/>
        </w:rPr>
        <w:t xml:space="preserve">, Aug. 30, 2024. [Online]. Available: </w:t>
      </w:r>
      <w:hyperlink r:id="rId19">
        <w:r w:rsidDel="00000000" w:rsidR="00000000" w:rsidRPr="00000000">
          <w:rPr>
            <w:rFonts w:ascii="Times" w:cs="Times" w:eastAsia="Times" w:hAnsi="Times"/>
            <w:color w:val="0563c1"/>
            <w:sz w:val="20"/>
            <w:szCs w:val="20"/>
            <w:u w:val="single"/>
            <w:rtl w:val="0"/>
          </w:rPr>
          <w:t xml:space="preserve">https://www.cbsnews.com/news/can-you-tell-real-image-from-ai-flux/</w:t>
        </w:r>
      </w:hyperlink>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1BC">
      <w:pPr>
        <w:numPr>
          <w:ilvl w:val="0"/>
          <w:numId w:val="17"/>
        </w:numPr>
        <w:spacing w:after="0" w:line="259" w:lineRule="auto"/>
        <w:ind w:left="720" w:hanging="360"/>
        <w:rPr>
          <w:rFonts w:ascii="Noto Sans Symbols" w:cs="Noto Sans Symbols" w:eastAsia="Noto Sans Symbols" w:hAnsi="Noto Sans Symbols"/>
          <w:sz w:val="20"/>
          <w:szCs w:val="20"/>
        </w:rPr>
      </w:pPr>
      <w:r w:rsidDel="00000000" w:rsidR="00000000" w:rsidRPr="00000000">
        <w:rPr>
          <w:rFonts w:ascii="Times" w:cs="Times" w:eastAsia="Times" w:hAnsi="Times"/>
          <w:sz w:val="20"/>
          <w:szCs w:val="20"/>
          <w:rtl w:val="0"/>
        </w:rPr>
        <w:t xml:space="preserve">W. Knight, “The most capable open source AI model yet could supercharge AI agents,” </w:t>
      </w:r>
      <w:r w:rsidDel="00000000" w:rsidR="00000000" w:rsidRPr="00000000">
        <w:rPr>
          <w:rFonts w:ascii="Times" w:cs="Times" w:eastAsia="Times" w:hAnsi="Times"/>
          <w:i w:val="1"/>
          <w:iCs w:val="1"/>
          <w:sz w:val="20"/>
          <w:szCs w:val="20"/>
          <w:rtl w:val="0"/>
        </w:rPr>
        <w:t xml:space="preserve">Wired</w:t>
      </w:r>
      <w:r w:rsidDel="00000000" w:rsidR="00000000" w:rsidRPr="00000000">
        <w:rPr>
          <w:rFonts w:ascii="Times" w:cs="Times" w:eastAsia="Times" w:hAnsi="Times"/>
          <w:sz w:val="20"/>
          <w:szCs w:val="20"/>
          <w:rtl w:val="0"/>
        </w:rPr>
        <w:t xml:space="preserve">, Sep. 25, 2024. [Online]. Available: </w:t>
      </w:r>
      <w:hyperlink r:id="rId20">
        <w:r w:rsidDel="00000000" w:rsidR="00000000" w:rsidRPr="00000000">
          <w:rPr>
            <w:rFonts w:ascii="Times" w:cs="Times" w:eastAsia="Times" w:hAnsi="Times"/>
            <w:color w:val="0563c1"/>
            <w:sz w:val="20"/>
            <w:szCs w:val="20"/>
            <w:u w:val="single"/>
            <w:rtl w:val="0"/>
          </w:rPr>
          <w:t xml:space="preserve">https://www.wired.com/story/molmo-open-source-multimodal-ai-model-allen-institute-agents/</w:t>
        </w:r>
      </w:hyperlink>
      <w:r w:rsidDel="00000000" w:rsidR="00000000" w:rsidRPr="00000000">
        <w:rPr>
          <w:rFonts w:ascii="Times" w:cs="Times" w:eastAsia="Times" w:hAnsi="Times"/>
          <w:sz w:val="20"/>
          <w:szCs w:val="20"/>
          <w:rtl w:val="0"/>
        </w:rPr>
        <w:t xml:space="preserve"> </w:t>
      </w:r>
    </w:p>
    <w:p w:rsidR="00000000" w:rsidDel="00000000" w:rsidP="00000000" w:rsidRDefault="00000000" w:rsidRPr="00000000" w14:paraId="000001BD">
      <w:pPr>
        <w:widowControl w:val="0"/>
        <w:tabs>
          <w:tab w:val="left" w:leader="none" w:pos="0"/>
        </w:tabs>
        <w:spacing w:after="0" w:line="240" w:lineRule="auto"/>
        <w:jc w:val="both"/>
        <w:rPr>
          <w:rFonts w:ascii="Times" w:cs="Times" w:eastAsia="Times" w:hAnsi="Times"/>
          <w:color w:val="222222"/>
          <w:sz w:val="20"/>
          <w:szCs w:val="20"/>
        </w:rPr>
      </w:pPr>
      <w:r w:rsidDel="00000000" w:rsidR="00000000" w:rsidRPr="00000000">
        <w:rPr>
          <w:rtl w:val="0"/>
        </w:rPr>
      </w:r>
    </w:p>
    <w:p w:rsidR="00000000" w:rsidDel="00000000" w:rsidP="00000000" w:rsidRDefault="00000000" w:rsidRPr="00000000" w14:paraId="000001BE">
      <w:pPr>
        <w:widowControl w:val="0"/>
        <w:tabs>
          <w:tab w:val="left" w:leader="none" w:pos="0"/>
        </w:tabs>
        <w:spacing w:after="0" w:line="240" w:lineRule="auto"/>
        <w:jc w:val="both"/>
        <w:rPr>
          <w:rFonts w:ascii="Times" w:cs="Times" w:eastAsia="Times" w:hAnsi="Times"/>
          <w:color w:val="222222"/>
          <w:sz w:val="20"/>
          <w:szCs w:val="20"/>
        </w:rPr>
      </w:pPr>
      <w:r w:rsidDel="00000000" w:rsidR="00000000" w:rsidRPr="00000000">
        <w:rPr>
          <w:rtl w:val="0"/>
        </w:rPr>
      </w:r>
    </w:p>
    <w:p w:rsidR="00000000" w:rsidDel="00000000" w:rsidP="00000000" w:rsidRDefault="00000000" w:rsidRPr="00000000" w14:paraId="000001BF">
      <w:pPr>
        <w:pStyle w:val="Heading2"/>
        <w:keepNext w:val="0"/>
        <w:keepLines w:val="0"/>
        <w:spacing w:after="0" w:before="0" w:line="240" w:lineRule="auto"/>
        <w:jc w:val="both"/>
        <w:rPr>
          <w:rFonts w:ascii="Times" w:cs="Times" w:eastAsia="Times" w:hAnsi="Times"/>
          <w:sz w:val="28"/>
          <w:szCs w:val="28"/>
        </w:rPr>
      </w:pPr>
      <w:bookmarkStart w:colFirst="0" w:colLast="0" w:name="_yynkxbm61l40" w:id="43"/>
      <w:bookmarkEnd w:id="43"/>
      <w:r w:rsidDel="00000000" w:rsidR="00000000" w:rsidRPr="00000000">
        <w:rPr>
          <w:rFonts w:ascii="Times New Roman" w:cs="Times New Roman" w:eastAsia="Times New Roman" w:hAnsi="Times New Roman"/>
          <w:sz w:val="28"/>
          <w:szCs w:val="28"/>
          <w:rtl w:val="0"/>
        </w:rPr>
        <w:t xml:space="preserve">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Online Video (e.g., YouTube)</w:t>
      </w:r>
    </w:p>
    <w:p w:rsidR="00000000" w:rsidDel="00000000" w:rsidP="00000000" w:rsidRDefault="00000000" w:rsidRPr="00000000" w14:paraId="000001C0">
      <w:pPr>
        <w:widowControl w:val="0"/>
        <w:spacing w:before="200" w:line="240" w:lineRule="auto"/>
        <w:jc w:val="both"/>
        <w:rPr>
          <w:rFonts w:ascii="Times" w:cs="Times" w:eastAsia="Times" w:hAnsi="Times"/>
          <w:sz w:val="20"/>
          <w:szCs w:val="20"/>
          <w:highlight w:val="white"/>
        </w:rPr>
      </w:pPr>
      <w:r w:rsidDel="00000000" w:rsidR="00000000" w:rsidRPr="00000000">
        <w:rPr>
          <w:rFonts w:ascii="Times" w:cs="Times" w:eastAsia="Times" w:hAnsi="Times"/>
          <w:i w:val="1"/>
          <w:iCs w:val="1"/>
          <w:sz w:val="20"/>
          <w:szCs w:val="20"/>
          <w:highlight w:val="white"/>
          <w:rtl w:val="0"/>
        </w:rPr>
        <w:t xml:space="preserve">Basic Format:</w:t>
      </w:r>
      <w:r w:rsidDel="00000000" w:rsidR="00000000" w:rsidRPr="00000000">
        <w:rPr>
          <w:rFonts w:ascii="Times" w:cs="Times" w:eastAsia="Times" w:hAnsi="Times"/>
          <w:sz w:val="20"/>
          <w:szCs w:val="20"/>
          <w:highlight w:val="white"/>
          <w:rtl w:val="0"/>
        </w:rPr>
        <w:t xml:space="preserve"> </w:t>
      </w:r>
    </w:p>
    <w:p w:rsidR="00000000" w:rsidDel="00000000" w:rsidP="00000000" w:rsidRDefault="00000000" w:rsidRPr="00000000" w14:paraId="000001C1">
      <w:pPr>
        <w:widowControl w:val="0"/>
        <w:numPr>
          <w:ilvl w:val="0"/>
          <w:numId w:val="18"/>
        </w:numPr>
        <w:spacing w:line="240" w:lineRule="auto"/>
        <w:ind w:left="720" w:hanging="360"/>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Video Owner/Creator, Location (if available). </w:t>
      </w:r>
      <w:r w:rsidDel="00000000" w:rsidR="00000000" w:rsidRPr="00000000">
        <w:rPr>
          <w:rFonts w:ascii="Times" w:cs="Times" w:eastAsia="Times" w:hAnsi="Times"/>
          <w:i w:val="1"/>
          <w:iCs w:val="1"/>
          <w:sz w:val="20"/>
          <w:szCs w:val="20"/>
          <w:highlight w:val="white"/>
          <w:rtl w:val="0"/>
        </w:rPr>
        <w:t xml:space="preserve">Title of Video: In Initial Caps.</w:t>
      </w:r>
      <w:r w:rsidDel="00000000" w:rsidR="00000000" w:rsidRPr="00000000">
        <w:rPr>
          <w:rFonts w:ascii="Times" w:cs="Times" w:eastAsia="Times" w:hAnsi="Times"/>
          <w:sz w:val="20"/>
          <w:szCs w:val="20"/>
          <w:highlight w:val="white"/>
          <w:rtl w:val="0"/>
        </w:rPr>
        <w:t xml:space="preserve"> (Release date). Accessed: Month Day, Year. [Online Video]. Available: </w:t>
      </w:r>
      <w:hyperlink r:id="rId21">
        <w:r w:rsidDel="00000000" w:rsidR="00000000" w:rsidRPr="00000000">
          <w:rPr>
            <w:rFonts w:ascii="Times" w:cs="Times" w:eastAsia="Times" w:hAnsi="Times"/>
            <w:sz w:val="20"/>
            <w:szCs w:val="20"/>
            <w:highlight w:val="white"/>
            <w:rtl w:val="0"/>
          </w:rPr>
          <w:t xml:space="preserve">http://URL.onlinevideo.org</w:t>
        </w:r>
      </w:hyperlink>
      <w:r w:rsidDel="00000000" w:rsidR="00000000" w:rsidRPr="00000000">
        <w:rPr>
          <w:rtl w:val="0"/>
        </w:rPr>
      </w:r>
    </w:p>
    <w:p w:rsidR="00000000" w:rsidDel="00000000" w:rsidP="00000000" w:rsidRDefault="00000000" w:rsidRPr="00000000" w14:paraId="000001C2">
      <w:pPr>
        <w:widowControl w:val="0"/>
        <w:spacing w:line="240" w:lineRule="auto"/>
        <w:ind w:left="720" w:firstLine="0"/>
        <w:jc w:val="both"/>
        <w:rPr>
          <w:rFonts w:ascii="Times" w:cs="Times" w:eastAsia="Times" w:hAnsi="Times"/>
          <w:sz w:val="20"/>
          <w:szCs w:val="20"/>
          <w:highlight w:val="white"/>
        </w:rPr>
      </w:pPr>
      <w:r w:rsidDel="00000000" w:rsidR="00000000" w:rsidRPr="00000000">
        <w:rPr>
          <w:rFonts w:ascii="Times" w:cs="Times" w:eastAsia="Times" w:hAnsi="Times"/>
          <w:i w:val="1"/>
          <w:iCs w:val="1"/>
          <w:sz w:val="20"/>
          <w:szCs w:val="20"/>
          <w:highlight w:val="white"/>
          <w:rtl w:val="0"/>
        </w:rPr>
        <w:t xml:space="preserve">Examples:</w:t>
      </w:r>
      <w:r w:rsidDel="00000000" w:rsidR="00000000" w:rsidRPr="00000000">
        <w:rPr>
          <w:rtl w:val="0"/>
        </w:rPr>
      </w:r>
    </w:p>
    <w:p w:rsidR="00000000" w:rsidDel="00000000" w:rsidP="00000000" w:rsidRDefault="00000000" w:rsidRPr="00000000" w14:paraId="000001C3">
      <w:pPr>
        <w:widowControl w:val="0"/>
        <w:numPr>
          <w:ilvl w:val="0"/>
          <w:numId w:val="22"/>
        </w:numPr>
        <w:spacing w:line="240" w:lineRule="auto"/>
        <w:ind w:left="720" w:hanging="360"/>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mtaOnline1, Fazi Mosque, U.K. </w:t>
      </w:r>
      <w:r w:rsidDel="00000000" w:rsidR="00000000" w:rsidRPr="00000000">
        <w:rPr>
          <w:rFonts w:ascii="Times" w:cs="Times" w:eastAsia="Times" w:hAnsi="Times"/>
          <w:i w:val="1"/>
          <w:iCs w:val="1"/>
          <w:sz w:val="20"/>
          <w:szCs w:val="20"/>
          <w:highlight w:val="white"/>
          <w:rtl w:val="0"/>
        </w:rPr>
        <w:t xml:space="preserve">An Occasionally Accurate History of Australia: Part I.</w:t>
      </w:r>
      <w:r w:rsidDel="00000000" w:rsidR="00000000" w:rsidRPr="00000000">
        <w:rPr>
          <w:rFonts w:ascii="Times" w:cs="Times" w:eastAsia="Times" w:hAnsi="Times"/>
          <w:sz w:val="20"/>
          <w:szCs w:val="20"/>
          <w:highlight w:val="white"/>
          <w:rtl w:val="0"/>
        </w:rPr>
        <w:t xml:space="preserve"> (Oct. 23, 2006). Accessed: Oct. 6, 2010. [Online Video]. Available: </w:t>
      </w:r>
      <w:hyperlink r:id="rId22">
        <w:r w:rsidDel="00000000" w:rsidR="00000000" w:rsidRPr="00000000">
          <w:rPr>
            <w:rFonts w:ascii="Times" w:cs="Times" w:eastAsia="Times" w:hAnsi="Times"/>
            <w:sz w:val="20"/>
            <w:szCs w:val="20"/>
            <w:highlight w:val="white"/>
            <w:rtl w:val="0"/>
          </w:rPr>
          <w:t xml:space="preserve">http://www.youtube.com/watch?v=IJjNsCVHc34</w:t>
        </w:r>
      </w:hyperlink>
      <w:r w:rsidDel="00000000" w:rsidR="00000000" w:rsidRPr="00000000">
        <w:rPr>
          <w:rtl w:val="0"/>
        </w:rPr>
      </w:r>
    </w:p>
    <w:p w:rsidR="00000000" w:rsidDel="00000000" w:rsidP="00000000" w:rsidRDefault="00000000" w:rsidRPr="00000000" w14:paraId="000001C4">
      <w:pPr>
        <w:widowControl w:val="0"/>
        <w:numPr>
          <w:ilvl w:val="0"/>
          <w:numId w:val="22"/>
        </w:numPr>
        <w:spacing w:line="240" w:lineRule="auto"/>
        <w:ind w:left="720" w:hanging="360"/>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Doane Academy, Burlington, NJ, USA. </w:t>
      </w:r>
      <w:r w:rsidDel="00000000" w:rsidR="00000000" w:rsidRPr="00000000">
        <w:rPr>
          <w:rFonts w:ascii="Times" w:cs="Times" w:eastAsia="Times" w:hAnsi="Times"/>
          <w:i w:val="1"/>
          <w:iCs w:val="1"/>
          <w:sz w:val="20"/>
          <w:szCs w:val="20"/>
          <w:highlight w:val="white"/>
          <w:rtl w:val="0"/>
        </w:rPr>
        <w:t xml:space="preserve">Second Grade Bossy R.</w:t>
      </w:r>
      <w:r w:rsidDel="00000000" w:rsidR="00000000" w:rsidRPr="00000000">
        <w:rPr>
          <w:rFonts w:ascii="Times" w:cs="Times" w:eastAsia="Times" w:hAnsi="Times"/>
          <w:sz w:val="20"/>
          <w:szCs w:val="20"/>
          <w:highlight w:val="white"/>
          <w:rtl w:val="0"/>
        </w:rPr>
        <w:t xml:space="preserve"> (Feb. 28, 2013). Accessed: Jun. 3, 2018. [Online Video]. Available: </w:t>
      </w:r>
      <w:hyperlink r:id="rId23">
        <w:r w:rsidDel="00000000" w:rsidR="00000000" w:rsidRPr="00000000">
          <w:rPr>
            <w:rFonts w:ascii="Times" w:cs="Times" w:eastAsia="Times" w:hAnsi="Times"/>
            <w:sz w:val="20"/>
            <w:szCs w:val="20"/>
            <w:highlight w:val="white"/>
            <w:rtl w:val="0"/>
          </w:rPr>
          <w:t xml:space="preserve">https://www.youtube.com/watch?v=PUKHo1Y-BcM</w:t>
        </w:r>
      </w:hyperlink>
      <w:r w:rsidDel="00000000" w:rsidR="00000000" w:rsidRPr="00000000">
        <w:rPr>
          <w:rtl w:val="0"/>
        </w:rPr>
      </w:r>
    </w:p>
    <w:p w:rsidR="00000000" w:rsidDel="00000000" w:rsidP="00000000" w:rsidRDefault="00000000" w:rsidRPr="00000000" w14:paraId="000001C5">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1C6">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1C7">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1hmsyys" w:id="44"/>
      <w:bookmarkEnd w:id="44"/>
      <w:r w:rsidDel="00000000" w:rsidR="00000000" w:rsidRPr="00000000">
        <w:rPr>
          <w:rFonts w:ascii="Times New Roman" w:cs="Times New Roman" w:eastAsia="Times New Roman" w:hAnsi="Times New Roman"/>
          <w:sz w:val="28"/>
          <w:szCs w:val="28"/>
          <w:rtl w:val="0"/>
        </w:rPr>
        <w:t xml:space="preserv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Patent</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8">
      <w:pPr>
        <w:widowControl w:val="0"/>
        <w:spacing w:after="60" w:before="100" w:line="240" w:lineRule="auto"/>
        <w:ind w:firstLine="432"/>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Retain or request the day of the month when referencing a patent.</w:t>
      </w:r>
    </w:p>
    <w:p w:rsidR="00000000" w:rsidDel="00000000" w:rsidP="00000000" w:rsidRDefault="00000000" w:rsidRPr="00000000" w14:paraId="000001C9">
      <w:pPr>
        <w:widowControl w:val="0"/>
        <w:spacing w:after="240" w:line="240" w:lineRule="auto"/>
        <w:ind w:firstLine="432"/>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Use “issued date” if several dates are given.</w:t>
      </w:r>
    </w:p>
    <w:p w:rsidR="00000000" w:rsidDel="00000000" w:rsidP="00000000" w:rsidRDefault="00000000" w:rsidRPr="00000000" w14:paraId="000001CA">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CB">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patent,” U.S. Patent </w:t>
      </w:r>
      <w:r w:rsidDel="00000000" w:rsidR="00000000" w:rsidRPr="00000000">
        <w:rPr>
          <w:rFonts w:ascii="Times" w:cs="Times" w:eastAsia="Times" w:hAnsi="Times"/>
          <w:i w:val="1"/>
          <w:iCs w:val="1"/>
          <w:sz w:val="20"/>
          <w:szCs w:val="20"/>
          <w:rtl w:val="0"/>
        </w:rPr>
        <w:t xml:space="preserve">x xxx xxx</w:t>
      </w:r>
      <w:r w:rsidDel="00000000" w:rsidR="00000000" w:rsidRPr="00000000">
        <w:rPr>
          <w:rFonts w:ascii="Times" w:cs="Times" w:eastAsia="Times" w:hAnsi="Times"/>
          <w:sz w:val="20"/>
          <w:szCs w:val="20"/>
          <w:rtl w:val="0"/>
        </w:rPr>
        <w:t xml:space="preserve">, Abbrev. Month, day, year.</w:t>
      </w:r>
    </w:p>
    <w:p w:rsidR="00000000" w:rsidDel="00000000" w:rsidP="00000000" w:rsidRDefault="00000000" w:rsidRPr="00000000" w14:paraId="000001CC">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patent,” Country Patent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 Abbrev. Month, day, year.</w:t>
      </w:r>
    </w:p>
    <w:p w:rsidR="00000000" w:rsidDel="00000000" w:rsidP="00000000" w:rsidRDefault="00000000" w:rsidRPr="00000000" w14:paraId="000001C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CE">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P. Wilkinson, “Nonlinear resonant circuit devices,” U.S. Patent 3 624 125, Jul. 16, 1990.</w:t>
      </w:r>
    </w:p>
    <w:p w:rsidR="00000000" w:rsidDel="00000000" w:rsidP="00000000" w:rsidRDefault="00000000" w:rsidRPr="00000000" w14:paraId="000001C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Mei and T. Yang, “Circuit and method for average–current regulation of light-emitting diodes,” U.S. Patent 7 898 187 B1, 2011, Mar. 1, 2012.</w:t>
      </w:r>
    </w:p>
    <w:p w:rsidR="00000000" w:rsidDel="00000000" w:rsidP="00000000" w:rsidRDefault="00000000" w:rsidRPr="00000000" w14:paraId="000001D0">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W. Black and A. Clavin, “Dipole augmented slot radiating element,” U.S. Patent 3594806, Jul. 1971.</w:t>
      </w:r>
    </w:p>
    <w:p w:rsidR="00000000" w:rsidDel="00000000" w:rsidP="00000000" w:rsidRDefault="00000000" w:rsidRPr="00000000" w14:paraId="000001D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P. Voinigesc</w:t>
      </w:r>
      <w:r w:rsidDel="00000000" w:rsidR="00000000" w:rsidRPr="00000000">
        <w:rPr>
          <w:rFonts w:ascii="Times" w:cs="Times" w:eastAsia="Times" w:hAnsi="Times"/>
          <w:sz w:val="20"/>
          <w:szCs w:val="20"/>
          <w:rtl w:val="0"/>
        </w:rPr>
        <w:t xml:space="preserve">u et al.,</w:t>
      </w:r>
      <w:r w:rsidDel="00000000" w:rsidR="00000000" w:rsidRPr="00000000">
        <w:rPr>
          <w:rFonts w:ascii="Times" w:cs="Times" w:eastAsia="Times" w:hAnsi="Times"/>
          <w:sz w:val="20"/>
          <w:szCs w:val="20"/>
          <w:rtl w:val="0"/>
        </w:rPr>
        <w:t xml:space="preserve"> Direct </w:t>
      </w:r>
      <w:r w:rsidDel="00000000" w:rsidR="00000000" w:rsidRPr="00000000">
        <w:rPr>
          <w:rFonts w:ascii="Times" w:cs="Times" w:eastAsia="Times" w:hAnsi="Times"/>
          <w:i w:val="1"/>
          <w:iCs w:val="1"/>
          <w:sz w:val="20"/>
          <w:szCs w:val="20"/>
          <w:rtl w:val="0"/>
        </w:rPr>
        <w:t xml:space="preserve">m</w:t>
      </w:r>
      <w:r w:rsidDel="00000000" w:rsidR="00000000" w:rsidRPr="00000000">
        <w:rPr>
          <w:rFonts w:ascii="Times" w:cs="Times" w:eastAsia="Times" w:hAnsi="Times"/>
          <w:sz w:val="20"/>
          <w:szCs w:val="20"/>
          <w:rtl w:val="0"/>
        </w:rPr>
        <w:t xml:space="preserve">-ary quadrature amplitude modulation (QAM) operating in saturated power mode,” U.S. Patent Appl. 20110013726A1, Jan. 20, 2011.</w:t>
      </w:r>
    </w:p>
    <w:p w:rsidR="00000000" w:rsidDel="00000000" w:rsidP="00000000" w:rsidRDefault="00000000" w:rsidRPr="00000000" w14:paraId="000001D2">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 Klionovski, “Broadband dual-band microstrip antenna,” (in Russian), RU Patent Utility Model 167296, Dec. 27, 2016.</w:t>
        <w:br w:type="textWrapping"/>
      </w:r>
    </w:p>
    <w:p w:rsidR="00000000" w:rsidDel="00000000" w:rsidP="00000000" w:rsidRDefault="00000000" w:rsidRPr="00000000" w14:paraId="000001D3">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41mghml" w:id="45"/>
      <w:bookmarkEnd w:id="45"/>
      <w:r w:rsidDel="00000000" w:rsidR="00000000" w:rsidRPr="00000000">
        <w:rPr>
          <w:rFonts w:ascii="Times" w:cs="Times" w:eastAsia="Times" w:hAnsi="Times"/>
          <w:b w:val="1"/>
          <w:bCs w:val="1"/>
          <w:color w:val="333333"/>
          <w:sz w:val="24"/>
          <w:szCs w:val="24"/>
          <w:rtl w:val="0"/>
        </w:rPr>
        <w:t xml:space="preserve">Patent Online</w:t>
      </w:r>
    </w:p>
    <w:p w:rsidR="00000000" w:rsidDel="00000000" w:rsidP="00000000" w:rsidRDefault="00000000" w:rsidRPr="00000000" w14:paraId="000001D4">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1D5">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Name of the invention, by inventor’s name. (year, month day). Patent Number [Type of medium]. Available: site/path/file</w:t>
      </w:r>
    </w:p>
    <w:p w:rsidR="00000000" w:rsidDel="00000000" w:rsidP="00000000" w:rsidRDefault="00000000" w:rsidRPr="00000000" w14:paraId="000001D6">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1D7">
      <w:pPr>
        <w:widowControl w:val="0"/>
        <w:numPr>
          <w:ilvl w:val="0"/>
          <w:numId w:val="16"/>
        </w:numPr>
        <w:tabs>
          <w:tab w:val="left" w:leader="none" w:pos="0"/>
        </w:tabs>
        <w:spacing w:line="240" w:lineRule="auto"/>
        <w:ind w:left="432" w:hanging="144"/>
        <w:jc w:val="both"/>
        <w:rPr>
          <w:rFonts w:ascii="Times" w:cs="Times" w:eastAsia="Times" w:hAnsi="Times"/>
          <w:b w:val="1"/>
          <w:bCs w:val="1"/>
          <w:i w:val="1"/>
          <w:iCs w:val="1"/>
          <w:sz w:val="20"/>
          <w:szCs w:val="20"/>
        </w:rPr>
      </w:pPr>
      <w:r w:rsidDel="00000000" w:rsidR="00000000" w:rsidRPr="00000000">
        <w:rPr>
          <w:rFonts w:ascii="Times" w:cs="Times" w:eastAsia="Times" w:hAnsi="Times"/>
          <w:sz w:val="20"/>
          <w:szCs w:val="20"/>
          <w:rtl w:val="0"/>
        </w:rPr>
        <w:t xml:space="preserve">Musical toothbrush with adjustable neck and mirror, by L. M. R. Brooks. (1992, May 19). Patent D 326 189 [Online]. Available: NEXIS Library: LEXPAT File: DESIGN </w:t>
      </w:r>
      <w:r w:rsidDel="00000000" w:rsidR="00000000" w:rsidRPr="00000000">
        <w:rPr>
          <w:rtl w:val="0"/>
        </w:rPr>
      </w:r>
    </w:p>
    <w:p w:rsidR="00000000" w:rsidDel="00000000" w:rsidP="00000000" w:rsidRDefault="00000000" w:rsidRPr="00000000" w14:paraId="000001D8">
      <w:pPr>
        <w:widowControl w:val="0"/>
        <w:numPr>
          <w:ilvl w:val="0"/>
          <w:numId w:val="16"/>
        </w:numPr>
        <w:tabs>
          <w:tab w:val="left" w:leader="none" w:pos="0"/>
        </w:tabs>
        <w:spacing w:after="0" w:line="240" w:lineRule="auto"/>
        <w:ind w:left="432" w:hanging="144"/>
        <w:jc w:val="both"/>
        <w:rPr>
          <w:rFonts w:ascii="Times" w:cs="Times" w:eastAsia="Times" w:hAnsi="Times"/>
          <w:b w:val="1"/>
          <w:bCs w:val="1"/>
          <w:i w:val="1"/>
          <w:iCs w:val="1"/>
          <w:sz w:val="20"/>
          <w:szCs w:val="20"/>
        </w:rPr>
      </w:pPr>
      <w:r w:rsidDel="00000000" w:rsidR="00000000" w:rsidRPr="00000000">
        <w:rPr>
          <w:rFonts w:ascii="Times" w:cs="Times" w:eastAsia="Times" w:hAnsi="Times"/>
          <w:sz w:val="20"/>
          <w:szCs w:val="20"/>
          <w:rtl w:val="0"/>
        </w:rPr>
        <w:t xml:space="preserve">Screwless clip mounted computer drive, by D. Williams. (2005, Apr. 26). U.S. Patent 6,885,550 [Online]. Available: </w:t>
      </w:r>
      <w:hyperlink r:id="rId24">
        <w:r w:rsidDel="00000000" w:rsidR="00000000" w:rsidRPr="00000000">
          <w:rPr>
            <w:rFonts w:ascii="Times" w:cs="Times" w:eastAsia="Times" w:hAnsi="Times"/>
            <w:sz w:val="20"/>
            <w:szCs w:val="20"/>
            <w:rtl w:val="0"/>
          </w:rPr>
          <w:t xml:space="preserve">http://patft.uspto.gov/netacgi/6,885,550</w:t>
        </w:r>
      </w:hyperlink>
      <w:r w:rsidDel="00000000" w:rsidR="00000000" w:rsidRPr="00000000">
        <w:rPr>
          <w:rtl w:val="0"/>
        </w:rPr>
      </w:r>
    </w:p>
    <w:p w:rsidR="00000000" w:rsidDel="00000000" w:rsidP="00000000" w:rsidRDefault="00000000" w:rsidRPr="00000000" w14:paraId="000001D9">
      <w:pPr>
        <w:widowControl w:val="0"/>
        <w:tabs>
          <w:tab w:val="left" w:leader="none" w:pos="0"/>
        </w:tabs>
        <w:spacing w:after="0" w:line="240" w:lineRule="auto"/>
        <w:jc w:val="both"/>
        <w:rPr>
          <w:rFonts w:ascii="Times" w:cs="Times" w:eastAsia="Times" w:hAnsi="Times"/>
          <w:b w:val="1"/>
          <w:bCs w:val="1"/>
          <w:i w:val="1"/>
          <w:iCs w:val="1"/>
          <w:sz w:val="20"/>
          <w:szCs w:val="20"/>
          <w:u w:val="single"/>
        </w:rPr>
      </w:pPr>
      <w:r w:rsidDel="00000000" w:rsidR="00000000" w:rsidRPr="00000000">
        <w:rPr>
          <w:rtl w:val="0"/>
        </w:rPr>
      </w:r>
    </w:p>
    <w:p w:rsidR="00000000" w:rsidDel="00000000" w:rsidP="00000000" w:rsidRDefault="00000000" w:rsidRPr="00000000" w14:paraId="000001DA">
      <w:pPr>
        <w:widowControl w:val="0"/>
        <w:tabs>
          <w:tab w:val="left" w:leader="none" w:pos="0"/>
        </w:tabs>
        <w:spacing w:after="0" w:line="240" w:lineRule="auto"/>
        <w:jc w:val="both"/>
        <w:rPr>
          <w:rFonts w:ascii="Times" w:cs="Times" w:eastAsia="Times" w:hAnsi="Times"/>
          <w:b w:val="1"/>
          <w:bCs w:val="1"/>
          <w:i w:val="1"/>
          <w:iCs w:val="1"/>
          <w:sz w:val="20"/>
          <w:szCs w:val="20"/>
          <w:u w:val="single"/>
        </w:rPr>
      </w:pPr>
      <w:r w:rsidDel="00000000" w:rsidR="00000000" w:rsidRPr="00000000">
        <w:rPr>
          <w:rtl w:val="0"/>
        </w:rPr>
      </w:r>
    </w:p>
    <w:p w:rsidR="00000000" w:rsidDel="00000000" w:rsidP="00000000" w:rsidRDefault="00000000" w:rsidRPr="00000000" w14:paraId="000001DB">
      <w:pPr>
        <w:pStyle w:val="Heading2"/>
        <w:keepNext w:val="0"/>
        <w:keepLines w:val="0"/>
        <w:widowControl w:val="0"/>
        <w:spacing w:before="0" w:line="240" w:lineRule="auto"/>
        <w:rPr>
          <w:rFonts w:ascii="Times" w:cs="Times" w:eastAsia="Times" w:hAnsi="Times"/>
          <w:sz w:val="28"/>
          <w:szCs w:val="28"/>
        </w:rPr>
      </w:pPr>
      <w:bookmarkStart w:colFirst="0" w:colLast="0" w:name="_2grqrue" w:id="46"/>
      <w:bookmarkEnd w:id="46"/>
      <w:r w:rsidDel="00000000" w:rsidR="00000000" w:rsidRPr="00000000">
        <w:rPr>
          <w:rFonts w:ascii="Times New Roman" w:cs="Times New Roman" w:eastAsia="Times New Roman" w:hAnsi="Times New Roman"/>
          <w:sz w:val="28"/>
          <w:szCs w:val="28"/>
          <w:rtl w:val="0"/>
        </w:rPr>
        <w:t xml:space="preserv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Periodicals</w:t>
      </w:r>
    </w:p>
    <w:p w:rsidR="00000000" w:rsidDel="00000000" w:rsidP="00000000" w:rsidRDefault="00000000" w:rsidRPr="00000000" w14:paraId="000001DC">
      <w:pPr>
        <w:pStyle w:val="Heading3"/>
        <w:keepNext w:val="0"/>
        <w:keepLines w:val="0"/>
        <w:tabs>
          <w:tab w:val="left" w:leader="none" w:pos="270"/>
          <w:tab w:val="left" w:leader="none" w:pos="9360"/>
        </w:tabs>
        <w:spacing w:after="100" w:before="0" w:line="240" w:lineRule="auto"/>
        <w:jc w:val="both"/>
        <w:rPr>
          <w:rFonts w:ascii="Times New Roman" w:cs="Times New Roman" w:eastAsia="Times New Roman" w:hAnsi="Times New Roman"/>
          <w:b w:val="1"/>
          <w:bCs w:val="1"/>
          <w:color w:val="333333"/>
          <w:sz w:val="22"/>
          <w:szCs w:val="22"/>
        </w:rPr>
      </w:pPr>
      <w:bookmarkStart w:colFirst="0" w:colLast="0" w:name="_vx1227" w:id="47"/>
      <w:bookmarkEnd w:id="47"/>
      <w:r w:rsidDel="00000000" w:rsidR="00000000" w:rsidRPr="00000000">
        <w:rPr>
          <w:rFonts w:ascii="Times" w:cs="Times" w:eastAsia="Times" w:hAnsi="Times"/>
          <w:b w:val="1"/>
          <w:bCs w:val="1"/>
          <w:color w:val="333333"/>
          <w:sz w:val="24"/>
          <w:szCs w:val="24"/>
          <w:rtl w:val="0"/>
        </w:rPr>
        <w:t xml:space="preserve">Periodicals</w:t>
      </w:r>
      <w:r w:rsidDel="00000000" w:rsidR="00000000" w:rsidRPr="00000000">
        <w:rPr>
          <w:rFonts w:ascii="Times New Roman" w:cs="Times New Roman" w:eastAsia="Times New Roman" w:hAnsi="Times New Roman"/>
          <w:b w:val="1"/>
          <w:bCs w:val="1"/>
          <w:color w:val="333333"/>
          <w:sz w:val="22"/>
          <w:szCs w:val="22"/>
          <w:rtl w:val="0"/>
        </w:rPr>
        <w:t xml:space="preserve"> </w:t>
      </w:r>
    </w:p>
    <w:p w:rsidR="00000000" w:rsidDel="00000000" w:rsidP="00000000" w:rsidRDefault="00000000" w:rsidRPr="00000000" w14:paraId="000001DD">
      <w:pPr>
        <w:spacing w:line="240"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0"/>
          <w:szCs w:val="20"/>
          <w:rtl w:val="0"/>
        </w:rPr>
        <w:t xml:space="preserve">Refer to the section “Common Abbreviations of Words in References” for non-IEEE titles. Note that periodical titles of only one word should not be abbreviated, but fully spelled out, e.g., </w:t>
      </w:r>
      <w:r w:rsidDel="00000000" w:rsidR="00000000" w:rsidRPr="00000000">
        <w:rPr>
          <w:rFonts w:ascii="Times New Roman" w:cs="Times New Roman" w:eastAsia="Times New Roman" w:hAnsi="Times New Roman"/>
          <w:i w:val="1"/>
          <w:iCs w:val="1"/>
          <w:sz w:val="20"/>
          <w:szCs w:val="20"/>
          <w:rtl w:val="0"/>
        </w:rPr>
        <w:t xml:space="preserve">Science </w:t>
      </w:r>
      <w:r w:rsidDel="00000000" w:rsidR="00000000" w:rsidRPr="00000000">
        <w:rPr>
          <w:rFonts w:ascii="Times New Roman" w:cs="Times New Roman" w:eastAsia="Times New Roman" w:hAnsi="Times New Roman"/>
          <w:sz w:val="20"/>
          <w:szCs w:val="20"/>
          <w:rtl w:val="0"/>
        </w:rPr>
        <w:t xml:space="preserve">and </w:t>
      </w:r>
      <w:r w:rsidDel="00000000" w:rsidR="00000000" w:rsidRPr="00000000">
        <w:rPr>
          <w:rFonts w:ascii="Times New Roman" w:cs="Times New Roman" w:eastAsia="Times New Roman" w:hAnsi="Times New Roman"/>
          <w:i w:val="1"/>
          <w:iCs w:val="1"/>
          <w:sz w:val="20"/>
          <w:szCs w:val="20"/>
          <w:rtl w:val="0"/>
        </w:rPr>
        <w:t xml:space="preserve">Nature.</w:t>
      </w:r>
    </w:p>
    <w:p w:rsidR="00000000" w:rsidDel="00000000" w:rsidP="00000000" w:rsidRDefault="00000000" w:rsidRPr="00000000" w14:paraId="000001DE">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Prior to 1988, the volume number of IEEE Transactions/Journals carried the acronym of the journal. For example, an issue of the IEEE T</w:t>
      </w:r>
      <w:r w:rsidDel="00000000" w:rsidR="00000000" w:rsidRPr="00000000">
        <w:rPr>
          <w:rFonts w:ascii="Times" w:cs="Times" w:eastAsia="Times" w:hAnsi="Times"/>
          <w:sz w:val="16"/>
          <w:szCs w:val="16"/>
          <w:rtl w:val="0"/>
        </w:rPr>
        <w:t xml:space="preserve">RANSACTIONS ON</w:t>
      </w:r>
      <w:r w:rsidDel="00000000" w:rsidR="00000000" w:rsidRPr="00000000">
        <w:rPr>
          <w:rFonts w:ascii="Times" w:cs="Times" w:eastAsia="Times" w:hAnsi="Times"/>
          <w:sz w:val="20"/>
          <w:szCs w:val="20"/>
          <w:rtl w:val="0"/>
        </w:rPr>
        <w:t xml:space="preserve"> A</w:t>
      </w:r>
      <w:r w:rsidDel="00000000" w:rsidR="00000000" w:rsidRPr="00000000">
        <w:rPr>
          <w:rFonts w:ascii="Times" w:cs="Times" w:eastAsia="Times" w:hAnsi="Times"/>
          <w:sz w:val="16"/>
          <w:szCs w:val="16"/>
          <w:rtl w:val="0"/>
        </w:rPr>
        <w:t xml:space="preserve">UTOMATIC</w:t>
      </w:r>
      <w:r w:rsidDel="00000000" w:rsidR="00000000" w:rsidRPr="00000000">
        <w:rPr>
          <w:rFonts w:ascii="Times" w:cs="Times" w:eastAsia="Times" w:hAnsi="Times"/>
          <w:sz w:val="20"/>
          <w:szCs w:val="20"/>
          <w:rtl w:val="0"/>
        </w:rPr>
        <w:t xml:space="preserve"> C</w:t>
      </w:r>
      <w:r w:rsidDel="00000000" w:rsidR="00000000" w:rsidRPr="00000000">
        <w:rPr>
          <w:rFonts w:ascii="Times" w:cs="Times" w:eastAsia="Times" w:hAnsi="Times"/>
          <w:sz w:val="16"/>
          <w:szCs w:val="16"/>
          <w:rtl w:val="0"/>
        </w:rPr>
        <w:t xml:space="preserve">ONTROL</w:t>
      </w:r>
      <w:r w:rsidDel="00000000" w:rsidR="00000000" w:rsidRPr="00000000">
        <w:rPr>
          <w:rFonts w:ascii="Times" w:cs="Times" w:eastAsia="Times" w:hAnsi="Times"/>
          <w:sz w:val="20"/>
          <w:szCs w:val="20"/>
          <w:rtl w:val="0"/>
        </w:rPr>
        <w:t xml:space="preserve"> would read: </w:t>
      </w:r>
      <w:r w:rsidDel="00000000" w:rsidR="00000000" w:rsidRPr="00000000">
        <w:rPr>
          <w:rFonts w:ascii="Times" w:cs="Times" w:eastAsia="Times" w:hAnsi="Times"/>
          <w:i w:val="1"/>
          <w:iCs w:val="1"/>
          <w:sz w:val="20"/>
          <w:szCs w:val="20"/>
          <w:rtl w:val="0"/>
        </w:rPr>
        <w:t xml:space="preserve">IEEE Trans. Autom. Control, </w:t>
      </w:r>
      <w:r w:rsidDel="00000000" w:rsidR="00000000" w:rsidRPr="00000000">
        <w:rPr>
          <w:rFonts w:ascii="Times" w:cs="Times" w:eastAsia="Times" w:hAnsi="Times"/>
          <w:sz w:val="20"/>
          <w:szCs w:val="20"/>
          <w:rtl w:val="0"/>
        </w:rPr>
        <w:t xml:space="preserve">vol. AC-26, no. 1, pp. 1–34, Jan. 1981. When referencing IEEE Transactions, both the issue number and month are included upon verification of frequency and starting month. DOIs are included, when provided by the author. </w:t>
        <w:br w:type="textWrapping"/>
      </w:r>
    </w:p>
    <w:p w:rsidR="00000000" w:rsidDel="00000000" w:rsidP="00000000" w:rsidRDefault="00000000" w:rsidRPr="00000000" w14:paraId="000001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 </w:t>
      </w:r>
      <w:r w:rsidDel="00000000" w:rsidR="00000000" w:rsidRPr="00000000">
        <w:rPr>
          <w:rFonts w:ascii="Times" w:cs="Times" w:eastAsia="Times" w:hAnsi="Times"/>
          <w:sz w:val="20"/>
          <w:szCs w:val="20"/>
          <w:rtl w:val="0"/>
        </w:rPr>
        <w:t xml:space="preserve">The only exception to this rule is P</w:t>
      </w:r>
      <w:r w:rsidDel="00000000" w:rsidR="00000000" w:rsidRPr="00000000">
        <w:rPr>
          <w:rFonts w:ascii="Times" w:cs="Times" w:eastAsia="Times" w:hAnsi="Times"/>
          <w:sz w:val="16"/>
          <w:szCs w:val="16"/>
          <w:rtl w:val="0"/>
        </w:rPr>
        <w:t xml:space="preserve">ROCEEDINGS OF THE</w:t>
      </w:r>
      <w:r w:rsidDel="00000000" w:rsidR="00000000" w:rsidRPr="00000000">
        <w:rPr>
          <w:rFonts w:ascii="Times" w:cs="Times" w:eastAsia="Times" w:hAnsi="Times"/>
          <w:sz w:val="20"/>
          <w:szCs w:val="20"/>
          <w:rtl w:val="0"/>
        </w:rPr>
        <w:t xml:space="preserve"> I</w:t>
      </w:r>
      <w:r w:rsidDel="00000000" w:rsidR="00000000" w:rsidRPr="00000000">
        <w:rPr>
          <w:rFonts w:ascii="Times" w:cs="Times" w:eastAsia="Times" w:hAnsi="Times"/>
          <w:sz w:val="16"/>
          <w:szCs w:val="16"/>
          <w:rtl w:val="0"/>
        </w:rPr>
        <w:t xml:space="preserve">EEE</w:t>
      </w:r>
      <w:r w:rsidDel="00000000" w:rsidR="00000000" w:rsidRPr="00000000">
        <w:rPr>
          <w:rFonts w:ascii="Times" w:cs="Times" w:eastAsia="Times" w:hAnsi="Times"/>
          <w:sz w:val="20"/>
          <w:szCs w:val="20"/>
          <w:rtl w:val="0"/>
        </w:rPr>
        <w:t xml:space="preserve">, which never carried an acronym on the masthead. </w:t>
        <w:br w:type="textWrapping"/>
      </w:r>
    </w:p>
    <w:p w:rsidR="00000000" w:rsidDel="00000000" w:rsidP="00000000" w:rsidRDefault="00000000" w:rsidRPr="00000000" w14:paraId="000001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Basic Format: </w:t>
      </w:r>
      <w:r w:rsidDel="00000000" w:rsidR="00000000" w:rsidRPr="00000000">
        <w:rPr>
          <w:rtl w:val="0"/>
        </w:rPr>
      </w:r>
    </w:p>
    <w:p w:rsidR="00000000" w:rsidDel="00000000" w:rsidP="00000000" w:rsidRDefault="00000000" w:rsidRPr="00000000" w14:paraId="000001E2">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no.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pp</w:t>
      </w:r>
      <w:r w:rsidDel="00000000" w:rsidR="00000000" w:rsidRPr="00000000">
        <w:rPr>
          <w:rFonts w:ascii="Times" w:cs="Times" w:eastAsia="Times" w:hAnsi="Times"/>
          <w:i w:val="1"/>
          <w:iCs w:val="1"/>
          <w:sz w:val="20"/>
          <w:szCs w:val="20"/>
          <w:rtl w:val="0"/>
        </w:rPr>
        <w:t xml:space="preserve">. xxx-xxx, </w:t>
      </w:r>
      <w:r w:rsidDel="00000000" w:rsidR="00000000" w:rsidRPr="00000000">
        <w:rPr>
          <w:rFonts w:ascii="Times" w:cs="Times" w:eastAsia="Times" w:hAnsi="Times"/>
          <w:sz w:val="20"/>
          <w:szCs w:val="20"/>
          <w:rtl w:val="0"/>
        </w:rPr>
        <w:t xml:space="preserve">Abbrev. Month, year. </w:t>
      </w:r>
    </w:p>
    <w:p w:rsidR="00000000" w:rsidDel="00000000" w:rsidP="00000000" w:rsidRDefault="00000000" w:rsidRPr="00000000" w14:paraId="000001E3">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no. </w:t>
      </w:r>
      <w:r w:rsidDel="00000000" w:rsidR="00000000" w:rsidRPr="00000000">
        <w:rPr>
          <w:rFonts w:ascii="Times" w:cs="Times" w:eastAsia="Times" w:hAnsi="Times"/>
          <w:i w:val="1"/>
          <w:iCs w:val="1"/>
          <w:sz w:val="20"/>
          <w:szCs w:val="20"/>
          <w:rtl w:val="0"/>
        </w:rPr>
        <w:t xml:space="preserve">x, </w:t>
      </w:r>
      <w:r w:rsidDel="00000000" w:rsidR="00000000" w:rsidRPr="00000000">
        <w:rPr>
          <w:rFonts w:ascii="Times" w:cs="Times" w:eastAsia="Times" w:hAnsi="Times"/>
          <w:sz w:val="20"/>
          <w:szCs w:val="20"/>
          <w:rtl w:val="0"/>
        </w:rPr>
        <w:t xml:space="preserve">pp</w:t>
      </w:r>
      <w:r w:rsidDel="00000000" w:rsidR="00000000" w:rsidRPr="00000000">
        <w:rPr>
          <w:rFonts w:ascii="Times" w:cs="Times" w:eastAsia="Times" w:hAnsi="Times"/>
          <w:i w:val="1"/>
          <w:iCs w:val="1"/>
          <w:sz w:val="20"/>
          <w:szCs w:val="20"/>
          <w:rtl w:val="0"/>
        </w:rPr>
        <w:t xml:space="preserve">. xxx-xxx, </w:t>
      </w:r>
      <w:r w:rsidDel="00000000" w:rsidR="00000000" w:rsidRPr="00000000">
        <w:rPr>
          <w:rFonts w:ascii="Times" w:cs="Times" w:eastAsia="Times" w:hAnsi="Times"/>
          <w:sz w:val="20"/>
          <w:szCs w:val="20"/>
          <w:rtl w:val="0"/>
        </w:rPr>
        <w:t xml:space="preserve">Abbrev. Month, year, doi: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1E4">
      <w:pPr>
        <w:widowControl w:val="0"/>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1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1E6">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M. Chiampi and L. L. Zilberti, “Induction of electric field in human bodies moving near MRI: An efficient BEM computational procedure,” </w:t>
      </w:r>
      <w:r w:rsidDel="00000000" w:rsidR="00000000" w:rsidRPr="00000000">
        <w:rPr>
          <w:rFonts w:ascii="Times" w:cs="Times" w:eastAsia="Times" w:hAnsi="Times"/>
          <w:i w:val="1"/>
          <w:iCs w:val="1"/>
          <w:sz w:val="20"/>
          <w:szCs w:val="20"/>
          <w:rtl w:val="0"/>
        </w:rPr>
        <w:t xml:space="preserve">IEEE Trans. Biomed. Eng.</w:t>
      </w:r>
      <w:r w:rsidDel="00000000" w:rsidR="00000000" w:rsidRPr="00000000">
        <w:rPr>
          <w:rFonts w:ascii="Times" w:cs="Times" w:eastAsia="Times" w:hAnsi="Times"/>
          <w:sz w:val="20"/>
          <w:szCs w:val="20"/>
          <w:rtl w:val="0"/>
        </w:rPr>
        <w:t xml:space="preserve">, vol. 58, pp. 2787–2793, Oct. 2011, doi: 10.1109/TBME.2011.2158315. </w:t>
      </w:r>
    </w:p>
    <w:p w:rsidR="00000000" w:rsidDel="00000000" w:rsidP="00000000" w:rsidRDefault="00000000" w:rsidRPr="00000000" w14:paraId="000001E7">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Ito </w:t>
      </w:r>
      <w:r w:rsidDel="00000000" w:rsidR="00000000" w:rsidRPr="00000000">
        <w:rPr>
          <w:rFonts w:ascii="Times" w:cs="Times" w:eastAsia="Times" w:hAnsi="Times"/>
          <w:sz w:val="20"/>
          <w:szCs w:val="20"/>
          <w:rtl w:val="0"/>
        </w:rPr>
        <w:t xml:space="preserve">et al., </w:t>
      </w:r>
      <w:r w:rsidDel="00000000" w:rsidR="00000000" w:rsidRPr="00000000">
        <w:rPr>
          <w:rFonts w:ascii="Times" w:cs="Times" w:eastAsia="Times" w:hAnsi="Times"/>
          <w:sz w:val="20"/>
          <w:szCs w:val="20"/>
          <w:rtl w:val="0"/>
        </w:rPr>
        <w:t xml:space="preserve">“Can the application of amorphous oxide TFT be an electrophoretic display?,” </w:t>
      </w:r>
      <w:r w:rsidDel="00000000" w:rsidR="00000000" w:rsidRPr="00000000">
        <w:rPr>
          <w:rFonts w:ascii="Times" w:cs="Times" w:eastAsia="Times" w:hAnsi="Times"/>
          <w:i w:val="1"/>
          <w:iCs w:val="1"/>
          <w:sz w:val="20"/>
          <w:szCs w:val="20"/>
          <w:rtl w:val="0"/>
        </w:rPr>
        <w:t xml:space="preserve">J. Non-Cryst. Solids, </w:t>
      </w:r>
      <w:r w:rsidDel="00000000" w:rsidR="00000000" w:rsidRPr="00000000">
        <w:rPr>
          <w:rFonts w:ascii="Times" w:cs="Times" w:eastAsia="Times" w:hAnsi="Times"/>
          <w:sz w:val="20"/>
          <w:szCs w:val="20"/>
          <w:rtl w:val="0"/>
        </w:rPr>
        <w:t xml:space="preserve">vol. 354</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no. 19, pp. 2777–2782, Feb. 2008. </w:t>
      </w:r>
    </w:p>
    <w:p w:rsidR="00000000" w:rsidDel="00000000" w:rsidP="00000000" w:rsidRDefault="00000000" w:rsidRPr="00000000" w14:paraId="000001E8">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Fardel, M. Nagel, F. Nuesch, T. Lippert, and A. Wokaun, “Fabrication of organic light emitting diode pixels by laser-assisted forward transfer,” </w:t>
      </w:r>
      <w:r w:rsidDel="00000000" w:rsidR="00000000" w:rsidRPr="00000000">
        <w:rPr>
          <w:rFonts w:ascii="Times" w:cs="Times" w:eastAsia="Times" w:hAnsi="Times"/>
          <w:i w:val="1"/>
          <w:iCs w:val="1"/>
          <w:sz w:val="20"/>
          <w:szCs w:val="20"/>
          <w:rtl w:val="0"/>
        </w:rPr>
        <w:t xml:space="preserve">Appl. Phys. Lett.</w:t>
      </w:r>
      <w:r w:rsidDel="00000000" w:rsidR="00000000" w:rsidRPr="00000000">
        <w:rPr>
          <w:rFonts w:ascii="Times" w:cs="Times" w:eastAsia="Times" w:hAnsi="Times"/>
          <w:sz w:val="20"/>
          <w:szCs w:val="20"/>
          <w:rtl w:val="0"/>
        </w:rPr>
        <w:t xml:space="preserve">, vol. 91, no. 6, Aug. 2007, Art. no. 061103.</w:t>
      </w:r>
    </w:p>
    <w:p w:rsidR="00000000" w:rsidDel="00000000" w:rsidP="00000000" w:rsidRDefault="00000000" w:rsidRPr="00000000" w14:paraId="000001E9">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Zhang and N. Tansu, “Optical gain and laser characteristics of InGaN quantum wells on ternary InGaN substrates,” </w:t>
      </w:r>
      <w:r w:rsidDel="00000000" w:rsidR="00000000" w:rsidRPr="00000000">
        <w:rPr>
          <w:rFonts w:ascii="Times" w:cs="Times" w:eastAsia="Times" w:hAnsi="Times"/>
          <w:i w:val="1"/>
          <w:iCs w:val="1"/>
          <w:sz w:val="20"/>
          <w:szCs w:val="20"/>
          <w:rtl w:val="0"/>
        </w:rPr>
        <w:t xml:space="preserve">IEEE Photon. J</w:t>
      </w:r>
      <w:r w:rsidDel="00000000" w:rsidR="00000000" w:rsidRPr="00000000">
        <w:rPr>
          <w:rFonts w:ascii="Times" w:cs="Times" w:eastAsia="Times" w:hAnsi="Times"/>
          <w:sz w:val="20"/>
          <w:szCs w:val="20"/>
          <w:rtl w:val="0"/>
        </w:rPr>
        <w:t xml:space="preserve">., vol. 5, no. 2, Apr. 2013, Art no. 2600111. </w:t>
      </w:r>
    </w:p>
    <w:p w:rsidR="00000000" w:rsidDel="00000000" w:rsidP="00000000" w:rsidRDefault="00000000" w:rsidRPr="00000000" w14:paraId="000001EA">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Preu, G.H.Döhler, S.Malzer, L.J.Wang, and A. C. Gossard,“Tunable continuous-wave terahertz photo mixer sources and applications,” </w:t>
      </w:r>
      <w:r w:rsidDel="00000000" w:rsidR="00000000" w:rsidRPr="00000000">
        <w:rPr>
          <w:rFonts w:ascii="Times" w:cs="Times" w:eastAsia="Times" w:hAnsi="Times"/>
          <w:i w:val="1"/>
          <w:iCs w:val="1"/>
          <w:sz w:val="20"/>
          <w:szCs w:val="20"/>
          <w:rtl w:val="0"/>
        </w:rPr>
        <w:t xml:space="preserve">J. Appl. Phys</w:t>
      </w:r>
      <w:r w:rsidDel="00000000" w:rsidR="00000000" w:rsidRPr="00000000">
        <w:rPr>
          <w:rFonts w:ascii="Times" w:cs="Times" w:eastAsia="Times" w:hAnsi="Times"/>
          <w:sz w:val="20"/>
          <w:szCs w:val="20"/>
          <w:rtl w:val="0"/>
        </w:rPr>
        <w:t xml:space="preserve">., vol. 109, Mar. 2011, Art. no. 061301.</w:t>
      </w:r>
    </w:p>
    <w:p w:rsidR="00000000" w:rsidDel="00000000" w:rsidP="00000000" w:rsidRDefault="00000000" w:rsidRPr="00000000" w14:paraId="000001EB">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Azodolmolky </w:t>
      </w:r>
      <w:r w:rsidDel="00000000" w:rsidR="00000000" w:rsidRPr="00000000">
        <w:rPr>
          <w:rFonts w:ascii="Times" w:cs="Times" w:eastAsia="Times" w:hAnsi="Times"/>
          <w:sz w:val="20"/>
          <w:szCs w:val="20"/>
          <w:rtl w:val="0"/>
        </w:rPr>
        <w:t xml:space="preserve">et al.,</w:t>
      </w:r>
      <w:r w:rsidDel="00000000" w:rsidR="00000000" w:rsidRPr="00000000">
        <w:rPr>
          <w:rFonts w:ascii="Times" w:cs="Times" w:eastAsia="Times" w:hAnsi="Times"/>
          <w:sz w:val="20"/>
          <w:szCs w:val="20"/>
          <w:rtl w:val="0"/>
        </w:rPr>
        <w:t xml:space="preserve"> Experimental demonstration of an impairment aware network planning and operation tool for transparent/translucent optical networks,” </w:t>
      </w:r>
      <w:r w:rsidDel="00000000" w:rsidR="00000000" w:rsidRPr="00000000">
        <w:rPr>
          <w:rFonts w:ascii="Times" w:cs="Times" w:eastAsia="Times" w:hAnsi="Times"/>
          <w:i w:val="1"/>
          <w:iCs w:val="1"/>
          <w:sz w:val="20"/>
          <w:szCs w:val="20"/>
          <w:rtl w:val="0"/>
        </w:rPr>
        <w:t xml:space="preserve">J. Lightw. Technol</w:t>
      </w:r>
      <w:r w:rsidDel="00000000" w:rsidR="00000000" w:rsidRPr="00000000">
        <w:rPr>
          <w:rFonts w:ascii="Times" w:cs="Times" w:eastAsia="Times" w:hAnsi="Times"/>
          <w:sz w:val="20"/>
          <w:szCs w:val="20"/>
          <w:rtl w:val="0"/>
        </w:rPr>
        <w:t xml:space="preserve">., vol. 29, no. 4, pp. 439–448, Sep. 2011. </w:t>
      </w:r>
    </w:p>
    <w:p w:rsidR="00000000" w:rsidDel="00000000" w:rsidP="00000000" w:rsidRDefault="00000000" w:rsidRPr="00000000" w14:paraId="000001EC">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 Eriksson and P. E. Danielsson, “Two problems on Boolean memories,” </w:t>
      </w:r>
      <w:r w:rsidDel="00000000" w:rsidR="00000000" w:rsidRPr="00000000">
        <w:rPr>
          <w:rFonts w:ascii="Times" w:cs="Times" w:eastAsia="Times" w:hAnsi="Times"/>
          <w:i w:val="1"/>
          <w:iCs w:val="1"/>
          <w:sz w:val="20"/>
          <w:szCs w:val="20"/>
          <w:rtl w:val="0"/>
        </w:rPr>
        <w:t xml:space="preserve">IEEE Trans. Electron. Devices</w:t>
      </w:r>
      <w:r w:rsidDel="00000000" w:rsidR="00000000" w:rsidRPr="00000000">
        <w:rPr>
          <w:rFonts w:ascii="Times" w:cs="Times" w:eastAsia="Times" w:hAnsi="Times"/>
          <w:sz w:val="20"/>
          <w:szCs w:val="20"/>
          <w:rtl w:val="0"/>
        </w:rPr>
        <w:t xml:space="preserve">, vol. ED-11, no. 1, pp. 32–33, Jan. 1959. </w:t>
      </w:r>
    </w:p>
    <w:p w:rsidR="00000000" w:rsidDel="00000000" w:rsidP="00000000" w:rsidRDefault="00000000" w:rsidRPr="00000000" w14:paraId="000001ED">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Aronowitz, “Theory of traveling-wave optical maser,” </w:t>
      </w:r>
      <w:r w:rsidDel="00000000" w:rsidR="00000000" w:rsidRPr="00000000">
        <w:rPr>
          <w:rFonts w:ascii="Times" w:cs="Times" w:eastAsia="Times" w:hAnsi="Times"/>
          <w:i w:val="1"/>
          <w:iCs w:val="1"/>
          <w:sz w:val="20"/>
          <w:szCs w:val="20"/>
          <w:rtl w:val="0"/>
        </w:rPr>
        <w:t xml:space="preserve">Phys. Rev.</w:t>
      </w:r>
      <w:r w:rsidDel="00000000" w:rsidR="00000000" w:rsidRPr="00000000">
        <w:rPr>
          <w:rFonts w:ascii="Times" w:cs="Times" w:eastAsia="Times" w:hAnsi="Times"/>
          <w:sz w:val="20"/>
          <w:szCs w:val="20"/>
          <w:rtl w:val="0"/>
        </w:rPr>
        <w:t xml:space="preserve">, vol. 134, pp. A635–A646, Dec. 8, 1965. </w:t>
      </w:r>
    </w:p>
    <w:p w:rsidR="00000000" w:rsidDel="00000000" w:rsidP="00000000" w:rsidRDefault="00000000" w:rsidRPr="00000000" w14:paraId="000001EE">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Ye. V. Lavrova, “Geographic distribution of ionospheric disturbances in the F2 layer,” </w:t>
      </w:r>
      <w:r w:rsidDel="00000000" w:rsidR="00000000" w:rsidRPr="00000000">
        <w:rPr>
          <w:rFonts w:ascii="Times" w:cs="Times" w:eastAsia="Times" w:hAnsi="Times"/>
          <w:i w:val="1"/>
          <w:iCs w:val="1"/>
          <w:sz w:val="20"/>
          <w:szCs w:val="20"/>
          <w:rtl w:val="0"/>
        </w:rPr>
        <w:t xml:space="preserve">Tr. IZMIRAN</w:t>
      </w:r>
      <w:r w:rsidDel="00000000" w:rsidR="00000000" w:rsidRPr="00000000">
        <w:rPr>
          <w:rFonts w:ascii="Times" w:cs="Times" w:eastAsia="Times" w:hAnsi="Times"/>
          <w:sz w:val="20"/>
          <w:szCs w:val="20"/>
          <w:rtl w:val="0"/>
        </w:rPr>
        <w:t xml:space="preserve">, vol. 19, no. 29, pp. 31–43, 1961 (Transl.: E. R. Hope, Directorate of Scientific Information Services, Defence Research Board of Canada, Rep. T384R, Apr. 1963). </w:t>
      </w:r>
    </w:p>
    <w:p w:rsidR="00000000" w:rsidDel="00000000" w:rsidP="00000000" w:rsidRDefault="00000000" w:rsidRPr="00000000" w14:paraId="000001EF">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P. Wigner, “On a modification of the Rayleigh–Schrodinger perturbation theory,” (in German), </w:t>
      </w:r>
      <w:r w:rsidDel="00000000" w:rsidR="00000000" w:rsidRPr="00000000">
        <w:rPr>
          <w:rFonts w:ascii="Times" w:cs="Times" w:eastAsia="Times" w:hAnsi="Times"/>
          <w:i w:val="1"/>
          <w:iCs w:val="1"/>
          <w:sz w:val="20"/>
          <w:szCs w:val="20"/>
          <w:rtl w:val="0"/>
        </w:rPr>
        <w:t xml:space="preserve">Math. Naturwiss. Anz. Ungar. Akad. Wiss.</w:t>
      </w:r>
      <w:r w:rsidDel="00000000" w:rsidR="00000000" w:rsidRPr="00000000">
        <w:rPr>
          <w:rFonts w:ascii="Times" w:cs="Times" w:eastAsia="Times" w:hAnsi="Times"/>
          <w:sz w:val="20"/>
          <w:szCs w:val="20"/>
          <w:rtl w:val="0"/>
        </w:rPr>
        <w:t xml:space="preserve">, vol. 53, p. 475, 1935. </w:t>
      </w:r>
    </w:p>
    <w:p w:rsidR="00000000" w:rsidDel="00000000" w:rsidP="00000000" w:rsidRDefault="00000000" w:rsidRPr="00000000" w14:paraId="000001F0">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H. Miller, “A note on reflector arrays,” </w:t>
      </w:r>
      <w:r w:rsidDel="00000000" w:rsidR="00000000" w:rsidRPr="00000000">
        <w:rPr>
          <w:rFonts w:ascii="Times" w:cs="Times" w:eastAsia="Times" w:hAnsi="Times"/>
          <w:i w:val="1"/>
          <w:iCs w:val="1"/>
          <w:sz w:val="20"/>
          <w:szCs w:val="20"/>
          <w:rtl w:val="0"/>
        </w:rPr>
        <w:t xml:space="preserve">IEEE Trans. Antennas Propag.</w:t>
      </w:r>
      <w:r w:rsidDel="00000000" w:rsidR="00000000" w:rsidRPr="00000000">
        <w:rPr>
          <w:rFonts w:ascii="Times" w:cs="Times" w:eastAsia="Times" w:hAnsi="Times"/>
          <w:sz w:val="20"/>
          <w:szCs w:val="20"/>
          <w:rtl w:val="0"/>
        </w:rPr>
        <w:t xml:space="preserve">, to be published.</w:t>
      </w:r>
      <w:r w:rsidDel="00000000" w:rsidR="00000000" w:rsidRPr="00000000">
        <w:rPr>
          <w:rFonts w:ascii="Times" w:cs="Times" w:eastAsia="Times" w:hAnsi="Times"/>
          <w:i w:val="1"/>
          <w:iCs w:val="1"/>
          <w:sz w:val="20"/>
          <w:szCs w:val="20"/>
          <w:rtl w:val="0"/>
        </w:rPr>
        <w:t xml:space="preserve">*** Always use this style when the paper has been accepted or scheduled for a future publication but has not been published as early access, i.e., do not use “to appear in.”*** </w:t>
      </w:r>
    </w:p>
    <w:p w:rsidR="00000000" w:rsidDel="00000000" w:rsidP="00000000" w:rsidRDefault="00000000" w:rsidRPr="00000000" w14:paraId="000001F1">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Vatta, A. Soranzo, and F. Babich, “More accurate analysis of sum-product decoding of LDPC codes using a Gaussian approximation,” </w:t>
      </w:r>
      <w:r w:rsidDel="00000000" w:rsidR="00000000" w:rsidRPr="00000000">
        <w:rPr>
          <w:rFonts w:ascii="Times" w:cs="Times" w:eastAsia="Times" w:hAnsi="Times"/>
          <w:i w:val="1"/>
          <w:iCs w:val="1"/>
          <w:sz w:val="20"/>
          <w:szCs w:val="20"/>
          <w:rtl w:val="0"/>
        </w:rPr>
        <w:t xml:space="preserve">IEEE Commun. Lett.,</w:t>
      </w:r>
      <w:r w:rsidDel="00000000" w:rsidR="00000000" w:rsidRPr="00000000">
        <w:rPr>
          <w:rFonts w:ascii="Times" w:cs="Times" w:eastAsia="Times" w:hAnsi="Times"/>
          <w:sz w:val="20"/>
          <w:szCs w:val="20"/>
          <w:rtl w:val="0"/>
        </w:rPr>
        <w:t xml:space="preserve"> early access, Dec. 11, 2018, doi: 10.1109/LCOMM.2018.2886261. </w:t>
      </w:r>
      <w:r w:rsidDel="00000000" w:rsidR="00000000" w:rsidRPr="00000000">
        <w:rPr>
          <w:rFonts w:ascii="Times" w:cs="Times" w:eastAsia="Times" w:hAnsi="Times"/>
          <w:i w:val="1"/>
          <w:iCs w:val="1"/>
          <w:sz w:val="20"/>
          <w:szCs w:val="20"/>
          <w:rtl w:val="0"/>
        </w:rPr>
        <w:t xml:space="preserve">***Always state if the article is early access and include its online version date and DOI. The DOI is essential as it will not change, though the date may.***</w:t>
      </w:r>
    </w:p>
    <w:p w:rsidR="00000000" w:rsidDel="00000000" w:rsidP="00000000" w:rsidRDefault="00000000" w:rsidRPr="00000000" w14:paraId="000001F2">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K. Kim, “Effect of gamma rays on plasma,” submitted for publication. </w:t>
      </w:r>
      <w:r w:rsidDel="00000000" w:rsidR="00000000" w:rsidRPr="00000000">
        <w:rPr>
          <w:rFonts w:ascii="Times" w:cs="Times" w:eastAsia="Times" w:hAnsi="Times"/>
          <w:i w:val="1"/>
          <w:iCs w:val="1"/>
          <w:sz w:val="20"/>
          <w:szCs w:val="20"/>
          <w:rtl w:val="0"/>
        </w:rPr>
        <w:t xml:space="preserve">*** Always use this style when the paper has not yet been accepted or scheduled for publication, i.e., do not use “to appear in.”*** </w:t>
      </w:r>
      <w:r w:rsidDel="00000000" w:rsidR="00000000" w:rsidRPr="00000000">
        <w:rPr>
          <w:rtl w:val="0"/>
        </w:rPr>
      </w:r>
    </w:p>
    <w:p w:rsidR="00000000" w:rsidDel="00000000" w:rsidP="00000000" w:rsidRDefault="00000000" w:rsidRPr="00000000" w14:paraId="000001F3">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Rafferty, “Ground antennas in NASA’s deep space telecommunications,” </w:t>
      </w:r>
      <w:r w:rsidDel="00000000" w:rsidR="00000000" w:rsidRPr="00000000">
        <w:rPr>
          <w:rFonts w:ascii="Times" w:cs="Times" w:eastAsia="Times" w:hAnsi="Times"/>
          <w:i w:val="1"/>
          <w:iCs w:val="1"/>
          <w:sz w:val="20"/>
          <w:szCs w:val="20"/>
          <w:rtl w:val="0"/>
        </w:rPr>
        <w:t xml:space="preserve">Proc. IEEE, </w:t>
      </w:r>
      <w:r w:rsidDel="00000000" w:rsidR="00000000" w:rsidRPr="00000000">
        <w:rPr>
          <w:rFonts w:ascii="Times" w:cs="Times" w:eastAsia="Times" w:hAnsi="Times"/>
          <w:sz w:val="20"/>
          <w:szCs w:val="20"/>
          <w:rtl w:val="0"/>
        </w:rPr>
        <w:t xml:space="preserve">vol. 82, no. 5, pp. 636-640, May 1994. </w:t>
      </w:r>
    </w:p>
    <w:p w:rsidR="00000000" w:rsidDel="00000000" w:rsidP="00000000" w:rsidRDefault="00000000" w:rsidRPr="00000000" w14:paraId="000001F4">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Ko</w:t>
      </w:r>
      <w:r w:rsidDel="00000000" w:rsidR="00000000" w:rsidRPr="00000000">
        <w:rPr>
          <w:rFonts w:ascii="Times" w:cs="Times" w:eastAsia="Times" w:hAnsi="Times"/>
          <w:sz w:val="20"/>
          <w:szCs w:val="20"/>
          <w:rtl w:val="0"/>
        </w:rPr>
        <w:t xml:space="preserve">pyt et al., “</w:t>
      </w:r>
      <w:r w:rsidDel="00000000" w:rsidR="00000000" w:rsidRPr="00000000">
        <w:rPr>
          <w:rFonts w:ascii="Times" w:cs="Times" w:eastAsia="Times" w:hAnsi="Times"/>
          <w:sz w:val="20"/>
          <w:szCs w:val="20"/>
          <w:rtl w:val="0"/>
        </w:rPr>
        <w:t xml:space="preserve">Electric properties of graphene-based conductive layers from DC up to terahertz range,” </w:t>
      </w:r>
      <w:r w:rsidDel="00000000" w:rsidR="00000000" w:rsidRPr="00000000">
        <w:rPr>
          <w:rFonts w:ascii="Times" w:cs="Times" w:eastAsia="Times" w:hAnsi="Times"/>
          <w:i w:val="1"/>
          <w:iCs w:val="1"/>
          <w:sz w:val="20"/>
          <w:szCs w:val="20"/>
          <w:rtl w:val="0"/>
        </w:rPr>
        <w:t xml:space="preserve">IEEE THz Sci. Technol.</w:t>
      </w:r>
      <w:r w:rsidDel="00000000" w:rsidR="00000000" w:rsidRPr="00000000">
        <w:rPr>
          <w:rFonts w:ascii="Times" w:cs="Times" w:eastAsia="Times" w:hAnsi="Times"/>
          <w:sz w:val="20"/>
          <w:szCs w:val="20"/>
          <w:rtl w:val="0"/>
        </w:rPr>
        <w:t xml:space="preserve">, to be published, doi: 10.1109/TTHZ.2016.2544142.</w:t>
      </w:r>
    </w:p>
    <w:p w:rsidR="00000000" w:rsidDel="00000000" w:rsidP="00000000" w:rsidRDefault="00000000" w:rsidRPr="00000000" w14:paraId="000001F5">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Brunschwile</w:t>
      </w:r>
      <w:r w:rsidDel="00000000" w:rsidR="00000000" w:rsidRPr="00000000">
        <w:rPr>
          <w:rFonts w:ascii="Times" w:cs="Times" w:eastAsia="Times" w:hAnsi="Times"/>
          <w:sz w:val="20"/>
          <w:szCs w:val="20"/>
          <w:rtl w:val="0"/>
        </w:rPr>
        <w:t xml:space="preserve">r et al.,</w:t>
      </w:r>
      <w:r w:rsidDel="00000000" w:rsidR="00000000" w:rsidRPr="00000000">
        <w:rPr>
          <w:rFonts w:ascii="Times" w:cs="Times" w:eastAsia="Times" w:hAnsi="Times"/>
          <w:sz w:val="20"/>
          <w:szCs w:val="20"/>
          <w:rtl w:val="0"/>
        </w:rPr>
        <w:t xml:space="preserve"> “Formulation of percolating thermal underfills using hierarchical self-assembly of microparticles and nanoparticles by centrifugal forces and capillary bridging,” </w:t>
      </w:r>
      <w:r w:rsidDel="00000000" w:rsidR="00000000" w:rsidRPr="00000000">
        <w:rPr>
          <w:rFonts w:ascii="Times" w:cs="Times" w:eastAsia="Times" w:hAnsi="Times"/>
          <w:i w:val="1"/>
          <w:iCs w:val="1"/>
          <w:sz w:val="20"/>
          <w:szCs w:val="20"/>
          <w:rtl w:val="0"/>
        </w:rPr>
        <w:t xml:space="preserve">J. Microelectron. Electron. Packag.</w:t>
      </w:r>
      <w:r w:rsidDel="00000000" w:rsidR="00000000" w:rsidRPr="00000000">
        <w:rPr>
          <w:rFonts w:ascii="Times" w:cs="Times" w:eastAsia="Times" w:hAnsi="Times"/>
          <w:sz w:val="20"/>
          <w:szCs w:val="20"/>
          <w:rtl w:val="0"/>
        </w:rPr>
        <w:t xml:space="preserve">, vol. 9, no. 4, pp. 149–159, 2012, doi: 10.4071/imaps.357.</w:t>
      </w:r>
    </w:p>
    <w:p w:rsidR="00000000" w:rsidDel="00000000" w:rsidP="00000000" w:rsidRDefault="00000000" w:rsidRPr="00000000" w14:paraId="000001F6">
      <w:pPr>
        <w:widowControl w:val="0"/>
        <w:numPr>
          <w:ilvl w:val="0"/>
          <w:numId w:val="16"/>
        </w:numPr>
        <w:spacing w:line="240" w:lineRule="auto"/>
        <w:ind w:left="54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T. W</w:t>
      </w:r>
      <w:r w:rsidDel="00000000" w:rsidR="00000000" w:rsidRPr="00000000">
        <w:rPr>
          <w:rFonts w:ascii="Times" w:cs="Times" w:eastAsia="Times" w:hAnsi="Times"/>
          <w:sz w:val="20"/>
          <w:szCs w:val="20"/>
          <w:rtl w:val="0"/>
        </w:rPr>
        <w:t xml:space="preserve">u et al.,</w:t>
      </w:r>
      <w:r w:rsidDel="00000000" w:rsidR="00000000" w:rsidRPr="00000000">
        <w:rPr>
          <w:rFonts w:ascii="Times" w:cs="Times" w:eastAsia="Times" w:hAnsi="Times"/>
          <w:sz w:val="20"/>
          <w:szCs w:val="20"/>
          <w:rtl w:val="0"/>
        </w:rPr>
        <w:t xml:space="preserve"> “Real-time analytic sensitivity method for transient security assessment and prevent control,” </w:t>
      </w:r>
      <w:r w:rsidDel="00000000" w:rsidR="00000000" w:rsidRPr="00000000">
        <w:rPr>
          <w:rFonts w:ascii="Times" w:cs="Times" w:eastAsia="Times" w:hAnsi="Times"/>
          <w:i w:val="1"/>
          <w:iCs w:val="1"/>
          <w:sz w:val="20"/>
          <w:szCs w:val="20"/>
          <w:rtl w:val="0"/>
        </w:rPr>
        <w:t xml:space="preserve">Proc. Inst. Elect. Eng., </w:t>
      </w:r>
      <w:r w:rsidDel="00000000" w:rsidR="00000000" w:rsidRPr="00000000">
        <w:rPr>
          <w:rFonts w:ascii="Times" w:cs="Times" w:eastAsia="Times" w:hAnsi="Times"/>
          <w:sz w:val="20"/>
          <w:szCs w:val="20"/>
          <w:rtl w:val="0"/>
        </w:rPr>
        <w:t xml:space="preserve">vol. 135, pt. C, pp. 107-117, Mar. 1988. </w:t>
        <w:br w:type="textWrapping"/>
      </w:r>
      <w:r w:rsidDel="00000000" w:rsidR="00000000" w:rsidRPr="00000000">
        <w:rPr>
          <w:rFonts w:ascii="Times" w:cs="Times" w:eastAsia="Times" w:hAnsi="Times"/>
          <w:i w:val="1"/>
          <w:iCs w:val="1"/>
          <w:sz w:val="20"/>
          <w:szCs w:val="20"/>
          <w:rtl w:val="0"/>
        </w:rPr>
        <w:t xml:space="preserve">***Authors may refer to this journal as Proc. IEE, but the abbreviation must be as listed above. Proc. IEE is printed in the U.K. and must not be confused with the Proc. IEEE.*** </w:t>
      </w:r>
      <w:r w:rsidDel="00000000" w:rsidR="00000000" w:rsidRPr="00000000">
        <w:rPr>
          <w:rtl w:val="0"/>
        </w:rPr>
      </w:r>
    </w:p>
    <w:p w:rsidR="00000000" w:rsidDel="00000000" w:rsidP="00000000" w:rsidRDefault="00000000" w:rsidRPr="00000000" w14:paraId="000001F7">
      <w:pPr>
        <w:widowControl w:val="0"/>
        <w:numPr>
          <w:ilvl w:val="0"/>
          <w:numId w:val="16"/>
        </w:numPr>
        <w:spacing w:line="240" w:lineRule="auto"/>
        <w:ind w:left="540" w:hanging="180"/>
        <w:jc w:val="both"/>
        <w:rPr>
          <w:sz w:val="20"/>
          <w:szCs w:val="20"/>
        </w:rPr>
      </w:pPr>
      <w:r w:rsidDel="00000000" w:rsidR="00000000" w:rsidRPr="00000000">
        <w:rPr>
          <w:rFonts w:ascii="Times" w:cs="Times" w:eastAsia="Times" w:hAnsi="Times"/>
          <w:i w:val="1"/>
          <w:iCs w:val="1"/>
          <w:sz w:val="20"/>
          <w:szCs w:val="20"/>
          <w:rtl w:val="0"/>
        </w:rPr>
        <w:t xml:space="preserve">Special Issue on Artificial Neural Network Applications</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Proc. IEEE</w:t>
      </w:r>
      <w:r w:rsidDel="00000000" w:rsidR="00000000" w:rsidRPr="00000000">
        <w:rPr>
          <w:rFonts w:ascii="Times" w:cs="Times" w:eastAsia="Times" w:hAnsi="Times"/>
          <w:sz w:val="20"/>
          <w:szCs w:val="20"/>
          <w:rtl w:val="0"/>
        </w:rPr>
        <w:t xml:space="preserve">, vol. 84, pp. 1353-1576, Oct. 1996.</w:t>
      </w:r>
      <w:r w:rsidDel="00000000" w:rsidR="00000000" w:rsidRPr="00000000">
        <w:rPr>
          <w:rFonts w:ascii="Times New Roman" w:cs="Times New Roman" w:eastAsia="Times New Roman" w:hAnsi="Times New Roman"/>
          <w:sz w:val="20"/>
          <w:szCs w:val="20"/>
          <w:rtl w:val="0"/>
        </w:rPr>
        <w:t xml:space="preserve"> </w:t>
        <w:br w:type="textWrapping"/>
      </w:r>
    </w:p>
    <w:p w:rsidR="00000000" w:rsidDel="00000000" w:rsidP="00000000" w:rsidRDefault="00000000" w:rsidRPr="00000000" w14:paraId="000001F8">
      <w:pPr>
        <w:widowControl w:val="0"/>
        <w:spacing w:line="240" w:lineRule="auto"/>
        <w:jc w:val="both"/>
        <w:rPr>
          <w:rFonts w:ascii="Times" w:cs="Times" w:eastAsia="Times" w:hAnsi="Times"/>
          <w:b w:val="1"/>
          <w:bCs w:val="1"/>
          <w:i w:val="1"/>
          <w:iCs w:val="1"/>
          <w:sz w:val="20"/>
          <w:szCs w:val="20"/>
        </w:rPr>
      </w:pPr>
      <w:r w:rsidDel="00000000" w:rsidR="00000000" w:rsidRPr="00000000">
        <w:rPr>
          <w:rFonts w:ascii="Times" w:cs="Times" w:eastAsia="Times" w:hAnsi="Times"/>
          <w:b w:val="1"/>
          <w:bCs w:val="1"/>
          <w:i w:val="1"/>
          <w:iCs w:val="1"/>
          <w:sz w:val="20"/>
          <w:szCs w:val="20"/>
          <w:rtl w:val="0"/>
        </w:rPr>
        <w:t xml:space="preserve">Article Referred to in the Same Issue: </w:t>
      </w:r>
    </w:p>
    <w:p w:rsidR="00000000" w:rsidDel="00000000" w:rsidP="00000000" w:rsidRDefault="00000000" w:rsidRPr="00000000" w14:paraId="000001F9">
      <w:pPr>
        <w:widowControl w:val="0"/>
        <w:numPr>
          <w:ilvl w:val="0"/>
          <w:numId w:val="1"/>
        </w:numPr>
        <w:spacing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U. Aslip, “Surface and leaky wave antennas,” </w:t>
      </w:r>
      <w:r w:rsidDel="00000000" w:rsidR="00000000" w:rsidRPr="00000000">
        <w:rPr>
          <w:rFonts w:ascii="Times" w:cs="Times" w:eastAsia="Times" w:hAnsi="Times"/>
          <w:i w:val="1"/>
          <w:iCs w:val="1"/>
          <w:sz w:val="20"/>
          <w:szCs w:val="20"/>
          <w:rtl w:val="0"/>
        </w:rPr>
        <w:t xml:space="preserve">IEEE Trans. Circuits Syst. I</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Fundam. Theory Appl., </w:t>
      </w:r>
      <w:r w:rsidDel="00000000" w:rsidR="00000000" w:rsidRPr="00000000">
        <w:rPr>
          <w:rFonts w:ascii="Times" w:cs="Times" w:eastAsia="Times" w:hAnsi="Times"/>
          <w:sz w:val="20"/>
          <w:szCs w:val="20"/>
          <w:rtl w:val="0"/>
        </w:rPr>
        <w:t xml:space="preserve">vol. 30, no.1, pp. 545–546, Jan. 2000. </w:t>
      </w:r>
    </w:p>
    <w:p w:rsidR="00000000" w:rsidDel="00000000" w:rsidP="00000000" w:rsidRDefault="00000000" w:rsidRPr="00000000" w14:paraId="000001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 </w:t>
      </w:r>
      <w:r w:rsidDel="00000000" w:rsidR="00000000" w:rsidRPr="00000000">
        <w:rPr>
          <w:rFonts w:ascii="Times" w:cs="Times" w:eastAsia="Times" w:hAnsi="Times"/>
          <w:sz w:val="20"/>
          <w:szCs w:val="20"/>
          <w:rtl w:val="0"/>
        </w:rPr>
        <w:t xml:space="preserve">Handle it exactly as any other reference with no difference. </w:t>
      </w:r>
    </w:p>
    <w:p w:rsidR="00000000" w:rsidDel="00000000" w:rsidP="00000000" w:rsidRDefault="00000000" w:rsidRPr="00000000" w14:paraId="000001FB">
      <w:pPr>
        <w:pStyle w:val="Heading3"/>
        <w:keepNext w:val="0"/>
        <w:keepLines w:val="0"/>
        <w:widowControl w:val="0"/>
        <w:tabs>
          <w:tab w:val="left" w:leader="none" w:pos="270"/>
          <w:tab w:val="left" w:leader="none" w:pos="9360"/>
        </w:tabs>
        <w:spacing w:after="100" w:before="0" w:line="240" w:lineRule="auto"/>
        <w:rPr>
          <w:rFonts w:ascii="Times New Roman" w:cs="Times New Roman" w:eastAsia="Times New Roman" w:hAnsi="Times New Roman"/>
          <w:b w:val="1"/>
          <w:bCs w:val="1"/>
          <w:color w:val="333333"/>
          <w:sz w:val="22"/>
          <w:szCs w:val="22"/>
        </w:rPr>
      </w:pPr>
      <w:bookmarkStart w:colFirst="0" w:colLast="0" w:name="_m2r2djuu2psi" w:id="48"/>
      <w:bookmarkEnd w:id="48"/>
      <w:r w:rsidDel="00000000" w:rsidR="00000000" w:rsidRPr="00000000">
        <w:rPr>
          <w:rtl w:val="0"/>
        </w:rPr>
      </w:r>
    </w:p>
    <w:p w:rsidR="00000000" w:rsidDel="00000000" w:rsidP="00000000" w:rsidRDefault="00000000" w:rsidRPr="00000000" w14:paraId="000001FC">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3fwokq0" w:id="49"/>
      <w:bookmarkEnd w:id="49"/>
      <w:r w:rsidDel="00000000" w:rsidR="00000000" w:rsidRPr="00000000">
        <w:rPr>
          <w:rFonts w:ascii="Times" w:cs="Times" w:eastAsia="Times" w:hAnsi="Times"/>
          <w:b w:val="1"/>
          <w:bCs w:val="1"/>
          <w:color w:val="333333"/>
          <w:sz w:val="24"/>
          <w:szCs w:val="24"/>
          <w:rtl w:val="0"/>
        </w:rPr>
        <w:t xml:space="preserve">Periodical With Article ID</w:t>
      </w:r>
    </w:p>
    <w:p w:rsidR="00000000" w:rsidDel="00000000" w:rsidP="00000000" w:rsidRDefault="00000000" w:rsidRPr="00000000" w14:paraId="000001FD">
      <w:pPr>
        <w:tabs>
          <w:tab w:val="left" w:leader="none" w:pos="270"/>
          <w:tab w:val="left" w:leader="none" w:pos="9360"/>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NOTE: </w:t>
      </w:r>
      <w:r w:rsidDel="00000000" w:rsidR="00000000" w:rsidRPr="00000000">
        <w:rPr>
          <w:rFonts w:ascii="Times New Roman" w:cs="Times New Roman" w:eastAsia="Times New Roman" w:hAnsi="Times New Roman"/>
          <w:sz w:val="20"/>
          <w:szCs w:val="20"/>
          <w:rtl w:val="0"/>
        </w:rPr>
        <w:t xml:space="preserve">Be aware that an article ID may erroneously be placed as page number in source files. If a page number looks “wrong” [e.g., there is only one long number, the range is not sequential, or there is a volume number with page range of 1–XX (with XX being a number)], this may be an indication that this is  an article ID and the author should be queried.</w:t>
      </w:r>
    </w:p>
    <w:p w:rsidR="00000000" w:rsidDel="00000000" w:rsidP="00000000" w:rsidRDefault="00000000" w:rsidRPr="00000000" w14:paraId="000001FE">
      <w:pPr>
        <w:tabs>
          <w:tab w:val="left" w:leader="none" w:pos="270"/>
          <w:tab w:val="left" w:leader="none" w:pos="9360"/>
        </w:tabs>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F">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00">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no.</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Abbrev. month, year, Art. no.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201">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202">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J. Zhang and N. Tansu, “Optical gain and laser characteristics of InGaN quantum wells on ternary InGaN substrates,” </w:t>
      </w:r>
      <w:r w:rsidDel="00000000" w:rsidR="00000000" w:rsidRPr="00000000">
        <w:rPr>
          <w:rFonts w:ascii="Times" w:cs="Times" w:eastAsia="Times" w:hAnsi="Times"/>
          <w:i w:val="1"/>
          <w:iCs w:val="1"/>
          <w:color w:val="222222"/>
          <w:sz w:val="20"/>
          <w:szCs w:val="20"/>
          <w:highlight w:val="white"/>
          <w:rtl w:val="0"/>
        </w:rPr>
        <w:t xml:space="preserve">IEEE Photon. J</w:t>
      </w:r>
      <w:r w:rsidDel="00000000" w:rsidR="00000000" w:rsidRPr="00000000">
        <w:rPr>
          <w:rFonts w:ascii="Times" w:cs="Times" w:eastAsia="Times" w:hAnsi="Times"/>
          <w:color w:val="222222"/>
          <w:sz w:val="20"/>
          <w:szCs w:val="20"/>
          <w:highlight w:val="white"/>
          <w:rtl w:val="0"/>
        </w:rPr>
        <w:t xml:space="preserve">., vol. 5, no. 2, Apr. 2013, Art no. 2600111.</w:t>
      </w:r>
      <w:r w:rsidDel="00000000" w:rsidR="00000000" w:rsidRPr="00000000">
        <w:rPr>
          <w:rtl w:val="0"/>
        </w:rPr>
      </w:r>
    </w:p>
    <w:p w:rsidR="00000000" w:rsidDel="00000000" w:rsidP="00000000" w:rsidRDefault="00000000" w:rsidRPr="00000000" w14:paraId="0000020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Fardel, M. Nagel, F. Nuesch, T. Lippert, and A. Wokaun, “Fabrication of organic light emitting diode pixels by laser-assisted forward transfer,” </w:t>
      </w:r>
      <w:r w:rsidDel="00000000" w:rsidR="00000000" w:rsidRPr="00000000">
        <w:rPr>
          <w:rFonts w:ascii="Times" w:cs="Times" w:eastAsia="Times" w:hAnsi="Times"/>
          <w:i w:val="1"/>
          <w:iCs w:val="1"/>
          <w:sz w:val="20"/>
          <w:szCs w:val="20"/>
          <w:rtl w:val="0"/>
        </w:rPr>
        <w:t xml:space="preserve">Appl. Phys. Lett.</w:t>
      </w:r>
      <w:r w:rsidDel="00000000" w:rsidR="00000000" w:rsidRPr="00000000">
        <w:rPr>
          <w:rFonts w:ascii="Times" w:cs="Times" w:eastAsia="Times" w:hAnsi="Times"/>
          <w:sz w:val="20"/>
          <w:szCs w:val="20"/>
          <w:rtl w:val="0"/>
        </w:rPr>
        <w:t xml:space="preserve">, vol. 91, no. 6, Aug. 2007, Art. no. 061103.</w:t>
      </w:r>
    </w:p>
    <w:p w:rsidR="00000000" w:rsidDel="00000000" w:rsidP="00000000" w:rsidRDefault="00000000" w:rsidRPr="00000000" w14:paraId="0000020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S. Preu, G. H. Döhler, S. Malzer, L. J. Wang, and A. C. Gossard, “Tunable continuous-wave terahertz photo mixer sources and applications,” </w:t>
      </w:r>
      <w:r w:rsidDel="00000000" w:rsidR="00000000" w:rsidRPr="00000000">
        <w:rPr>
          <w:rFonts w:ascii="Times" w:cs="Times" w:eastAsia="Times" w:hAnsi="Times"/>
          <w:i w:val="1"/>
          <w:iCs w:val="1"/>
          <w:color w:val="222222"/>
          <w:sz w:val="20"/>
          <w:szCs w:val="20"/>
          <w:highlight w:val="white"/>
          <w:rtl w:val="0"/>
        </w:rPr>
        <w:t xml:space="preserve">J. Appl. Phys</w:t>
      </w:r>
      <w:r w:rsidDel="00000000" w:rsidR="00000000" w:rsidRPr="00000000">
        <w:rPr>
          <w:rFonts w:ascii="Times" w:cs="Times" w:eastAsia="Times" w:hAnsi="Times"/>
          <w:color w:val="222222"/>
          <w:sz w:val="20"/>
          <w:szCs w:val="20"/>
          <w:highlight w:val="white"/>
          <w:rtl w:val="0"/>
        </w:rPr>
        <w:t xml:space="preserve">., vol. 109, Mar. 2011, Art. no. 061301.</w:t>
      </w:r>
      <w:r w:rsidDel="00000000" w:rsidR="00000000" w:rsidRPr="00000000">
        <w:rPr>
          <w:rtl w:val="0"/>
        </w:rPr>
      </w:r>
    </w:p>
    <w:p w:rsidR="00000000" w:rsidDel="00000000" w:rsidP="00000000" w:rsidRDefault="00000000" w:rsidRPr="00000000" w14:paraId="00000205">
      <w:pPr>
        <w:keepLines w:val="1"/>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Kuan</w:t>
      </w:r>
      <w:r w:rsidDel="00000000" w:rsidR="00000000" w:rsidRPr="00000000">
        <w:rPr>
          <w:rFonts w:ascii="Times" w:cs="Times" w:eastAsia="Times" w:hAnsi="Times"/>
          <w:sz w:val="20"/>
          <w:szCs w:val="20"/>
          <w:rtl w:val="0"/>
        </w:rPr>
        <w:t xml:space="preserve">g et al., “</w:t>
      </w:r>
      <w:r w:rsidDel="00000000" w:rsidR="00000000" w:rsidRPr="00000000">
        <w:rPr>
          <w:rFonts w:ascii="Times" w:cs="Times" w:eastAsia="Times" w:hAnsi="Times"/>
          <w:sz w:val="20"/>
          <w:szCs w:val="20"/>
          <w:rtl w:val="0"/>
        </w:rPr>
        <w:t xml:space="preserve">A numerical method for analyzing electromagnetic scattering properties of a moving conducting object,” </w:t>
      </w:r>
      <w:r w:rsidDel="00000000" w:rsidR="00000000" w:rsidRPr="00000000">
        <w:rPr>
          <w:rFonts w:ascii="Times" w:cs="Times" w:eastAsia="Times" w:hAnsi="Times"/>
          <w:i w:val="1"/>
          <w:iCs w:val="1"/>
          <w:sz w:val="20"/>
          <w:szCs w:val="20"/>
          <w:rtl w:val="0"/>
        </w:rPr>
        <w:t xml:space="preserve">Int. J. Antennas Propag.</w:t>
      </w:r>
      <w:r w:rsidDel="00000000" w:rsidR="00000000" w:rsidRPr="00000000">
        <w:rPr>
          <w:rFonts w:ascii="Times" w:cs="Times" w:eastAsia="Times" w:hAnsi="Times"/>
          <w:sz w:val="20"/>
          <w:szCs w:val="20"/>
          <w:rtl w:val="0"/>
        </w:rPr>
        <w:t xml:space="preserve">, vol. 2014, 2014, Art. no. 386315, doi: 10.1155/2014/386315.</w:t>
      </w:r>
    </w:p>
    <w:p w:rsidR="00000000" w:rsidDel="00000000" w:rsidP="00000000" w:rsidRDefault="00000000" w:rsidRPr="00000000" w14:paraId="00000206">
      <w:pPr>
        <w:keepLines w:val="1"/>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X. Yang, W. Cao, Y. Lu, and Y. Zhou, “Hyperspectral image transformer classification networks,” </w:t>
      </w:r>
      <w:r w:rsidDel="00000000" w:rsidR="00000000" w:rsidRPr="00000000">
        <w:rPr>
          <w:rFonts w:ascii="Times" w:cs="Times" w:eastAsia="Times" w:hAnsi="Times"/>
          <w:i w:val="1"/>
          <w:iCs w:val="1"/>
          <w:sz w:val="20"/>
          <w:szCs w:val="20"/>
          <w:rtl w:val="0"/>
        </w:rPr>
        <w:t xml:space="preserve">IEEE Trans. Geosci. Remote Sens.,</w:t>
      </w:r>
      <w:r w:rsidDel="00000000" w:rsidR="00000000" w:rsidRPr="00000000">
        <w:rPr>
          <w:rFonts w:ascii="Times" w:cs="Times" w:eastAsia="Times" w:hAnsi="Times"/>
          <w:sz w:val="20"/>
          <w:szCs w:val="20"/>
          <w:rtl w:val="0"/>
        </w:rPr>
        <w:t xml:space="preserve"> vol. 60,  2022, Art. no. 5528715, doi: 10.1109/TGRS.2022.3171551.</w:t>
      </w:r>
      <w:r w:rsidDel="00000000" w:rsidR="00000000" w:rsidRPr="00000000">
        <w:rPr>
          <w:rtl w:val="0"/>
        </w:rPr>
      </w:r>
    </w:p>
    <w:p w:rsidR="00000000" w:rsidDel="00000000" w:rsidP="00000000" w:rsidRDefault="00000000" w:rsidRPr="00000000" w14:paraId="00000207">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1v1yuxt" w:id="50"/>
      <w:bookmarkEnd w:id="50"/>
      <w:r w:rsidDel="00000000" w:rsidR="00000000" w:rsidRPr="00000000">
        <w:rPr>
          <w:rFonts w:ascii="Times" w:cs="Times" w:eastAsia="Times" w:hAnsi="Times"/>
          <w:b w:val="1"/>
          <w:bCs w:val="1"/>
          <w:color w:val="333333"/>
          <w:sz w:val="24"/>
          <w:szCs w:val="24"/>
          <w:rtl w:val="0"/>
        </w:rPr>
        <w:t xml:space="preserve">Periodical With DOI</w:t>
      </w:r>
    </w:p>
    <w:p w:rsidR="00000000" w:rsidDel="00000000" w:rsidP="00000000" w:rsidRDefault="00000000" w:rsidRPr="00000000" w14:paraId="00000208">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09">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no.</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pp</w:t>
      </w:r>
      <w:r w:rsidDel="00000000" w:rsidR="00000000" w:rsidRPr="00000000">
        <w:rPr>
          <w:rFonts w:ascii="Times" w:cs="Times" w:eastAsia="Times" w:hAnsi="Times"/>
          <w:i w:val="1"/>
          <w:iCs w:val="1"/>
          <w:sz w:val="20"/>
          <w:szCs w:val="20"/>
          <w:rtl w:val="0"/>
        </w:rPr>
        <w:t xml:space="preserve">. xxx–xxx, </w:t>
      </w:r>
      <w:r w:rsidDel="00000000" w:rsidR="00000000" w:rsidRPr="00000000">
        <w:rPr>
          <w:rFonts w:ascii="Times" w:cs="Times" w:eastAsia="Times" w:hAnsi="Times"/>
          <w:sz w:val="20"/>
          <w:szCs w:val="20"/>
          <w:rtl w:val="0"/>
        </w:rPr>
        <w:t xml:space="preserve">Abbrev. month, year, doi: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20A">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20B">
      <w:pPr>
        <w:widowControl w:val="0"/>
        <w:numPr>
          <w:ilvl w:val="0"/>
          <w:numId w:val="16"/>
        </w:numPr>
        <w:tabs>
          <w:tab w:val="left" w:leader="none" w:pos="0"/>
        </w:tabs>
        <w:spacing w:after="200" w:line="240" w:lineRule="auto"/>
        <w:ind w:left="432" w:hanging="144"/>
        <w:jc w:val="both"/>
        <w:rPr>
          <w:color w:val="222222"/>
          <w:sz w:val="20"/>
          <w:szCs w:val="20"/>
          <w:highlight w:val="white"/>
        </w:rPr>
      </w:pPr>
      <w:r w:rsidDel="00000000" w:rsidR="00000000" w:rsidRPr="00000000">
        <w:rPr>
          <w:rFonts w:ascii="Times" w:cs="Times" w:eastAsia="Times" w:hAnsi="Times"/>
          <w:sz w:val="20"/>
          <w:szCs w:val="20"/>
          <w:highlight w:val="white"/>
          <w:rtl w:val="0"/>
        </w:rPr>
        <w:t xml:space="preserve">M. M. Chia</w:t>
      </w:r>
      <w:r w:rsidDel="00000000" w:rsidR="00000000" w:rsidRPr="00000000">
        <w:rPr>
          <w:rFonts w:ascii="Times" w:cs="Times" w:eastAsia="Times" w:hAnsi="Times"/>
          <w:color w:val="222222"/>
          <w:sz w:val="20"/>
          <w:szCs w:val="20"/>
          <w:highlight w:val="white"/>
          <w:rtl w:val="0"/>
        </w:rPr>
        <w:t xml:space="preserve">mpi and L. L. Zilberti, “Induction of electric field in human bodies moving near MRI: An efficient BEM computational procedure,” </w:t>
      </w:r>
      <w:r w:rsidDel="00000000" w:rsidR="00000000" w:rsidRPr="00000000">
        <w:rPr>
          <w:rFonts w:ascii="Times" w:cs="Times" w:eastAsia="Times" w:hAnsi="Times"/>
          <w:i w:val="1"/>
          <w:iCs w:val="1"/>
          <w:color w:val="222222"/>
          <w:sz w:val="20"/>
          <w:szCs w:val="20"/>
          <w:highlight w:val="white"/>
          <w:rtl w:val="0"/>
        </w:rPr>
        <w:t xml:space="preserve">IEEE Trans. Biomed. Eng.</w:t>
      </w:r>
      <w:r w:rsidDel="00000000" w:rsidR="00000000" w:rsidRPr="00000000">
        <w:rPr>
          <w:rFonts w:ascii="Times" w:cs="Times" w:eastAsia="Times" w:hAnsi="Times"/>
          <w:color w:val="222222"/>
          <w:sz w:val="20"/>
          <w:szCs w:val="20"/>
          <w:highlight w:val="white"/>
          <w:rtl w:val="0"/>
        </w:rPr>
        <w:t xml:space="preserve">, vol. 58, no. 10, pp. 2787–2793, Oct. 2011, doi: 10.1109/TBME.2011.2158315.</w:t>
      </w:r>
      <w:r w:rsidDel="00000000" w:rsidR="00000000" w:rsidRPr="00000000">
        <w:rPr>
          <w:rtl w:val="0"/>
        </w:rPr>
      </w:r>
    </w:p>
    <w:p w:rsidR="00000000" w:rsidDel="00000000" w:rsidP="00000000" w:rsidRDefault="00000000" w:rsidRPr="00000000" w14:paraId="0000020C">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4f1mdlm" w:id="51"/>
      <w:bookmarkEnd w:id="51"/>
      <w:r w:rsidDel="00000000" w:rsidR="00000000" w:rsidRPr="00000000">
        <w:rPr>
          <w:rFonts w:ascii="Times" w:cs="Times" w:eastAsia="Times" w:hAnsi="Times"/>
          <w:b w:val="1"/>
          <w:bCs w:val="1"/>
          <w:color w:val="333333"/>
          <w:sz w:val="24"/>
          <w:szCs w:val="24"/>
          <w:rtl w:val="0"/>
        </w:rPr>
        <w:t xml:space="preserve">Periodical in Early Access</w:t>
      </w:r>
    </w:p>
    <w:p w:rsidR="00000000" w:rsidDel="00000000" w:rsidP="00000000" w:rsidRDefault="00000000" w:rsidRPr="00000000" w14:paraId="0000020D">
      <w:pPr>
        <w:widowControl w:val="0"/>
        <w:tabs>
          <w:tab w:val="left" w:leader="none" w:pos="270"/>
          <w:tab w:val="left" w:leader="none" w:pos="9360"/>
        </w:tabs>
        <w:spacing w:line="240" w:lineRule="auto"/>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Once an article is in the form of advanced online access at the publisher, cite this version, and not the arXiv version. The online access is the final version of record. Include the title of the journal, the date of record, and the doi. The doi is essential in the reference information, as this will not change.</w:t>
      </w:r>
    </w:p>
    <w:p w:rsidR="00000000" w:rsidDel="00000000" w:rsidP="00000000" w:rsidRDefault="00000000" w:rsidRPr="00000000" w14:paraId="0000020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0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Abbrev. month, year, doi: xxx.</w:t>
      </w:r>
    </w:p>
    <w:p w:rsidR="00000000" w:rsidDel="00000000" w:rsidP="00000000" w:rsidRDefault="00000000" w:rsidRPr="00000000" w14:paraId="00000210">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 </w:t>
      </w:r>
      <w:r w:rsidDel="00000000" w:rsidR="00000000" w:rsidRPr="00000000">
        <w:rPr>
          <w:rtl w:val="0"/>
        </w:rPr>
      </w:r>
    </w:p>
    <w:p w:rsidR="00000000" w:rsidDel="00000000" w:rsidP="00000000" w:rsidRDefault="00000000" w:rsidRPr="00000000" w14:paraId="00000211">
      <w:pPr>
        <w:widowControl w:val="0"/>
        <w:numPr>
          <w:ilvl w:val="0"/>
          <w:numId w:val="16"/>
        </w:numPr>
        <w:tabs>
          <w:tab w:val="left" w:leader="none" w:pos="0"/>
        </w:tabs>
        <w:spacing w:after="200" w:line="240" w:lineRule="auto"/>
        <w:ind w:left="432" w:hanging="144"/>
        <w:rPr>
          <w:rFonts w:ascii="Times" w:cs="Times" w:eastAsia="Times" w:hAnsi="Times"/>
          <w:sz w:val="20"/>
          <w:szCs w:val="20"/>
        </w:rPr>
      </w:pPr>
      <w:r w:rsidDel="00000000" w:rsidR="00000000" w:rsidRPr="00000000">
        <w:rPr>
          <w:rFonts w:ascii="Times" w:cs="Times" w:eastAsia="Times" w:hAnsi="Times"/>
          <w:sz w:val="20"/>
          <w:szCs w:val="20"/>
          <w:rtl w:val="0"/>
        </w:rPr>
        <w:t xml:space="preserve">F. Vatta, A. Soranzo, and F. Babich, “More accurate analysis of sum-product decoding of LDPC codes using a Gaussian approximation,” </w:t>
      </w:r>
      <w:r w:rsidDel="00000000" w:rsidR="00000000" w:rsidRPr="00000000">
        <w:rPr>
          <w:rFonts w:ascii="Times" w:cs="Times" w:eastAsia="Times" w:hAnsi="Times"/>
          <w:i w:val="1"/>
          <w:iCs w:val="1"/>
          <w:sz w:val="20"/>
          <w:szCs w:val="20"/>
          <w:rtl w:val="0"/>
        </w:rPr>
        <w:t xml:space="preserve">IEEE Commun. Lett.,</w:t>
      </w:r>
      <w:r w:rsidDel="00000000" w:rsidR="00000000" w:rsidRPr="00000000">
        <w:rPr>
          <w:rFonts w:ascii="Times" w:cs="Times" w:eastAsia="Times" w:hAnsi="Times"/>
          <w:sz w:val="20"/>
          <w:szCs w:val="20"/>
          <w:rtl w:val="0"/>
        </w:rPr>
        <w:t xml:space="preserve"> early access, Dec. 11, 2018, doi: 10.1109/LCOMM.2018.2886261. </w:t>
      </w:r>
      <w:r w:rsidDel="00000000" w:rsidR="00000000" w:rsidRPr="00000000">
        <w:rPr>
          <w:rtl w:val="0"/>
        </w:rPr>
      </w:r>
    </w:p>
    <w:p w:rsidR="00000000" w:rsidDel="00000000" w:rsidP="00000000" w:rsidRDefault="00000000" w:rsidRPr="00000000" w14:paraId="00000212">
      <w:pPr>
        <w:pStyle w:val="Heading3"/>
        <w:keepNext w:val="0"/>
        <w:keepLines w:val="0"/>
        <w:tabs>
          <w:tab w:val="left" w:leader="none" w:pos="270"/>
          <w:tab w:val="left" w:leader="none" w:pos="9360"/>
        </w:tabs>
        <w:spacing w:after="100" w:before="200" w:line="240" w:lineRule="auto"/>
        <w:jc w:val="both"/>
        <w:rPr>
          <w:rFonts w:ascii="Times" w:cs="Times" w:eastAsia="Times" w:hAnsi="Times"/>
          <w:b w:val="1"/>
          <w:bCs w:val="1"/>
          <w:color w:val="333333"/>
          <w:sz w:val="24"/>
          <w:szCs w:val="24"/>
        </w:rPr>
      </w:pPr>
      <w:bookmarkStart w:colFirst="0" w:colLast="0" w:name="_e2nytfkrbosn" w:id="52"/>
      <w:bookmarkEnd w:id="52"/>
      <w:r w:rsidDel="00000000" w:rsidR="00000000" w:rsidRPr="00000000">
        <w:rPr>
          <w:rFonts w:ascii="Times" w:cs="Times" w:eastAsia="Times" w:hAnsi="Times"/>
          <w:b w:val="1"/>
          <w:bCs w:val="1"/>
          <w:color w:val="333333"/>
          <w:sz w:val="24"/>
          <w:szCs w:val="24"/>
          <w:rtl w:val="0"/>
        </w:rPr>
        <w:t xml:space="preserve">Periodical in Other Language</w:t>
      </w:r>
    </w:p>
    <w:p w:rsidR="00000000" w:rsidDel="00000000" w:rsidP="00000000" w:rsidRDefault="00000000" w:rsidRPr="00000000" w14:paraId="00000213">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1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(in Language),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no.</w:t>
      </w:r>
      <w:r w:rsidDel="00000000" w:rsidR="00000000" w:rsidRPr="00000000">
        <w:rPr>
          <w:rFonts w:ascii="Times" w:cs="Times" w:eastAsia="Times" w:hAnsi="Times"/>
          <w:i w:val="1"/>
          <w:iCs w:val="1"/>
          <w:sz w:val="20"/>
          <w:szCs w:val="20"/>
          <w:rtl w:val="0"/>
        </w:rPr>
        <w:t xml:space="preserve"> x, </w:t>
      </w:r>
      <w:r w:rsidDel="00000000" w:rsidR="00000000" w:rsidRPr="00000000">
        <w:rPr>
          <w:rFonts w:ascii="Times" w:cs="Times" w:eastAsia="Times" w:hAnsi="Times"/>
          <w:sz w:val="20"/>
          <w:szCs w:val="20"/>
          <w:rtl w:val="0"/>
        </w:rPr>
        <w:t xml:space="preserve">Abbrev. month, year, Art. no.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215">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21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P. Wigner, “On a modification of the Rayleigh–Schrodinger perturbation theory,” (in German), </w:t>
      </w:r>
      <w:r w:rsidDel="00000000" w:rsidR="00000000" w:rsidRPr="00000000">
        <w:rPr>
          <w:rFonts w:ascii="Times" w:cs="Times" w:eastAsia="Times" w:hAnsi="Times"/>
          <w:i w:val="1"/>
          <w:iCs w:val="1"/>
          <w:sz w:val="20"/>
          <w:szCs w:val="20"/>
          <w:rtl w:val="0"/>
        </w:rPr>
        <w:t xml:space="preserve">Math. Naturwiss. Anz. Ungar. Akad. Wiss.</w:t>
      </w:r>
      <w:r w:rsidDel="00000000" w:rsidR="00000000" w:rsidRPr="00000000">
        <w:rPr>
          <w:rFonts w:ascii="Times" w:cs="Times" w:eastAsia="Times" w:hAnsi="Times"/>
          <w:sz w:val="20"/>
          <w:szCs w:val="20"/>
          <w:rtl w:val="0"/>
        </w:rPr>
        <w:t xml:space="preserve">, vol. 53, p. 475, 1935.</w:t>
      </w:r>
    </w:p>
    <w:p w:rsidR="00000000" w:rsidDel="00000000" w:rsidP="00000000" w:rsidRDefault="00000000" w:rsidRPr="00000000" w14:paraId="00000217">
      <w:pPr>
        <w:widowControl w:val="0"/>
        <w:numPr>
          <w:ilvl w:val="0"/>
          <w:numId w:val="16"/>
        </w:numPr>
        <w:tabs>
          <w:tab w:val="left" w:leader="none" w:pos="0"/>
        </w:tabs>
        <w:spacing w:after="3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 V. Lavrova, “Geographic distribution of ionospheric disturbances in the F2 layer,” </w:t>
      </w:r>
      <w:r w:rsidDel="00000000" w:rsidR="00000000" w:rsidRPr="00000000">
        <w:rPr>
          <w:rFonts w:ascii="Times" w:cs="Times" w:eastAsia="Times" w:hAnsi="Times"/>
          <w:i w:val="1"/>
          <w:iCs w:val="1"/>
          <w:sz w:val="20"/>
          <w:szCs w:val="20"/>
          <w:rtl w:val="0"/>
        </w:rPr>
        <w:t xml:space="preserve">Tr. IZMIRAN</w:t>
      </w:r>
      <w:r w:rsidDel="00000000" w:rsidR="00000000" w:rsidRPr="00000000">
        <w:rPr>
          <w:rFonts w:ascii="Times" w:cs="Times" w:eastAsia="Times" w:hAnsi="Times"/>
          <w:sz w:val="20"/>
          <w:szCs w:val="20"/>
          <w:rtl w:val="0"/>
        </w:rPr>
        <w:t xml:space="preserve">, vol. 19, no. 29, pp. 31–43, 1961 (Transl.: E. R. Hope, Directorate of Scientific Information Services, Defence Research Board of Canada, Rep. T384R, Apr. 1963).</w:t>
      </w:r>
    </w:p>
    <w:p w:rsidR="00000000" w:rsidDel="00000000" w:rsidP="00000000" w:rsidRDefault="00000000" w:rsidRPr="00000000" w14:paraId="00000218">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2u6wntf" w:id="53"/>
      <w:bookmarkEnd w:id="53"/>
      <w:r w:rsidDel="00000000" w:rsidR="00000000" w:rsidRPr="00000000">
        <w:rPr>
          <w:rFonts w:ascii="Times" w:cs="Times" w:eastAsia="Times" w:hAnsi="Times"/>
          <w:b w:val="1"/>
          <w:bCs w:val="1"/>
          <w:color w:val="333333"/>
          <w:sz w:val="24"/>
          <w:szCs w:val="24"/>
          <w:rtl w:val="0"/>
        </w:rPr>
        <w:t xml:space="preserve">Periodicals Online</w:t>
      </w:r>
    </w:p>
    <w:p w:rsidR="00000000" w:rsidDel="00000000" w:rsidP="00000000" w:rsidRDefault="00000000" w:rsidRPr="00000000" w14:paraId="00000219">
      <w:pPr>
        <w:widowControl w:val="0"/>
        <w:spacing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1A">
      <w:pPr>
        <w:widowControl w:val="0"/>
        <w:numPr>
          <w:ilvl w:val="0"/>
          <w:numId w:val="16"/>
        </w:numPr>
        <w:spacing w:line="240" w:lineRule="auto"/>
        <w:ind w:left="414"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“Name of paper,” </w:t>
      </w:r>
      <w:r w:rsidDel="00000000" w:rsidR="00000000" w:rsidRPr="00000000">
        <w:rPr>
          <w:rFonts w:ascii="Times" w:cs="Times" w:eastAsia="Times" w:hAnsi="Times"/>
          <w:i w:val="1"/>
          <w:iCs w:val="1"/>
          <w:sz w:val="20"/>
          <w:szCs w:val="20"/>
          <w:rtl w:val="0"/>
        </w:rPr>
        <w:t xml:space="preserve">Abbrev. Title of Periodical</w:t>
      </w:r>
      <w:r w:rsidDel="00000000" w:rsidR="00000000" w:rsidRPr="00000000">
        <w:rPr>
          <w:rFonts w:ascii="Times" w:cs="Times" w:eastAsia="Times" w:hAnsi="Times"/>
          <w:sz w:val="20"/>
          <w:szCs w:val="20"/>
          <w:rtl w:val="0"/>
        </w:rPr>
        <w:t xml:space="preserve">, vol. x, no. x, pp. xxx–xxx, Abbrev. Month, year. Accessed: Month, Day, Year, doi: 10.1109.XXX.123456. [Online]. Available: site/path/file </w:t>
      </w:r>
    </w:p>
    <w:p w:rsidR="00000000" w:rsidDel="00000000" w:rsidP="00000000" w:rsidRDefault="00000000" w:rsidRPr="00000000" w14:paraId="0000021B">
      <w:pPr>
        <w:widowControl w:val="0"/>
        <w:spacing w:after="6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21C">
      <w:pPr>
        <w:widowControl w:val="0"/>
        <w:numPr>
          <w:ilvl w:val="0"/>
          <w:numId w:val="16"/>
        </w:numPr>
        <w:spacing w:line="240" w:lineRule="auto"/>
        <w:ind w:left="414"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P. Risk, G. S. Kino, and H. J. Shaw, “Fiber-optic frequency shifter using a surface acoustic wave incident at an oblique angle,” </w:t>
      </w:r>
      <w:r w:rsidDel="00000000" w:rsidR="00000000" w:rsidRPr="00000000">
        <w:rPr>
          <w:rFonts w:ascii="Times" w:cs="Times" w:eastAsia="Times" w:hAnsi="Times"/>
          <w:i w:val="1"/>
          <w:iCs w:val="1"/>
          <w:sz w:val="20"/>
          <w:szCs w:val="20"/>
          <w:rtl w:val="0"/>
        </w:rPr>
        <w:t xml:space="preserve">Opt. Lett.</w:t>
      </w:r>
      <w:r w:rsidDel="00000000" w:rsidR="00000000" w:rsidRPr="00000000">
        <w:rPr>
          <w:rFonts w:ascii="Times" w:cs="Times" w:eastAsia="Times" w:hAnsi="Times"/>
          <w:sz w:val="20"/>
          <w:szCs w:val="20"/>
          <w:rtl w:val="0"/>
        </w:rPr>
        <w:t xml:space="preserve">, vol. 11, no. 2, pp. 115–117, Feb. 1986. [Online]. Available: </w:t>
      </w:r>
      <w:hyperlink r:id="rId25">
        <w:r w:rsidDel="00000000" w:rsidR="00000000" w:rsidRPr="00000000">
          <w:rPr>
            <w:rFonts w:ascii="Times" w:cs="Times" w:eastAsia="Times" w:hAnsi="Times"/>
            <w:sz w:val="20"/>
            <w:szCs w:val="20"/>
            <w:rtl w:val="0"/>
          </w:rPr>
          <w:t xml:space="preserve">http://ol.osa.org/</w:t>
        </w:r>
      </w:hyperlink>
      <w:r w:rsidDel="00000000" w:rsidR="00000000" w:rsidRPr="00000000">
        <w:rPr>
          <w:rFonts w:ascii="Times" w:cs="Times" w:eastAsia="Times" w:hAnsi="Times"/>
          <w:sz w:val="20"/>
          <w:szCs w:val="20"/>
          <w:rtl w:val="0"/>
        </w:rPr>
        <w:br w:type="textWrapping"/>
        <w:t xml:space="preserve">abstract.cfm?URI=ol-11-2-115 </w:t>
      </w:r>
    </w:p>
    <w:p w:rsidR="00000000" w:rsidDel="00000000" w:rsidP="00000000" w:rsidRDefault="00000000" w:rsidRPr="00000000" w14:paraId="0000021D">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Kopyt et al., “Electric properties of graphene-based conductive layers from DC up to terahertz range,” </w:t>
      </w:r>
      <w:r w:rsidDel="00000000" w:rsidR="00000000" w:rsidRPr="00000000">
        <w:rPr>
          <w:rFonts w:ascii="Times" w:cs="Times" w:eastAsia="Times" w:hAnsi="Times"/>
          <w:i w:val="1"/>
          <w:iCs w:val="1"/>
          <w:sz w:val="20"/>
          <w:szCs w:val="20"/>
          <w:rtl w:val="0"/>
        </w:rPr>
        <w:t xml:space="preserve">IEEE THz Sci. Technol.</w:t>
      </w:r>
      <w:r w:rsidDel="00000000" w:rsidR="00000000" w:rsidRPr="00000000">
        <w:rPr>
          <w:rFonts w:ascii="Times" w:cs="Times" w:eastAsia="Times" w:hAnsi="Times"/>
          <w:sz w:val="20"/>
          <w:szCs w:val="20"/>
          <w:rtl w:val="0"/>
        </w:rPr>
        <w:t xml:space="preserve">, to be published, doi: 10.1109/TTHZ.2016.2544142.</w:t>
      </w:r>
    </w:p>
    <w:p w:rsidR="00000000" w:rsidDel="00000000" w:rsidP="00000000" w:rsidRDefault="00000000" w:rsidRPr="00000000" w14:paraId="0000021E">
      <w:pPr>
        <w:pStyle w:val="Heading3"/>
        <w:keepNext w:val="0"/>
        <w:keepLines w:val="0"/>
        <w:widowControl w:val="0"/>
        <w:tabs>
          <w:tab w:val="left" w:leader="none" w:pos="270"/>
          <w:tab w:val="left" w:leader="none" w:pos="9360"/>
        </w:tabs>
        <w:spacing w:after="100" w:before="0" w:line="240" w:lineRule="auto"/>
        <w:rPr>
          <w:rFonts w:ascii="Times" w:cs="Times" w:eastAsia="Times" w:hAnsi="Times"/>
          <w:b w:val="1"/>
          <w:bCs w:val="1"/>
          <w:color w:val="333333"/>
          <w:sz w:val="20"/>
          <w:szCs w:val="20"/>
        </w:rPr>
      </w:pPr>
      <w:bookmarkStart w:colFirst="0" w:colLast="0" w:name="_g8qrvrfrn28z" w:id="54"/>
      <w:bookmarkEnd w:id="54"/>
      <w:r w:rsidDel="00000000" w:rsidR="00000000" w:rsidRPr="00000000">
        <w:rPr>
          <w:rtl w:val="0"/>
        </w:rPr>
      </w:r>
    </w:p>
    <w:p w:rsidR="00000000" w:rsidDel="00000000" w:rsidP="00000000" w:rsidRDefault="00000000" w:rsidRPr="00000000" w14:paraId="0000021F">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wut1dcheyuhs" w:id="55"/>
      <w:bookmarkEnd w:id="55"/>
      <w:r w:rsidDel="00000000" w:rsidR="00000000" w:rsidRPr="00000000">
        <w:rPr>
          <w:rFonts w:ascii="Times" w:cs="Times" w:eastAsia="Times" w:hAnsi="Times"/>
          <w:b w:val="1"/>
          <w:bCs w:val="1"/>
          <w:color w:val="333333"/>
          <w:sz w:val="24"/>
          <w:szCs w:val="24"/>
          <w:rtl w:val="0"/>
        </w:rPr>
        <w:t xml:space="preserve">Virtual Journal</w:t>
      </w:r>
    </w:p>
    <w:p w:rsidR="00000000" w:rsidDel="00000000" w:rsidP="00000000" w:rsidRDefault="00000000" w:rsidRPr="00000000" w14:paraId="00000220">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21">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Name(s) of Ed(s)., “Title of Issue,” in </w:t>
      </w:r>
      <w:r w:rsidDel="00000000" w:rsidR="00000000" w:rsidRPr="00000000">
        <w:rPr>
          <w:rFonts w:ascii="Times" w:cs="Times" w:eastAsia="Times" w:hAnsi="Times"/>
          <w:i w:val="1"/>
          <w:iCs w:val="1"/>
          <w:sz w:val="20"/>
          <w:szCs w:val="20"/>
          <w:rtl w:val="0"/>
        </w:rPr>
        <w:t xml:space="preserve">Title of Journal</w:t>
      </w:r>
      <w:r w:rsidDel="00000000" w:rsidR="00000000" w:rsidRPr="00000000">
        <w:rPr>
          <w:rFonts w:ascii="Times" w:cs="Times" w:eastAsia="Times" w:hAnsi="Times"/>
          <w:sz w:val="20"/>
          <w:szCs w:val="20"/>
          <w:rtl w:val="0"/>
        </w:rPr>
        <w:t xml:space="preserve">, Abbrev. month year. [Online]. Available: URL</w:t>
      </w:r>
    </w:p>
    <w:p w:rsidR="00000000" w:rsidDel="00000000" w:rsidP="00000000" w:rsidRDefault="00000000" w:rsidRPr="00000000" w14:paraId="00000222">
      <w:pPr>
        <w:widowControl w:val="0"/>
        <w:spacing w:after="60" w:before="100" w:line="240" w:lineRule="auto"/>
        <w:ind w:firstLine="432"/>
        <w:jc w:val="both"/>
        <w:rPr>
          <w:rFonts w:ascii="Times" w:cs="Times" w:eastAsia="Times" w:hAnsi="Times"/>
          <w:color w:val="222222"/>
          <w:sz w:val="20"/>
          <w:szCs w:val="20"/>
        </w:rPr>
      </w:pPr>
      <w:r w:rsidDel="00000000" w:rsidR="00000000" w:rsidRPr="00000000">
        <w:rPr>
          <w:rFonts w:ascii="Times" w:cs="Times" w:eastAsia="Times" w:hAnsi="Times"/>
          <w:i w:val="1"/>
          <w:iCs w:val="1"/>
          <w:color w:val="222222"/>
          <w:sz w:val="20"/>
          <w:szCs w:val="20"/>
          <w:rtl w:val="0"/>
        </w:rPr>
        <w:t xml:space="preserve">Examples:</w:t>
      </w:r>
      <w:r w:rsidDel="00000000" w:rsidR="00000000" w:rsidRPr="00000000">
        <w:rPr>
          <w:rtl w:val="0"/>
        </w:rPr>
      </w:r>
    </w:p>
    <w:p w:rsidR="00000000" w:rsidDel="00000000" w:rsidP="00000000" w:rsidRDefault="00000000" w:rsidRPr="00000000" w14:paraId="0000022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Smith, T. Jones, and B. Simpson, Eds., “IEEE Biometrics Compendium Issue 30 December 2017,” in </w:t>
      </w:r>
      <w:r w:rsidDel="00000000" w:rsidR="00000000" w:rsidRPr="00000000">
        <w:rPr>
          <w:rFonts w:ascii="Times" w:cs="Times" w:eastAsia="Times" w:hAnsi="Times"/>
          <w:i w:val="1"/>
          <w:iCs w:val="1"/>
          <w:sz w:val="20"/>
          <w:szCs w:val="20"/>
          <w:rtl w:val="0"/>
        </w:rPr>
        <w:t xml:space="preserve">IEEE Biometrics Compendium</w:t>
      </w:r>
      <w:r w:rsidDel="00000000" w:rsidR="00000000" w:rsidRPr="00000000">
        <w:rPr>
          <w:rFonts w:ascii="Times" w:cs="Times" w:eastAsia="Times" w:hAnsi="Times"/>
          <w:sz w:val="20"/>
          <w:szCs w:val="20"/>
          <w:rtl w:val="0"/>
        </w:rPr>
        <w:t xml:space="preserve">, Dec. 2017. [Online]. Available: </w:t>
      </w:r>
      <w:hyperlink r:id="rId26">
        <w:r w:rsidDel="00000000" w:rsidR="00000000" w:rsidRPr="00000000">
          <w:rPr>
            <w:rFonts w:ascii="Times" w:cs="Times" w:eastAsia="Times" w:hAnsi="Times"/>
            <w:sz w:val="20"/>
            <w:szCs w:val="20"/>
            <w:rtl w:val="0"/>
          </w:rPr>
          <w:t xml:space="preserve">http://ieeexplore.ieee.org/virtual-journals/biocomp/</w:t>
        </w:r>
      </w:hyperlink>
      <w:r w:rsidDel="00000000" w:rsidR="00000000" w:rsidRPr="00000000">
        <w:rPr>
          <w:rFonts w:ascii="Times" w:cs="Times" w:eastAsia="Times" w:hAnsi="Times"/>
          <w:sz w:val="20"/>
          <w:szCs w:val="20"/>
          <w:rtl w:val="0"/>
        </w:rPr>
        <w:br w:type="textWrapping"/>
        <w:t xml:space="preserve">issue/30/</w:t>
      </w:r>
    </w:p>
    <w:p w:rsidR="00000000" w:rsidDel="00000000" w:rsidP="00000000" w:rsidRDefault="00000000" w:rsidRPr="00000000" w14:paraId="0000022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Robertson, Ed., “RFIC Virtual Journal–Issue 6,” in</w:t>
      </w:r>
      <w:r w:rsidDel="00000000" w:rsidR="00000000" w:rsidRPr="00000000">
        <w:rPr>
          <w:rFonts w:ascii="Times" w:cs="Times" w:eastAsia="Times" w:hAnsi="Times"/>
          <w:i w:val="1"/>
          <w:iCs w:val="1"/>
          <w:sz w:val="20"/>
          <w:szCs w:val="20"/>
          <w:rtl w:val="0"/>
        </w:rPr>
        <w:t xml:space="preserve"> IEEE RFIC Virtual Journal</w:t>
      </w:r>
      <w:r w:rsidDel="00000000" w:rsidR="00000000" w:rsidRPr="00000000">
        <w:rPr>
          <w:rFonts w:ascii="Times" w:cs="Times" w:eastAsia="Times" w:hAnsi="Times"/>
          <w:sz w:val="20"/>
          <w:szCs w:val="20"/>
          <w:rtl w:val="0"/>
        </w:rPr>
        <w:t xml:space="preserve">, Oct. 2014. [Online]. Available: </w:t>
      </w:r>
      <w:hyperlink r:id="rId27">
        <w:r w:rsidDel="00000000" w:rsidR="00000000" w:rsidRPr="00000000">
          <w:rPr>
            <w:rFonts w:ascii="Times" w:cs="Times" w:eastAsia="Times" w:hAnsi="Times"/>
            <w:sz w:val="20"/>
            <w:szCs w:val="20"/>
            <w:rtl w:val="0"/>
          </w:rPr>
          <w:t xml:space="preserve">http://ieeexplore.ieee.org/virtual-journals/rfic/issue/6/</w:t>
        </w:r>
      </w:hyperlink>
      <w:r w:rsidDel="00000000" w:rsidR="00000000" w:rsidRPr="00000000">
        <w:rPr>
          <w:rtl w:val="0"/>
        </w:rPr>
      </w:r>
    </w:p>
    <w:p w:rsidR="00000000" w:rsidDel="00000000" w:rsidP="00000000" w:rsidRDefault="00000000" w:rsidRPr="00000000" w14:paraId="00000225">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“RFID Virtual Journal–Issue 10,” in </w:t>
      </w:r>
      <w:r w:rsidDel="00000000" w:rsidR="00000000" w:rsidRPr="00000000">
        <w:rPr>
          <w:rFonts w:ascii="Times" w:cs="Times" w:eastAsia="Times" w:hAnsi="Times"/>
          <w:i w:val="1"/>
          <w:iCs w:val="1"/>
          <w:sz w:val="20"/>
          <w:szCs w:val="20"/>
          <w:rtl w:val="0"/>
        </w:rPr>
        <w:t xml:space="preserve">IEEE RFID Virtual Journal</w:t>
      </w:r>
      <w:r w:rsidDel="00000000" w:rsidR="00000000" w:rsidRPr="00000000">
        <w:rPr>
          <w:rFonts w:ascii="Times" w:cs="Times" w:eastAsia="Times" w:hAnsi="Times"/>
          <w:sz w:val="20"/>
          <w:szCs w:val="20"/>
          <w:rtl w:val="0"/>
        </w:rPr>
        <w:t xml:space="preserve">, Nov. 2015. [Online]. Available: </w:t>
      </w:r>
      <w:hyperlink r:id="rId28">
        <w:r w:rsidDel="00000000" w:rsidR="00000000" w:rsidRPr="00000000">
          <w:rPr>
            <w:rFonts w:ascii="Times" w:cs="Times" w:eastAsia="Times" w:hAnsi="Times"/>
            <w:sz w:val="20"/>
            <w:szCs w:val="20"/>
            <w:rtl w:val="0"/>
          </w:rPr>
          <w:t xml:space="preserve">http://ieeexplore.ieee.org/virtual-journals/rfid/issue/10/</w:t>
        </w:r>
      </w:hyperlink>
      <w:r w:rsidDel="00000000" w:rsidR="00000000" w:rsidRPr="00000000">
        <w:rPr>
          <w:rtl w:val="0"/>
        </w:rPr>
      </w:r>
    </w:p>
    <w:p w:rsidR="00000000" w:rsidDel="00000000" w:rsidP="00000000" w:rsidRDefault="00000000" w:rsidRPr="00000000" w14:paraId="00000226">
      <w:pPr>
        <w:widowControl w:val="0"/>
        <w:tabs>
          <w:tab w:val="left" w:leader="none" w:pos="0"/>
        </w:tabs>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27">
      <w:pPr>
        <w:widowControl w:val="0"/>
        <w:tabs>
          <w:tab w:val="left" w:leader="none" w:pos="0"/>
        </w:tabs>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28">
      <w:pPr>
        <w:widowControl w:val="0"/>
        <w:tabs>
          <w:tab w:val="left" w:leader="none" w:pos="0"/>
        </w:tabs>
        <w:spacing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29">
      <w:pPr>
        <w:pStyle w:val="Heading2"/>
        <w:keepNext w:val="0"/>
        <w:keepLines w:val="0"/>
        <w:spacing w:after="60" w:before="0" w:line="240" w:lineRule="auto"/>
        <w:jc w:val="both"/>
        <w:rPr>
          <w:rFonts w:ascii="Times" w:cs="Times" w:eastAsia="Times" w:hAnsi="Times"/>
          <w:sz w:val="28"/>
          <w:szCs w:val="28"/>
        </w:rPr>
      </w:pPr>
      <w:bookmarkStart w:colFirst="0" w:colLast="0" w:name="_ttildcxytt6k" w:id="56"/>
      <w:bookmarkEnd w:id="56"/>
      <w:r w:rsidDel="00000000" w:rsidR="00000000" w:rsidRPr="00000000">
        <w:rPr>
          <w:rFonts w:ascii="Times New Roman" w:cs="Times New Roman" w:eastAsia="Times New Roman" w:hAnsi="Times New Roman"/>
          <w:sz w:val="28"/>
          <w:szCs w:val="28"/>
          <w:rtl w:val="0"/>
        </w:rPr>
        <w:t xml:space="preserve">N. </w:t>
      </w:r>
      <w:r w:rsidDel="00000000" w:rsidR="00000000" w:rsidRPr="00000000">
        <w:rPr>
          <w:rFonts w:ascii="Times" w:cs="Times" w:eastAsia="Times" w:hAnsi="Times"/>
          <w:sz w:val="28"/>
          <w:szCs w:val="28"/>
          <w:rtl w:val="0"/>
        </w:rPr>
        <w:t xml:space="preserve">Reports </w:t>
      </w:r>
    </w:p>
    <w:p w:rsidR="00000000" w:rsidDel="00000000" w:rsidP="00000000" w:rsidRDefault="00000000" w:rsidRPr="00000000" w14:paraId="000002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general form for citing technical reports is to place the name and location of the company or institution after the author and title and to give the report number and date at the end of the reference. </w:t>
      </w:r>
    </w:p>
    <w:p w:rsidR="00000000" w:rsidDel="00000000" w:rsidP="00000000" w:rsidRDefault="00000000" w:rsidRPr="00000000" w14:paraId="0000022B">
      <w:pPr>
        <w:widowControl w:val="0"/>
        <w:spacing w:line="240" w:lineRule="auto"/>
        <w:jc w:val="both"/>
        <w:rPr>
          <w:rFonts w:ascii="Times" w:cs="Times" w:eastAsia="Times" w:hAnsi="Times"/>
          <w:i w:val="1"/>
          <w:iCs w:val="1"/>
          <w:sz w:val="20"/>
          <w:szCs w:val="20"/>
        </w:rPr>
      </w:pPr>
      <w:r w:rsidDel="00000000" w:rsidR="00000000" w:rsidRPr="00000000">
        <w:rPr>
          <w:rtl w:val="0"/>
        </w:rPr>
      </w:r>
    </w:p>
    <w:p w:rsidR="00000000" w:rsidDel="00000000" w:rsidP="00000000" w:rsidRDefault="00000000" w:rsidRPr="00000000" w14:paraId="0000022C">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2D">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report,” Abbrev. Name of Co., City of Co., Abbrev. State, Country, Rep. </w:t>
      </w:r>
      <w:r w:rsidDel="00000000" w:rsidR="00000000" w:rsidRPr="00000000">
        <w:rPr>
          <w:rFonts w:ascii="Times" w:cs="Times" w:eastAsia="Times" w:hAnsi="Times"/>
          <w:i w:val="1"/>
          <w:iCs w:val="1"/>
          <w:sz w:val="20"/>
          <w:szCs w:val="20"/>
          <w:rtl w:val="0"/>
        </w:rPr>
        <w:t xml:space="preserve">xxx</w:t>
      </w:r>
      <w:r w:rsidDel="00000000" w:rsidR="00000000" w:rsidRPr="00000000">
        <w:rPr>
          <w:rFonts w:ascii="Times" w:cs="Times" w:eastAsia="Times" w:hAnsi="Times"/>
          <w:sz w:val="20"/>
          <w:szCs w:val="20"/>
          <w:rtl w:val="0"/>
        </w:rPr>
        <w:t xml:space="preserve">, year. </w:t>
      </w:r>
    </w:p>
    <w:p w:rsidR="00000000" w:rsidDel="00000000" w:rsidP="00000000" w:rsidRDefault="00000000" w:rsidRPr="00000000" w14:paraId="0000022E">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22F">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E. Reber, R. L. Michell, and C. J. Carter, “Oxygen absorption in the Earth’s atmosphere,” Aerospace Corp., Los Angeles, CA, USA,Tech. Rep. TR-0200 (4230-46)-3, Nov. 1988. </w:t>
      </w:r>
    </w:p>
    <w:p w:rsidR="00000000" w:rsidDel="00000000" w:rsidP="00000000" w:rsidRDefault="00000000" w:rsidRPr="00000000" w14:paraId="00000230">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H. Davis and J. R. Cogdell, “Calibration program for the 16-foot antenna,” Elect. Eng. Res. Lab., Univ. Texas, Austin, Tech. Memo. NGL-006-69-3, Nov. 15, 1987. </w:t>
      </w:r>
    </w:p>
    <w:p w:rsidR="00000000" w:rsidDel="00000000" w:rsidP="00000000" w:rsidRDefault="00000000" w:rsidRPr="00000000" w14:paraId="00000231">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E. Haskell and C. T. Case, “Transient signal propagation in lossless isotropic plasmas,” USAF Cambridge Res. Labs., Cambridge, MA, USA, Rep. ARCRL-66-234 (II), 1994, vol. 2. </w:t>
      </w:r>
    </w:p>
    <w:p w:rsidR="00000000" w:rsidDel="00000000" w:rsidP="00000000" w:rsidRDefault="00000000" w:rsidRPr="00000000" w14:paraId="00000232">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A. Brusberg and E. N. Clark, “Installation, operation, and data evaluation of an oblique-incidence ionosphere sounder system,” in “Radio Propagation Characteristics of the Washington-Honolulu Path,” Stanford Res. Inst., Stanford, CA, USA, Contract NOBSR-87615, Final Rep., Feb. 1995, vol. 1. </w:t>
      </w:r>
    </w:p>
    <w:p w:rsidR="00000000" w:rsidDel="00000000" w:rsidP="00000000" w:rsidRDefault="00000000" w:rsidRPr="00000000" w14:paraId="00000233">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Diament, S. L. Richert, and W. L. Lupatkin, “V-line surface-wave radiation and scanning,” Dept. Elect. Eng., Columbia Univ., New York, NY, USA, Sci. Rep. 85, Aug. 1991. </w:t>
      </w:r>
    </w:p>
    <w:p w:rsidR="00000000" w:rsidDel="00000000" w:rsidP="00000000" w:rsidRDefault="00000000" w:rsidRPr="00000000" w14:paraId="00000234">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28h4qwu" w:id="57"/>
      <w:bookmarkEnd w:id="57"/>
      <w:r w:rsidDel="00000000" w:rsidR="00000000" w:rsidRPr="00000000">
        <w:rPr>
          <w:rFonts w:ascii="Times" w:cs="Times" w:eastAsia="Times" w:hAnsi="Times"/>
          <w:b w:val="1"/>
          <w:bCs w:val="1"/>
          <w:color w:val="333333"/>
          <w:sz w:val="24"/>
          <w:szCs w:val="24"/>
          <w:rtl w:val="0"/>
        </w:rPr>
        <w:t xml:space="preserve">Report Online</w:t>
      </w:r>
    </w:p>
    <w:p w:rsidR="00000000" w:rsidDel="00000000" w:rsidP="00000000" w:rsidRDefault="00000000" w:rsidRPr="00000000" w14:paraId="00000235">
      <w:pPr>
        <w:widowControl w:val="0"/>
        <w:spacing w:after="200" w:line="240" w:lineRule="auto"/>
        <w:ind w:firstLine="27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Ensure a year is included and add the URL to the end of the reference.</w:t>
      </w:r>
    </w:p>
    <w:p w:rsidR="00000000" w:rsidDel="00000000" w:rsidP="00000000" w:rsidRDefault="00000000" w:rsidRPr="00000000" w14:paraId="00000236">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37">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report,” Company, City, State, Country, Rep. no., (optional: vol./issue), Date. Accessed: Date. [Online]. Available: site/path/file</w:t>
      </w:r>
    </w:p>
    <w:p w:rsidR="00000000" w:rsidDel="00000000" w:rsidP="00000000" w:rsidRDefault="00000000" w:rsidRPr="00000000" w14:paraId="00000238">
      <w:pPr>
        <w:widowControl w:val="0"/>
        <w:spacing w:after="60" w:before="100" w:line="240" w:lineRule="auto"/>
        <w:ind w:firstLine="432"/>
        <w:jc w:val="both"/>
        <w:rPr>
          <w:rFonts w:ascii="Times" w:cs="Times" w:eastAsia="Times" w:hAnsi="Times"/>
          <w:b w:val="1"/>
          <w:bCs w:val="1"/>
          <w:i w:val="1"/>
          <w:iCs w:val="1"/>
          <w:sz w:val="20"/>
          <w:szCs w:val="20"/>
          <w:u w:val="single"/>
        </w:rPr>
      </w:pPr>
      <w:r w:rsidDel="00000000" w:rsidR="00000000" w:rsidRPr="00000000">
        <w:rPr>
          <w:rFonts w:ascii="Times" w:cs="Times" w:eastAsia="Times" w:hAnsi="Times"/>
          <w:i w:val="1"/>
          <w:iCs w:val="1"/>
          <w:sz w:val="20"/>
          <w:szCs w:val="20"/>
          <w:rtl w:val="0"/>
        </w:rPr>
        <w:t xml:space="preserve">Examples: </w:t>
      </w:r>
      <w:r w:rsidDel="00000000" w:rsidR="00000000" w:rsidRPr="00000000">
        <w:rPr>
          <w:rtl w:val="0"/>
        </w:rPr>
      </w:r>
    </w:p>
    <w:p w:rsidR="00000000" w:rsidDel="00000000" w:rsidP="00000000" w:rsidRDefault="00000000" w:rsidRPr="00000000" w14:paraId="00000239">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J. Hijmans and J. van Etten, “Raster: Geographic analysis and modeling with raster data,” R Package Version 2.0-12, Jan. 12, 2012. [Online]. Available: http://CRAN.R-project.org/package=raster</w:t>
      </w:r>
    </w:p>
    <w:p w:rsidR="00000000" w:rsidDel="00000000" w:rsidP="00000000" w:rsidRDefault="00000000" w:rsidRPr="00000000" w14:paraId="0000023A">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“Teralyzer,” Lytera UG, Kirchhain, Germany. Accessed: Jun. 5, 2014. [Online]. Available: http://www.lytera.de/Terahertz_THz_Spectroscopy.php?id=home</w:t>
      </w:r>
    </w:p>
    <w:p w:rsidR="00000000" w:rsidDel="00000000" w:rsidP="00000000" w:rsidRDefault="00000000" w:rsidRPr="00000000" w14:paraId="0000023B">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Zhao, “Smartphone solutions white paper,” Shenzhen, China, Huawei, White Paper, 2012. [Online]. Available: http://www.huawei.com/ilink/en/download/HW_193034</w:t>
      </w:r>
    </w:p>
    <w:p w:rsidR="00000000" w:rsidDel="00000000" w:rsidP="00000000" w:rsidRDefault="00000000" w:rsidRPr="00000000" w14:paraId="0000023C">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Bureau of Meteorology, “Bureau of Meteorology: Measuring rainfall in Australia,” 2009. [Online]. Available: </w:t>
      </w:r>
      <w:hyperlink r:id="rId29">
        <w:r w:rsidDel="00000000" w:rsidR="00000000" w:rsidRPr="00000000">
          <w:rPr>
            <w:rFonts w:ascii="Times" w:cs="Times" w:eastAsia="Times" w:hAnsi="Times"/>
            <w:sz w:val="20"/>
            <w:szCs w:val="20"/>
            <w:rtl w:val="0"/>
          </w:rPr>
          <w:t xml:space="preserve">http://www.bom.gov.au/climate/cdo/about/definitionsrain.shtml#meanrainfall</w:t>
        </w:r>
      </w:hyperlink>
      <w:r w:rsidDel="00000000" w:rsidR="00000000" w:rsidRPr="00000000">
        <w:rPr>
          <w:rtl w:val="0"/>
        </w:rPr>
      </w:r>
    </w:p>
    <w:p w:rsidR="00000000" w:rsidDel="00000000" w:rsidP="00000000" w:rsidRDefault="00000000" w:rsidRPr="00000000" w14:paraId="0000023D">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New Roman" w:cs="Times New Roman" w:eastAsia="Times New Roman" w:hAnsi="Times New Roman"/>
          <w:sz w:val="20"/>
          <w:szCs w:val="20"/>
          <w:rtl w:val="0"/>
        </w:rPr>
        <w:t xml:space="preserve">GeoBasisNRW. “ATKIS—Digitale Topographische Karte</w:t>
      </w:r>
      <w:r w:rsidDel="00000000" w:rsidR="00000000" w:rsidRPr="00000000">
        <w:rPr>
          <w:rFonts w:ascii="Times" w:cs="Times" w:eastAsia="Times" w:hAnsi="Times"/>
          <w:sz w:val="20"/>
          <w:szCs w:val="20"/>
          <w:rtl w:val="0"/>
        </w:rPr>
        <w:t xml:space="preserve"> 1:25.000 (DTK25),” Bezirksregierung Köln, Cologne, Germany, 2012. [Online]. Available: http://www.bezreg-koeln.nrw.de/brkinternet/presse/publikationen/geobasis/fal.pdf </w:t>
      </w:r>
    </w:p>
    <w:p w:rsidR="00000000" w:rsidDel="00000000" w:rsidP="00000000" w:rsidRDefault="00000000" w:rsidRPr="00000000" w14:paraId="0000023E">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 Kagaku, "Multipurpose chest phantom: Lungman.” Accessed: Apr. 17, 2014. [Online]. Available: </w:t>
      </w:r>
      <w:hyperlink r:id="rId30">
        <w:r w:rsidDel="00000000" w:rsidR="00000000" w:rsidRPr="00000000">
          <w:rPr>
            <w:rFonts w:ascii="Times" w:cs="Times" w:eastAsia="Times" w:hAnsi="Times"/>
            <w:sz w:val="20"/>
            <w:szCs w:val="20"/>
            <w:rtl w:val="0"/>
          </w:rPr>
          <w:t xml:space="preserve">http://www.kyotokagaku.com/products/detail03/pdf/ph-1_catalog.pdf</w:t>
        </w:r>
      </w:hyperlink>
      <w:r w:rsidDel="00000000" w:rsidR="00000000" w:rsidRPr="00000000">
        <w:rPr>
          <w:rtl w:val="0"/>
        </w:rPr>
      </w:r>
    </w:p>
    <w:p w:rsidR="00000000" w:rsidDel="00000000" w:rsidP="00000000" w:rsidRDefault="00000000" w:rsidRPr="00000000" w14:paraId="0000023F">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“Apple iPhone,” Apple Inc., Palo Alto, CA, USA. Accessed: Feb. 25, 2013. [Online]. Available: </w:t>
      </w:r>
      <w:hyperlink r:id="rId31">
        <w:r w:rsidDel="00000000" w:rsidR="00000000" w:rsidRPr="00000000">
          <w:rPr>
            <w:rFonts w:ascii="Times" w:cs="Times" w:eastAsia="Times" w:hAnsi="Times"/>
            <w:sz w:val="20"/>
            <w:szCs w:val="20"/>
            <w:rtl w:val="0"/>
          </w:rPr>
          <w:t xml:space="preserve">http://apple.com/iphone/</w:t>
        </w:r>
      </w:hyperlink>
      <w:r w:rsidDel="00000000" w:rsidR="00000000" w:rsidRPr="00000000">
        <w:rPr>
          <w:rtl w:val="0"/>
        </w:rPr>
      </w:r>
    </w:p>
    <w:p w:rsidR="00000000" w:rsidDel="00000000" w:rsidP="00000000" w:rsidRDefault="00000000" w:rsidRPr="00000000" w14:paraId="00000240">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Urazhdin, N. O. Birge, W. P. Pratt Jr., and J. Bass, “Current-driven magnetic excitations in permalloy-based multilayer nanopillars,” 2003. [Online]. Available: </w:t>
      </w:r>
      <w:hyperlink r:id="rId32">
        <w:r w:rsidDel="00000000" w:rsidR="00000000" w:rsidRPr="00000000">
          <w:rPr>
            <w:rFonts w:ascii="Times" w:cs="Times" w:eastAsia="Times" w:hAnsi="Times"/>
            <w:color w:val="1155cc"/>
            <w:sz w:val="20"/>
            <w:szCs w:val="20"/>
            <w:u w:val="single"/>
            <w:rtl w:val="0"/>
          </w:rPr>
          <w:t xml:space="preserve">http://cond-mat/0303149</w:t>
        </w:r>
      </w:hyperlink>
      <w:r w:rsidDel="00000000" w:rsidR="00000000" w:rsidRPr="00000000">
        <w:rPr>
          <w:rtl w:val="0"/>
        </w:rPr>
      </w:r>
    </w:p>
    <w:p w:rsidR="00000000" w:rsidDel="00000000" w:rsidP="00000000" w:rsidRDefault="00000000" w:rsidRPr="00000000" w14:paraId="00000241">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42">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43">
      <w:pPr>
        <w:pStyle w:val="Heading2"/>
        <w:keepNext w:val="0"/>
        <w:keepLines w:val="0"/>
        <w:spacing w:after="60" w:before="0" w:line="240" w:lineRule="auto"/>
        <w:jc w:val="both"/>
        <w:rPr>
          <w:rFonts w:ascii="Times" w:cs="Times" w:eastAsia="Times" w:hAnsi="Times"/>
          <w:sz w:val="28"/>
          <w:szCs w:val="28"/>
        </w:rPr>
      </w:pPr>
      <w:bookmarkStart w:colFirst="0" w:colLast="0" w:name="_c5tl2g17eky3" w:id="58"/>
      <w:bookmarkEnd w:id="58"/>
      <w:r w:rsidDel="00000000" w:rsidR="00000000" w:rsidRPr="00000000">
        <w:rPr>
          <w:rFonts w:ascii="Times New Roman" w:cs="Times New Roman" w:eastAsia="Times New Roman" w:hAnsi="Times New Roman"/>
          <w:sz w:val="28"/>
          <w:szCs w:val="28"/>
          <w:rtl w:val="0"/>
        </w:rPr>
        <w:t xml:space="preserve">O. </w:t>
      </w:r>
      <w:r w:rsidDel="00000000" w:rsidR="00000000" w:rsidRPr="00000000">
        <w:rPr>
          <w:rFonts w:ascii="Times" w:cs="Times" w:eastAsia="Times" w:hAnsi="Times"/>
          <w:sz w:val="28"/>
          <w:szCs w:val="28"/>
          <w:rtl w:val="0"/>
        </w:rPr>
        <w:t xml:space="preserve">Software</w:t>
      </w:r>
    </w:p>
    <w:p w:rsidR="00000000" w:rsidDel="00000000" w:rsidP="00000000" w:rsidRDefault="00000000" w:rsidRPr="00000000" w14:paraId="00000244">
      <w:pPr>
        <w:spacing w:after="0" w:line="259" w:lineRule="auto"/>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FORCE11 Software Citation Principles</w:t>
      </w:r>
    </w:p>
    <w:p w:rsidR="00000000" w:rsidDel="00000000" w:rsidP="00000000" w:rsidRDefault="00000000" w:rsidRPr="00000000" w14:paraId="00000245">
      <w:pPr>
        <w:spacing w:after="16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IEEE follows the FORCE11 Software Citation Principles. These principles are as follows (per </w:t>
      </w:r>
      <w:hyperlink r:id="rId33">
        <w:r w:rsidDel="00000000" w:rsidR="00000000" w:rsidRPr="00000000">
          <w:rPr>
            <w:rFonts w:ascii="Times" w:cs="Times" w:eastAsia="Times" w:hAnsi="Times"/>
            <w:color w:val="1155cc"/>
            <w:sz w:val="20"/>
            <w:szCs w:val="20"/>
            <w:u w:val="single"/>
            <w:rtl w:val="0"/>
          </w:rPr>
          <w:t xml:space="preserve">http://www.force11.org/sites/default/files/software-citation-principles.pdf</w:t>
        </w:r>
      </w:hyperlink>
      <w:r w:rsidDel="00000000" w:rsidR="00000000" w:rsidRPr="00000000">
        <w:rPr>
          <w:rFonts w:ascii="Times" w:cs="Times" w:eastAsia="Times" w:hAnsi="Times"/>
          <w:sz w:val="20"/>
          <w:szCs w:val="20"/>
          <w:rtl w:val="0"/>
        </w:rPr>
        <w:t xml:space="preserve">):</w:t>
      </w:r>
    </w:p>
    <w:p w:rsidR="00000000" w:rsidDel="00000000" w:rsidP="00000000" w:rsidRDefault="00000000" w:rsidRPr="00000000" w14:paraId="00000246">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Importance: </w:t>
      </w:r>
      <w:r w:rsidDel="00000000" w:rsidR="00000000" w:rsidRPr="00000000">
        <w:rPr>
          <w:rFonts w:ascii="Times" w:cs="Times" w:eastAsia="Times" w:hAnsi="Times"/>
          <w:sz w:val="20"/>
          <w:szCs w:val="20"/>
          <w:rtl w:val="0"/>
        </w:rPr>
        <w:t xml:space="preserve">Software should be considered a legitimate and citable product of research. Software citations should be accorded the same importance in the scholarly record as citations of other research products, such as publications and data; they should be included in the metadata of the citing work, for example in the reference list of a journal article, and should not be omitted or separated. Software should be cited on the same basis as any other research product such as a paper or a book, that is, authors should cite the appropriate set of software products just as they cite the appropriate set of papers.</w:t>
      </w:r>
    </w:p>
    <w:p w:rsidR="00000000" w:rsidDel="00000000" w:rsidP="00000000" w:rsidRDefault="00000000" w:rsidRPr="00000000" w14:paraId="00000247">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Credit and Attribution: </w:t>
      </w:r>
      <w:r w:rsidDel="00000000" w:rsidR="00000000" w:rsidRPr="00000000">
        <w:rPr>
          <w:rFonts w:ascii="Times" w:cs="Times" w:eastAsia="Times" w:hAnsi="Times"/>
          <w:sz w:val="20"/>
          <w:szCs w:val="20"/>
          <w:rtl w:val="0"/>
        </w:rPr>
        <w:t xml:space="preserve">Software citations should facilitate giving scholarly credit and normative and legal attribution to all contributors to the software, recognizing that a single style or mechanism of attribution may not be applicable to all software.</w:t>
      </w:r>
    </w:p>
    <w:p w:rsidR="00000000" w:rsidDel="00000000" w:rsidP="00000000" w:rsidRDefault="00000000" w:rsidRPr="00000000" w14:paraId="00000248">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Unique Identification: </w:t>
      </w:r>
      <w:r w:rsidDel="00000000" w:rsidR="00000000" w:rsidRPr="00000000">
        <w:rPr>
          <w:rFonts w:ascii="Times" w:cs="Times" w:eastAsia="Times" w:hAnsi="Times"/>
          <w:sz w:val="20"/>
          <w:szCs w:val="20"/>
          <w:rtl w:val="0"/>
        </w:rPr>
        <w:t xml:space="preserve">A software citation should include a method for identification that is machine actionable, globally unique, interoperable, and recognized by at least a community of the corresponding domain experts, and preferably by general public researchers.</w:t>
      </w:r>
    </w:p>
    <w:p w:rsidR="00000000" w:rsidDel="00000000" w:rsidP="00000000" w:rsidRDefault="00000000" w:rsidRPr="00000000" w14:paraId="00000249">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Persistence:</w:t>
      </w:r>
      <w:r w:rsidDel="00000000" w:rsidR="00000000" w:rsidRPr="00000000">
        <w:rPr>
          <w:rFonts w:ascii="Times" w:cs="Times" w:eastAsia="Times" w:hAnsi="Times"/>
          <w:sz w:val="20"/>
          <w:szCs w:val="20"/>
          <w:rtl w:val="0"/>
        </w:rPr>
        <w:t xml:space="preserve"> Unique identifiers and metadata describing the software and its disposition should persist—even beyond the lifespan of the software they describe.</w:t>
      </w:r>
    </w:p>
    <w:p w:rsidR="00000000" w:rsidDel="00000000" w:rsidP="00000000" w:rsidRDefault="00000000" w:rsidRPr="00000000" w14:paraId="0000024A">
      <w:pPr>
        <w:numPr>
          <w:ilvl w:val="0"/>
          <w:numId w:val="21"/>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Accessibility:</w:t>
      </w:r>
      <w:r w:rsidDel="00000000" w:rsidR="00000000" w:rsidRPr="00000000">
        <w:rPr>
          <w:rFonts w:ascii="Times" w:cs="Times" w:eastAsia="Times" w:hAnsi="Times"/>
          <w:sz w:val="20"/>
          <w:szCs w:val="20"/>
          <w:rtl w:val="0"/>
        </w:rPr>
        <w:t xml:space="preserve"> Software citations should facilitate access to the software itself and to its associated metadata, documentation, data, and other materials necessary for both humans and machines to make informed use of the referenced software.</w:t>
      </w:r>
    </w:p>
    <w:p w:rsidR="00000000" w:rsidDel="00000000" w:rsidP="00000000" w:rsidRDefault="00000000" w:rsidRPr="00000000" w14:paraId="0000024B">
      <w:pPr>
        <w:numPr>
          <w:ilvl w:val="0"/>
          <w:numId w:val="21"/>
        </w:numPr>
        <w:spacing w:after="16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Specificity: </w:t>
      </w:r>
      <w:r w:rsidDel="00000000" w:rsidR="00000000" w:rsidRPr="00000000">
        <w:rPr>
          <w:rFonts w:ascii="Times" w:cs="Times" w:eastAsia="Times" w:hAnsi="Times"/>
          <w:sz w:val="20"/>
          <w:szCs w:val="20"/>
          <w:rtl w:val="0"/>
        </w:rPr>
        <w:t xml:space="preserve">Software citations should facilitate identification of, and access to, the specific version of software that was used. Software identification should be as specific as necessary, such as using version numbers, revision numbers, or variants such as platforms.</w:t>
      </w:r>
    </w:p>
    <w:p w:rsidR="00000000" w:rsidDel="00000000" w:rsidP="00000000" w:rsidRDefault="00000000" w:rsidRPr="00000000" w14:paraId="0000024C">
      <w:pPr>
        <w:spacing w:after="16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***When providing reference details as much information as noted below should be provided (italics denote that metadata would benefit from the details, although it is not required for reference listing):</w:t>
      </w:r>
    </w:p>
    <w:p w:rsidR="00000000" w:rsidDel="00000000" w:rsidP="00000000" w:rsidRDefault="00000000" w:rsidRPr="00000000" w14:paraId="0000024D">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Use software for papers:</w:t>
      </w:r>
      <w:r w:rsidDel="00000000" w:rsidR="00000000" w:rsidRPr="00000000">
        <w:rPr>
          <w:rFonts w:ascii="Times" w:cs="Times" w:eastAsia="Times" w:hAnsi="Times"/>
          <w:sz w:val="20"/>
          <w:szCs w:val="20"/>
          <w:rtl w:val="0"/>
        </w:rPr>
        <w:t xml:space="preserve"> author(s), software name, location/repository, version number, release date, unique identifier.</w:t>
      </w:r>
    </w:p>
    <w:p w:rsidR="00000000" w:rsidDel="00000000" w:rsidP="00000000" w:rsidRDefault="00000000" w:rsidRPr="00000000" w14:paraId="0000024E">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Use software in/with new software: </w:t>
      </w:r>
      <w:r w:rsidDel="00000000" w:rsidR="00000000" w:rsidRPr="00000000">
        <w:rPr>
          <w:rFonts w:ascii="Times" w:cs="Times" w:eastAsia="Times" w:hAnsi="Times"/>
          <w:sz w:val="20"/>
          <w:szCs w:val="20"/>
          <w:rtl w:val="0"/>
        </w:rPr>
        <w:t xml:space="preserve">author(s), software name, location/repository, version number, release date, unique identifier, </w:t>
      </w:r>
      <w:r w:rsidDel="00000000" w:rsidR="00000000" w:rsidRPr="00000000">
        <w:rPr>
          <w:rFonts w:ascii="Times" w:cs="Times" w:eastAsia="Times" w:hAnsi="Times"/>
          <w:i w:val="1"/>
          <w:iCs w:val="1"/>
          <w:sz w:val="20"/>
          <w:szCs w:val="20"/>
          <w:rtl w:val="0"/>
        </w:rPr>
        <w:t xml:space="preserve">software licensure, description.</w:t>
      </w:r>
    </w:p>
    <w:p w:rsidR="00000000" w:rsidDel="00000000" w:rsidP="00000000" w:rsidRDefault="00000000" w:rsidRPr="00000000" w14:paraId="0000024F">
      <w:pPr>
        <w:numPr>
          <w:ilvl w:val="0"/>
          <w:numId w:val="15"/>
        </w:numPr>
        <w:spacing w:after="0" w:afterAutospacing="0" w:line="240" w:lineRule="auto"/>
        <w:ind w:left="720"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Contribute to software: author(s), software name, location/repository, version number, release date, unique identifier, </w:t>
      </w:r>
      <w:r w:rsidDel="00000000" w:rsidR="00000000" w:rsidRPr="00000000">
        <w:rPr>
          <w:rFonts w:ascii="Times" w:cs="Times" w:eastAsia="Times" w:hAnsi="Times"/>
          <w:i w:val="1"/>
          <w:iCs w:val="1"/>
          <w:sz w:val="20"/>
          <w:szCs w:val="20"/>
          <w:rtl w:val="0"/>
        </w:rPr>
        <w:t xml:space="preserve">contributor role, software license, description.</w:t>
      </w:r>
    </w:p>
    <w:p w:rsidR="00000000" w:rsidDel="00000000" w:rsidP="00000000" w:rsidRDefault="00000000" w:rsidRPr="00000000" w14:paraId="00000250">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Determine use/citations of software: </w:t>
      </w:r>
      <w:r w:rsidDel="00000000" w:rsidR="00000000" w:rsidRPr="00000000">
        <w:rPr>
          <w:rFonts w:ascii="Times" w:cs="Times" w:eastAsia="Times" w:hAnsi="Times"/>
          <w:sz w:val="20"/>
          <w:szCs w:val="20"/>
          <w:rtl w:val="0"/>
        </w:rPr>
        <w:t xml:space="preserve">software name, unique identifier, indexed citations.</w:t>
      </w:r>
    </w:p>
    <w:p w:rsidR="00000000" w:rsidDel="00000000" w:rsidP="00000000" w:rsidRDefault="00000000" w:rsidRPr="00000000" w14:paraId="00000251">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Get credit for software development: </w:t>
      </w:r>
      <w:r w:rsidDel="00000000" w:rsidR="00000000" w:rsidRPr="00000000">
        <w:rPr>
          <w:rFonts w:ascii="Times" w:cs="Times" w:eastAsia="Times" w:hAnsi="Times"/>
          <w:sz w:val="20"/>
          <w:szCs w:val="20"/>
          <w:rtl w:val="0"/>
        </w:rPr>
        <w:t xml:space="preserve">author(s), software name, location/repository, release date, unique identifier, </w:t>
      </w:r>
      <w:r w:rsidDel="00000000" w:rsidR="00000000" w:rsidRPr="00000000">
        <w:rPr>
          <w:rFonts w:ascii="Times" w:cs="Times" w:eastAsia="Times" w:hAnsi="Times"/>
          <w:i w:val="1"/>
          <w:iCs w:val="1"/>
          <w:sz w:val="20"/>
          <w:szCs w:val="20"/>
          <w:rtl w:val="0"/>
        </w:rPr>
        <w:t xml:space="preserve">contributor role, indexed citations.</w:t>
      </w:r>
    </w:p>
    <w:p w:rsidR="00000000" w:rsidDel="00000000" w:rsidP="00000000" w:rsidRDefault="00000000" w:rsidRPr="00000000" w14:paraId="00000252">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“Reproduce analysis”:</w:t>
      </w:r>
      <w:r w:rsidDel="00000000" w:rsidR="00000000" w:rsidRPr="00000000">
        <w:rPr>
          <w:rFonts w:ascii="Times" w:cs="Times" w:eastAsia="Times" w:hAnsi="Times"/>
          <w:sz w:val="20"/>
          <w:szCs w:val="20"/>
          <w:rtl w:val="0"/>
        </w:rPr>
        <w:t xml:space="preserve"> software name, location/repository, version number, release date, unique identifier, </w:t>
      </w:r>
      <w:r w:rsidDel="00000000" w:rsidR="00000000" w:rsidRPr="00000000">
        <w:rPr>
          <w:rFonts w:ascii="Times" w:cs="Times" w:eastAsia="Times" w:hAnsi="Times"/>
          <w:i w:val="1"/>
          <w:iCs w:val="1"/>
          <w:sz w:val="20"/>
          <w:szCs w:val="20"/>
          <w:rtl w:val="0"/>
        </w:rPr>
        <w:t xml:space="preserve">software license, description.</w:t>
      </w:r>
    </w:p>
    <w:p w:rsidR="00000000" w:rsidDel="00000000" w:rsidP="00000000" w:rsidRDefault="00000000" w:rsidRPr="00000000" w14:paraId="00000253">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Find software to implement task:</w:t>
      </w:r>
      <w:r w:rsidDel="00000000" w:rsidR="00000000" w:rsidRPr="00000000">
        <w:rPr>
          <w:rFonts w:ascii="Times" w:cs="Times" w:eastAsia="Times" w:hAnsi="Times"/>
          <w:sz w:val="20"/>
          <w:szCs w:val="20"/>
          <w:rtl w:val="0"/>
        </w:rPr>
        <w:t xml:space="preserve"> author(s), software name, location/repository, location/repository, unique identifier, indexed citations, </w:t>
      </w:r>
      <w:r w:rsidDel="00000000" w:rsidR="00000000" w:rsidRPr="00000000">
        <w:rPr>
          <w:rFonts w:ascii="Times" w:cs="Times" w:eastAsia="Times" w:hAnsi="Times"/>
          <w:i w:val="1"/>
          <w:iCs w:val="1"/>
          <w:sz w:val="20"/>
          <w:szCs w:val="20"/>
          <w:rtl w:val="0"/>
        </w:rPr>
        <w:t xml:space="preserve">software license, description, keywords.</w:t>
      </w:r>
    </w:p>
    <w:p w:rsidR="00000000" w:rsidDel="00000000" w:rsidP="00000000" w:rsidRDefault="00000000" w:rsidRPr="00000000" w14:paraId="00000254">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Publish software paper:</w:t>
      </w:r>
      <w:r w:rsidDel="00000000" w:rsidR="00000000" w:rsidRPr="00000000">
        <w:rPr>
          <w:rFonts w:ascii="Times" w:cs="Times" w:eastAsia="Times" w:hAnsi="Times"/>
          <w:sz w:val="20"/>
          <w:szCs w:val="20"/>
          <w:rtl w:val="0"/>
        </w:rPr>
        <w:t xml:space="preserve"> author(s), software name, location/repository, version number, release date, unique identifier.</w:t>
      </w:r>
    </w:p>
    <w:p w:rsidR="00000000" w:rsidDel="00000000" w:rsidP="00000000" w:rsidRDefault="00000000" w:rsidRPr="00000000" w14:paraId="00000255">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Publish papers that cite software: </w:t>
      </w:r>
      <w:r w:rsidDel="00000000" w:rsidR="00000000" w:rsidRPr="00000000">
        <w:rPr>
          <w:rFonts w:ascii="Times" w:cs="Times" w:eastAsia="Times" w:hAnsi="Times"/>
          <w:sz w:val="20"/>
          <w:szCs w:val="20"/>
          <w:rtl w:val="0"/>
        </w:rPr>
        <w:t xml:space="preserve">author(s), software name, location/repository, version number, release date, unique identifier, indexed citations.</w:t>
      </w:r>
    </w:p>
    <w:p w:rsidR="00000000" w:rsidDel="00000000" w:rsidP="00000000" w:rsidRDefault="00000000" w:rsidRPr="00000000" w14:paraId="00000256">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Build catalog of software: </w:t>
      </w:r>
      <w:r w:rsidDel="00000000" w:rsidR="00000000" w:rsidRPr="00000000">
        <w:rPr>
          <w:rFonts w:ascii="Times" w:cs="Times" w:eastAsia="Times" w:hAnsi="Times"/>
          <w:sz w:val="20"/>
          <w:szCs w:val="20"/>
          <w:rtl w:val="0"/>
        </w:rPr>
        <w:t xml:space="preserve">author(s), software name, location/repository, version number, release date, unique identifier, indexed citations, </w:t>
      </w:r>
      <w:r w:rsidDel="00000000" w:rsidR="00000000" w:rsidRPr="00000000">
        <w:rPr>
          <w:rFonts w:ascii="Times" w:cs="Times" w:eastAsia="Times" w:hAnsi="Times"/>
          <w:i w:val="1"/>
          <w:iCs w:val="1"/>
          <w:sz w:val="20"/>
          <w:szCs w:val="20"/>
          <w:rtl w:val="0"/>
        </w:rPr>
        <w:t xml:space="preserve">software license, description, keywords.</w:t>
      </w:r>
    </w:p>
    <w:p w:rsidR="00000000" w:rsidDel="00000000" w:rsidP="00000000" w:rsidRDefault="00000000" w:rsidRPr="00000000" w14:paraId="00000257">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Build software catalog/registry: </w:t>
      </w:r>
      <w:r w:rsidDel="00000000" w:rsidR="00000000" w:rsidRPr="00000000">
        <w:rPr>
          <w:rFonts w:ascii="Times" w:cs="Times" w:eastAsia="Times" w:hAnsi="Times"/>
          <w:sz w:val="20"/>
          <w:szCs w:val="20"/>
          <w:rtl w:val="0"/>
        </w:rPr>
        <w:t xml:space="preserve">author(s), software name, location/repository, unique identifier, </w:t>
      </w:r>
      <w:r w:rsidDel="00000000" w:rsidR="00000000" w:rsidRPr="00000000">
        <w:rPr>
          <w:rFonts w:ascii="Times" w:cs="Times" w:eastAsia="Times" w:hAnsi="Times"/>
          <w:i w:val="1"/>
          <w:iCs w:val="1"/>
          <w:sz w:val="20"/>
          <w:szCs w:val="20"/>
          <w:rtl w:val="0"/>
        </w:rPr>
        <w:t xml:space="preserve">description, keywords.</w:t>
      </w:r>
    </w:p>
    <w:p w:rsidR="00000000" w:rsidDel="00000000" w:rsidP="00000000" w:rsidRDefault="00000000" w:rsidRPr="00000000" w14:paraId="00000258">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Show scientific impact of holdings: </w:t>
      </w:r>
      <w:r w:rsidDel="00000000" w:rsidR="00000000" w:rsidRPr="00000000">
        <w:rPr>
          <w:rFonts w:ascii="Times" w:cs="Times" w:eastAsia="Times" w:hAnsi="Times"/>
          <w:sz w:val="20"/>
          <w:szCs w:val="20"/>
          <w:rtl w:val="0"/>
        </w:rPr>
        <w:t xml:space="preserve">software name, unique identifier, indexed citations.</w:t>
      </w:r>
    </w:p>
    <w:p w:rsidR="00000000" w:rsidDel="00000000" w:rsidP="00000000" w:rsidRDefault="00000000" w:rsidRPr="00000000" w14:paraId="00000259">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Show how funded software has been used: </w:t>
      </w:r>
      <w:r w:rsidDel="00000000" w:rsidR="00000000" w:rsidRPr="00000000">
        <w:rPr>
          <w:rFonts w:ascii="Times" w:cs="Times" w:eastAsia="Times" w:hAnsi="Times"/>
          <w:sz w:val="20"/>
          <w:szCs w:val="20"/>
          <w:rtl w:val="0"/>
        </w:rPr>
        <w:t xml:space="preserve">software name, unique identifier, indexed citations.</w:t>
      </w:r>
    </w:p>
    <w:p w:rsidR="00000000" w:rsidDel="00000000" w:rsidP="00000000" w:rsidRDefault="00000000" w:rsidRPr="00000000" w14:paraId="0000025A">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Evaluate contributions of researcher: </w:t>
      </w:r>
      <w:r w:rsidDel="00000000" w:rsidR="00000000" w:rsidRPr="00000000">
        <w:rPr>
          <w:rFonts w:ascii="Times" w:cs="Times" w:eastAsia="Times" w:hAnsi="Times"/>
          <w:sz w:val="20"/>
          <w:szCs w:val="20"/>
          <w:rtl w:val="0"/>
        </w:rPr>
        <w:t xml:space="preserve">author(s), unique identifier, release date, indexed citations, </w:t>
      </w:r>
      <w:r w:rsidDel="00000000" w:rsidR="00000000" w:rsidRPr="00000000">
        <w:rPr>
          <w:rFonts w:ascii="Times" w:cs="Times" w:eastAsia="Times" w:hAnsi="Times"/>
          <w:i w:val="1"/>
          <w:iCs w:val="1"/>
          <w:sz w:val="20"/>
          <w:szCs w:val="20"/>
          <w:rtl w:val="0"/>
        </w:rPr>
        <w:t xml:space="preserve">contributor role. </w:t>
      </w:r>
    </w:p>
    <w:p w:rsidR="00000000" w:rsidDel="00000000" w:rsidP="00000000" w:rsidRDefault="00000000" w:rsidRPr="00000000" w14:paraId="0000025B">
      <w:pPr>
        <w:numPr>
          <w:ilvl w:val="0"/>
          <w:numId w:val="15"/>
        </w:numPr>
        <w:spacing w:after="0" w:afterAutospacing="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Store software entry:</w:t>
      </w:r>
      <w:r w:rsidDel="00000000" w:rsidR="00000000" w:rsidRPr="00000000">
        <w:rPr>
          <w:rFonts w:ascii="Times" w:cs="Times" w:eastAsia="Times" w:hAnsi="Times"/>
          <w:sz w:val="20"/>
          <w:szCs w:val="20"/>
          <w:rtl w:val="0"/>
        </w:rPr>
        <w:t xml:space="preserve"> author(s), software name, unique identifier, location/repository, release date, indexed citations, </w:t>
      </w:r>
      <w:r w:rsidDel="00000000" w:rsidR="00000000" w:rsidRPr="00000000">
        <w:rPr>
          <w:rFonts w:ascii="Times" w:cs="Times" w:eastAsia="Times" w:hAnsi="Times"/>
          <w:i w:val="1"/>
          <w:iCs w:val="1"/>
          <w:sz w:val="20"/>
          <w:szCs w:val="20"/>
          <w:rtl w:val="0"/>
        </w:rPr>
        <w:t xml:space="preserve">description, keywords.</w:t>
      </w:r>
    </w:p>
    <w:p w:rsidR="00000000" w:rsidDel="00000000" w:rsidP="00000000" w:rsidRDefault="00000000" w:rsidRPr="00000000" w14:paraId="0000025C">
      <w:pPr>
        <w:numPr>
          <w:ilvl w:val="0"/>
          <w:numId w:val="15"/>
        </w:numPr>
        <w:spacing w:after="160" w:line="240" w:lineRule="auto"/>
        <w:ind w:left="720" w:hanging="360"/>
        <w:jc w:val="both"/>
        <w:rPr>
          <w:rFonts w:ascii="Calibri" w:cs="Calibri" w:eastAsia="Calibri" w:hAnsi="Calibri"/>
          <w:sz w:val="20"/>
          <w:szCs w:val="20"/>
        </w:rPr>
      </w:pPr>
      <w:r w:rsidDel="00000000" w:rsidR="00000000" w:rsidRPr="00000000">
        <w:rPr>
          <w:rFonts w:ascii="Times" w:cs="Times" w:eastAsia="Times" w:hAnsi="Times"/>
          <w:b w:val="1"/>
          <w:bCs w:val="1"/>
          <w:sz w:val="20"/>
          <w:szCs w:val="20"/>
          <w:rtl w:val="0"/>
        </w:rPr>
        <w:t xml:space="preserve">Published mixed data/software package: </w:t>
      </w:r>
      <w:r w:rsidDel="00000000" w:rsidR="00000000" w:rsidRPr="00000000">
        <w:rPr>
          <w:rFonts w:ascii="Times" w:cs="Times" w:eastAsia="Times" w:hAnsi="Times"/>
          <w:sz w:val="20"/>
          <w:szCs w:val="20"/>
          <w:rtl w:val="0"/>
        </w:rPr>
        <w:t xml:space="preserve">author(s), software name, unique identifier, location/repository, release date, </w:t>
      </w:r>
      <w:r w:rsidDel="00000000" w:rsidR="00000000" w:rsidRPr="00000000">
        <w:rPr>
          <w:rFonts w:ascii="Times" w:cs="Times" w:eastAsia="Times" w:hAnsi="Times"/>
          <w:i w:val="1"/>
          <w:iCs w:val="1"/>
          <w:sz w:val="20"/>
          <w:szCs w:val="20"/>
          <w:rtl w:val="0"/>
        </w:rPr>
        <w:t xml:space="preserve">software </w:t>
      </w:r>
      <w:r w:rsidDel="00000000" w:rsidR="00000000" w:rsidRPr="00000000">
        <w:rPr>
          <w:rFonts w:ascii="Times" w:cs="Times" w:eastAsia="Times" w:hAnsi="Times"/>
          <w:i w:val="1"/>
          <w:iCs w:val="1"/>
          <w:sz w:val="20"/>
          <w:szCs w:val="20"/>
          <w:rtl w:val="0"/>
        </w:rPr>
        <w:t xml:space="preserve">license</w:t>
      </w:r>
      <w:r w:rsidDel="00000000" w:rsidR="00000000" w:rsidRPr="00000000">
        <w:rPr>
          <w:rFonts w:ascii="Times" w:cs="Times" w:eastAsia="Times" w:hAnsi="Times"/>
          <w:i w:val="1"/>
          <w:iCs w:val="1"/>
          <w:sz w:val="20"/>
          <w:szCs w:val="20"/>
          <w:rtl w:val="0"/>
        </w:rPr>
        <w:t xml:space="preserve">, description, keywords.</w:t>
      </w:r>
    </w:p>
    <w:p w:rsidR="00000000" w:rsidDel="00000000" w:rsidP="00000000" w:rsidRDefault="00000000" w:rsidRPr="00000000" w14:paraId="0000025D">
      <w:pPr>
        <w:spacing w:line="240" w:lineRule="auto"/>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Note:</w:t>
      </w:r>
      <w:r w:rsidDel="00000000" w:rsidR="00000000" w:rsidRPr="00000000">
        <w:rPr>
          <w:rFonts w:ascii="Times" w:cs="Times" w:eastAsia="Times" w:hAnsi="Times"/>
          <w:sz w:val="20"/>
          <w:szCs w:val="20"/>
          <w:rtl w:val="0"/>
        </w:rPr>
        <w:t xml:space="preserve"> Reproduced (including references therein) from A. M. Smith, D. S. Katz, K. E. Niemeyer, and the</w:t>
      </w:r>
    </w:p>
    <w:p w:rsidR="00000000" w:rsidDel="00000000" w:rsidP="00000000" w:rsidRDefault="00000000" w:rsidRPr="00000000" w14:paraId="0000025E">
      <w:pPr>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FORCE11 Software Citation Working Group. “Software citation principles,” </w:t>
      </w:r>
      <w:r w:rsidDel="00000000" w:rsidR="00000000" w:rsidRPr="00000000">
        <w:rPr>
          <w:rFonts w:ascii="Times" w:cs="Times" w:eastAsia="Times" w:hAnsi="Times"/>
          <w:i w:val="1"/>
          <w:iCs w:val="1"/>
          <w:sz w:val="20"/>
          <w:szCs w:val="20"/>
          <w:rtl w:val="0"/>
        </w:rPr>
        <w:t xml:space="preserve">PeerJ Comp. Sci.,</w:t>
      </w:r>
      <w:r w:rsidDel="00000000" w:rsidR="00000000" w:rsidRPr="00000000">
        <w:rPr>
          <w:rFonts w:ascii="Times" w:cs="Times" w:eastAsia="Times" w:hAnsi="Times"/>
          <w:sz w:val="20"/>
          <w:szCs w:val="20"/>
          <w:rtl w:val="0"/>
        </w:rPr>
        <w:t xml:space="preserve"> vol. 2, 2016,</w:t>
      </w:r>
    </w:p>
    <w:p w:rsidR="00000000" w:rsidDel="00000000" w:rsidP="00000000" w:rsidRDefault="00000000" w:rsidRPr="00000000" w14:paraId="0000025F">
      <w:pPr>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Article no. e86, doi: 10.7717/peerj-cs.86</w:t>
      </w:r>
    </w:p>
    <w:p w:rsidR="00000000" w:rsidDel="00000000" w:rsidP="00000000" w:rsidRDefault="00000000" w:rsidRPr="00000000" w14:paraId="00000260">
      <w:pPr>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61">
      <w:pPr>
        <w:spacing w:after="0" w:line="240" w:lineRule="auto"/>
        <w:ind w:left="450" w:firstLine="0"/>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62">
      <w:pPr>
        <w:numPr>
          <w:ilvl w:val="0"/>
          <w:numId w:val="2"/>
        </w:numPr>
        <w:spacing w:after="160" w:line="240" w:lineRule="auto"/>
        <w:ind w:left="540" w:hanging="180"/>
        <w:jc w:val="both"/>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J. K. Author. </w:t>
      </w:r>
      <w:r w:rsidDel="00000000" w:rsidR="00000000" w:rsidRPr="00000000">
        <w:rPr>
          <w:rFonts w:ascii="Times" w:cs="Times" w:eastAsia="Times" w:hAnsi="Times"/>
          <w:i w:val="1"/>
          <w:iCs w:val="1"/>
          <w:sz w:val="20"/>
          <w:szCs w:val="20"/>
          <w:rtl w:val="0"/>
        </w:rPr>
        <w:t xml:space="preserve">Title of Software</w:t>
      </w:r>
      <w:r w:rsidDel="00000000" w:rsidR="00000000" w:rsidRPr="00000000">
        <w:rPr>
          <w:rFonts w:ascii="Times" w:cs="Times" w:eastAsia="Times" w:hAnsi="Times"/>
          <w:sz w:val="20"/>
          <w:szCs w:val="20"/>
          <w:rtl w:val="0"/>
        </w:rPr>
        <w:t xml:space="preserve">. Date Repository or Archive. (version or year). Publisher Name. Accessed: Date (when applicable). [Type of Medium]. Global Persistent Identifier. Available: site/path/file</w:t>
      </w:r>
    </w:p>
    <w:p w:rsidR="00000000" w:rsidDel="00000000" w:rsidP="00000000" w:rsidRDefault="00000000" w:rsidRPr="00000000" w14:paraId="00000263">
      <w:pPr>
        <w:spacing w:after="0" w:line="240" w:lineRule="auto"/>
        <w:ind w:left="450" w:firstLine="0"/>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540" w:right="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Antenna Products. </w:t>
      </w:r>
      <w:r w:rsidDel="00000000" w:rsidR="00000000" w:rsidRPr="00000000">
        <w:rPr>
          <w:rFonts w:ascii="Times" w:cs="Times" w:eastAsia="Times" w:hAnsi="Times"/>
          <w:sz w:val="20"/>
          <w:szCs w:val="20"/>
          <w:rtl w:val="0"/>
        </w:rPr>
        <w:t xml:space="preserve">(2011). Antcom. Accessed: January 11, 2019. [Online]. Available: https://www.antcom.com/products</w:t>
      </w:r>
    </w:p>
    <w:p w:rsidR="00000000" w:rsidDel="00000000" w:rsidP="00000000" w:rsidRDefault="00000000" w:rsidRPr="00000000" w14:paraId="000002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40" w:lineRule="auto"/>
        <w:ind w:left="540" w:right="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W. Arning</w:t>
      </w:r>
      <w:r w:rsidDel="00000000" w:rsidR="00000000" w:rsidRPr="00000000">
        <w:rPr>
          <w:rFonts w:ascii="Times" w:cs="Times" w:eastAsia="Times" w:hAnsi="Times"/>
          <w:i w:val="1"/>
          <w:iCs w:val="1"/>
          <w:sz w:val="20"/>
          <w:szCs w:val="20"/>
          <w:rtl w:val="0"/>
        </w:rPr>
        <w:t xml:space="preserve"> </w:t>
      </w:r>
      <w:r w:rsidDel="00000000" w:rsidR="00000000" w:rsidRPr="00000000">
        <w:rPr>
          <w:rFonts w:ascii="Times" w:cs="Times" w:eastAsia="Times" w:hAnsi="Times"/>
          <w:sz w:val="20"/>
          <w:szCs w:val="20"/>
          <w:rtl w:val="0"/>
        </w:rPr>
        <w:t xml:space="preserve">et al. </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Mixed Mode–Mixed Level Circuit Simulator.</w:t>
      </w:r>
      <w:r w:rsidDel="00000000" w:rsidR="00000000" w:rsidRPr="00000000">
        <w:rPr>
          <w:rFonts w:ascii="Times" w:cs="Times" w:eastAsia="Times" w:hAnsi="Times"/>
          <w:sz w:val="20"/>
          <w:szCs w:val="20"/>
          <w:rtl w:val="0"/>
        </w:rPr>
        <w:t xml:space="preserve"> (2011). Ngspice. Accessed: Jan. 11, 2019. [Online]. Available: http://ngspice.sourceforge.net</w:t>
      </w:r>
    </w:p>
    <w:p w:rsidR="00000000" w:rsidDel="00000000" w:rsidP="00000000" w:rsidRDefault="00000000" w:rsidRPr="00000000" w14:paraId="000002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40" w:right="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MSDN Library Visual Studio 6.0.</w:t>
      </w:r>
      <w:r w:rsidDel="00000000" w:rsidR="00000000" w:rsidRPr="00000000">
        <w:rPr>
          <w:rFonts w:ascii="Times" w:cs="Times" w:eastAsia="Times" w:hAnsi="Times"/>
          <w:sz w:val="20"/>
          <w:szCs w:val="20"/>
          <w:rtl w:val="0"/>
        </w:rPr>
        <w:t xml:space="preserve"> (2001). Microsoft.</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69">
      <w:pPr>
        <w:pStyle w:val="Heading2"/>
        <w:keepNext w:val="0"/>
        <w:keepLines w:val="0"/>
        <w:spacing w:after="60" w:before="0" w:line="240" w:lineRule="auto"/>
        <w:jc w:val="both"/>
        <w:rPr>
          <w:rFonts w:ascii="Times" w:cs="Times" w:eastAsia="Times" w:hAnsi="Times"/>
          <w:sz w:val="28"/>
          <w:szCs w:val="28"/>
        </w:rPr>
      </w:pPr>
      <w:bookmarkStart w:colFirst="0" w:colLast="0" w:name="_nmf14n" w:id="59"/>
      <w:bookmarkEnd w:id="59"/>
      <w:r w:rsidDel="00000000" w:rsidR="00000000" w:rsidRPr="00000000">
        <w:rPr>
          <w:rFonts w:ascii="Times New Roman" w:cs="Times New Roman" w:eastAsia="Times New Roman" w:hAnsi="Times New Roman"/>
          <w:sz w:val="28"/>
          <w:szCs w:val="28"/>
          <w:rtl w:val="0"/>
        </w:rPr>
        <w:t xml:space="preserve">P. </w:t>
      </w:r>
      <w:r w:rsidDel="00000000" w:rsidR="00000000" w:rsidRPr="00000000">
        <w:rPr>
          <w:rFonts w:ascii="Times" w:cs="Times" w:eastAsia="Times" w:hAnsi="Times"/>
          <w:sz w:val="28"/>
          <w:szCs w:val="28"/>
          <w:rtl w:val="0"/>
        </w:rPr>
        <w:t xml:space="preserve">Standards </w:t>
      </w:r>
    </w:p>
    <w:p w:rsidR="00000000" w:rsidDel="00000000" w:rsidP="00000000" w:rsidRDefault="00000000" w:rsidRPr="00000000" w14:paraId="0000026A">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6B">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Title of Standard</w:t>
      </w:r>
      <w:r w:rsidDel="00000000" w:rsidR="00000000" w:rsidRPr="00000000">
        <w:rPr>
          <w:rFonts w:ascii="Times" w:cs="Times" w:eastAsia="Times" w:hAnsi="Times"/>
          <w:sz w:val="20"/>
          <w:szCs w:val="20"/>
          <w:rtl w:val="0"/>
        </w:rPr>
        <w:t xml:space="preserve">, Standard number, Corporate author, location, date. </w:t>
      </w:r>
    </w:p>
    <w:p w:rsidR="00000000" w:rsidDel="00000000" w:rsidP="00000000" w:rsidRDefault="00000000" w:rsidRPr="00000000" w14:paraId="0000026C">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Title of Standard</w:t>
      </w:r>
      <w:r w:rsidDel="00000000" w:rsidR="00000000" w:rsidRPr="00000000">
        <w:rPr>
          <w:rFonts w:ascii="Times" w:cs="Times" w:eastAsia="Times" w:hAnsi="Times"/>
          <w:sz w:val="20"/>
          <w:szCs w:val="20"/>
          <w:rtl w:val="0"/>
        </w:rPr>
        <w:t xml:space="preserve">, Standard number, date. </w:t>
      </w:r>
    </w:p>
    <w:p w:rsidR="00000000" w:rsidDel="00000000" w:rsidP="00000000" w:rsidRDefault="00000000" w:rsidRPr="00000000" w14:paraId="0000026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26E">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Parameter Values for Ultra-High Definition Television Systems for </w:t>
      </w:r>
      <w:r w:rsidDel="00000000" w:rsidR="00000000" w:rsidRPr="00000000">
        <w:rPr>
          <w:rFonts w:ascii="Times" w:cs="Times" w:eastAsia="Times" w:hAnsi="Times"/>
          <w:sz w:val="20"/>
          <w:szCs w:val="20"/>
          <w:rtl w:val="0"/>
        </w:rPr>
        <w:t xml:space="preserve">Switzerland, </w:t>
      </w:r>
      <w:r w:rsidDel="00000000" w:rsidR="00000000" w:rsidRPr="00000000">
        <w:rPr>
          <w:rFonts w:ascii="Times" w:cs="Times" w:eastAsia="Times" w:hAnsi="Times"/>
          <w:i w:val="1"/>
          <w:iCs w:val="1"/>
          <w:sz w:val="20"/>
          <w:szCs w:val="20"/>
          <w:rtl w:val="0"/>
        </w:rPr>
        <w:t xml:space="preserve">Production and International Programme Exchange</w:t>
      </w:r>
      <w:r w:rsidDel="00000000" w:rsidR="00000000" w:rsidRPr="00000000">
        <w:rPr>
          <w:rFonts w:ascii="Times" w:cs="Times" w:eastAsia="Times" w:hAnsi="Times"/>
          <w:sz w:val="20"/>
          <w:szCs w:val="20"/>
          <w:rtl w:val="0"/>
        </w:rPr>
        <w:t xml:space="preserve">, Rec. ITU-R BT.2020-2, International Telecommunications Union, Geneva, Switzerland, Oct. 2015. </w:t>
      </w:r>
    </w:p>
    <w:p w:rsidR="00000000" w:rsidDel="00000000" w:rsidP="00000000" w:rsidRDefault="00000000" w:rsidRPr="00000000" w14:paraId="0000026F">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IEEE Criteria for Class IE Electric Systems</w:t>
      </w:r>
      <w:r w:rsidDel="00000000" w:rsidR="00000000" w:rsidRPr="00000000">
        <w:rPr>
          <w:rFonts w:ascii="Times" w:cs="Times" w:eastAsia="Times" w:hAnsi="Times"/>
          <w:sz w:val="20"/>
          <w:szCs w:val="20"/>
          <w:rtl w:val="0"/>
        </w:rPr>
        <w:t xml:space="preserve">, IEEE Standard 308, 1969. </w:t>
      </w:r>
    </w:p>
    <w:p w:rsidR="00000000" w:rsidDel="00000000" w:rsidP="00000000" w:rsidRDefault="00000000" w:rsidRPr="00000000" w14:paraId="00000270">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Letter Symbols for Quantities</w:t>
      </w:r>
      <w:r w:rsidDel="00000000" w:rsidR="00000000" w:rsidRPr="00000000">
        <w:rPr>
          <w:rFonts w:ascii="Times" w:cs="Times" w:eastAsia="Times" w:hAnsi="Times"/>
          <w:sz w:val="20"/>
          <w:szCs w:val="20"/>
          <w:rtl w:val="0"/>
        </w:rPr>
        <w:t xml:space="preserve">, ANSI Standard Y10.5-1968. </w:t>
      </w:r>
    </w:p>
    <w:p w:rsidR="00000000" w:rsidDel="00000000" w:rsidP="00000000" w:rsidRDefault="00000000" w:rsidRPr="00000000" w14:paraId="00000271">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37m2jsg" w:id="60"/>
      <w:bookmarkEnd w:id="60"/>
      <w:r w:rsidDel="00000000" w:rsidR="00000000" w:rsidRPr="00000000">
        <w:rPr>
          <w:rFonts w:ascii="Times" w:cs="Times" w:eastAsia="Times" w:hAnsi="Times"/>
          <w:b w:val="1"/>
          <w:bCs w:val="1"/>
          <w:color w:val="333333"/>
          <w:sz w:val="24"/>
          <w:szCs w:val="24"/>
          <w:rtl w:val="0"/>
        </w:rPr>
        <w:t xml:space="preserve">Standard Online</w:t>
      </w:r>
    </w:p>
    <w:p w:rsidR="00000000" w:rsidDel="00000000" w:rsidP="00000000" w:rsidRDefault="00000000" w:rsidRPr="00000000" w14:paraId="00000272">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7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Title of Standard</w:t>
      </w:r>
      <w:r w:rsidDel="00000000" w:rsidR="00000000" w:rsidRPr="00000000">
        <w:rPr>
          <w:rFonts w:ascii="Times" w:cs="Times" w:eastAsia="Times" w:hAnsi="Times"/>
          <w:sz w:val="20"/>
          <w:szCs w:val="20"/>
          <w:rtl w:val="0"/>
        </w:rPr>
        <w:t xml:space="preserve">, Standard number, Corporate author, location, date. [Online]. Available: http://www.url.com</w:t>
      </w:r>
    </w:p>
    <w:p w:rsidR="00000000" w:rsidDel="00000000" w:rsidP="00000000" w:rsidRDefault="00000000" w:rsidRPr="00000000" w14:paraId="00000274">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Title of Standard</w:t>
      </w:r>
      <w:r w:rsidDel="00000000" w:rsidR="00000000" w:rsidRPr="00000000">
        <w:rPr>
          <w:rFonts w:ascii="Times" w:cs="Times" w:eastAsia="Times" w:hAnsi="Times"/>
          <w:sz w:val="20"/>
          <w:szCs w:val="20"/>
          <w:rtl w:val="0"/>
        </w:rPr>
        <w:t xml:space="preserve">, Standard number, date. [Online]. Available: http://www.url.com</w:t>
      </w:r>
    </w:p>
    <w:p w:rsidR="00000000" w:rsidDel="00000000" w:rsidP="00000000" w:rsidRDefault="00000000" w:rsidRPr="00000000" w14:paraId="00000275">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w:t>
      </w:r>
    </w:p>
    <w:p w:rsidR="00000000" w:rsidDel="00000000" w:rsidP="00000000" w:rsidRDefault="00000000" w:rsidRPr="00000000" w14:paraId="00000276">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Frequency Response and Bias</w:t>
      </w:r>
      <w:r w:rsidDel="00000000" w:rsidR="00000000" w:rsidRPr="00000000">
        <w:rPr>
          <w:rFonts w:ascii="Times" w:cs="Times" w:eastAsia="Times" w:hAnsi="Times"/>
          <w:sz w:val="20"/>
          <w:szCs w:val="20"/>
          <w:rtl w:val="0"/>
        </w:rPr>
        <w:t xml:space="preserve">, NERC Reliability Standard BAL-003-0.1b, May 2009. [Online]. Available: http://www.nerc.com/files/BAL-003-0_1b.pdf</w:t>
      </w:r>
    </w:p>
    <w:p w:rsidR="00000000" w:rsidDel="00000000" w:rsidP="00000000" w:rsidRDefault="00000000" w:rsidRPr="00000000" w14:paraId="00000277">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78">
      <w:pPr>
        <w:widowControl w:val="0"/>
        <w:spacing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79">
      <w:pPr>
        <w:pStyle w:val="Heading2"/>
        <w:keepNext w:val="0"/>
        <w:keepLines w:val="0"/>
        <w:spacing w:after="60" w:before="0" w:line="240" w:lineRule="auto"/>
        <w:jc w:val="both"/>
        <w:rPr>
          <w:rFonts w:ascii="Times" w:cs="Times" w:eastAsia="Times" w:hAnsi="Times"/>
          <w:sz w:val="28"/>
          <w:szCs w:val="28"/>
        </w:rPr>
      </w:pPr>
      <w:bookmarkStart w:colFirst="0" w:colLast="0" w:name="_1mrcu09" w:id="61"/>
      <w:bookmarkEnd w:id="61"/>
      <w:r w:rsidDel="00000000" w:rsidR="00000000" w:rsidRPr="00000000">
        <w:rPr>
          <w:rFonts w:ascii="Times New Roman" w:cs="Times New Roman" w:eastAsia="Times New Roman" w:hAnsi="Times New Roman"/>
          <w:sz w:val="28"/>
          <w:szCs w:val="28"/>
          <w:rtl w:val="0"/>
        </w:rPr>
        <w:t xml:space="preserve">Q</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Theses and Dissertations </w:t>
      </w:r>
    </w:p>
    <w:p w:rsidR="00000000" w:rsidDel="00000000" w:rsidP="00000000" w:rsidRDefault="00000000" w:rsidRPr="00000000" w14:paraId="0000027A">
      <w:pPr>
        <w:widowControl w:val="0"/>
        <w:spacing w:after="6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7B">
      <w:pPr>
        <w:widowControl w:val="0"/>
        <w:numPr>
          <w:ilvl w:val="0"/>
          <w:numId w:val="16"/>
        </w:numPr>
        <w:spacing w:after="32"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thesis,” M.S. thesis, Abbrev. Dept., Abbrev. Univ., City of Univ., Abbrev. State, year. </w:t>
      </w:r>
    </w:p>
    <w:p w:rsidR="00000000" w:rsidDel="00000000" w:rsidP="00000000" w:rsidRDefault="00000000" w:rsidRPr="00000000" w14:paraId="0000027C">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dissertation,” Ph.D. dissertation, Abbrev. Dept., Abbrev. Univ., City of Univ., Abbrev. State, year. </w:t>
      </w:r>
    </w:p>
    <w:p w:rsidR="00000000" w:rsidDel="00000000" w:rsidP="00000000" w:rsidRDefault="00000000" w:rsidRPr="00000000" w14:paraId="0000027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 </w:t>
      </w:r>
    </w:p>
    <w:p w:rsidR="00000000" w:rsidDel="00000000" w:rsidP="00000000" w:rsidRDefault="00000000" w:rsidRPr="00000000" w14:paraId="0000027E">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O. Williams, “Narrow-band analyzer,” Ph.D. dissertation, Dept. Elect. Eng., Harvard Univ., Cambridge, MA, USA, 1993. </w:t>
      </w:r>
    </w:p>
    <w:p w:rsidR="00000000" w:rsidDel="00000000" w:rsidP="00000000" w:rsidRDefault="00000000" w:rsidRPr="00000000" w14:paraId="0000027F">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 Kawasaki, “Parametric study of thermal and chemical nonequilibrium nozzle flow,” M.S. thesis, Dept. Electron. Eng., Osaka Univ., Osaka, Japan, 1993. </w:t>
      </w:r>
    </w:p>
    <w:p w:rsidR="00000000" w:rsidDel="00000000" w:rsidP="00000000" w:rsidRDefault="00000000" w:rsidRPr="00000000" w14:paraId="00000280">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 M. Amer, “The effects of homogeneous magnetic fields on developments of tribolium confusum,” Ph.D. dissertation, Radiation Lab., Univ. California, Berkeley, Tech. Rep. 16854, 1995. </w:t>
      </w:r>
      <w:r w:rsidDel="00000000" w:rsidR="00000000" w:rsidRPr="00000000">
        <w:rPr>
          <w:rFonts w:ascii="Times" w:cs="Times" w:eastAsia="Times" w:hAnsi="Times"/>
          <w:i w:val="1"/>
          <w:iCs w:val="1"/>
          <w:sz w:val="20"/>
          <w:szCs w:val="20"/>
          <w:rtl w:val="0"/>
        </w:rPr>
        <w:t xml:space="preserve">*** The state abbreviation is omitted if the name of the university includes the state name, i.e., “Univ. California, Berkeley.”*** </w:t>
      </w:r>
      <w:r w:rsidDel="00000000" w:rsidR="00000000" w:rsidRPr="00000000">
        <w:rPr>
          <w:rtl w:val="0"/>
        </w:rPr>
      </w:r>
    </w:p>
    <w:p w:rsidR="00000000" w:rsidDel="00000000" w:rsidP="00000000" w:rsidRDefault="00000000" w:rsidRPr="00000000" w14:paraId="00000281">
      <w:pPr>
        <w:widowControl w:val="0"/>
        <w:numPr>
          <w:ilvl w:val="0"/>
          <w:numId w:val="16"/>
        </w:numPr>
        <w:spacing w:after="0" w:line="240" w:lineRule="auto"/>
        <w:ind w:left="450" w:hanging="180"/>
        <w:jc w:val="both"/>
        <w:rPr>
          <w:rFonts w:ascii="Times New Roman" w:cs="Times New Roman" w:eastAsia="Times New Roman" w:hAnsi="Times New Roman"/>
          <w:sz w:val="20"/>
          <w:szCs w:val="20"/>
        </w:rPr>
      </w:pPr>
      <w:r w:rsidDel="00000000" w:rsidR="00000000" w:rsidRPr="00000000">
        <w:rPr>
          <w:rFonts w:ascii="Times" w:cs="Times" w:eastAsia="Times" w:hAnsi="Times"/>
          <w:sz w:val="20"/>
          <w:szCs w:val="20"/>
          <w:rtl w:val="0"/>
        </w:rPr>
        <w:t xml:space="preserve">C. Becle, These de doctoral d’etat, Univ. Grenoble, Grenoble, France, 1968.</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282">
      <w:pPr>
        <w:widowControl w:val="0"/>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83">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46r0co2" w:id="62"/>
      <w:bookmarkEnd w:id="62"/>
      <w:r w:rsidDel="00000000" w:rsidR="00000000" w:rsidRPr="00000000">
        <w:rPr>
          <w:rFonts w:ascii="Times" w:cs="Times" w:eastAsia="Times" w:hAnsi="Times"/>
          <w:b w:val="1"/>
          <w:bCs w:val="1"/>
          <w:color w:val="333333"/>
          <w:sz w:val="24"/>
          <w:szCs w:val="24"/>
          <w:rtl w:val="0"/>
        </w:rPr>
        <w:t xml:space="preserve">Thesis Online</w:t>
      </w:r>
    </w:p>
    <w:p w:rsidR="00000000" w:rsidDel="00000000" w:rsidP="00000000" w:rsidRDefault="00000000" w:rsidRPr="00000000" w14:paraId="00000284">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85">
      <w:pPr>
        <w:widowControl w:val="0"/>
        <w:numPr>
          <w:ilvl w:val="0"/>
          <w:numId w:val="16"/>
        </w:numPr>
        <w:tabs>
          <w:tab w:val="left" w:leader="none" w:pos="0"/>
        </w:tabs>
        <w:spacing w:line="240" w:lineRule="auto"/>
        <w:ind w:left="435" w:hanging="15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thesis,” M.S. thesis, Abbrev. Dept., Abbrev. Univ., City of Univ., Abbrev. State, Country, year. [Online]. Available: http://www.url.com</w:t>
      </w:r>
    </w:p>
    <w:p w:rsidR="00000000" w:rsidDel="00000000" w:rsidP="00000000" w:rsidRDefault="00000000" w:rsidRPr="00000000" w14:paraId="00000286">
      <w:pPr>
        <w:widowControl w:val="0"/>
        <w:numPr>
          <w:ilvl w:val="0"/>
          <w:numId w:val="16"/>
        </w:numPr>
        <w:tabs>
          <w:tab w:val="left" w:leader="none" w:pos="0"/>
        </w:tabs>
        <w:spacing w:line="240" w:lineRule="auto"/>
        <w:ind w:left="435" w:hanging="150"/>
        <w:jc w:val="both"/>
        <w:rPr>
          <w:rFonts w:ascii="Times" w:cs="Times" w:eastAsia="Times" w:hAnsi="Times"/>
          <w:b w:val="1"/>
          <w:bCs w:val="1"/>
          <w:i w:val="1"/>
          <w:iCs w:val="1"/>
          <w:sz w:val="20"/>
          <w:szCs w:val="20"/>
        </w:rPr>
      </w:pPr>
      <w:r w:rsidDel="00000000" w:rsidR="00000000" w:rsidRPr="00000000">
        <w:rPr>
          <w:rFonts w:ascii="Times" w:cs="Times" w:eastAsia="Times" w:hAnsi="Times"/>
          <w:sz w:val="20"/>
          <w:szCs w:val="20"/>
          <w:rtl w:val="0"/>
        </w:rPr>
        <w:t xml:space="preserve">J. K. Author, “Title of dissertation,” Ph.D. dissertation, Abbrev. Dept., Abbrev. Univ., City of Univ., Abbrev. State, Country, year. [Online]. Available: </w:t>
      </w:r>
      <w:r w:rsidDel="00000000" w:rsidR="00000000" w:rsidRPr="00000000">
        <w:rPr>
          <w:rFonts w:ascii="Times" w:cs="Times" w:eastAsia="Times" w:hAnsi="Times"/>
          <w:sz w:val="20"/>
          <w:szCs w:val="20"/>
          <w:rtl w:val="0"/>
        </w:rPr>
        <w:t xml:space="preserve">http://www.url.com</w:t>
      </w:r>
      <w:r w:rsidDel="00000000" w:rsidR="00000000" w:rsidRPr="00000000">
        <w:rPr>
          <w:rtl w:val="0"/>
        </w:rPr>
      </w:r>
    </w:p>
    <w:p w:rsidR="00000000" w:rsidDel="00000000" w:rsidP="00000000" w:rsidRDefault="00000000" w:rsidRPr="00000000" w14:paraId="00000287">
      <w:pPr>
        <w:widowControl w:val="0"/>
        <w:numPr>
          <w:ilvl w:val="0"/>
          <w:numId w:val="16"/>
        </w:numPr>
        <w:tabs>
          <w:tab w:val="left" w:leader="none" w:pos="315"/>
        </w:tabs>
        <w:spacing w:line="240" w:lineRule="auto"/>
        <w:ind w:left="435" w:hanging="15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theis,” Ph.D. thesis, Abbrev. Dept., Abbrev. Univ., City of Univ., Abbrev. State, Country, year. [Online]. Available: http://www.url.com</w:t>
      </w:r>
      <w:r w:rsidDel="00000000" w:rsidR="00000000" w:rsidRPr="00000000">
        <w:rPr>
          <w:rtl w:val="0"/>
        </w:rPr>
      </w:r>
    </w:p>
    <w:p w:rsidR="00000000" w:rsidDel="00000000" w:rsidP="00000000" w:rsidRDefault="00000000" w:rsidRPr="00000000" w14:paraId="00000288">
      <w:pPr>
        <w:widowControl w:val="0"/>
        <w:spacing w:after="60" w:before="100" w:line="240" w:lineRule="auto"/>
        <w:ind w:left="432" w:firstLine="17.99999999999997"/>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289">
      <w:pPr>
        <w:widowControl w:val="0"/>
        <w:numPr>
          <w:ilvl w:val="0"/>
          <w:numId w:val="16"/>
        </w:numPr>
        <w:tabs>
          <w:tab w:val="left" w:leader="none" w:pos="0"/>
        </w:tabs>
        <w:spacing w:line="240" w:lineRule="auto"/>
        <w:ind w:left="432" w:hanging="144"/>
        <w:rPr>
          <w:rFonts w:ascii="Times" w:cs="Times" w:eastAsia="Times" w:hAnsi="Times"/>
          <w:sz w:val="20"/>
          <w:szCs w:val="20"/>
        </w:rPr>
      </w:pPr>
      <w:r w:rsidDel="00000000" w:rsidR="00000000" w:rsidRPr="00000000">
        <w:rPr>
          <w:rFonts w:ascii="Times" w:cs="Times" w:eastAsia="Times" w:hAnsi="Times"/>
          <w:sz w:val="20"/>
          <w:szCs w:val="20"/>
          <w:rtl w:val="0"/>
        </w:rPr>
        <w:t xml:space="preserve">F. Jensen, “Electromagnetic near-field far-field correlations,” Ph.D. dissertation, Dept. Elect. Eng., Tech. Univ. Denmark, Lyngby, Denmark, 1970. [Online]. Available: </w:t>
      </w:r>
      <w:hyperlink r:id="rId34">
        <w:r w:rsidDel="00000000" w:rsidR="00000000" w:rsidRPr="00000000">
          <w:rPr>
            <w:rFonts w:ascii="Times" w:cs="Times" w:eastAsia="Times" w:hAnsi="Times"/>
            <w:color w:val="1155cc"/>
            <w:sz w:val="20"/>
            <w:szCs w:val="20"/>
            <w:u w:val="single"/>
            <w:rtl w:val="0"/>
          </w:rPr>
          <w:t xml:space="preserve">www.tud.ed/jensen/diss</w:t>
        </w:r>
      </w:hyperlink>
      <w:r w:rsidDel="00000000" w:rsidR="00000000" w:rsidRPr="00000000">
        <w:rPr>
          <w:rtl w:val="0"/>
        </w:rPr>
      </w:r>
    </w:p>
    <w:p w:rsidR="00000000" w:rsidDel="00000000" w:rsidP="00000000" w:rsidRDefault="00000000" w:rsidRPr="00000000" w14:paraId="0000028A">
      <w:pPr>
        <w:widowControl w:val="0"/>
        <w:numPr>
          <w:ilvl w:val="0"/>
          <w:numId w:val="16"/>
        </w:numPr>
        <w:tabs>
          <w:tab w:val="left" w:leader="none" w:pos="0"/>
        </w:tabs>
        <w:spacing w:line="240" w:lineRule="auto"/>
        <w:ind w:left="432" w:hanging="144"/>
        <w:rPr>
          <w:rFonts w:ascii="Times" w:cs="Times" w:eastAsia="Times" w:hAnsi="Times"/>
          <w:sz w:val="20"/>
          <w:szCs w:val="20"/>
          <w:u w:val="none"/>
        </w:rPr>
      </w:pPr>
      <w:r w:rsidDel="00000000" w:rsidR="00000000" w:rsidRPr="00000000">
        <w:rPr>
          <w:rFonts w:ascii="Times" w:cs="Times" w:eastAsia="Times" w:hAnsi="Times"/>
          <w:sz w:val="20"/>
          <w:szCs w:val="20"/>
          <w:rtl w:val="0"/>
        </w:rPr>
        <w:t xml:space="preserve">H. Bordaouin, “ Unmanned aerial vehicles in flight simulations,”Ph.D. thesis, Dept. Aerospace Eng., Rutgers Univ., New Brunswick, NJ, USA, 2021. [Online]. Available: https://its.not-a-real-thesis.pdf</w:t>
      </w:r>
    </w:p>
    <w:p w:rsidR="00000000" w:rsidDel="00000000" w:rsidP="00000000" w:rsidRDefault="00000000" w:rsidRPr="00000000" w14:paraId="0000028B">
      <w:pPr>
        <w:widowControl w:val="0"/>
        <w:numPr>
          <w:ilvl w:val="0"/>
          <w:numId w:val="16"/>
        </w:numPr>
        <w:tabs>
          <w:tab w:val="left" w:leader="none" w:pos="0"/>
        </w:tabs>
        <w:spacing w:after="300" w:line="240" w:lineRule="auto"/>
        <w:ind w:left="432" w:hanging="144"/>
        <w:rPr>
          <w:rFonts w:ascii="Times" w:cs="Times" w:eastAsia="Times" w:hAnsi="Times"/>
          <w:sz w:val="20"/>
          <w:szCs w:val="20"/>
        </w:rPr>
      </w:pPr>
      <w:r w:rsidDel="00000000" w:rsidR="00000000" w:rsidRPr="00000000">
        <w:rPr>
          <w:rFonts w:ascii="Times" w:cs="Times" w:eastAsia="Times" w:hAnsi="Times"/>
          <w:sz w:val="20"/>
          <w:szCs w:val="20"/>
          <w:rtl w:val="0"/>
        </w:rPr>
        <w:t xml:space="preserve">D. Schwartz, “Development of a computationally efficient full human body finite element model,” M.S. thesis, Virginia Tech – Wake Forest Univ. School of Biomed. Eng. Sci., Winston-Salem, NC, USA, 2015. [Online]. Available: </w:t>
      </w:r>
      <w:hyperlink r:id="rId35">
        <w:r w:rsidDel="00000000" w:rsidR="00000000" w:rsidRPr="00000000">
          <w:rPr>
            <w:rFonts w:ascii="Times" w:cs="Times" w:eastAsia="Times" w:hAnsi="Times"/>
            <w:sz w:val="20"/>
            <w:szCs w:val="20"/>
            <w:rtl w:val="0"/>
          </w:rPr>
          <w:t xml:space="preserve">https://wakespace.lib.wfu.edu/bitstream/handle/10339/57119/Schwartz_wfu_0248M_10697.pdf</w:t>
        </w:r>
      </w:hyperlink>
      <w:r w:rsidDel="00000000" w:rsidR="00000000" w:rsidRPr="00000000">
        <w:rPr>
          <w:rtl w:val="0"/>
        </w:rPr>
      </w:r>
    </w:p>
    <w:p w:rsidR="00000000" w:rsidDel="00000000" w:rsidP="00000000" w:rsidRDefault="00000000" w:rsidRPr="00000000" w14:paraId="0000028C">
      <w:pPr>
        <w:widowControl w:val="0"/>
        <w:tabs>
          <w:tab w:val="left" w:leader="none" w:pos="0"/>
        </w:tabs>
        <w:spacing w:after="0" w:line="240" w:lineRule="auto"/>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Note:</w:t>
      </w:r>
      <w:r w:rsidDel="00000000" w:rsidR="00000000" w:rsidRPr="00000000">
        <w:rPr>
          <w:rFonts w:ascii="Times" w:cs="Times" w:eastAsia="Times" w:hAnsi="Times"/>
          <w:b w:val="1"/>
          <w:bCs w:val="1"/>
          <w:i w:val="1"/>
          <w:iCs w:val="1"/>
          <w:sz w:val="20"/>
          <w:szCs w:val="20"/>
          <w:rtl w:val="0"/>
        </w:rPr>
        <w:t xml:space="preserve"> </w:t>
      </w:r>
      <w:r w:rsidDel="00000000" w:rsidR="00000000" w:rsidRPr="00000000">
        <w:rPr>
          <w:rFonts w:ascii="Times" w:cs="Times" w:eastAsia="Times" w:hAnsi="Times"/>
          <w:sz w:val="20"/>
          <w:szCs w:val="20"/>
          <w:rtl w:val="0"/>
        </w:rPr>
        <w:t xml:space="preserve">Defer to the use of “thesis” and “dissertation” as provided by the authors; these are different depending on the degree and the academic institution and should not be changed based on degree level.</w:t>
      </w:r>
    </w:p>
    <w:p w:rsidR="00000000" w:rsidDel="00000000" w:rsidP="00000000" w:rsidRDefault="00000000" w:rsidRPr="00000000" w14:paraId="0000028D">
      <w:pPr>
        <w:widowControl w:val="0"/>
        <w:tabs>
          <w:tab w:val="left" w:leader="none" w:pos="0"/>
        </w:tabs>
        <w:spacing w:after="0"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28E">
      <w:pPr>
        <w:widowControl w:val="0"/>
        <w:tabs>
          <w:tab w:val="left" w:leader="none" w:pos="0"/>
        </w:tabs>
        <w:spacing w:after="0" w:line="240" w:lineRule="auto"/>
        <w:rPr>
          <w:rFonts w:ascii="Times" w:cs="Times" w:eastAsia="Times" w:hAnsi="Times"/>
          <w:sz w:val="20"/>
          <w:szCs w:val="20"/>
        </w:rPr>
      </w:pPr>
      <w:r w:rsidDel="00000000" w:rsidR="00000000" w:rsidRPr="00000000">
        <w:rPr>
          <w:rtl w:val="0"/>
        </w:rPr>
      </w:r>
    </w:p>
    <w:p w:rsidR="00000000" w:rsidDel="00000000" w:rsidP="00000000" w:rsidRDefault="00000000" w:rsidRPr="00000000" w14:paraId="0000028F">
      <w:pPr>
        <w:pStyle w:val="Heading2"/>
        <w:keepNext w:val="0"/>
        <w:keepLines w:val="0"/>
        <w:spacing w:after="60" w:before="0" w:line="240" w:lineRule="auto"/>
        <w:jc w:val="both"/>
        <w:rPr>
          <w:rFonts w:ascii="Times New Roman" w:cs="Times New Roman" w:eastAsia="Times New Roman" w:hAnsi="Times New Roman"/>
          <w:sz w:val="28"/>
          <w:szCs w:val="28"/>
        </w:rPr>
      </w:pPr>
      <w:bookmarkStart w:colFirst="0" w:colLast="0" w:name="_2lwamvv" w:id="63"/>
      <w:bookmarkEnd w:id="63"/>
      <w:r w:rsidDel="00000000" w:rsidR="00000000" w:rsidRPr="00000000">
        <w:rPr>
          <w:rFonts w:ascii="Times New Roman" w:cs="Times New Roman" w:eastAsia="Times New Roman" w:hAnsi="Times New Roman"/>
          <w:sz w:val="28"/>
          <w:szCs w:val="28"/>
          <w:rtl w:val="0"/>
        </w:rPr>
        <w:t xml:space="preserv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U.S. Government Documents</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90">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 </w:t>
      </w:r>
    </w:p>
    <w:p w:rsidR="00000000" w:rsidDel="00000000" w:rsidP="00000000" w:rsidRDefault="00000000" w:rsidRPr="00000000" w14:paraId="00000291">
      <w:pPr>
        <w:widowControl w:val="0"/>
        <w:numPr>
          <w:ilvl w:val="0"/>
          <w:numId w:val="16"/>
        </w:numPr>
        <w:spacing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Legislative body. Number of Congress, Session. (year, month day). </w:t>
      </w:r>
      <w:r w:rsidDel="00000000" w:rsidR="00000000" w:rsidRPr="00000000">
        <w:rPr>
          <w:rFonts w:ascii="Times" w:cs="Times" w:eastAsia="Times" w:hAnsi="Times"/>
          <w:i w:val="1"/>
          <w:iCs w:val="1"/>
          <w:sz w:val="20"/>
          <w:szCs w:val="20"/>
          <w:rtl w:val="0"/>
        </w:rPr>
        <w:t xml:space="preserve">Number of bill or resolution, Title</w:t>
      </w:r>
      <w:r w:rsidDel="00000000" w:rsidR="00000000" w:rsidRPr="00000000">
        <w:rPr>
          <w:rFonts w:ascii="Times" w:cs="Times" w:eastAsia="Times" w:hAnsi="Times"/>
          <w:sz w:val="20"/>
          <w:szCs w:val="20"/>
          <w:rtl w:val="0"/>
        </w:rPr>
        <w:t xml:space="preserve">. [Type of medium]. Available: site/path/file </w:t>
      </w:r>
    </w:p>
    <w:p w:rsidR="00000000" w:rsidDel="00000000" w:rsidP="00000000" w:rsidRDefault="00000000" w:rsidRPr="00000000" w14:paraId="00000292">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 </w:t>
      </w:r>
    </w:p>
    <w:p w:rsidR="00000000" w:rsidDel="00000000" w:rsidP="00000000" w:rsidRDefault="00000000" w:rsidRPr="00000000" w14:paraId="00000293">
      <w:pPr>
        <w:widowControl w:val="0"/>
        <w:numPr>
          <w:ilvl w:val="0"/>
          <w:numId w:val="16"/>
        </w:numPr>
        <w:spacing w:after="240" w:line="240" w:lineRule="auto"/>
        <w:ind w:left="450" w:hanging="18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House. 102nd Congress, 1st Session. (1991, Jan. 11). </w:t>
      </w:r>
      <w:r w:rsidDel="00000000" w:rsidR="00000000" w:rsidRPr="00000000">
        <w:rPr>
          <w:rFonts w:ascii="Times" w:cs="Times" w:eastAsia="Times" w:hAnsi="Times"/>
          <w:i w:val="1"/>
          <w:iCs w:val="1"/>
          <w:sz w:val="20"/>
          <w:szCs w:val="20"/>
          <w:rtl w:val="0"/>
        </w:rPr>
        <w:t xml:space="preserve">H. Con. Res. 1, Sense of the Congress on Approval of Military Action</w:t>
      </w:r>
      <w:r w:rsidDel="00000000" w:rsidR="00000000" w:rsidRPr="00000000">
        <w:rPr>
          <w:rFonts w:ascii="Times" w:cs="Times" w:eastAsia="Times" w:hAnsi="Times"/>
          <w:sz w:val="20"/>
          <w:szCs w:val="20"/>
          <w:rtl w:val="0"/>
        </w:rPr>
        <w:t xml:space="preserve">. [Online]. Available: LEXIS Library: GENFED File: BILLS </w:t>
      </w:r>
    </w:p>
    <w:p w:rsidR="00000000" w:rsidDel="00000000" w:rsidP="00000000" w:rsidRDefault="00000000" w:rsidRPr="00000000" w14:paraId="00000294">
      <w:pPr>
        <w:pStyle w:val="Heading3"/>
        <w:keepNext w:val="0"/>
        <w:keepLines w:val="0"/>
        <w:tabs>
          <w:tab w:val="left" w:leader="none" w:pos="270"/>
          <w:tab w:val="left" w:leader="none" w:pos="9360"/>
        </w:tabs>
        <w:spacing w:after="100" w:before="0" w:line="240" w:lineRule="auto"/>
        <w:jc w:val="both"/>
        <w:rPr>
          <w:rFonts w:ascii="Times" w:cs="Times" w:eastAsia="Times" w:hAnsi="Times"/>
          <w:b w:val="1"/>
          <w:bCs w:val="1"/>
          <w:color w:val="333333"/>
          <w:sz w:val="24"/>
          <w:szCs w:val="24"/>
        </w:rPr>
      </w:pPr>
      <w:bookmarkStart w:colFirst="0" w:colLast="0" w:name="_111kx3o" w:id="64"/>
      <w:bookmarkEnd w:id="64"/>
      <w:r w:rsidDel="00000000" w:rsidR="00000000" w:rsidRPr="00000000">
        <w:rPr>
          <w:rFonts w:ascii="Times" w:cs="Times" w:eastAsia="Times" w:hAnsi="Times"/>
          <w:b w:val="1"/>
          <w:bCs w:val="1"/>
          <w:color w:val="333333"/>
          <w:sz w:val="24"/>
          <w:szCs w:val="24"/>
          <w:rtl w:val="0"/>
        </w:rPr>
        <w:t xml:space="preserve">Government Online</w:t>
      </w:r>
    </w:p>
    <w:p w:rsidR="00000000" w:rsidDel="00000000" w:rsidP="00000000" w:rsidRDefault="00000000" w:rsidRPr="00000000" w14:paraId="00000295">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96">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Legislative body. Number of Congress, Session. (year, month day). </w:t>
      </w:r>
      <w:r w:rsidDel="00000000" w:rsidR="00000000" w:rsidRPr="00000000">
        <w:rPr>
          <w:rFonts w:ascii="Times" w:cs="Times" w:eastAsia="Times" w:hAnsi="Times"/>
          <w:i w:val="1"/>
          <w:iCs w:val="1"/>
          <w:sz w:val="20"/>
          <w:szCs w:val="20"/>
          <w:rtl w:val="0"/>
        </w:rPr>
        <w:t xml:space="preserve">Number of bill or resolution</w:t>
      </w:r>
      <w:r w:rsidDel="00000000" w:rsidR="00000000" w:rsidRPr="00000000">
        <w:rPr>
          <w:rFonts w:ascii="Times" w:cs="Times" w:eastAsia="Times" w:hAnsi="Times"/>
          <w:sz w:val="20"/>
          <w:szCs w:val="20"/>
          <w:rtl w:val="0"/>
        </w:rPr>
        <w:t xml:space="preserve">, </w:t>
      </w:r>
      <w:r w:rsidDel="00000000" w:rsidR="00000000" w:rsidRPr="00000000">
        <w:rPr>
          <w:rFonts w:ascii="Times" w:cs="Times" w:eastAsia="Times" w:hAnsi="Times"/>
          <w:i w:val="1"/>
          <w:iCs w:val="1"/>
          <w:sz w:val="20"/>
          <w:szCs w:val="20"/>
          <w:rtl w:val="0"/>
        </w:rPr>
        <w:t xml:space="preserve">Title</w:t>
      </w:r>
      <w:r w:rsidDel="00000000" w:rsidR="00000000" w:rsidRPr="00000000">
        <w:rPr>
          <w:rFonts w:ascii="Times" w:cs="Times" w:eastAsia="Times" w:hAnsi="Times"/>
          <w:sz w:val="20"/>
          <w:szCs w:val="20"/>
          <w:rtl w:val="0"/>
        </w:rPr>
        <w:t xml:space="preserve">. [Type of medium]. Available: site/path/file</w:t>
      </w:r>
    </w:p>
    <w:p w:rsidR="00000000" w:rsidDel="00000000" w:rsidP="00000000" w:rsidRDefault="00000000" w:rsidRPr="00000000" w14:paraId="00000297">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w:t>
      </w:r>
    </w:p>
    <w:p w:rsidR="00000000" w:rsidDel="00000000" w:rsidP="00000000" w:rsidRDefault="00000000" w:rsidRPr="00000000" w14:paraId="00000298">
      <w:pPr>
        <w:widowControl w:val="0"/>
        <w:numPr>
          <w:ilvl w:val="0"/>
          <w:numId w:val="16"/>
        </w:numPr>
        <w:tabs>
          <w:tab w:val="left" w:leader="none" w:pos="0"/>
        </w:tabs>
        <w:spacing w:after="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 House. 102nd Congress, 1st Session. (1991, Jan. 11). </w:t>
      </w:r>
      <w:r w:rsidDel="00000000" w:rsidR="00000000" w:rsidRPr="00000000">
        <w:rPr>
          <w:rFonts w:ascii="Times" w:cs="Times" w:eastAsia="Times" w:hAnsi="Times"/>
          <w:i w:val="1"/>
          <w:iCs w:val="1"/>
          <w:sz w:val="20"/>
          <w:szCs w:val="20"/>
          <w:rtl w:val="0"/>
        </w:rPr>
        <w:t xml:space="preserve">H. Con. Res. 1, Sense of the Congress on Approval of Military Action</w:t>
      </w:r>
      <w:r w:rsidDel="00000000" w:rsidR="00000000" w:rsidRPr="00000000">
        <w:rPr>
          <w:rFonts w:ascii="Times" w:cs="Times" w:eastAsia="Times" w:hAnsi="Times"/>
          <w:sz w:val="20"/>
          <w:szCs w:val="20"/>
          <w:rtl w:val="0"/>
        </w:rPr>
        <w:t xml:space="preserve">. [Online]. Available: LEXIS Library: GENFED File: BILLS</w:t>
      </w:r>
    </w:p>
    <w:p w:rsidR="00000000" w:rsidDel="00000000" w:rsidP="00000000" w:rsidRDefault="00000000" w:rsidRPr="00000000" w14:paraId="00000299">
      <w:pPr>
        <w:widowControl w:val="0"/>
        <w:tabs>
          <w:tab w:val="left" w:leader="none" w:pos="0"/>
        </w:tabs>
        <w:spacing w:after="0" w:line="240" w:lineRule="auto"/>
        <w:jc w:val="both"/>
        <w:rPr>
          <w:rFonts w:ascii="Times" w:cs="Times" w:eastAsia="Times" w:hAnsi="Times"/>
          <w:sz w:val="20"/>
          <w:szCs w:val="20"/>
        </w:rPr>
      </w:pPr>
      <w:r w:rsidDel="00000000" w:rsidR="00000000" w:rsidRPr="00000000">
        <w:rPr>
          <w:rtl w:val="0"/>
        </w:rPr>
      </w:r>
    </w:p>
    <w:p w:rsidR="00000000" w:rsidDel="00000000" w:rsidP="00000000" w:rsidRDefault="00000000" w:rsidRPr="00000000" w14:paraId="0000029A">
      <w:pPr>
        <w:widowControl w:val="0"/>
        <w:tabs>
          <w:tab w:val="left" w:leader="none" w:pos="0"/>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B">
      <w:pPr>
        <w:pStyle w:val="Heading2"/>
        <w:keepNext w:val="0"/>
        <w:keepLines w:val="0"/>
        <w:spacing w:after="60" w:before="0" w:line="240" w:lineRule="auto"/>
        <w:jc w:val="both"/>
        <w:rPr>
          <w:rFonts w:ascii="Times" w:cs="Times" w:eastAsia="Times" w:hAnsi="Times"/>
          <w:sz w:val="28"/>
          <w:szCs w:val="28"/>
        </w:rPr>
      </w:pPr>
      <w:bookmarkStart w:colFirst="0" w:colLast="0" w:name="_3l18frh" w:id="65"/>
      <w:bookmarkEnd w:id="65"/>
      <w:r w:rsidDel="00000000" w:rsidR="00000000" w:rsidRPr="00000000">
        <w:rPr>
          <w:rFonts w:ascii="Times New Roman" w:cs="Times New Roman" w:eastAsia="Times New Roman" w:hAnsi="Times New Roman"/>
          <w:sz w:val="28"/>
          <w:szCs w:val="28"/>
          <w:rtl w:val="0"/>
        </w:rPr>
        <w:t xml:space="preserve">S. </w:t>
      </w:r>
      <w:r w:rsidDel="00000000" w:rsidR="00000000" w:rsidRPr="00000000">
        <w:rPr>
          <w:rFonts w:ascii="Times" w:cs="Times" w:eastAsia="Times" w:hAnsi="Times"/>
          <w:sz w:val="28"/>
          <w:szCs w:val="28"/>
          <w:rtl w:val="0"/>
        </w:rPr>
        <w:t xml:space="preserve">Unpublished</w:t>
      </w:r>
    </w:p>
    <w:p w:rsidR="00000000" w:rsidDel="00000000" w:rsidP="00000000" w:rsidRDefault="00000000" w:rsidRPr="00000000" w14:paraId="0000029C">
      <w:pPr>
        <w:widowControl w:val="0"/>
        <w:spacing w:line="240" w:lineRule="auto"/>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two most common types of unpublished references are private communications and papers still in preparation.</w:t>
      </w:r>
    </w:p>
    <w:p w:rsidR="00000000" w:rsidDel="00000000" w:rsidP="00000000" w:rsidRDefault="00000000" w:rsidRPr="00000000" w14:paraId="0000029D">
      <w:pPr>
        <w:widowControl w:val="0"/>
        <w:spacing w:after="60" w:before="100" w:line="240" w:lineRule="auto"/>
        <w:ind w:firstLine="432"/>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Basic Format:</w:t>
      </w:r>
    </w:p>
    <w:p w:rsidR="00000000" w:rsidDel="00000000" w:rsidP="00000000" w:rsidRDefault="00000000" w:rsidRPr="00000000" w14:paraId="0000029E">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private communication, Abbrev. Month, year.</w:t>
      </w:r>
    </w:p>
    <w:p w:rsidR="00000000" w:rsidDel="00000000" w:rsidP="00000000" w:rsidRDefault="00000000" w:rsidRPr="00000000" w14:paraId="0000029F">
      <w:pPr>
        <w:widowControl w:val="0"/>
        <w:numPr>
          <w:ilvl w:val="0"/>
          <w:numId w:val="16"/>
        </w:numPr>
        <w:tabs>
          <w:tab w:val="left" w:leader="none" w:pos="0"/>
        </w:tabs>
        <w:spacing w:after="1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paper,” unpublished.</w:t>
      </w:r>
    </w:p>
    <w:p w:rsidR="00000000" w:rsidDel="00000000" w:rsidP="00000000" w:rsidRDefault="00000000" w:rsidRPr="00000000" w14:paraId="000002A0">
      <w:pPr>
        <w:widowControl w:val="0"/>
        <w:spacing w:after="6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2A1">
      <w:pPr>
        <w:widowControl w:val="0"/>
        <w:numPr>
          <w:ilvl w:val="0"/>
          <w:numId w:val="16"/>
        </w:numPr>
        <w:tabs>
          <w:tab w:val="left" w:leader="none" w:pos="0"/>
        </w:tabs>
        <w:spacing w:after="60" w:before="1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Harrison, private communication, May 1995.</w:t>
      </w:r>
    </w:p>
    <w:p w:rsidR="00000000" w:rsidDel="00000000" w:rsidP="00000000" w:rsidRDefault="00000000" w:rsidRPr="00000000" w14:paraId="000002A2">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 Smith, “An approach to graphs of linear forms,” unpublished.</w:t>
      </w:r>
    </w:p>
    <w:p w:rsidR="00000000" w:rsidDel="00000000" w:rsidP="00000000" w:rsidRDefault="00000000" w:rsidRPr="00000000" w14:paraId="000002A3">
      <w:pPr>
        <w:widowControl w:val="0"/>
        <w:numPr>
          <w:ilvl w:val="0"/>
          <w:numId w:val="16"/>
        </w:numPr>
        <w:tabs>
          <w:tab w:val="left" w:leader="none" w:pos="0"/>
        </w:tabs>
        <w:spacing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Brahms, “Representation error for real numbers in binary computer arithmetic,” IEEE Computer Group Repository, Paper R-67-85.</w:t>
        <w:br w:type="textWrapping"/>
      </w:r>
    </w:p>
    <w:p w:rsidR="00000000" w:rsidDel="00000000" w:rsidP="00000000" w:rsidRDefault="00000000" w:rsidRPr="00000000" w14:paraId="000002A4">
      <w:pPr>
        <w:pStyle w:val="Heading3"/>
        <w:keepNext w:val="0"/>
        <w:keepLines w:val="0"/>
        <w:widowControl w:val="0"/>
        <w:spacing w:after="100" w:before="0" w:line="240" w:lineRule="auto"/>
        <w:ind w:left="450" w:hanging="180"/>
        <w:jc w:val="both"/>
        <w:rPr>
          <w:rFonts w:ascii="Times New Roman" w:cs="Times New Roman" w:eastAsia="Times New Roman" w:hAnsi="Times New Roman"/>
          <w:b w:val="1"/>
          <w:bCs w:val="1"/>
          <w:color w:val="333333"/>
          <w:sz w:val="22"/>
          <w:szCs w:val="22"/>
        </w:rPr>
      </w:pPr>
      <w:bookmarkStart w:colFirst="0" w:colLast="0" w:name="_pw0jig1n4bos" w:id="66"/>
      <w:bookmarkEnd w:id="66"/>
      <w:r w:rsidDel="00000000" w:rsidR="00000000" w:rsidRPr="00000000">
        <w:rPr>
          <w:rFonts w:ascii="Times New Roman" w:cs="Times New Roman" w:eastAsia="Times New Roman" w:hAnsi="Times New Roman"/>
          <w:b w:val="1"/>
          <w:bCs w:val="1"/>
          <w:color w:val="333333"/>
          <w:sz w:val="22"/>
          <w:szCs w:val="22"/>
          <w:rtl w:val="0"/>
        </w:rPr>
        <w:t xml:space="preserve">Preprint arXiv</w:t>
      </w:r>
    </w:p>
    <w:p w:rsidR="00000000" w:rsidDel="00000000" w:rsidP="00000000" w:rsidRDefault="00000000" w:rsidRPr="00000000" w14:paraId="000002A5">
      <w:pPr>
        <w:spacing w:line="240" w:lineRule="auto"/>
        <w:ind w:firstLine="450"/>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Basic Format:</w:t>
      </w:r>
    </w:p>
    <w:p w:rsidR="00000000" w:rsidDel="00000000" w:rsidP="00000000" w:rsidRDefault="00000000" w:rsidRPr="00000000" w14:paraId="000002A6">
      <w:pPr>
        <w:widowControl w:val="0"/>
        <w:numPr>
          <w:ilvl w:val="0"/>
          <w:numId w:val="14"/>
        </w:numPr>
        <w:tabs>
          <w:tab w:val="left" w:leader="none" w:pos="0"/>
        </w:tabs>
        <w:spacing w:after="10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K. Author, “Title of paper,” </w:t>
      </w:r>
      <w:r w:rsidDel="00000000" w:rsidR="00000000" w:rsidRPr="00000000">
        <w:rPr>
          <w:rFonts w:ascii="Times New Roman" w:cs="Times New Roman" w:eastAsia="Times New Roman" w:hAnsi="Times New Roman"/>
          <w:sz w:val="20"/>
          <w:szCs w:val="20"/>
          <w:rtl w:val="0"/>
        </w:rPr>
        <w:t xml:space="preserve">year, </w:t>
      </w:r>
      <w:r w:rsidDel="00000000" w:rsidR="00000000" w:rsidRPr="00000000">
        <w:rPr>
          <w:rFonts w:ascii="Times New Roman" w:cs="Times New Roman" w:eastAsia="Times New Roman" w:hAnsi="Times New Roman"/>
          <w:i w:val="1"/>
          <w:iCs w:val="1"/>
          <w:sz w:val="20"/>
          <w:szCs w:val="20"/>
          <w:rtl w:val="0"/>
        </w:rPr>
        <w:t xml:space="preserve">arXiv number.</w:t>
      </w:r>
      <w:r w:rsidDel="00000000" w:rsidR="00000000" w:rsidRPr="00000000">
        <w:rPr>
          <w:rtl w:val="0"/>
        </w:rPr>
      </w:r>
    </w:p>
    <w:p w:rsidR="00000000" w:rsidDel="00000000" w:rsidP="00000000" w:rsidRDefault="00000000" w:rsidRPr="00000000" w14:paraId="000002A7">
      <w:pPr>
        <w:widowControl w:val="0"/>
        <w:spacing w:after="0" w:before="100" w:line="240" w:lineRule="auto"/>
        <w:ind w:left="432" w:firstLine="17.99999999999997"/>
        <w:jc w:val="both"/>
        <w:rPr>
          <w:rFonts w:ascii="Times" w:cs="Times" w:eastAsia="Times" w:hAnsi="Times"/>
          <w:i w:val="1"/>
          <w:iCs w:val="1"/>
          <w:sz w:val="20"/>
          <w:szCs w:val="20"/>
        </w:rPr>
      </w:pPr>
      <w:r w:rsidDel="00000000" w:rsidR="00000000" w:rsidRPr="00000000">
        <w:rPr>
          <w:rFonts w:ascii="Times" w:cs="Times" w:eastAsia="Times" w:hAnsi="Times"/>
          <w:i w:val="1"/>
          <w:iCs w:val="1"/>
          <w:sz w:val="20"/>
          <w:szCs w:val="20"/>
          <w:rtl w:val="0"/>
        </w:rPr>
        <w:t xml:space="preserve">Examples:</w:t>
      </w:r>
    </w:p>
    <w:p w:rsidR="00000000" w:rsidDel="00000000" w:rsidP="00000000" w:rsidRDefault="00000000" w:rsidRPr="00000000" w14:paraId="000002A8">
      <w:pPr>
        <w:widowControl w:val="0"/>
        <w:numPr>
          <w:ilvl w:val="0"/>
          <w:numId w:val="14"/>
        </w:numPr>
        <w:tabs>
          <w:tab w:val="left" w:leader="none" w:pos="0"/>
        </w:tabs>
        <w:spacing w:after="0" w:before="0" w:line="240" w:lineRule="auto"/>
        <w:ind w:left="432" w:hanging="144"/>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 Urazhdin, N. O. Birge, W. P. Pratt Jr., and J. Bass, “Current-driven magnetic excitations in permalloy-based multilayer nanopillars,” 2003, </w:t>
      </w:r>
      <w:r w:rsidDel="00000000" w:rsidR="00000000" w:rsidRPr="00000000">
        <w:rPr>
          <w:rFonts w:ascii="Times" w:cs="Times" w:eastAsia="Times" w:hAnsi="Times"/>
          <w:i w:val="1"/>
          <w:iCs w:val="1"/>
          <w:sz w:val="20"/>
          <w:szCs w:val="20"/>
          <w:rtl w:val="0"/>
        </w:rPr>
        <w:t xml:space="preserve">arXiv:0303149</w:t>
      </w:r>
      <w:r w:rsidDel="00000000" w:rsidR="00000000" w:rsidRPr="00000000">
        <w:rPr>
          <w:rFonts w:ascii="Times" w:cs="Times" w:eastAsia="Times" w:hAnsi="Times"/>
          <w:sz w:val="20"/>
          <w:szCs w:val="20"/>
          <w:rtl w:val="0"/>
        </w:rPr>
        <w:t xml:space="preserve">.</w:t>
      </w:r>
      <w:r w:rsidDel="00000000" w:rsidR="00000000" w:rsidRPr="00000000">
        <w:rPr>
          <w:rtl w:val="0"/>
        </w:rPr>
      </w:r>
    </w:p>
    <w:p w:rsidR="00000000" w:rsidDel="00000000" w:rsidP="00000000" w:rsidRDefault="00000000" w:rsidRPr="00000000" w14:paraId="000002A9">
      <w:pPr>
        <w:widowControl w:val="0"/>
        <w:tabs>
          <w:tab w:val="left" w:leader="none" w:pos="0"/>
        </w:tabs>
        <w:spacing w:after="0" w:before="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AA">
      <w:pPr>
        <w:widowControl w:val="0"/>
        <w:tabs>
          <w:tab w:val="left" w:leader="none" w:pos="0"/>
        </w:tabs>
        <w:spacing w:after="0" w:before="0" w:line="240" w:lineRule="auto"/>
        <w:jc w:val="both"/>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AB">
      <w:pPr>
        <w:pStyle w:val="Heading2"/>
        <w:keepNext w:val="0"/>
        <w:keepLines w:val="0"/>
        <w:spacing w:after="60" w:before="0" w:line="240" w:lineRule="auto"/>
        <w:jc w:val="both"/>
        <w:rPr>
          <w:rFonts w:ascii="Times" w:cs="Times" w:eastAsia="Times" w:hAnsi="Times"/>
          <w:sz w:val="28"/>
          <w:szCs w:val="28"/>
        </w:rPr>
      </w:pPr>
      <w:bookmarkStart w:colFirst="0" w:colLast="0" w:name="_206ipza" w:id="67"/>
      <w:bookmarkEnd w:id="67"/>
      <w:r w:rsidDel="00000000" w:rsidR="00000000" w:rsidRPr="00000000">
        <w:rPr>
          <w:rFonts w:ascii="Times New Roman" w:cs="Times New Roman" w:eastAsia="Times New Roman" w:hAnsi="Times New Roman"/>
          <w:sz w:val="28"/>
          <w:szCs w:val="28"/>
          <w:rtl w:val="0"/>
        </w:rPr>
        <w:t xml:space="preserve">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w:cs="Times" w:eastAsia="Times" w:hAnsi="Times"/>
          <w:sz w:val="28"/>
          <w:szCs w:val="28"/>
          <w:rtl w:val="0"/>
        </w:rPr>
        <w:t xml:space="preserve">Websites</w:t>
      </w:r>
    </w:p>
    <w:p w:rsidR="00000000" w:rsidDel="00000000" w:rsidP="00000000" w:rsidRDefault="00000000" w:rsidRPr="00000000" w14:paraId="000002AC">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AD">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The most basic entry for a website consists of the author name(s), page title, website title, web address, and date accessed:</w:t>
      </w:r>
    </w:p>
    <w:p w:rsidR="00000000" w:rsidDel="00000000" w:rsidP="00000000" w:rsidRDefault="00000000" w:rsidRPr="00000000" w14:paraId="000002AE">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AF">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First Name Initial(s) Last Name. “Page Title.” Website Title. Date Accessed. [Online]. Available: Web Address.</w:t>
      </w:r>
    </w:p>
    <w:p w:rsidR="00000000" w:rsidDel="00000000" w:rsidP="00000000" w:rsidRDefault="00000000" w:rsidRPr="00000000" w14:paraId="000002B0">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1">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J. Smith. “Obama inaugurated as President.” CNN.com. Accessed: Feb. 1, 2009. [Online.] Available: http://www.cnn.com/POLITICS/01/21/obama_inaugurated/ index.html </w:t>
      </w:r>
    </w:p>
    <w:p w:rsidR="00000000" w:rsidDel="00000000" w:rsidP="00000000" w:rsidRDefault="00000000" w:rsidRPr="00000000" w14:paraId="000002B2">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3">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The first author’s name should be first initial(s) and then the last name and a period. Titles and affiliations associated with the author should be omitted. Do not use commas to precede a suffix, such as a roman numeral or Jr./Sr., after the author’s given name. </w:t>
      </w:r>
    </w:p>
    <w:p w:rsidR="00000000" w:rsidDel="00000000" w:rsidP="00000000" w:rsidRDefault="00000000" w:rsidRPr="00000000" w14:paraId="000002B4">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5">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For a page with two or more authors, list them in the order as they appear on the website. Separate author names by a comma.</w:t>
      </w:r>
    </w:p>
    <w:p w:rsidR="00000000" w:rsidDel="00000000" w:rsidP="00000000" w:rsidRDefault="00000000" w:rsidRPr="00000000" w14:paraId="000002B6">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7">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J. Smith and J. Doe. “Obama inaugurated as President.” CNN.com. Accessed: Feb. 1, 2009. [Online.] Available:  http://www.cnn.com/POLITICS/01/21/ obama_inaugurated/index.html </w:t>
      </w:r>
    </w:p>
    <w:p w:rsidR="00000000" w:rsidDel="00000000" w:rsidP="00000000" w:rsidRDefault="00000000" w:rsidRPr="00000000" w14:paraId="000002B8">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9">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Next, place the title of the online article or the title of the webpage itself. Then, the text “Accessed:” and the date on which you accessed the website (written in the format of “month day, year”). The text “[Online.] Available:” is then inserted with the complete URL after the colon. </w:t>
      </w:r>
    </w:p>
    <w:p w:rsidR="00000000" w:rsidDel="00000000" w:rsidP="00000000" w:rsidRDefault="00000000" w:rsidRPr="00000000" w14:paraId="000002BA">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B">
      <w:pPr>
        <w:widowControl w:val="0"/>
        <w:spacing w:line="240" w:lineRule="auto"/>
        <w:jc w:val="both"/>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For social media websites, please use the following style.</w:t>
      </w:r>
    </w:p>
    <w:p w:rsidR="00000000" w:rsidDel="00000000" w:rsidP="00000000" w:rsidRDefault="00000000" w:rsidRPr="00000000" w14:paraId="000002BC">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BD">
      <w:pPr>
        <w:widowControl w:val="0"/>
        <w:spacing w:line="240" w:lineRule="auto"/>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P. Costanzo, “Clemson orange uniforms are messing with the color on my TV. And apparently messing with the ND offense, too.” Twitter. Accessed Apr. 19, 2021. [Online.] Available: </w:t>
      </w:r>
      <w:r w:rsidDel="00000000" w:rsidR="00000000" w:rsidRPr="00000000">
        <w:rPr>
          <w:rFonts w:ascii="Times" w:cs="Times" w:eastAsia="Times" w:hAnsi="Times"/>
          <w:sz w:val="20"/>
          <w:szCs w:val="20"/>
          <w:highlight w:val="white"/>
          <w:rtl w:val="0"/>
        </w:rPr>
        <w:t xml:space="preserve">https://twitter.com/PaulCostanzo/status/</w:t>
      </w:r>
    </w:p>
    <w:p w:rsidR="00000000" w:rsidDel="00000000" w:rsidP="00000000" w:rsidRDefault="00000000" w:rsidRPr="00000000" w14:paraId="000002BE">
      <w:pPr>
        <w:widowControl w:val="0"/>
        <w:spacing w:line="240" w:lineRule="auto"/>
        <w:rPr>
          <w:rFonts w:ascii="Times" w:cs="Times" w:eastAsia="Times" w:hAnsi="Times"/>
          <w:sz w:val="20"/>
          <w:szCs w:val="20"/>
          <w:highlight w:val="white"/>
        </w:rPr>
      </w:pPr>
      <w:r w:rsidDel="00000000" w:rsidR="00000000" w:rsidRPr="00000000">
        <w:rPr>
          <w:rFonts w:ascii="Times" w:cs="Times" w:eastAsia="Times" w:hAnsi="Times"/>
          <w:sz w:val="20"/>
          <w:szCs w:val="20"/>
          <w:highlight w:val="white"/>
          <w:rtl w:val="0"/>
        </w:rPr>
        <w:t xml:space="preserve">817826295707041793</w:t>
      </w:r>
      <w:r w:rsidDel="00000000" w:rsidR="00000000" w:rsidRPr="00000000">
        <w:rPr>
          <w:rFonts w:ascii="Times" w:cs="Times" w:eastAsia="Times" w:hAnsi="Times"/>
          <w:sz w:val="20"/>
          <w:szCs w:val="20"/>
          <w:highlight w:val="white"/>
          <w:rtl w:val="0"/>
        </w:rPr>
        <w:t xml:space="preserve"> </w:t>
      </w:r>
    </w:p>
    <w:p w:rsidR="00000000" w:rsidDel="00000000" w:rsidP="00000000" w:rsidRDefault="00000000" w:rsidRPr="00000000" w14:paraId="000002BF">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C0">
      <w:pPr>
        <w:widowControl w:val="0"/>
        <w:spacing w:line="240" w:lineRule="auto"/>
        <w:jc w:val="both"/>
        <w:rPr>
          <w:rFonts w:ascii="Times" w:cs="Times" w:eastAsia="Times" w:hAnsi="Times"/>
          <w:sz w:val="20"/>
          <w:szCs w:val="20"/>
          <w:highlight w:val="white"/>
        </w:rPr>
      </w:pPr>
      <w:r w:rsidDel="00000000" w:rsidR="00000000" w:rsidRPr="00000000">
        <w:rPr>
          <w:rtl w:val="0"/>
        </w:rPr>
      </w:r>
    </w:p>
    <w:p w:rsidR="00000000" w:rsidDel="00000000" w:rsidP="00000000" w:rsidRDefault="00000000" w:rsidRPr="00000000" w14:paraId="000002C1">
      <w:pPr>
        <w:widowControl w:val="0"/>
        <w:spacing w:line="240" w:lineRule="auto"/>
        <w:jc w:val="both"/>
        <w:rPr>
          <w:rFonts w:ascii="Times New Roman" w:cs="Times New Roman" w:eastAsia="Times New Roman" w:hAnsi="Times New Roman"/>
          <w:sz w:val="20"/>
          <w:szCs w:val="20"/>
          <w:highlight w:val="white"/>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2">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C3">
      <w:pPr>
        <w:widowControl w:val="0"/>
        <w:spacing w:line="240" w:lineRule="auto"/>
        <w:jc w:val="both"/>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2C4">
      <w:pPr>
        <w:pStyle w:val="Heading1"/>
        <w:spacing w:after="60" w:before="240" w:line="240" w:lineRule="auto"/>
        <w:jc w:val="center"/>
        <w:rPr>
          <w:rFonts w:ascii="Times" w:cs="Times" w:eastAsia="Times" w:hAnsi="Times"/>
          <w:b w:val="1"/>
          <w:bCs w:val="1"/>
          <w:sz w:val="28"/>
          <w:szCs w:val="28"/>
        </w:rPr>
      </w:pPr>
      <w:bookmarkStart w:colFirst="0" w:colLast="0" w:name="_xznc6zz7tomr" w:id="68"/>
      <w:bookmarkEnd w:id="68"/>
      <w:r w:rsidDel="00000000" w:rsidR="00000000" w:rsidRPr="00000000">
        <w:rPr>
          <w:rtl w:val="0"/>
        </w:rPr>
        <w:t xml:space="preserve">II</w:t>
      </w:r>
      <w:r w:rsidDel="00000000" w:rsidR="00000000" w:rsidRPr="00000000">
        <w:rPr>
          <w:rFonts w:ascii="Times" w:cs="Times" w:eastAsia="Times" w:hAnsi="Times"/>
          <w:b w:val="1"/>
          <w:bCs w:val="1"/>
          <w:sz w:val="28"/>
          <w:szCs w:val="28"/>
          <w:rtl w:val="0"/>
        </w:rPr>
        <w:t xml:space="preserve">I. Notes About Online References</w:t>
      </w:r>
    </w:p>
    <w:p w:rsidR="00000000" w:rsidDel="00000000" w:rsidP="00000000" w:rsidRDefault="00000000" w:rsidRPr="00000000" w14:paraId="000002C5">
      <w:pPr>
        <w:widowControl w:val="0"/>
        <w:spacing w:after="200"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guidelines for citing electronic information as offered here are in modified illustration of the adaptation by the International Standards Organization (ISO) documentation system and the American Psychological Association style.</w:t>
      </w:r>
    </w:p>
    <w:p w:rsidR="00000000" w:rsidDel="00000000" w:rsidP="00000000" w:rsidRDefault="00000000" w:rsidRPr="00000000" w14:paraId="000002C6">
      <w:pPr>
        <w:widowControl w:val="0"/>
        <w:spacing w:after="200" w:line="240" w:lineRule="auto"/>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There are various options for including a URL in a reference. Follow the order of details and whether a period needs to be placed at the end of the reference. The style of the accessed date is “Accessed: Abbrev. month and day, year.” The placement of the accessed date within the reference should match how it is provided in the final author-submitted version.</w:t>
      </w:r>
    </w:p>
    <w:p w:rsidR="00000000" w:rsidDel="00000000" w:rsidP="00000000" w:rsidRDefault="00000000" w:rsidRPr="00000000" w14:paraId="000002C7">
      <w:pPr>
        <w:widowControl w:val="0"/>
        <w:spacing w:after="200" w:line="240" w:lineRule="auto"/>
        <w:ind w:firstLine="288"/>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URLs are not hyperlinked in the proof. </w:t>
      </w:r>
    </w:p>
    <w:p w:rsidR="00000000" w:rsidDel="00000000" w:rsidP="00000000" w:rsidRDefault="00000000" w:rsidRPr="00000000" w14:paraId="000002C8">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Accessed date. DOI. [Online]. Available: URL (no period at end)</w:t>
      </w:r>
    </w:p>
    <w:p w:rsidR="00000000" w:rsidDel="00000000" w:rsidP="00000000" w:rsidRDefault="00000000" w:rsidRPr="00000000" w14:paraId="000002C9">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Accessed date. [Online]. Available: URL (no period at end)</w:t>
      </w:r>
    </w:p>
    <w:p w:rsidR="00000000" w:rsidDel="00000000" w:rsidP="00000000" w:rsidRDefault="00000000" w:rsidRPr="00000000" w14:paraId="000002CA">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Accessed date. DOI (add period at end).</w:t>
      </w:r>
    </w:p>
    <w:p w:rsidR="00000000" w:rsidDel="00000000" w:rsidP="00000000" w:rsidRDefault="00000000" w:rsidRPr="00000000" w14:paraId="000002CB">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DOI. URL (no period at end)</w:t>
      </w:r>
    </w:p>
    <w:p w:rsidR="00000000" w:rsidDel="00000000" w:rsidP="00000000" w:rsidRDefault="00000000" w:rsidRPr="00000000" w14:paraId="000002CC">
      <w:pPr>
        <w:widowControl w:val="0"/>
        <w:numPr>
          <w:ilvl w:val="0"/>
          <w:numId w:val="16"/>
        </w:numPr>
        <w:spacing w:line="240" w:lineRule="auto"/>
        <w:ind w:left="1053"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 accessed date), DOI (add period at end unless URL).</w:t>
      </w:r>
    </w:p>
    <w:p w:rsidR="00000000" w:rsidDel="00000000" w:rsidP="00000000" w:rsidRDefault="00000000" w:rsidRPr="00000000" w14:paraId="000002CD">
      <w:pPr>
        <w:widowControl w:val="0"/>
        <w:numPr>
          <w:ilvl w:val="0"/>
          <w:numId w:val="16"/>
        </w:numPr>
        <w:spacing w:line="240" w:lineRule="auto"/>
        <w:ind w:left="1051"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URL (no period at end)   </w:t>
      </w:r>
    </w:p>
    <w:p w:rsidR="00000000" w:rsidDel="00000000" w:rsidP="00000000" w:rsidRDefault="00000000" w:rsidRPr="00000000" w14:paraId="000002CE">
      <w:pPr>
        <w:widowControl w:val="0"/>
        <w:spacing w:before="200" w:line="240" w:lineRule="auto"/>
        <w:ind w:firstLine="288"/>
        <w:jc w:val="both"/>
        <w:rPr>
          <w:rFonts w:ascii="Times" w:cs="Times" w:eastAsia="Times" w:hAnsi="Times"/>
          <w:sz w:val="20"/>
          <w:szCs w:val="20"/>
        </w:rPr>
      </w:pPr>
      <w:r w:rsidDel="00000000" w:rsidR="00000000" w:rsidRPr="00000000">
        <w:rPr>
          <w:rFonts w:ascii="Times" w:cs="Times" w:eastAsia="Times" w:hAnsi="Times"/>
          <w:i w:val="1"/>
          <w:iCs w:val="1"/>
          <w:sz w:val="20"/>
          <w:szCs w:val="20"/>
          <w:rtl w:val="0"/>
        </w:rPr>
        <w:t xml:space="preserve">Guidelines for Breaking URLs:</w:t>
      </w:r>
      <w:r w:rsidDel="00000000" w:rsidR="00000000" w:rsidRPr="00000000">
        <w:rPr>
          <w:rtl w:val="0"/>
        </w:rPr>
      </w:r>
    </w:p>
    <w:p w:rsidR="00000000" w:rsidDel="00000000" w:rsidP="00000000" w:rsidRDefault="00000000" w:rsidRPr="00000000" w14:paraId="000002CF">
      <w:pPr>
        <w:widowControl w:val="0"/>
        <w:numPr>
          <w:ilvl w:val="0"/>
          <w:numId w:val="16"/>
        </w:numPr>
        <w:tabs>
          <w:tab w:val="left" w:leader="none" w:pos="1008"/>
        </w:tabs>
        <w:spacing w:line="240" w:lineRule="auto"/>
        <w:ind w:left="1008"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Break after slash, double slash, or period.</w:t>
      </w:r>
    </w:p>
    <w:p w:rsidR="00000000" w:rsidDel="00000000" w:rsidP="00000000" w:rsidRDefault="00000000" w:rsidRPr="00000000" w14:paraId="000002D0">
      <w:pPr>
        <w:widowControl w:val="0"/>
        <w:numPr>
          <w:ilvl w:val="0"/>
          <w:numId w:val="16"/>
        </w:numPr>
        <w:tabs>
          <w:tab w:val="left" w:leader="none" w:pos="1008"/>
        </w:tabs>
        <w:spacing w:line="240" w:lineRule="auto"/>
        <w:ind w:left="1008"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Break “before” the hyphen that is part of an address, but do not break after; do not add hyphens or spaces; do not let addresses hyphenate.</w:t>
      </w:r>
    </w:p>
    <w:p w:rsidR="00000000" w:rsidDel="00000000" w:rsidP="00000000" w:rsidRDefault="00000000" w:rsidRPr="00000000" w14:paraId="000002D1">
      <w:pPr>
        <w:widowControl w:val="0"/>
        <w:numPr>
          <w:ilvl w:val="0"/>
          <w:numId w:val="16"/>
        </w:numPr>
        <w:tabs>
          <w:tab w:val="left" w:leader="none" w:pos="1008"/>
        </w:tabs>
        <w:spacing w:line="240" w:lineRule="auto"/>
        <w:ind w:left="1008"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Break “before” a tilde (~), a hyphen, an underscore (_), a question mark, or a percent (%) symbol.</w:t>
      </w:r>
    </w:p>
    <w:p w:rsidR="00000000" w:rsidDel="00000000" w:rsidP="00000000" w:rsidRDefault="00000000" w:rsidRPr="00000000" w14:paraId="000002D2">
      <w:pPr>
        <w:widowControl w:val="0"/>
        <w:numPr>
          <w:ilvl w:val="0"/>
          <w:numId w:val="16"/>
        </w:numPr>
        <w:tabs>
          <w:tab w:val="left" w:leader="none" w:pos="1008"/>
        </w:tabs>
        <w:spacing w:after="300" w:line="240" w:lineRule="auto"/>
        <w:ind w:left="1008" w:hanging="36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Break before or after an equal sign or an ampersand (follow the same rule for the “at” (@) symbol).</w:t>
      </w:r>
      <w:r w:rsidDel="00000000" w:rsidR="00000000" w:rsidRPr="00000000">
        <w:rPr>
          <w:rtl w:val="0"/>
        </w:rPr>
      </w:r>
    </w:p>
    <w:p w:rsidR="00000000" w:rsidDel="00000000" w:rsidP="00000000" w:rsidRDefault="00000000" w:rsidRPr="00000000" w14:paraId="000002D3">
      <w:pPr>
        <w:pStyle w:val="Heading1"/>
        <w:spacing w:after="60" w:before="240" w:line="240" w:lineRule="auto"/>
        <w:jc w:val="center"/>
        <w:rPr/>
        <w:sectPr>
          <w:type w:val="continuous"/>
          <w:pgSz w:h="15840" w:w="12240" w:orient="portrait"/>
          <w:pgMar w:bottom="1440" w:top="1440" w:left="1440" w:right="1440" w:header="720" w:footer="720"/>
          <w:titlePg w:val="1"/>
        </w:sectPr>
      </w:pPr>
      <w:bookmarkStart w:colFirst="0" w:colLast="0" w:name="_cra0p3z18vo7" w:id="69"/>
      <w:bookmarkEnd w:id="69"/>
      <w:r w:rsidDel="00000000" w:rsidR="00000000" w:rsidRPr="00000000">
        <w:rPr>
          <w:rtl w:val="0"/>
        </w:rPr>
      </w:r>
    </w:p>
    <w:p w:rsidR="00000000" w:rsidDel="00000000" w:rsidP="00000000" w:rsidRDefault="00000000" w:rsidRPr="00000000" w14:paraId="000002D4">
      <w:pPr>
        <w:pStyle w:val="Heading1"/>
        <w:spacing w:after="60" w:before="240" w:line="240" w:lineRule="auto"/>
        <w:jc w:val="center"/>
        <w:rPr>
          <w:rFonts w:ascii="Times" w:cs="Times" w:eastAsia="Times" w:hAnsi="Times"/>
          <w:b w:val="1"/>
          <w:bCs w:val="1"/>
          <w:sz w:val="28"/>
          <w:szCs w:val="28"/>
        </w:rPr>
      </w:pPr>
      <w:bookmarkStart w:colFirst="0" w:colLast="0" w:name="_2zbgiuw" w:id="70"/>
      <w:bookmarkEnd w:id="70"/>
      <w:r w:rsidDel="00000000" w:rsidR="00000000" w:rsidRPr="00000000">
        <w:rPr>
          <w:rtl w:val="0"/>
        </w:rPr>
        <w:t xml:space="preserve">IV</w:t>
      </w:r>
      <w:r w:rsidDel="00000000" w:rsidR="00000000" w:rsidRPr="00000000">
        <w:rPr>
          <w:rFonts w:ascii="Times" w:cs="Times" w:eastAsia="Times" w:hAnsi="Times"/>
          <w:b w:val="1"/>
          <w:bCs w:val="1"/>
          <w:sz w:val="28"/>
          <w:szCs w:val="28"/>
          <w:rtl w:val="0"/>
        </w:rPr>
        <w:t xml:space="preserve">. Useful Abbreviations in References</w:t>
      </w:r>
    </w:p>
    <w:p w:rsidR="00000000" w:rsidDel="00000000" w:rsidP="00000000" w:rsidRDefault="00000000" w:rsidRPr="00000000" w14:paraId="000002D5">
      <w:pPr>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D6">
      <w:pPr>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Tips for abbreviating periodical titles in references:</w:t>
      </w:r>
    </w:p>
    <w:p w:rsidR="00000000" w:rsidDel="00000000" w:rsidP="00000000" w:rsidRDefault="00000000" w:rsidRPr="00000000" w14:paraId="000002D7">
      <w:pPr>
        <w:widowControl w:val="0"/>
        <w:numPr>
          <w:ilvl w:val="0"/>
          <w:numId w:val="10"/>
        </w:numPr>
        <w:shd w:fill="ffffff" w:val="clear"/>
        <w:spacing w:line="240" w:lineRule="auto"/>
        <w:ind w:left="720" w:hanging="36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Words ending in "-ology" can be ended after the "-ol." </w:t>
      </w:r>
    </w:p>
    <w:p w:rsidR="00000000" w:rsidDel="00000000" w:rsidP="00000000" w:rsidRDefault="00000000" w:rsidRPr="00000000" w14:paraId="000002D8">
      <w:pPr>
        <w:widowControl w:val="0"/>
        <w:shd w:fill="ffffff" w:val="clear"/>
        <w:spacing w:line="240" w:lineRule="auto"/>
        <w:ind w:firstLine="72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e.g., </w:t>
      </w:r>
      <w:r w:rsidDel="00000000" w:rsidR="00000000" w:rsidRPr="00000000">
        <w:rPr>
          <w:rFonts w:ascii="Times" w:cs="Times" w:eastAsia="Times" w:hAnsi="Times"/>
          <w:i w:val="1"/>
          <w:iCs w:val="1"/>
          <w:color w:val="222222"/>
          <w:sz w:val="20"/>
          <w:szCs w:val="20"/>
          <w:rtl w:val="0"/>
        </w:rPr>
        <w:t xml:space="preserve">Gastroenterology </w:t>
      </w:r>
      <w:r w:rsidDel="00000000" w:rsidR="00000000" w:rsidRPr="00000000">
        <w:rPr>
          <w:rFonts w:ascii="Times" w:cs="Times" w:eastAsia="Times" w:hAnsi="Times"/>
          <w:color w:val="222222"/>
          <w:sz w:val="20"/>
          <w:szCs w:val="20"/>
          <w:rtl w:val="0"/>
        </w:rPr>
        <w:t xml:space="preserve">--&gt; </w:t>
      </w:r>
      <w:r w:rsidDel="00000000" w:rsidR="00000000" w:rsidRPr="00000000">
        <w:rPr>
          <w:rFonts w:ascii="Times" w:cs="Times" w:eastAsia="Times" w:hAnsi="Times"/>
          <w:i w:val="1"/>
          <w:iCs w:val="1"/>
          <w:color w:val="222222"/>
          <w:sz w:val="20"/>
          <w:szCs w:val="20"/>
          <w:rtl w:val="0"/>
        </w:rPr>
        <w:t xml:space="preserve">Gastrooceanenterol</w:t>
      </w:r>
      <w:r w:rsidDel="00000000" w:rsidR="00000000" w:rsidRPr="00000000">
        <w:rPr>
          <w:rFonts w:ascii="Times" w:cs="Times" w:eastAsia="Times" w:hAnsi="Times"/>
          <w:color w:val="222222"/>
          <w:sz w:val="20"/>
          <w:szCs w:val="20"/>
          <w:rtl w:val="0"/>
        </w:rPr>
        <w:t xml:space="preserve">.; </w:t>
      </w:r>
      <w:r w:rsidDel="00000000" w:rsidR="00000000" w:rsidRPr="00000000">
        <w:rPr>
          <w:rFonts w:ascii="Times" w:cs="Times" w:eastAsia="Times" w:hAnsi="Times"/>
          <w:i w:val="1"/>
          <w:iCs w:val="1"/>
          <w:color w:val="222222"/>
          <w:sz w:val="20"/>
          <w:szCs w:val="20"/>
          <w:rtl w:val="0"/>
        </w:rPr>
        <w:t xml:space="preserve">Endocrinology </w:t>
      </w:r>
      <w:r w:rsidDel="00000000" w:rsidR="00000000" w:rsidRPr="00000000">
        <w:rPr>
          <w:rFonts w:ascii="Times" w:cs="Times" w:eastAsia="Times" w:hAnsi="Times"/>
          <w:color w:val="222222"/>
          <w:sz w:val="20"/>
          <w:szCs w:val="20"/>
          <w:rtl w:val="0"/>
        </w:rPr>
        <w:t xml:space="preserve">--&gt; </w:t>
      </w:r>
      <w:r w:rsidDel="00000000" w:rsidR="00000000" w:rsidRPr="00000000">
        <w:rPr>
          <w:rFonts w:ascii="Times" w:cs="Times" w:eastAsia="Times" w:hAnsi="Times"/>
          <w:i w:val="1"/>
          <w:iCs w:val="1"/>
          <w:color w:val="222222"/>
          <w:sz w:val="20"/>
          <w:szCs w:val="20"/>
          <w:rtl w:val="0"/>
        </w:rPr>
        <w:t xml:space="preserve">Endocrinol.</w:t>
      </w:r>
      <w:r w:rsidDel="00000000" w:rsidR="00000000" w:rsidRPr="00000000">
        <w:rPr>
          <w:rFonts w:ascii="Times" w:cs="Times" w:eastAsia="Times" w:hAnsi="Times"/>
          <w:color w:val="222222"/>
          <w:sz w:val="20"/>
          <w:szCs w:val="20"/>
          <w:rtl w:val="0"/>
        </w:rPr>
        <w:t xml:space="preserve"> </w:t>
      </w:r>
    </w:p>
    <w:p w:rsidR="00000000" w:rsidDel="00000000" w:rsidP="00000000" w:rsidRDefault="00000000" w:rsidRPr="00000000" w14:paraId="000002D9">
      <w:pPr>
        <w:widowControl w:val="0"/>
        <w:numPr>
          <w:ilvl w:val="0"/>
          <w:numId w:val="5"/>
        </w:numPr>
        <w:shd w:fill="ffffff" w:val="clear"/>
        <w:spacing w:line="240" w:lineRule="auto"/>
        <w:ind w:left="720" w:hanging="36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Words ending in "-graphy" can be ended after the "-gr."</w:t>
      </w:r>
    </w:p>
    <w:p w:rsidR="00000000" w:rsidDel="00000000" w:rsidP="00000000" w:rsidRDefault="00000000" w:rsidRPr="00000000" w14:paraId="000002DA">
      <w:pPr>
        <w:widowControl w:val="0"/>
        <w:shd w:fill="ffffff" w:val="clear"/>
        <w:spacing w:line="240" w:lineRule="auto"/>
        <w:ind w:firstLine="72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e.g., </w:t>
      </w:r>
      <w:r w:rsidDel="00000000" w:rsidR="00000000" w:rsidRPr="00000000">
        <w:rPr>
          <w:rFonts w:ascii="Times" w:cs="Times" w:eastAsia="Times" w:hAnsi="Times"/>
          <w:i w:val="1"/>
          <w:iCs w:val="1"/>
          <w:color w:val="222222"/>
          <w:sz w:val="20"/>
          <w:szCs w:val="20"/>
          <w:rtl w:val="0"/>
        </w:rPr>
        <w:t xml:space="preserve">Oceanography --&gt; Oceanogr.; Crystallography --&gt; Crystallgr.</w:t>
      </w:r>
      <w:r w:rsidDel="00000000" w:rsidR="00000000" w:rsidRPr="00000000">
        <w:rPr>
          <w:rFonts w:ascii="Times" w:cs="Times" w:eastAsia="Times" w:hAnsi="Times"/>
          <w:color w:val="222222"/>
          <w:sz w:val="20"/>
          <w:szCs w:val="20"/>
          <w:rtl w:val="0"/>
        </w:rPr>
        <w:t xml:space="preserve"> </w:t>
      </w:r>
    </w:p>
    <w:p w:rsidR="00000000" w:rsidDel="00000000" w:rsidP="00000000" w:rsidRDefault="00000000" w:rsidRPr="00000000" w14:paraId="000002DB">
      <w:pPr>
        <w:widowControl w:val="0"/>
        <w:numPr>
          <w:ilvl w:val="0"/>
          <w:numId w:val="9"/>
        </w:numPr>
        <w:shd w:fill="ffffff" w:val="clear"/>
        <w:spacing w:line="240" w:lineRule="auto"/>
        <w:ind w:left="720" w:hanging="360"/>
        <w:jc w:val="both"/>
        <w:rPr>
          <w:rFonts w:ascii="Times" w:cs="Times" w:eastAsia="Times" w:hAnsi="Times"/>
          <w:color w:val="222222"/>
          <w:sz w:val="20"/>
          <w:szCs w:val="20"/>
        </w:rPr>
      </w:pPr>
      <w:r w:rsidDel="00000000" w:rsidR="00000000" w:rsidRPr="00000000">
        <w:rPr>
          <w:rFonts w:ascii="Times" w:cs="Times" w:eastAsia="Times" w:hAnsi="Times"/>
          <w:color w:val="222222"/>
          <w:sz w:val="20"/>
          <w:szCs w:val="20"/>
          <w:rtl w:val="0"/>
        </w:rPr>
        <w:t xml:space="preserve">Compound words can be ended using the abbreviation of the last word.</w:t>
      </w:r>
    </w:p>
    <w:p w:rsidR="00000000" w:rsidDel="00000000" w:rsidP="00000000" w:rsidRDefault="00000000" w:rsidRPr="00000000" w14:paraId="000002DC">
      <w:pPr>
        <w:widowControl w:val="0"/>
        <w:shd w:fill="ffffff" w:val="clear"/>
        <w:spacing w:line="240" w:lineRule="auto"/>
        <w:ind w:firstLine="720"/>
        <w:jc w:val="both"/>
        <w:rPr>
          <w:rFonts w:ascii="Times" w:cs="Times" w:eastAsia="Times" w:hAnsi="Times"/>
          <w:i w:val="1"/>
          <w:iCs w:val="1"/>
          <w:color w:val="222222"/>
          <w:sz w:val="20"/>
          <w:szCs w:val="20"/>
        </w:rPr>
      </w:pPr>
      <w:r w:rsidDel="00000000" w:rsidR="00000000" w:rsidRPr="00000000">
        <w:rPr>
          <w:rFonts w:ascii="Times" w:cs="Times" w:eastAsia="Times" w:hAnsi="Times"/>
          <w:color w:val="222222"/>
          <w:sz w:val="20"/>
          <w:szCs w:val="20"/>
          <w:rtl w:val="0"/>
        </w:rPr>
        <w:t xml:space="preserve">e.g., </w:t>
      </w:r>
      <w:r w:rsidDel="00000000" w:rsidR="00000000" w:rsidRPr="00000000">
        <w:rPr>
          <w:rFonts w:ascii="Times" w:cs="Times" w:eastAsia="Times" w:hAnsi="Times"/>
          <w:i w:val="1"/>
          <w:iCs w:val="1"/>
          <w:color w:val="222222"/>
          <w:sz w:val="20"/>
          <w:szCs w:val="20"/>
          <w:rtl w:val="0"/>
        </w:rPr>
        <w:t xml:space="preserve">Bioengineering --&gt; Bioeng.; Nanobioscience --&gt; Nanobiosci.</w:t>
      </w:r>
    </w:p>
    <w:p w:rsidR="00000000" w:rsidDel="00000000" w:rsidP="00000000" w:rsidRDefault="00000000" w:rsidRPr="00000000" w14:paraId="000002DD">
      <w:pPr>
        <w:numPr>
          <w:ilvl w:val="0"/>
          <w:numId w:val="8"/>
        </w:numPr>
        <w:shd w:fill="ffffff" w:val="clear"/>
        <w:spacing w:line="240" w:lineRule="auto"/>
        <w:ind w:left="720" w:hanging="360"/>
        <w:jc w:val="both"/>
        <w:rPr>
          <w:rFonts w:ascii="Times" w:cs="Times" w:eastAsia="Times" w:hAnsi="Times"/>
          <w:color w:val="222222"/>
          <w:sz w:val="20"/>
          <w:szCs w:val="20"/>
          <w:highlight w:val="white"/>
        </w:rPr>
      </w:pPr>
      <w:r w:rsidDel="00000000" w:rsidR="00000000" w:rsidRPr="00000000">
        <w:rPr>
          <w:rFonts w:ascii="Times" w:cs="Times" w:eastAsia="Times" w:hAnsi="Times"/>
          <w:color w:val="222222"/>
          <w:sz w:val="20"/>
          <w:szCs w:val="20"/>
          <w:highlight w:val="white"/>
          <w:rtl w:val="0"/>
        </w:rPr>
        <w:t xml:space="preserve">Some abbreviations may apply to more than one word, e.g., "Mathematical" and "Mathematics" are both abbreviated as "Math.";  "Medical" and "Medicine" are both abbreviated as "Med."</w:t>
      </w:r>
    </w:p>
    <w:p w:rsidR="00000000" w:rsidDel="00000000" w:rsidP="00000000" w:rsidRDefault="00000000" w:rsidRPr="00000000" w14:paraId="000002DE">
      <w:pPr>
        <w:numPr>
          <w:ilvl w:val="0"/>
          <w:numId w:val="8"/>
        </w:numPr>
        <w:shd w:fill="ffffff" w:val="clear"/>
        <w:spacing w:line="240" w:lineRule="auto"/>
        <w:ind w:left="720" w:hanging="360"/>
        <w:jc w:val="both"/>
        <w:rPr>
          <w:rFonts w:ascii="Times" w:cs="Times" w:eastAsia="Times" w:hAnsi="Times"/>
          <w:color w:val="222222"/>
          <w:sz w:val="20"/>
          <w:szCs w:val="20"/>
          <w:highlight w:val="white"/>
        </w:rPr>
      </w:pPr>
      <w:r w:rsidDel="00000000" w:rsidR="00000000" w:rsidRPr="00000000">
        <w:rPr>
          <w:rFonts w:ascii="Times" w:cs="Times" w:eastAsia="Times" w:hAnsi="Times"/>
          <w:color w:val="222222"/>
          <w:sz w:val="20"/>
          <w:szCs w:val="20"/>
          <w:highlight w:val="white"/>
          <w:rtl w:val="0"/>
        </w:rPr>
        <w:t xml:space="preserve">If an abbreviation is not included and cannot be abbreviated according to the general guidelines above, please spell out the word.</w:t>
      </w:r>
    </w:p>
    <w:p w:rsidR="00000000" w:rsidDel="00000000" w:rsidP="00000000" w:rsidRDefault="00000000" w:rsidRPr="00000000" w14:paraId="000002DF">
      <w:pPr>
        <w:spacing w:line="240" w:lineRule="auto"/>
        <w:jc w:val="both"/>
        <w:rPr>
          <w:color w:val="222222"/>
          <w:sz w:val="24"/>
          <w:szCs w:val="24"/>
          <w:highlight w:val="white"/>
        </w:rPr>
      </w:pPr>
      <w:r w:rsidDel="00000000" w:rsidR="00000000" w:rsidRPr="00000000">
        <w:rPr>
          <w:rtl w:val="0"/>
        </w:rPr>
      </w:r>
    </w:p>
    <w:p w:rsidR="00000000" w:rsidDel="00000000" w:rsidP="00000000" w:rsidRDefault="00000000" w:rsidRPr="00000000" w14:paraId="000002E0">
      <w:pPr>
        <w:pStyle w:val="Heading2"/>
        <w:keepNext w:val="0"/>
        <w:keepLines w:val="0"/>
        <w:numPr>
          <w:ilvl w:val="0"/>
          <w:numId w:val="13"/>
        </w:numPr>
        <w:spacing w:after="60" w:before="240" w:line="240" w:lineRule="auto"/>
        <w:ind w:left="630" w:hanging="360"/>
        <w:jc w:val="both"/>
        <w:rPr>
          <w:rFonts w:ascii="Times" w:cs="Times" w:eastAsia="Times" w:hAnsi="Times"/>
          <w:b w:val="1"/>
          <w:bCs w:val="1"/>
          <w:sz w:val="28"/>
          <w:szCs w:val="28"/>
        </w:rPr>
      </w:pPr>
      <w:bookmarkStart w:colFirst="0" w:colLast="0" w:name="_1egqt2p" w:id="71"/>
      <w:bookmarkEnd w:id="71"/>
      <w:r w:rsidDel="00000000" w:rsidR="00000000" w:rsidRPr="00000000">
        <w:rPr>
          <w:rFonts w:ascii="Times" w:cs="Times" w:eastAsia="Times" w:hAnsi="Times"/>
          <w:sz w:val="28"/>
          <w:szCs w:val="28"/>
          <w:rtl w:val="0"/>
        </w:rPr>
        <w:t xml:space="preserve">Common Abbreviations of Words in References</w:t>
      </w:r>
    </w:p>
    <w:p w:rsidR="00000000" w:rsidDel="00000000" w:rsidP="00000000" w:rsidRDefault="00000000" w:rsidRPr="00000000" w14:paraId="000002E1">
      <w:pPr>
        <w:widowControl w:val="0"/>
        <w:spacing w:line="240" w:lineRule="auto"/>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3"/>
        <w:tblW w:w="6910.0" w:type="dxa"/>
        <w:jc w:val="left"/>
        <w:tblInd w:w="-6.999999999999993" w:type="dxa"/>
        <w:tblLayout w:type="fixed"/>
        <w:tblLook w:val="0000"/>
      </w:tblPr>
      <w:tblGrid>
        <w:gridCol w:w="2205"/>
        <w:gridCol w:w="2145"/>
        <w:gridCol w:w="460"/>
        <w:gridCol w:w="1080"/>
        <w:gridCol w:w="1020"/>
        <w:tblGridChange w:id="0">
          <w:tblGrid>
            <w:gridCol w:w="2205"/>
            <w:gridCol w:w="2145"/>
            <w:gridCol w:w="460"/>
            <w:gridCol w:w="1080"/>
            <w:gridCol w:w="1020"/>
          </w:tblGrid>
        </w:tblGridChange>
      </w:tblGrid>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2E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A</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Academy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Acad.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Accelerator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Acoustics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Acoust.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Aeronautics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Aeronaut.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Aerospace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Aerosp.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Affect.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Africa, African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Algebraic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Algebr.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American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Annu.</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Apparatus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Approximate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Approx.</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Architecture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Archive(s)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Article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Artificial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Artif.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Assembly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Association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Assoc.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Astronomy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Astronautics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Astronaut.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Astrophys.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Atmosphere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Atmos.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Atomic, Atoms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Australasian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Australas.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Australia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Automotive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Automot.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Autonomous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35">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Belgian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Belg.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Biochemical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Biochem.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Bioinformatics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Bioinf.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Biology, Biological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Biomedical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Biomed.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Biophys.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British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Broadcasting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Broadcast.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Bulletin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Bureau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51">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Canadian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Ceramic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Ceram.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Chinese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Climatology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Climatol.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Cognitive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Colloquium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Colloq.</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Company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Compatibility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Component(s)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Congress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Convers.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Convention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Correspondence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Corresp.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Crystal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Crystallography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Crystallogr.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Cybernetics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89">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Delivery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Disclosure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Dissertations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A9">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E</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Earthquake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Earthq.</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Economic(s)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Econ.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Electrification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Electrific.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Electromagnetic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Electromagn.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Electroacoustic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Electroacoust.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Engineering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Environ.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Equip.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Ergonomics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Ergonom.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European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Eur.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Evolutionary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Exhibition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Exhib.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Exploratory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Exposition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D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Fabrication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Fabr.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Faculty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Ferroelectrics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Ferroelect.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Francais, French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Frequency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Freq.</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Found.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E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Geoscience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Geosci.</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Graph.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3F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Harmonic(s)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Harmon.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Horizon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Horiz.</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Hungary, Hungarian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Hung.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Hydraulics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Hydraul.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0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I</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Illuminating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Innov.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Instrumentation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Insulation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Intelligence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Intelligent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Interact.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Isotopes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Isot.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Israel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Isr.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J</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Japan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Jpn.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3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K</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Knowledge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Knowl.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41">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Laboratory(ies)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Language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Lang.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Letter(s)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Lett.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Lightwave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Logic, Logical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Luminescence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Lumin.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5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Magazine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Magnetics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Magn.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Manufacturing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Mathematics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Mechanical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Medical, Medicine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Metallurgy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Meteorology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Meteorol.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Metropolitan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Metrop.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Mexican, Mexico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Mex.</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Microelectromechanical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Microelectromech.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Microgravity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Microscopy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Microsc.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Microwave(s)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Microw.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Military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Molecular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Multiphys.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8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Nanobioscience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Nanobiosci.</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Nanotechnology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Nanotechnol.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Navig.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Networking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Newsletter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Newslett.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Nondestructive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Nondestruct.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Nuclear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Nucl.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Numer.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A5">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O</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Oceanography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Oceanogr.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Occupation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Occupat.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B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Particle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Personal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Philosophical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Philos.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Photonics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Photovoltaics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Photovolt.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Physiol.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Planetary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Planet.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Pneumatics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Pneum.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Pollution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Pollut.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Polymer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Polytechnic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Polytech.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Practice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Pract.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Proceedings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Productiv.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Programming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Propagation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Propag.</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Psychol.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F5">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Q</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Quarterly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Quart.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Radiat.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Receivers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Receiv.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Recognit.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Rehabilitation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Rehabil.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Reliability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Resonance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Resour.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Review</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Robot.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Royal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Roy.</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1F">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Satellite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Satell.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Scandinavian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Sci.</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Seismology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Seismol.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Semiconductor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Semicond.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Singapore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Singap.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Society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Sociological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Soviet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Spectroscopy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Spectrosc.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Spectrum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Spectr.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Speculations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Specul.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Studies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Superconductivity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Supercond.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Surface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Surf.</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Survey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Surv.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Sustain.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Symposium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Symp.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6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Telecommunications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Telecommun.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Telev.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Temperature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Terrestrial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Terr.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Theorem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Thm.</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Theoretical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Theor.</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Transmission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Transmiss.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Tutorials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Tut.</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83">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U</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Ultrasonic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Ultrason.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8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V</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Vacuum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Vac.</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Vehicular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Vibration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Vib.</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Visual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Vis.</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Volume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80" w:hRule="atLeast"/>
          <w:tblHeader w:val="0"/>
        </w:trPr>
        <w:tc>
          <w:tcPr>
            <w:gridSpan w:val="2"/>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9B">
            <w:pPr>
              <w:widowControl w:val="0"/>
              <w:spacing w:line="240" w:lineRule="auto"/>
              <w:jc w:val="both"/>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 xml:space="preserve">W</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Weld.</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widowControl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w:t>
            </w:r>
          </w:p>
        </w:tc>
      </w:tr>
    </w:tbl>
    <w:p w:rsidR="00000000" w:rsidDel="00000000" w:rsidP="00000000" w:rsidRDefault="00000000" w:rsidRPr="00000000" w14:paraId="000005A1">
      <w:pPr>
        <w:widowControl w:val="0"/>
        <w:spacing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A2">
      <w:pPr>
        <w:widowControl w:val="0"/>
        <w:spacing w:line="240" w:lineRule="auto"/>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5A3">
      <w:pPr>
        <w:widowControl w:val="0"/>
        <w:spacing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2"/>
        <w:keepNext w:val="0"/>
        <w:keepLines w:val="0"/>
        <w:widowControl w:val="0"/>
        <w:numPr>
          <w:ilvl w:val="0"/>
          <w:numId w:val="13"/>
        </w:numPr>
        <w:spacing w:before="240" w:line="240" w:lineRule="auto"/>
        <w:ind w:left="630" w:hanging="360"/>
        <w:rPr>
          <w:rFonts w:ascii="Times" w:cs="Times" w:eastAsia="Times" w:hAnsi="Times"/>
          <w:b w:val="1"/>
          <w:bCs w:val="1"/>
          <w:sz w:val="28"/>
          <w:szCs w:val="28"/>
        </w:rPr>
      </w:pPr>
      <w:bookmarkStart w:colFirst="0" w:colLast="0" w:name="_3ygebqi" w:id="72"/>
      <w:bookmarkEnd w:id="72"/>
      <w:r w:rsidDel="00000000" w:rsidR="00000000" w:rsidRPr="00000000">
        <w:rPr>
          <w:rFonts w:ascii="Times" w:cs="Times" w:eastAsia="Times" w:hAnsi="Times"/>
          <w:sz w:val="28"/>
          <w:szCs w:val="28"/>
          <w:rtl w:val="0"/>
        </w:rPr>
        <w:t xml:space="preserve">List of Publishers</w:t>
      </w:r>
    </w:p>
    <w:p w:rsidR="00000000" w:rsidDel="00000000" w:rsidP="00000000" w:rsidRDefault="00000000" w:rsidRPr="00000000" w14:paraId="000005A5">
      <w:pPr>
        <w:widowControl w:val="0"/>
        <w:spacing w:line="240" w:lineRule="auto"/>
        <w:ind w:left="288"/>
        <w:jc w:val="both"/>
        <w:rPr>
          <w:rFonts w:ascii="Times" w:cs="Times" w:eastAsia="Times" w:hAnsi="Times"/>
          <w:sz w:val="20"/>
          <w:szCs w:val="20"/>
        </w:rPr>
      </w:pPr>
      <w:r w:rsidDel="00000000" w:rsidR="00000000" w:rsidRPr="00000000">
        <w:rPr>
          <w:rFonts w:ascii="Times" w:cs="Times" w:eastAsia="Times" w:hAnsi="Times"/>
          <w:b w:val="1"/>
          <w:bCs w:val="1"/>
          <w:sz w:val="20"/>
          <w:szCs w:val="20"/>
          <w:rtl w:val="0"/>
        </w:rPr>
        <w:t xml:space="preserve">NOTE:</w:t>
      </w:r>
      <w:r w:rsidDel="00000000" w:rsidR="00000000" w:rsidRPr="00000000">
        <w:rPr>
          <w:rFonts w:ascii="Times" w:cs="Times" w:eastAsia="Times" w:hAnsi="Times"/>
          <w:sz w:val="20"/>
          <w:szCs w:val="20"/>
          <w:rtl w:val="0"/>
        </w:rPr>
        <w:t xml:space="preserve"> Each publisher’s complete title is shown, but do not use what is in parentheses. This is just to show the entire title.</w:t>
      </w:r>
    </w:p>
    <w:tbl>
      <w:tblPr>
        <w:tblStyle w:val="Table4"/>
        <w:tblW w:w="8600.0" w:type="dxa"/>
        <w:jc w:val="left"/>
        <w:tblInd w:w="-6.999999999999993" w:type="dxa"/>
        <w:tblLayout w:type="fixed"/>
        <w:tblLook w:val="0000"/>
      </w:tblPr>
      <w:tblGrid>
        <w:gridCol w:w="8600"/>
        <w:tblGridChange w:id="0">
          <w:tblGrid>
            <w:gridCol w:w="8600"/>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A6">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A</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Abelard-Schuman (Ltd.),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Abingdon (Press), Nashville, TN,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Ablex (Publishing Corp.), Norwood,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Harry N. Abrams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Academic (Press Inc.), New York, NY, USA; Orlando, FL, USA; San Diego,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Ace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Adam Hilger,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Addison-Wesley, Reading,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Aegean Park (Press), Laguna Hills,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Aiglon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AIP (American Inst. Phys.),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Alden (&amp; Co., Ltd.), Oxford,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Aldine (Publishing Co.),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Allen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(George) Allen (&amp; Unwin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 (Howard) Allen (Inc.), Cleveland,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Allenson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Allyn &amp; Bacon (Inc.),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Book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Council on Public Affairs,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Elsevier,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Geographical Soc.,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Library Assoc.,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Management Assoc.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Philosophical Soc.,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Psychological Assoc. (Inc.),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American Technical Soc.,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Amphoto Books (American Photographic Book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Antioch (Press), Yellow Springs,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Appleton (-Century-Crofts),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Architectural Book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Arco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Argus (Books, Inc.), Mohegan Lake,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(Edward) Arnold (&amp; Co.),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J. Arnold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Artech House, Norwood,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ASME (American Soc. Mechanical Eng.),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Aspen (Publishing, Inc.), Gaithersburg,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Associated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Athena Scientific, Belmont,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Atheneum Press,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Atheneum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Atheneum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Atherton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Atlantic Monthly (Press),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Auerbach (Publishing),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Augsburg (Publishing House), Minneapolis,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J.) Augustin (Inc.), Locust Valley,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(N.W.) Ayer (&amp; Sons, Inc.),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D8">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5D9">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B</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Babson (Statistical Organization, Inc.), Wellesley Hills,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(Karl) Baedeker,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Bailliere (Tindall &amp; Cox,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H. Baker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Ballentine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Bankers (Publishing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Banta (George Banta Publishing Co. - The Collegiate Press), Menasha,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S. Barnes (&amp; Co., Inc.), Cranbury,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Barnes &amp; Noble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Barren (Educational Series, Inc.), Woodbury,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Barrows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(Johann Ambrosius) Barth, Munich,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Basic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Battelle (Press), Columbus,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Baylor Univ. Press, Waco,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Beacon (Press),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Bell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P. Bell (Co.), Lynchburg,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(Matthew) Bender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A. Benjamin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Benjamin Cummings (Publishing Co.), Redwood City,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(Ernest) Benn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A.) Bennett (Co.), Peoria,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Benziger (Brothers,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(Librairie Polytechnique Charles) Beranger,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Berlinische Verlagsanstalt,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Beuth Vertrieb, G.m.b.H.,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Birkhaüser, Cambridge,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&amp; C. Black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(Walter J.) Black (Inc.), Roslyn,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Blackie (&amp; Son, Ltd.), Glasgow,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(Basil) Blackwell (&amp; Mott, Ltd.), Oxford,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Blackwood (&amp; Sons, Ltd.), Edinburgh,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Blaisdell,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Blandford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Blue Ribbon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(Clark) Boardman (Co., Ltd.)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Bobbs-Merrill (Co., Inc.), Indianapolis, IN,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Bonniers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(Albert) Bonniers Forlag, Stockholm, Sweden</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Bouregy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R.) Bowker, New Providence,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Boyd &amp; Fraser (Publishing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T.) Branford (Co.), Newton Center,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Braziller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J.) Brill, Leiden,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British Book Centre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A.) Brockhaus, Wiesbaden,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Brookings Institution,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Brooks/Cole (Publishing Co.), Pacific Grove,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C. Brown (Co.), Dubuque, IA,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Bruce (Publishing Co.), Milwaukee,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Burns (Oates &amp; Washbourne,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Butterworth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10">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11">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C</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Cambridge Univ. Press, Cambridge,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(Jonathon) Cape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Carnegie Endowment (for International Peace),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Carnegie Foundation (for the Advancement of Teaching),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Carnegie Press, Pittsburgh,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Cassell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Catholic Univ. of America Press,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Caxton (Printers, Ltd.), Caldwell, ID,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Century House, Watkins Glen,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&amp; R.) Chambers (Ltd.), Edinburgh,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Chandler (Publishing Co.),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Channel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Chapman &amp; Grimes (Inc.),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Chapman &amp; Hall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Chatto &amp; Windus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Chelsea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Chemical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Chilton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Christian Science Publishing (Society),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Citadel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H. Clark (Co.), Glendale,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Clarendon (Press), Oxford,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Clark Univ. Press, Worcester,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Collegiate (Press), Ames, IA,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F.) Collier (&amp; Son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Collier-Macmillian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Columbia Univ.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Combat (Forces Press),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Computer Science (Press), Rockville,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Comstock (Publishing Associates), Ithaca,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Concordia (Publishing House),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Concrete (Publications,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Cornell Univ. Press, Ithaca,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Coward-McCann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CRC Press (Inc.), Boca Raton, FL, USA; (also Cleveland,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Criterion (Press, Inc.), Torrance,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Y.) Crowell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Crower-Collier-Macmillian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Crown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3A">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D</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(Peter) Davies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A.) Davis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John Day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(John) De Graff (Inc.), Tuckahoe,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Delmar (Publishers, Inc.), Albany,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S.) Denison (&amp; Co., Inc.), Minneapolis,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M.) Dent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Devin-Adair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Dial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Digital (Press, Inc.), Bedford,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Dodd, Mead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Doubleday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Dover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Dow Jones-Irwin (Inc.), Homewood,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J.) Drake (&amp; Co.,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Dryad (Press), Leicester,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(Gerald) Duckworth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Duke Univ. Press, Durham, NC,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Duncker &amp; Humblet,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Dunod,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Dupont,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P.) Dutton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52">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E</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Edinburgh House (Press),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Educational Technology (Publications), Englewood Cliffs,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W.) Edwards (Publisher, Inc.), Ann Arbor,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Eldon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Elsevier (Science Publishing Co.), Amsterdam, The Netherlands;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Emerson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Encyclopedia Britannica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Engineering Pub. (Inc.), Elizabeth,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Englemann,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C">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5D">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F</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Fairchild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Farrar, Straus (&amp; Giroux,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 W.) Faxon (Inc.),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(Carl) Fischer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Fleet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Follett (Publishing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Foundation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Franey (&amp; Co., Inc.),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 Freeman (and Co.),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Free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(Samuel) French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Friedlander &amp; Sohn,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Friendship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Funk &amp; Wagnalls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Futura (Publishing Co., Inc.), Mt. Kisco,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6E">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G</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J.) Gage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Gale &amp; Polden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Garden City Books,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Garland (Publishing,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Garrett (&amp; Massie, Inc.), Richmond,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Gautheir-Villars,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(Bernard) Geis (Associates),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Mason Univ. Press, Fairfax,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Globe Book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Golden Cockerel (Press, Inc.),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Golden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(Victor) Gollancz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Goodheart-Willcox (Co.), Homewood,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Gordon &amp; Breach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Gower (Medical Pub.),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GPO (Government Printing Office),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Greenberg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Greystone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Griffin (&amp; Co., Inc.),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Grolier Club,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Grolier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Grosset &amp; Dunlap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Grove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Grune &amp; Stratton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Gulf (Publishing Co.), Houston,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Gurney (&amp; Jackson),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8A">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H</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Hafner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 M. Hale (&amp; Co.), Eau Claire,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Halsted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Hammond (Inc.), Maplewood,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Harcourt Brace Jovanovich, Orlando, FL,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Harleben, Vienna, Austria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Harper &amp; Row,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Harper Collins,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E. Harrison (&amp; Sons), Ipswich,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Harrison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Harvard Univ. Press, Cambridge,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Hastings (House,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Hawthorn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Hayden (Book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C.) Heath (and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Heath, Cranton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Heffer (&amp; Sons, Ltd.), Cambridge,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Heinemann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Helicon (Press, Inc.),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Hemisphere (Publishing Corp.), Bristol,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 Herder (Book Co.),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Heritage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Hermann &amp; Cie, Paris, France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Hermitage (House,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Hill &amp; Wang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Hindawi, Cairo, Egypt;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 M. Stationary Office,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Hodder (&amp; Stroughton,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(Paul B.) Hoeber,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Hogarth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Holiday (House,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Holt, Rinehart and Winston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Horizon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Houghton Mifflin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Humanities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(Bruce) Humphries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Hutchinson (&amp; Co., Publisher,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Hyperion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B2">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I</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IEEE Comput. Soc. Press, Los Alamitos,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IEEE Press, Piscataway,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Indiana Univ. Press, Bloomington, IN,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Industrial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Industrial (Publications,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Inst. for Advanced Studies, Princeton,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Instrum. Soc. Amer., Research Triangle Park, NC,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Labor Office,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Publishers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Textbook (Co.), Scranton,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International Universities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Interscience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IOS Press, Amsterdam,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Iowa State Univ. Press, Ames, IA,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Iroquois (Publishing Co., Inc.), Columbus,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(Richard D.) Irwin (Inc.), Homewood,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C4">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J</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JAI Press, Greenwich,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Jarrolds (Publishers,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Johns Hopkins Univ. Press,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Jones &amp; Bartlett,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Jossey-Bass (Inc.),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Julian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Juta (&amp; Co., Ltd.), Cape Town, South Africa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CD">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K</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(Willibald) Keller,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J.) Kenedy (&amp; Sons),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King’s Crown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Kluwer (Academic), Norwell, MA, USA (also,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Kluwer-Nijhoff (Publishing), Norwell,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Knapp Verlag, Dusseldorf,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Knickerbocker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Knight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(Alfred A.) Knopf,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Krieger (Publishing Co.), Melbourne, FL,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(Alfred) Kroener, Stuttgart,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(Edward) Kummer,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DB">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L</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Laidlaw (Brothers, Inc.), River Forest,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Longman (Publishing Group), White Plains,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DF">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M</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Macmillan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Marcel Dekker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Materials Research Soc., Pittsburgh,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Matrix, Beaverton, OR,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McGraw-Hill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MIT Press, Cambridge,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Morgan &amp; Claypool (Publishers), San Rafael,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Morgan Kaufmann (Publishers, Inc.), San Mateo,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C. V.) Mosby (Co.),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Muhlenbert Press,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Murray,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Murray Hill Books,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Museum of Modern Art,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D">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6EE">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N</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Academy of Sciences–Nat. Res. Council,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Academy Press,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Education Association,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Geographic Society,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National Industrial Conference Board,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Naval Inst. Press, Annapolis,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Naylor (Co.), San Antonio,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C. Nelson (Publishing Co.), Appleton,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Nelson (&amp; Sons), Camden,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New American Library of World Literature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New Directions,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New York Graphic (Society), Greenwich,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New York Univ.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Noble (&amp; Noble,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Nonesuch (Library,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Noonday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 Noordhoff (N. V.), Gronigen,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North Holland, Amsterdam,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W.) Norton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Nova (Science Publishers), Commack,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Now (Publishers),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Noyes (Publications), Park Ridge,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5">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06">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O</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(Ivan) Obolensky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Oceana (Publications, Inc.), Dobbs Ferry,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Odyssey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Ohio State Univ. Press, Columbus,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 Oldenbourg-Verlag, Munich,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Oliver &amp; Boyd (Ltd.), Edinburgh, U.K.;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Open Court (Publishing Co.), La Salle,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Orange Judd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Orell Fussli-Verlag, Zurich, Switzerland</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Orion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Oxford,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Oxford Book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Oxford Science (Publications), Oxford,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Oxford Univ. Press, London, U.K. (also,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16">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P</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C.) Page (&amp;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Pageant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Pantheon Books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Parents’ Inst. (Inc.),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Parthenon (Publ. Group), Park Ridge,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Paul Parey Verlag, Berlin,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Pellegrini &amp; Cudahy,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Penguin (Books),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Peninsula (Publishing), Los Altos,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William) Penn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Penn. State Univ. Press, University Park,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Pentech, Mountain View,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Penton (Publishing Co.), Cleveland,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(Peter) Peregrinus, Stevenage,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Pergamon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Phaidon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Pharos Editions,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Philip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Philosophical Library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Pitman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Sir Isaac Pitman (&amp; Sons,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Platt &amp; Monk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Plays (Inc.), Boston, MA, USA</w:t>
            </w:r>
          </w:p>
        </w:tc>
      </w:tr>
      <w:tr>
        <w:trPr>
          <w:cantSplit w:val="0"/>
          <w:trHeight w:val="3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Pleiad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Plenum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Popular Mechanics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A.) Praeger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Prentice-Hall (Inc.), Englewood Cliffs, NJ, USA (also, Upper Saddle River,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Princeton Univ. Press, Princeton,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Public Affairs Press,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Public School (Publishing Co.), Bloomington,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P.) Putnam (’s Sons),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Putnam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PWS-Kent (Publishing Co.), Boston,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3A">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Q</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Quality (Press), Milwaukee,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Quandt, Leipzig,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Quelle und Meyer, G.m.b.H., Heidelberg,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3F">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R</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Rand McNally (&amp; Co.), Skokie,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Random House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Raven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(Henry) Regnery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Reidel, Amsterdam, The Netherlands</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(The Peter) P. Reilly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Reilly &amp; Lee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Reinhold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Research &amp; Education (Assoc.), Piscataway,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(Fleming H.) Revell (Co.), Westwood,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Reynal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Reynal &amp; Hitchcock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Rice Univ. Press, Houston,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Richards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(John Francis) Rider (Publisher,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Rinehart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Ronald (Press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Routledge (Peterson &amp; Co.), Evanston,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Roy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Russell Sage (Foundation),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Rutgers Univ. Press, New Brunswick,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Ryerson Press, Toronto, ON, Canada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57">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S</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SAE (Soc. Automotive Eng.), Warrendale, PA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Sage, Newbury Park,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 Martin’s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(Howard W.) Sams (&amp; Co.), Indianapolis, IN,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(Benjamin H.) Sanborn (&amp;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San Francisco Press,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B.) Saunders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Scarecrow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Schirmer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(Henry) Schuman (Inc., Publishers),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Science Research (Associates,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Scientific (Press, Inc.), San Francisco,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Scientific Book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SciTech, Rijeka, Croatia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R. Scott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Scott, Foresman (&amp; Co.), Glenview,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Scott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Scribner,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Seabury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(Martin) Secker &amp; Warburg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Sergel &amp; Hempel, Brunswick,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W. Shaw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Shaker, Aachen, Germany</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Sheed &amp; Ward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Sheed &amp; Ward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Shenandoah (Publishing House, Inc.), Strasburg,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Sheridan (House, Inc.), Dobbs Ferry,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Shoe Lane (Publishing Co.),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Shoe String Press (Inc.), Hamden,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SIAM (Soc. Ind. Appl. Math.),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Sidgewick &amp; Jackson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Silver Burdett (Co.), Morristown,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Simmons-Boardman (Publishing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Simon and Schuster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(L. W.) Singer (Co., Inc.), Syracuse,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Skinner (of Canada, Ltd.), Montreal, PQ, Canada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Skinner (&amp;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Skira (International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Sloane (Associates),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SME (Soc. Manufact. Eng.), Dearborn,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Richard R. Smith (Co. Inc.), Peterborough, NH,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Social Sci. Res. Council,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Soncino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Southern Methodist Univ. Press, Dallas,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South-Western (Publishing Co.), Cincinnati,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Spartan (Books), Washington, DC,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SPIE (Int. Soc. Opt. Eng.), Bellingham, WA,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Springer-Verlag, New York; Berlin, Germany; Vienna, Austria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Stackpole (Co.), Harrisburg,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Standard &amp; Poor’s (Corp.),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Standard (Publishing Co.), Cincinnati,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Stanford Univ. Press, Stanford,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Staples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Stechert-Hafner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Steck-Vaughn (Co.), Austin,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Sterling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Stockton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A.) Stokes (Co.),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Studio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Alan Swallow, Denver, CO,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95">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T</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TAB (Books),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Talbot (Press, Ltd.), Dublin, Ireland</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Taplinger (Publishing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Taylor &amp; Francis,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Technical Press (Ltd.), Surrey,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Textbooks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Thacker (&amp; Co.),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C. Thomas (Publishers), Springfield,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Law Book (Co.),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Time-Warner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Transactions Books, New Brunswick,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Transatlantic Arts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Triangle Books,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Tudor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Tupper &amp; Love (Inc.), Doraville, GA,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(Charles E.) Tuttle (Co., Inc.), Rutland, VT,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Twayne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Twentieth Century (Fund,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AA">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U</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Underwriter’s Lab.,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Unger (Publishing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Univelt (Inc.), San Diego, CA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California Press, Berkeley,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Chicago Press,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Connecticut Press, Storrs,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Florida Press, Gainesville, FL,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Illinois Press, Urbana,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Iowa Press, Iowa City, IA,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Kentucky Press, Lexington, KY,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London Press,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Michigan Press, Ann Arbor,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Minnesota Press, Minneapolis,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Missouri Press, Columbia,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Nebraska Press, Lincoln, NE,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New Mexico Press, Albuquerque, NM,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North Carolina Press, Chapel Hill, NC,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Notre Dame Press, Notre Dame, IN,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Oklahoma Press, Norman, OK,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Pennsylvania Press,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University Science (Books), Mill Valley,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Pittsburgh Press, Pittsburgh,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Texas Press, Austin, TX,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Washington Press, Seattle, WA,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Wisconsin Press, Madison,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Univ. of Virginia Press, Charlottesville, VA,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 Fisher) Unwin,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C7">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V</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Vanguard (Press,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 Van Nostrand (and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VCH (Publishers,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Viking (Press),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CD">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W</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Wadsworth (Publishing Co.), Belmont, CA,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 F. Wagner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Wahr (Publishing Co.), Ann Arbor,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(Frederick) Warne (&amp; Co.,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Warwick &amp; York (Inc.),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(Ives) Washburn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Watson-Guptill (Publications,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 A.) Watts (&amp; Co.,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Franklin Watts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Wayne State Univ. Press, Detroit, MI,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Webb (Publishing Co.), St. Paul,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Webster (Publishing Co.), St. Louis, MO,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Wellesley-Cambridge (Press), Cambridge,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West (Publishing Co.), St. Paul, MN,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Westminster (Press), Philadelphia, PA,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Westview (Press, Inc.), Boulder, CO,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Whiteside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Whitman (&amp;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Whitman (Publishing Co.), Racine, WI,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Whittlesey House,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 A. Wilde (Co.), Natick, MA,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(John) Wiley (&amp; Sons, Inc.), Hoboken,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Willett, Clark (&amp; Co.),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Williams &amp; Nargate (Ltd.), London, U.K.</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Williams &amp; Wilkins (Co.),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 W. Wilson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H.) Wire (&amp; Co., Inc.), Union City, NJ,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Wise (Book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 Witmark (&amp; Sons),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(George) Wittenborn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(William) Wood (&amp; Co.), Baltimore, MD,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World Book (Co.),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World (Publishing Co.), Cleveland, OH,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World Scientific, Singapore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WSES, Crete, Greece</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 A.) Wyn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F3">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Y</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Yale Univ. Press, New Haven, CT,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Year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Year Book Medical (Publishers, Inc.), Chicago, IL,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(Thomas) Yoseloff (Inc.), New York, NY, USA</w:t>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efefef" w:val="clear"/>
            <w:vAlign w:val="center"/>
          </w:tcPr>
          <w:p w:rsidR="00000000" w:rsidDel="00000000" w:rsidP="00000000" w:rsidRDefault="00000000" w:rsidRPr="00000000" w14:paraId="000007F9">
            <w:pPr>
              <w:widowControl w:val="0"/>
              <w:spacing w:line="240" w:lineRule="auto"/>
              <w:jc w:val="both"/>
              <w:rPr>
                <w:rFonts w:ascii="Times" w:cs="Times" w:eastAsia="Times" w:hAnsi="Times"/>
                <w:sz w:val="20"/>
                <w:szCs w:val="20"/>
                <w:u w:val="single"/>
              </w:rPr>
            </w:pPr>
            <w:r w:rsidDel="00000000" w:rsidR="00000000" w:rsidRPr="00000000">
              <w:rPr>
                <w:rFonts w:ascii="Times" w:cs="Times" w:eastAsia="Times" w:hAnsi="Times"/>
                <w:b w:val="1"/>
                <w:bCs w:val="1"/>
                <w:sz w:val="20"/>
                <w:szCs w:val="20"/>
                <w:u w:val="single"/>
                <w:rtl w:val="0"/>
              </w:rPr>
              <w:t xml:space="preserve">Z</w:t>
            </w:r>
            <w:r w:rsidDel="00000000" w:rsidR="00000000" w:rsidRPr="00000000">
              <w:rPr>
                <w:rtl w:val="0"/>
              </w:rPr>
            </w:r>
          </w:p>
        </w:tc>
      </w:tr>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Ziff-Davis (Publishing Co.), Chicago, IL, USA</w:t>
            </w:r>
          </w:p>
        </w:tc>
      </w:tr>
    </w:tbl>
    <w:p w:rsidR="00000000" w:rsidDel="00000000" w:rsidP="00000000" w:rsidRDefault="00000000" w:rsidRPr="00000000" w14:paraId="000007FB">
      <w:pPr>
        <w:widowControl w:val="0"/>
        <w:spacing w:after="16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br w:type="textWrapping"/>
        <w:br w:type="textWrapping"/>
        <w:br w:type="textWrapping"/>
      </w:r>
    </w:p>
    <w:p w:rsidR="00000000" w:rsidDel="00000000" w:rsidP="00000000" w:rsidRDefault="00000000" w:rsidRPr="00000000" w14:paraId="000007FC">
      <w:pPr>
        <w:pStyle w:val="Heading2"/>
        <w:keepNext w:val="0"/>
        <w:keepLines w:val="0"/>
        <w:widowControl w:val="0"/>
        <w:numPr>
          <w:ilvl w:val="0"/>
          <w:numId w:val="13"/>
        </w:numPr>
        <w:spacing w:before="240" w:line="240" w:lineRule="auto"/>
        <w:ind w:left="630" w:hanging="360"/>
        <w:rPr>
          <w:rFonts w:ascii="Times" w:cs="Times" w:eastAsia="Times" w:hAnsi="Times"/>
          <w:b w:val="1"/>
          <w:bCs w:val="1"/>
          <w:sz w:val="28"/>
          <w:szCs w:val="28"/>
        </w:rPr>
      </w:pPr>
      <w:bookmarkStart w:colFirst="0" w:colLast="0" w:name="_2dlolyb" w:id="73"/>
      <w:bookmarkEnd w:id="73"/>
      <w:r w:rsidDel="00000000" w:rsidR="00000000" w:rsidRPr="00000000">
        <w:rPr>
          <w:rFonts w:ascii="Times" w:cs="Times" w:eastAsia="Times" w:hAnsi="Times"/>
          <w:sz w:val="28"/>
          <w:szCs w:val="28"/>
          <w:rtl w:val="0"/>
        </w:rPr>
        <w:t xml:space="preserve">Abbreviations of Periodicals With Non-English Titles</w:t>
      </w:r>
    </w:p>
    <w:p w:rsidR="00000000" w:rsidDel="00000000" w:rsidP="00000000" w:rsidRDefault="00000000" w:rsidRPr="00000000" w14:paraId="000007FD">
      <w:pPr>
        <w:widowControl w:val="0"/>
        <w:spacing w:line="240" w:lineRule="auto"/>
        <w:jc w:val="both"/>
        <w:rPr>
          <w:rFonts w:ascii="Times" w:cs="Times" w:eastAsia="Times" w:hAnsi="Times"/>
          <w:sz w:val="20"/>
          <w:szCs w:val="2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7FE">
      <w:pPr>
        <w:widowControl w:val="0"/>
        <w:jc w:val="both"/>
        <w:rPr>
          <w:rFonts w:ascii="Times" w:cs="Times" w:eastAsia="Times" w:hAnsi="Times"/>
          <w:sz w:val="20"/>
          <w:szCs w:val="20"/>
        </w:rPr>
      </w:pPr>
      <w:r w:rsidDel="00000000" w:rsidR="00000000" w:rsidRPr="00000000">
        <w:rPr>
          <w:rtl w:val="0"/>
        </w:rPr>
      </w:r>
    </w:p>
    <w:tbl>
      <w:tblPr>
        <w:tblStyle w:val="Table5"/>
        <w:tblW w:w="4310.0" w:type="dxa"/>
        <w:jc w:val="left"/>
        <w:tblInd w:w="-6.999999999999993" w:type="dxa"/>
        <w:tblLayout w:type="fixed"/>
        <w:tblLook w:val="0000"/>
      </w:tblPr>
      <w:tblGrid>
        <w:gridCol w:w="4310"/>
        <w:tblGridChange w:id="0">
          <w:tblGrid>
            <w:gridCol w:w="4310"/>
          </w:tblGrid>
        </w:tblGridChange>
      </w:tblGrid>
      <w:tr>
        <w:trPr>
          <w:cantSplit w:val="0"/>
          <w:tblHeader w:val="0"/>
        </w:trPr>
        <w:tc>
          <w:tcPr>
            <w:tcBorders>
              <w:bottom w:color="000000" w:space="0" w:sz="4" w:val="single"/>
            </w:tcBorders>
            <w:shd w:fill="ffffff" w:val="clear"/>
          </w:tcPr>
          <w:p w:rsidR="00000000" w:rsidDel="00000000" w:rsidP="00000000" w:rsidRDefault="00000000" w:rsidRPr="00000000" w14:paraId="000007FF">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A</w:t>
            </w:r>
          </w:p>
        </w:tc>
      </w:tr>
      <w:tr>
        <w:trPr>
          <w:cantSplit w:val="0"/>
          <w:tblHeader w:val="0"/>
        </w:trPr>
        <w:tc>
          <w:tcPr>
            <w:tcBorders>
              <w:top w:color="000000" w:space="0" w:sz="4" w:val="single"/>
            </w:tcBorders>
            <w:shd w:fill="ffffff" w:val="clear"/>
          </w:tcPr>
          <w:p w:rsidR="00000000" w:rsidDel="00000000" w:rsidP="00000000" w:rsidRDefault="00000000" w:rsidRPr="00000000" w14:paraId="000008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Acad. Serbe Sci. Arts Glas Cl. Sci. Tech.</w:t>
            </w:r>
          </w:p>
        </w:tc>
      </w:tr>
      <w:tr>
        <w:trPr>
          <w:cantSplit w:val="0"/>
          <w:tblHeader w:val="0"/>
        </w:trPr>
        <w:tc>
          <w:tcPr>
            <w:shd w:fill="ffffff" w:val="clear"/>
          </w:tcPr>
          <w:p w:rsidR="00000000" w:rsidDel="00000000" w:rsidP="00000000" w:rsidRDefault="00000000" w:rsidRPr="00000000" w14:paraId="0000080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Acust.</w:t>
            </w:r>
          </w:p>
        </w:tc>
      </w:tr>
      <w:tr>
        <w:trPr>
          <w:cantSplit w:val="0"/>
          <w:tblHeader w:val="0"/>
        </w:trPr>
        <w:tc>
          <w:tcPr>
            <w:shd w:fill="ffffff" w:val="clear"/>
          </w:tcPr>
          <w:p w:rsidR="00000000" w:rsidDel="00000000" w:rsidP="00000000" w:rsidRDefault="00000000" w:rsidRPr="00000000" w14:paraId="0000080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Astron. (Poland)</w:t>
            </w:r>
          </w:p>
        </w:tc>
      </w:tr>
      <w:tr>
        <w:trPr>
          <w:cantSplit w:val="0"/>
          <w:tblHeader w:val="0"/>
        </w:trPr>
        <w:tc>
          <w:tcPr>
            <w:shd w:fill="ffffff" w:val="clear"/>
          </w:tcPr>
          <w:p w:rsidR="00000000" w:rsidDel="00000000" w:rsidP="00000000" w:rsidRDefault="00000000" w:rsidRPr="00000000" w14:paraId="0000080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Astron. Sin. (China)</w:t>
            </w:r>
          </w:p>
        </w:tc>
      </w:tr>
      <w:tr>
        <w:trPr>
          <w:cantSplit w:val="0"/>
          <w:tblHeader w:val="0"/>
        </w:trPr>
        <w:tc>
          <w:tcPr>
            <w:shd w:fill="ffffff" w:val="clear"/>
          </w:tcPr>
          <w:p w:rsidR="00000000" w:rsidDel="00000000" w:rsidP="00000000" w:rsidRDefault="00000000" w:rsidRPr="00000000" w14:paraId="0000080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Astronaut. (U.K.)</w:t>
            </w:r>
          </w:p>
        </w:tc>
      </w:tr>
      <w:tr>
        <w:trPr>
          <w:cantSplit w:val="0"/>
          <w:tblHeader w:val="0"/>
        </w:trPr>
        <w:tc>
          <w:tcPr>
            <w:shd w:fill="ffffff" w:val="clear"/>
          </w:tcPr>
          <w:p w:rsidR="00000000" w:rsidDel="00000000" w:rsidP="00000000" w:rsidRDefault="00000000" w:rsidRPr="00000000" w14:paraId="0000080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Astrophys. Sin. (China)</w:t>
            </w:r>
          </w:p>
        </w:tc>
      </w:tr>
      <w:tr>
        <w:trPr>
          <w:cantSplit w:val="0"/>
          <w:tblHeader w:val="0"/>
        </w:trPr>
        <w:tc>
          <w:tcPr>
            <w:shd w:fill="ffffff" w:val="clear"/>
          </w:tcPr>
          <w:p w:rsidR="00000000" w:rsidDel="00000000" w:rsidP="00000000" w:rsidRDefault="00000000" w:rsidRPr="00000000" w14:paraId="0000080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Autom. Sin.</w:t>
            </w:r>
          </w:p>
        </w:tc>
      </w:tr>
      <w:tr>
        <w:trPr>
          <w:cantSplit w:val="0"/>
          <w:tblHeader w:val="0"/>
        </w:trPr>
        <w:tc>
          <w:tcPr>
            <w:shd w:fill="ffffff" w:val="clear"/>
          </w:tcPr>
          <w:p w:rsidR="00000000" w:rsidDel="00000000" w:rsidP="00000000" w:rsidRDefault="00000000" w:rsidRPr="00000000" w14:paraId="0000080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Cienc. Indica Math.</w:t>
            </w:r>
          </w:p>
        </w:tc>
      </w:tr>
      <w:tr>
        <w:trPr>
          <w:cantSplit w:val="0"/>
          <w:tblHeader w:val="0"/>
        </w:trPr>
        <w:tc>
          <w:tcPr>
            <w:shd w:fill="ffffff" w:val="clear"/>
          </w:tcPr>
          <w:p w:rsidR="00000000" w:rsidDel="00000000" w:rsidP="00000000" w:rsidRDefault="00000000" w:rsidRPr="00000000" w14:paraId="0000080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Cienc. Indica Phys.</w:t>
            </w:r>
          </w:p>
        </w:tc>
      </w:tr>
      <w:tr>
        <w:trPr>
          <w:cantSplit w:val="0"/>
          <w:tblHeader w:val="0"/>
        </w:trPr>
        <w:tc>
          <w:tcPr>
            <w:shd w:fill="ffffff" w:val="clear"/>
          </w:tcPr>
          <w:p w:rsidR="00000000" w:rsidDel="00000000" w:rsidP="00000000" w:rsidRDefault="00000000" w:rsidRPr="00000000" w14:paraId="0000080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Crystallogr. A, Found. Crystallogr.</w:t>
            </w:r>
          </w:p>
        </w:tc>
      </w:tr>
      <w:tr>
        <w:trPr>
          <w:cantSplit w:val="0"/>
          <w:tblHeader w:val="0"/>
        </w:trPr>
        <w:tc>
          <w:tcPr>
            <w:shd w:fill="ffffff" w:val="clear"/>
          </w:tcPr>
          <w:p w:rsidR="00000000" w:rsidDel="00000000" w:rsidP="00000000" w:rsidRDefault="00000000" w:rsidRPr="00000000" w14:paraId="0000080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Crystallogr. B, Struct. Sci.</w:t>
            </w:r>
          </w:p>
        </w:tc>
      </w:tr>
      <w:tr>
        <w:trPr>
          <w:cantSplit w:val="0"/>
          <w:tblHeader w:val="0"/>
        </w:trPr>
        <w:tc>
          <w:tcPr>
            <w:shd w:fill="ffffff" w:val="clear"/>
          </w:tcPr>
          <w:p w:rsidR="00000000" w:rsidDel="00000000" w:rsidP="00000000" w:rsidRDefault="00000000" w:rsidRPr="00000000" w14:paraId="0000080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Crystallogr. C, Cryst. Struct. Commun.</w:t>
            </w:r>
          </w:p>
        </w:tc>
      </w:tr>
      <w:tr>
        <w:trPr>
          <w:cantSplit w:val="0"/>
          <w:tblHeader w:val="0"/>
        </w:trPr>
        <w:tc>
          <w:tcPr>
            <w:shd w:fill="ffffff" w:val="clear"/>
          </w:tcPr>
          <w:p w:rsidR="00000000" w:rsidDel="00000000" w:rsidP="00000000" w:rsidRDefault="00000000" w:rsidRPr="00000000" w14:paraId="0000080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Electron. (France)</w:t>
            </w:r>
          </w:p>
        </w:tc>
      </w:tr>
      <w:tr>
        <w:trPr>
          <w:cantSplit w:val="0"/>
          <w:tblHeader w:val="0"/>
        </w:trPr>
        <w:tc>
          <w:tcPr>
            <w:shd w:fill="ffffff" w:val="clear"/>
          </w:tcPr>
          <w:p w:rsidR="00000000" w:rsidDel="00000000" w:rsidP="00000000" w:rsidRDefault="00000000" w:rsidRPr="00000000" w14:paraId="0000080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Cyberno</w:t>
            </w:r>
          </w:p>
        </w:tc>
      </w:tr>
      <w:tr>
        <w:trPr>
          <w:cantSplit w:val="0"/>
          <w:tblHeader w:val="0"/>
        </w:trPr>
        <w:tc>
          <w:tcPr>
            <w:shd w:fill="ffffff" w:val="clear"/>
          </w:tcPr>
          <w:p w:rsidR="00000000" w:rsidDel="00000000" w:rsidP="00000000" w:rsidRDefault="00000000" w:rsidRPr="00000000" w14:paraId="0000080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Electron. Sin. (China)</w:t>
            </w:r>
          </w:p>
        </w:tc>
      </w:tr>
      <w:tr>
        <w:trPr>
          <w:cantSplit w:val="0"/>
          <w:tblHeader w:val="0"/>
        </w:trPr>
        <w:tc>
          <w:tcPr>
            <w:shd w:fill="ffffff" w:val="clear"/>
          </w:tcPr>
          <w:p w:rsidR="00000000" w:rsidDel="00000000" w:rsidP="00000000" w:rsidRDefault="00000000" w:rsidRPr="00000000" w14:paraId="0000080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Geod. Geophys. Montan. Hung.</w:t>
            </w:r>
          </w:p>
        </w:tc>
      </w:tr>
      <w:tr>
        <w:trPr>
          <w:cantSplit w:val="0"/>
          <w:tblHeader w:val="0"/>
        </w:trPr>
        <w:tc>
          <w:tcPr>
            <w:shd w:fill="ffffff" w:val="clear"/>
          </w:tcPr>
          <w:p w:rsidR="00000000" w:rsidDel="00000000" w:rsidP="00000000" w:rsidRDefault="00000000" w:rsidRPr="00000000" w14:paraId="0000081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Geophys. Pol.</w:t>
            </w:r>
          </w:p>
        </w:tc>
      </w:tr>
      <w:tr>
        <w:trPr>
          <w:cantSplit w:val="0"/>
          <w:tblHeader w:val="0"/>
        </w:trPr>
        <w:tc>
          <w:tcPr>
            <w:shd w:fill="ffffff" w:val="clear"/>
          </w:tcPr>
          <w:p w:rsidR="00000000" w:rsidDel="00000000" w:rsidP="00000000" w:rsidRDefault="00000000" w:rsidRPr="00000000" w14:paraId="0000081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Geophys. Sin. (China)</w:t>
            </w:r>
          </w:p>
        </w:tc>
      </w:tr>
      <w:tr>
        <w:trPr>
          <w:cantSplit w:val="0"/>
          <w:tblHeader w:val="0"/>
        </w:trPr>
        <w:tc>
          <w:tcPr>
            <w:shd w:fill="ffffff" w:val="clear"/>
          </w:tcPr>
          <w:p w:rsidR="00000000" w:rsidDel="00000000" w:rsidP="00000000" w:rsidRDefault="00000000" w:rsidRPr="00000000" w14:paraId="0000081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Geophys. Sin. (USA)</w:t>
            </w:r>
          </w:p>
        </w:tc>
      </w:tr>
      <w:tr>
        <w:trPr>
          <w:cantSplit w:val="0"/>
          <w:tblHeader w:val="0"/>
        </w:trPr>
        <w:tc>
          <w:tcPr>
            <w:shd w:fill="ffffff" w:val="clear"/>
          </w:tcPr>
          <w:p w:rsidR="00000000" w:rsidDel="00000000" w:rsidP="00000000" w:rsidRDefault="00000000" w:rsidRPr="00000000" w14:paraId="0000081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Metall.</w:t>
            </w:r>
          </w:p>
        </w:tc>
      </w:tr>
      <w:tr>
        <w:trPr>
          <w:cantSplit w:val="0"/>
          <w:tblHeader w:val="0"/>
        </w:trPr>
        <w:tc>
          <w:tcPr>
            <w:shd w:fill="ffffff" w:val="clear"/>
          </w:tcPr>
          <w:p w:rsidR="00000000" w:rsidDel="00000000" w:rsidP="00000000" w:rsidRDefault="00000000" w:rsidRPr="00000000" w14:paraId="0000081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Mex. Cienc. Tecnol.</w:t>
            </w:r>
          </w:p>
        </w:tc>
      </w:tr>
      <w:tr>
        <w:trPr>
          <w:cantSplit w:val="0"/>
          <w:tblHeader w:val="0"/>
        </w:trPr>
        <w:tc>
          <w:tcPr>
            <w:shd w:fill="ffffff" w:val="clear"/>
          </w:tcPr>
          <w:p w:rsidR="00000000" w:rsidDel="00000000" w:rsidP="00000000" w:rsidRDefault="00000000" w:rsidRPr="00000000" w14:paraId="0000081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Hung.</w:t>
            </w:r>
          </w:p>
        </w:tc>
      </w:tr>
      <w:tr>
        <w:trPr>
          <w:cantSplit w:val="0"/>
          <w:tblHeader w:val="0"/>
        </w:trPr>
        <w:tc>
          <w:tcPr>
            <w:shd w:fill="ffffff" w:val="clear"/>
          </w:tcPr>
          <w:p w:rsidR="00000000" w:rsidDel="00000000" w:rsidP="00000000" w:rsidRDefault="00000000" w:rsidRPr="00000000" w14:paraId="0000081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Pol. A</w:t>
            </w:r>
          </w:p>
        </w:tc>
      </w:tr>
      <w:tr>
        <w:trPr>
          <w:cantSplit w:val="0"/>
          <w:tblHeader w:val="0"/>
        </w:trPr>
        <w:tc>
          <w:tcPr>
            <w:shd w:fill="ffffff" w:val="clear"/>
          </w:tcPr>
          <w:p w:rsidR="00000000" w:rsidDel="00000000" w:rsidP="00000000" w:rsidRDefault="00000000" w:rsidRPr="00000000" w14:paraId="0000081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Pol. B</w:t>
            </w:r>
          </w:p>
        </w:tc>
      </w:tr>
      <w:tr>
        <w:trPr>
          <w:cantSplit w:val="0"/>
          <w:tblHeader w:val="0"/>
        </w:trPr>
        <w:tc>
          <w:tcPr>
            <w:shd w:fill="ffffff" w:val="clear"/>
          </w:tcPr>
          <w:p w:rsidR="00000000" w:rsidDel="00000000" w:rsidP="00000000" w:rsidRDefault="00000000" w:rsidRPr="00000000" w14:paraId="0000081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Sin.</w:t>
            </w:r>
          </w:p>
        </w:tc>
      </w:tr>
      <w:tr>
        <w:trPr>
          <w:cantSplit w:val="0"/>
          <w:tblHeader w:val="0"/>
        </w:trPr>
        <w:tc>
          <w:tcPr>
            <w:shd w:fill="ffffff" w:val="clear"/>
          </w:tcPr>
          <w:p w:rsidR="00000000" w:rsidDel="00000000" w:rsidP="00000000" w:rsidRDefault="00000000" w:rsidRPr="00000000" w14:paraId="0000081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Phys. Slovaca</w:t>
            </w:r>
          </w:p>
        </w:tc>
      </w:tr>
      <w:tr>
        <w:trPr>
          <w:cantSplit w:val="0"/>
          <w:tblHeader w:val="0"/>
        </w:trPr>
        <w:tc>
          <w:tcPr>
            <w:shd w:fill="ffffff" w:val="clear"/>
          </w:tcPr>
          <w:p w:rsidR="00000000" w:rsidDel="00000000" w:rsidP="00000000" w:rsidRDefault="00000000" w:rsidRPr="00000000" w14:paraId="0000081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Politec. Mex.</w:t>
            </w:r>
          </w:p>
        </w:tc>
      </w:tr>
      <w:tr>
        <w:trPr>
          <w:cantSplit w:val="0"/>
          <w:tblHeader w:val="0"/>
        </w:trPr>
        <w:tc>
          <w:tcPr>
            <w:shd w:fill="ffffff" w:val="clear"/>
          </w:tcPr>
          <w:p w:rsidR="00000000" w:rsidDel="00000000" w:rsidP="00000000" w:rsidRDefault="00000000" w:rsidRPr="00000000" w14:paraId="0000081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Appl. Phys. Ser.</w:t>
            </w:r>
          </w:p>
        </w:tc>
      </w:tr>
      <w:tr>
        <w:trPr>
          <w:cantSplit w:val="0"/>
          <w:tblHeader w:val="0"/>
        </w:trPr>
        <w:tc>
          <w:tcPr>
            <w:shd w:fill="ffffff" w:val="clear"/>
          </w:tcPr>
          <w:p w:rsidR="00000000" w:rsidDel="00000000" w:rsidP="00000000" w:rsidRDefault="00000000" w:rsidRPr="00000000" w14:paraId="0000081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Chem. Technol.</w:t>
            </w:r>
          </w:p>
        </w:tc>
      </w:tr>
      <w:tr>
        <w:trPr>
          <w:cantSplit w:val="0"/>
          <w:tblHeader w:val="0"/>
        </w:trPr>
        <w:tc>
          <w:tcPr>
            <w:shd w:fill="ffffff" w:val="clear"/>
          </w:tcPr>
          <w:p w:rsidR="00000000" w:rsidDel="00000000" w:rsidP="00000000" w:rsidRDefault="00000000" w:rsidRPr="00000000" w14:paraId="0000081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Metall. Ser.</w:t>
            </w:r>
          </w:p>
        </w:tc>
      </w:tr>
      <w:tr>
        <w:trPr>
          <w:cantSplit w:val="0"/>
          <w:tblHeader w:val="0"/>
        </w:trPr>
        <w:tc>
          <w:tcPr>
            <w:shd w:fill="ffffff" w:val="clear"/>
          </w:tcPr>
          <w:p w:rsidR="00000000" w:rsidDel="00000000" w:rsidP="00000000" w:rsidRDefault="00000000" w:rsidRPr="00000000" w14:paraId="0000081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Electr. Eng. Ser.</w:t>
            </w:r>
          </w:p>
        </w:tc>
      </w:tr>
      <w:tr>
        <w:trPr>
          <w:cantSplit w:val="0"/>
          <w:tblHeader w:val="0"/>
        </w:trPr>
        <w:tc>
          <w:tcPr>
            <w:shd w:fill="ffffff" w:val="clear"/>
          </w:tcPr>
          <w:p w:rsidR="00000000" w:rsidDel="00000000" w:rsidP="00000000" w:rsidRDefault="00000000" w:rsidRPr="00000000" w14:paraId="0000081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Math. Comput. Sci. Ser.</w:t>
            </w:r>
          </w:p>
        </w:tc>
      </w:tr>
      <w:tr>
        <w:trPr>
          <w:cantSplit w:val="0"/>
          <w:tblHeader w:val="0"/>
        </w:trPr>
        <w:tc>
          <w:tcPr>
            <w:shd w:fill="ffffff" w:val="clear"/>
          </w:tcPr>
          <w:p w:rsidR="00000000" w:rsidDel="00000000" w:rsidP="00000000" w:rsidRDefault="00000000" w:rsidRPr="00000000" w14:paraId="0000082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Polytech. Scand. Mech. Eng. Ser.</w:t>
            </w:r>
          </w:p>
        </w:tc>
      </w:tr>
      <w:tr>
        <w:trPr>
          <w:cantSplit w:val="0"/>
          <w:tblHeader w:val="0"/>
        </w:trPr>
        <w:tc>
          <w:tcPr>
            <w:shd w:fill="ffffff" w:val="clear"/>
          </w:tcPr>
          <w:p w:rsidR="00000000" w:rsidDel="00000000" w:rsidP="00000000" w:rsidRDefault="00000000" w:rsidRPr="00000000" w14:paraId="0000082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Seismol. Sin.</w:t>
            </w:r>
          </w:p>
        </w:tc>
      </w:tr>
      <w:tr>
        <w:trPr>
          <w:cantSplit w:val="0"/>
          <w:tblHeader w:val="0"/>
        </w:trPr>
        <w:tc>
          <w:tcPr>
            <w:shd w:fill="ffffff" w:val="clear"/>
          </w:tcPr>
          <w:p w:rsidR="00000000" w:rsidDel="00000000" w:rsidP="00000000" w:rsidRDefault="00000000" w:rsidRPr="00000000" w14:paraId="0000082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Tech. Acad. Sci. Hung.</w:t>
            </w:r>
          </w:p>
        </w:tc>
      </w:tr>
      <w:tr>
        <w:trPr>
          <w:cantSplit w:val="0"/>
          <w:tblHeader w:val="0"/>
        </w:trPr>
        <w:tc>
          <w:tcPr>
            <w:shd w:fill="ffffff" w:val="clear"/>
          </w:tcPr>
          <w:p w:rsidR="00000000" w:rsidDel="00000000" w:rsidP="00000000" w:rsidRDefault="00000000" w:rsidRPr="00000000" w14:paraId="0000082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Acta Tech. CSAV</w:t>
            </w:r>
          </w:p>
        </w:tc>
      </w:tr>
      <w:tr>
        <w:trPr>
          <w:cantSplit w:val="0"/>
          <w:tblHeader w:val="0"/>
        </w:trPr>
        <w:tc>
          <w:tcPr>
            <w:shd w:fill="ffffff" w:val="clear"/>
          </w:tcPr>
          <w:p w:rsidR="00000000" w:rsidDel="00000000" w:rsidP="00000000" w:rsidRDefault="00000000" w:rsidRPr="00000000" w14:paraId="0000082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Acustica</w:t>
            </w:r>
          </w:p>
        </w:tc>
      </w:tr>
      <w:tr>
        <w:trPr>
          <w:cantSplit w:val="0"/>
          <w:tblHeader w:val="0"/>
        </w:trPr>
        <w:tc>
          <w:tcPr>
            <w:shd w:fill="ffffff" w:val="clear"/>
          </w:tcPr>
          <w:p w:rsidR="00000000" w:rsidDel="00000000" w:rsidP="00000000" w:rsidRDefault="00000000" w:rsidRPr="00000000" w14:paraId="0000082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(AEU) Arch. Elektr. Ubertragung</w:t>
            </w:r>
          </w:p>
        </w:tc>
      </w:tr>
      <w:tr>
        <w:trPr>
          <w:cantSplit w:val="0"/>
          <w:tblHeader w:val="0"/>
        </w:trPr>
        <w:tc>
          <w:tcPr>
            <w:shd w:fill="ffffff" w:val="clear"/>
          </w:tcPr>
          <w:p w:rsidR="00000000" w:rsidDel="00000000" w:rsidP="00000000" w:rsidRDefault="00000000" w:rsidRPr="00000000" w14:paraId="0000082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Akust. Zh.</w:t>
            </w:r>
          </w:p>
        </w:tc>
      </w:tr>
      <w:tr>
        <w:trPr>
          <w:cantSplit w:val="0"/>
          <w:tblHeader w:val="0"/>
        </w:trPr>
        <w:tc>
          <w:tcPr>
            <w:shd w:fill="ffffff" w:val="clear"/>
          </w:tcPr>
          <w:p w:rsidR="00000000" w:rsidDel="00000000" w:rsidP="00000000" w:rsidRDefault="00000000" w:rsidRPr="00000000" w14:paraId="0000082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Algorithmica</w:t>
            </w:r>
          </w:p>
        </w:tc>
      </w:tr>
      <w:tr>
        <w:trPr>
          <w:cantSplit w:val="0"/>
          <w:tblHeader w:val="0"/>
        </w:trPr>
        <w:tc>
          <w:tcPr>
            <w:shd w:fill="ffffff" w:val="clear"/>
          </w:tcPr>
          <w:p w:rsidR="00000000" w:rsidDel="00000000" w:rsidP="00000000" w:rsidRDefault="00000000" w:rsidRPr="00000000" w14:paraId="0000082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Alta Freq.</w:t>
            </w:r>
          </w:p>
        </w:tc>
      </w:tr>
      <w:tr>
        <w:trPr>
          <w:cantSplit w:val="0"/>
          <w:tblHeader w:val="0"/>
        </w:trPr>
        <w:tc>
          <w:tcPr>
            <w:shd w:fill="ffffff" w:val="clear"/>
          </w:tcPr>
          <w:p w:rsidR="00000000" w:rsidDel="00000000" w:rsidP="00000000" w:rsidRDefault="00000000" w:rsidRPr="00000000" w14:paraId="0000082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 Acad. Bras. Cienc.</w:t>
            </w:r>
          </w:p>
        </w:tc>
      </w:tr>
      <w:tr>
        <w:trPr>
          <w:cantSplit w:val="0"/>
          <w:tblHeader w:val="0"/>
        </w:trPr>
        <w:tc>
          <w:tcPr>
            <w:shd w:fill="ffffff" w:val="clear"/>
          </w:tcPr>
          <w:p w:rsidR="00000000" w:rsidDel="00000000" w:rsidP="00000000" w:rsidRDefault="00000000" w:rsidRPr="00000000" w14:paraId="000008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 Fis.</w:t>
            </w:r>
          </w:p>
        </w:tc>
      </w:tr>
      <w:tr>
        <w:trPr>
          <w:cantSplit w:val="0"/>
          <w:tblHeader w:val="0"/>
        </w:trPr>
        <w:tc>
          <w:tcPr>
            <w:shd w:fill="ffffff" w:val="clear"/>
          </w:tcPr>
          <w:p w:rsidR="00000000" w:rsidDel="00000000" w:rsidP="00000000" w:rsidRDefault="00000000" w:rsidRPr="00000000" w14:paraId="0000082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 Mec. Electr.</w:t>
            </w:r>
          </w:p>
        </w:tc>
      </w:tr>
      <w:tr>
        <w:trPr>
          <w:cantSplit w:val="0"/>
          <w:tblHeader w:val="0"/>
        </w:trPr>
        <w:tc>
          <w:tcPr>
            <w:shd w:fill="ffffff" w:val="clear"/>
          </w:tcPr>
          <w:p w:rsidR="00000000" w:rsidDel="00000000" w:rsidP="00000000" w:rsidRDefault="00000000" w:rsidRPr="00000000" w14:paraId="0000082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Angew. Inform.</w:t>
            </w:r>
          </w:p>
        </w:tc>
      </w:tr>
      <w:tr>
        <w:trPr>
          <w:cantSplit w:val="0"/>
          <w:tblHeader w:val="0"/>
        </w:trPr>
        <w:tc>
          <w:tcPr>
            <w:shd w:fill="ffffff" w:val="clear"/>
          </w:tcPr>
          <w:p w:rsidR="00000000" w:rsidDel="00000000" w:rsidP="00000000" w:rsidRDefault="00000000" w:rsidRPr="00000000" w14:paraId="0000082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 Inst. Henri Poincare Phys. Theor.</w:t>
            </w:r>
          </w:p>
        </w:tc>
      </w:tr>
      <w:tr>
        <w:trPr>
          <w:cantSplit w:val="0"/>
          <w:tblHeader w:val="0"/>
        </w:trPr>
        <w:tc>
          <w:tcPr>
            <w:shd w:fill="ffffff" w:val="clear"/>
          </w:tcPr>
          <w:p w:rsidR="00000000" w:rsidDel="00000000" w:rsidP="00000000" w:rsidRDefault="00000000" w:rsidRPr="00000000" w14:paraId="0000082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Ann. Soc. Sci. Brux. I, Sci. Math. Astron. Phys.</w:t>
            </w:r>
          </w:p>
        </w:tc>
      </w:tr>
      <w:tr>
        <w:trPr>
          <w:cantSplit w:val="0"/>
          <w:tblHeader w:val="0"/>
        </w:trPr>
        <w:tc>
          <w:tcPr>
            <w:shd w:fill="ffffff" w:val="clear"/>
          </w:tcPr>
          <w:p w:rsidR="00000000" w:rsidDel="00000000" w:rsidP="00000000" w:rsidRDefault="00000000" w:rsidRPr="00000000" w14:paraId="0000082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 Elektr. Uebertrag. (AEU) (before 1971)</w:t>
            </w:r>
          </w:p>
        </w:tc>
      </w:tr>
      <w:tr>
        <w:trPr>
          <w:cantSplit w:val="0"/>
          <w:tblHeader w:val="0"/>
        </w:trPr>
        <w:tc>
          <w:tcPr>
            <w:shd w:fill="ffffff" w:val="clear"/>
          </w:tcPr>
          <w:p w:rsidR="00000000" w:rsidDel="00000000" w:rsidP="00000000" w:rsidRDefault="00000000" w:rsidRPr="00000000" w14:paraId="0000083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 Elektron. Uebertrag. Tech. (after 1971)</w:t>
            </w:r>
          </w:p>
        </w:tc>
      </w:tr>
      <w:tr>
        <w:trPr>
          <w:cantSplit w:val="0"/>
          <w:tblHeader w:val="0"/>
        </w:trPr>
        <w:tc>
          <w:tcPr>
            <w:shd w:fill="ffffff" w:val="clear"/>
          </w:tcPr>
          <w:p w:rsidR="00000000" w:rsidDel="00000000" w:rsidP="00000000" w:rsidRDefault="00000000" w:rsidRPr="00000000" w14:paraId="0000083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 Elektrotech. (Poland)</w:t>
            </w:r>
          </w:p>
        </w:tc>
      </w:tr>
      <w:tr>
        <w:trPr>
          <w:cantSplit w:val="0"/>
          <w:tblHeader w:val="0"/>
        </w:trPr>
        <w:tc>
          <w:tcPr>
            <w:shd w:fill="ffffff" w:val="clear"/>
          </w:tcPr>
          <w:p w:rsidR="00000000" w:rsidDel="00000000" w:rsidP="00000000" w:rsidRDefault="00000000" w:rsidRPr="00000000" w14:paraId="0000083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Arch. Elektrotech. (Germany)</w:t>
            </w:r>
          </w:p>
        </w:tc>
      </w:tr>
      <w:tr>
        <w:trPr>
          <w:cantSplit w:val="0"/>
          <w:tblHeader w:val="0"/>
        </w:trPr>
        <w:tc>
          <w:tcPr>
            <w:shd w:fill="ffffff" w:val="clear"/>
          </w:tcPr>
          <w:p w:rsidR="00000000" w:rsidDel="00000000" w:rsidP="00000000" w:rsidRDefault="00000000" w:rsidRPr="00000000" w14:paraId="0000083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Ark. Fys. Semin. Trondheim</w:t>
            </w:r>
          </w:p>
        </w:tc>
      </w:tr>
      <w:tr>
        <w:trPr>
          <w:cantSplit w:val="0"/>
          <w:tblHeader w:val="0"/>
        </w:trPr>
        <w:tc>
          <w:tcPr>
            <w:shd w:fill="ffffff" w:val="clear"/>
          </w:tcPr>
          <w:p w:rsidR="00000000" w:rsidDel="00000000" w:rsidP="00000000" w:rsidRDefault="00000000" w:rsidRPr="00000000" w14:paraId="0000083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Astrofizika</w:t>
            </w:r>
          </w:p>
        </w:tc>
      </w:tr>
      <w:tr>
        <w:trPr>
          <w:cantSplit w:val="0"/>
          <w:tblHeader w:val="0"/>
        </w:trPr>
        <w:tc>
          <w:tcPr>
            <w:shd w:fill="ffffff" w:val="clear"/>
          </w:tcPr>
          <w:p w:rsidR="00000000" w:rsidDel="00000000" w:rsidP="00000000" w:rsidRDefault="00000000" w:rsidRPr="00000000" w14:paraId="0000083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Astron. Nachr. (Germany)</w:t>
            </w:r>
          </w:p>
        </w:tc>
      </w:tr>
      <w:tr>
        <w:trPr>
          <w:cantSplit w:val="0"/>
          <w:tblHeader w:val="0"/>
        </w:trPr>
        <w:tc>
          <w:tcPr>
            <w:shd w:fill="ffffff" w:val="clear"/>
          </w:tcPr>
          <w:p w:rsidR="00000000" w:rsidDel="00000000" w:rsidP="00000000" w:rsidRDefault="00000000" w:rsidRPr="00000000" w14:paraId="0000083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Astron. Tidsskr.</w:t>
            </w:r>
          </w:p>
        </w:tc>
      </w:tr>
      <w:tr>
        <w:trPr>
          <w:cantSplit w:val="0"/>
          <w:tblHeader w:val="0"/>
        </w:trPr>
        <w:tc>
          <w:tcPr>
            <w:shd w:fill="ffffff" w:val="clear"/>
          </w:tcPr>
          <w:p w:rsidR="00000000" w:rsidDel="00000000" w:rsidP="00000000" w:rsidRDefault="00000000" w:rsidRPr="00000000" w14:paraId="0000083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Astron. Vestn.</w:t>
            </w:r>
          </w:p>
        </w:tc>
      </w:tr>
      <w:tr>
        <w:trPr>
          <w:cantSplit w:val="0"/>
          <w:tblHeader w:val="0"/>
        </w:trPr>
        <w:tc>
          <w:tcPr>
            <w:shd w:fill="ffffff" w:val="clear"/>
          </w:tcPr>
          <w:p w:rsidR="00000000" w:rsidDel="00000000" w:rsidP="00000000" w:rsidRDefault="00000000" w:rsidRPr="00000000" w14:paraId="0000083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Astron. Zh.</w:t>
            </w:r>
          </w:p>
        </w:tc>
      </w:tr>
      <w:tr>
        <w:trPr>
          <w:cantSplit w:val="0"/>
          <w:tblHeader w:val="0"/>
        </w:trPr>
        <w:tc>
          <w:tcPr>
            <w:shd w:fill="ffffff" w:val="clear"/>
          </w:tcPr>
          <w:p w:rsidR="00000000" w:rsidDel="00000000" w:rsidP="00000000" w:rsidRDefault="00000000" w:rsidRPr="00000000" w14:paraId="0000083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Atomwirtsch.-Atomtech.</w:t>
            </w:r>
          </w:p>
        </w:tc>
      </w:tr>
      <w:tr>
        <w:trPr>
          <w:cantSplit w:val="0"/>
          <w:tblHeader w:val="0"/>
        </w:trPr>
        <w:tc>
          <w:tcPr>
            <w:shd w:fill="ffffff" w:val="clear"/>
          </w:tcPr>
          <w:p w:rsidR="00000000" w:rsidDel="00000000" w:rsidP="00000000" w:rsidRDefault="00000000" w:rsidRPr="00000000" w14:paraId="0000083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Atti Accad. Sci. Ist. Bologna CI. Sci. Fis.</w:t>
            </w:r>
          </w:p>
        </w:tc>
      </w:tr>
      <w:tr>
        <w:trPr>
          <w:cantSplit w:val="0"/>
          <w:tblHeader w:val="0"/>
        </w:trPr>
        <w:tc>
          <w:tcPr>
            <w:shd w:fill="ffffff" w:val="clear"/>
          </w:tcPr>
          <w:p w:rsidR="00000000" w:rsidDel="00000000" w:rsidP="00000000" w:rsidRDefault="00000000" w:rsidRPr="00000000" w14:paraId="0000083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Rend. XIII</w:t>
            </w:r>
          </w:p>
        </w:tc>
      </w:tr>
      <w:tr>
        <w:trPr>
          <w:cantSplit w:val="0"/>
          <w:tblHeader w:val="0"/>
        </w:trPr>
        <w:tc>
          <w:tcPr>
            <w:shd w:fill="ffffff" w:val="clear"/>
          </w:tcPr>
          <w:p w:rsidR="00000000" w:rsidDel="00000000" w:rsidP="00000000" w:rsidRDefault="00000000" w:rsidRPr="00000000" w14:paraId="0000083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Atti Accad. Sci. Torino I, CI. Sci. Fis. Math. Nat.</w:t>
            </w:r>
          </w:p>
        </w:tc>
      </w:tr>
      <w:tr>
        <w:trPr>
          <w:cantSplit w:val="0"/>
          <w:tblHeader w:val="0"/>
        </w:trPr>
        <w:tc>
          <w:tcPr>
            <w:shd w:fill="ffffff" w:val="clear"/>
          </w:tcPr>
          <w:p w:rsidR="00000000" w:rsidDel="00000000" w:rsidP="00000000" w:rsidRDefault="00000000" w:rsidRPr="00000000" w14:paraId="0000083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 Strum.</w:t>
            </w:r>
          </w:p>
        </w:tc>
      </w:tr>
      <w:tr>
        <w:trPr>
          <w:cantSplit w:val="0"/>
          <w:tblHeader w:val="0"/>
        </w:trPr>
        <w:tc>
          <w:tcPr>
            <w:shd w:fill="ffffff" w:val="clear"/>
          </w:tcPr>
          <w:p w:rsidR="00000000" w:rsidDel="00000000" w:rsidP="00000000" w:rsidRDefault="00000000" w:rsidRPr="00000000" w14:paraId="0000083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 Tech. Prax.</w:t>
            </w:r>
          </w:p>
        </w:tc>
      </w:tr>
      <w:tr>
        <w:trPr>
          <w:cantSplit w:val="0"/>
          <w:tblHeader w:val="0"/>
        </w:trPr>
        <w:tc>
          <w:tcPr>
            <w:shd w:fill="ffffff" w:val="clear"/>
          </w:tcPr>
          <w:p w:rsidR="00000000" w:rsidDel="00000000" w:rsidP="00000000" w:rsidRDefault="00000000" w:rsidRPr="00000000" w14:paraId="0000083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Automatica</w:t>
            </w:r>
          </w:p>
        </w:tc>
      </w:tr>
      <w:tr>
        <w:trPr>
          <w:cantSplit w:val="0"/>
          <w:tblHeader w:val="0"/>
        </w:trPr>
        <w:tc>
          <w:tcPr>
            <w:shd w:fill="ffffff" w:val="clear"/>
          </w:tcPr>
          <w:p w:rsidR="00000000" w:rsidDel="00000000" w:rsidP="00000000" w:rsidRDefault="00000000" w:rsidRPr="00000000" w14:paraId="0000084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Automatie</w:t>
            </w:r>
          </w:p>
        </w:tc>
      </w:tr>
      <w:tr>
        <w:trPr>
          <w:cantSplit w:val="0"/>
          <w:tblHeader w:val="0"/>
        </w:trPr>
        <w:tc>
          <w:tcPr>
            <w:shd w:fill="ffffff" w:val="clear"/>
          </w:tcPr>
          <w:p w:rsidR="00000000" w:rsidDel="00000000" w:rsidP="00000000" w:rsidRDefault="00000000" w:rsidRPr="00000000" w14:paraId="0000084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Automatika</w:t>
            </w:r>
          </w:p>
        </w:tc>
      </w:tr>
      <w:tr>
        <w:trPr>
          <w:cantSplit w:val="0"/>
          <w:tblHeader w:val="0"/>
        </w:trPr>
        <w:tc>
          <w:tcPr>
            <w:shd w:fill="ffffff" w:val="clear"/>
          </w:tcPr>
          <w:p w:rsidR="00000000" w:rsidDel="00000000" w:rsidP="00000000" w:rsidRDefault="00000000" w:rsidRPr="00000000" w14:paraId="0000084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Automatisierungstechnik</w:t>
            </w:r>
          </w:p>
        </w:tc>
      </w:tr>
      <w:tr>
        <w:trPr>
          <w:cantSplit w:val="0"/>
          <w:tblHeader w:val="0"/>
        </w:trPr>
        <w:tc>
          <w:tcPr>
            <w:shd w:fill="ffffff" w:val="clear"/>
          </w:tcPr>
          <w:p w:rsidR="00000000" w:rsidDel="00000000" w:rsidP="00000000" w:rsidRDefault="00000000" w:rsidRPr="00000000" w14:paraId="0000084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Automatizace</w:t>
            </w:r>
          </w:p>
        </w:tc>
      </w:tr>
      <w:tr>
        <w:trPr>
          <w:cantSplit w:val="0"/>
          <w:tblHeader w:val="0"/>
        </w:trPr>
        <w:tc>
          <w:tcPr>
            <w:shd w:fill="ffffff" w:val="clear"/>
          </w:tcPr>
          <w:p w:rsidR="00000000" w:rsidDel="00000000" w:rsidP="00000000" w:rsidRDefault="00000000" w:rsidRPr="00000000" w14:paraId="0000084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Automedica</w:t>
            </w:r>
          </w:p>
        </w:tc>
      </w:tr>
      <w:tr>
        <w:trPr>
          <w:cantSplit w:val="0"/>
          <w:tblHeader w:val="0"/>
        </w:trPr>
        <w:tc>
          <w:tcPr>
            <w:shd w:fill="ffffff" w:val="clear"/>
          </w:tcPr>
          <w:p w:rsidR="00000000" w:rsidDel="00000000" w:rsidP="00000000" w:rsidRDefault="00000000" w:rsidRPr="00000000" w14:paraId="0000084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Avtom. Telemekh.</w:t>
            </w:r>
          </w:p>
        </w:tc>
      </w:tr>
      <w:tr>
        <w:trPr>
          <w:cantSplit w:val="0"/>
          <w:tblHeader w:val="0"/>
        </w:trPr>
        <w:tc>
          <w:tcPr>
            <w:shd w:fill="ffffff" w:val="clear"/>
          </w:tcPr>
          <w:p w:rsidR="00000000" w:rsidDel="00000000" w:rsidP="00000000" w:rsidRDefault="00000000" w:rsidRPr="00000000" w14:paraId="0000084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Avtom. Vychisl. Tekh.</w:t>
            </w:r>
          </w:p>
        </w:tc>
      </w:tr>
      <w:tr>
        <w:trPr>
          <w:cantSplit w:val="0"/>
          <w:tblHeader w:val="0"/>
        </w:trPr>
        <w:tc>
          <w:tcPr>
            <w:shd w:fill="ffffff" w:val="clear"/>
          </w:tcPr>
          <w:p w:rsidR="00000000" w:rsidDel="00000000" w:rsidP="00000000" w:rsidRDefault="00000000" w:rsidRPr="00000000" w14:paraId="0000084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Avtomatika</w:t>
            </w:r>
          </w:p>
        </w:tc>
      </w:tr>
      <w:tr>
        <w:trPr>
          <w:cantSplit w:val="0"/>
          <w:trHeight w:val="300" w:hRule="atLeast"/>
          <w:tblHeader w:val="0"/>
        </w:trPr>
        <w:tc>
          <w:tcPr>
            <w:shd w:fill="ffffff" w:val="clear"/>
          </w:tcPr>
          <w:p w:rsidR="00000000" w:rsidDel="00000000" w:rsidP="00000000" w:rsidRDefault="00000000" w:rsidRPr="00000000" w14:paraId="0000084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Avtometriya</w:t>
            </w:r>
          </w:p>
        </w:tc>
      </w:tr>
      <w:tr>
        <w:trPr>
          <w:cantSplit w:val="0"/>
          <w:trHeight w:val="300" w:hRule="atLeast"/>
          <w:tblHeader w:val="0"/>
        </w:trPr>
        <w:tc>
          <w:tcPr>
            <w:tcBorders>
              <w:bottom w:color="000000" w:space="0" w:sz="4" w:val="single"/>
            </w:tcBorders>
            <w:shd w:fill="ffffff" w:val="clear"/>
          </w:tcPr>
          <w:p w:rsidR="00000000" w:rsidDel="00000000" w:rsidP="00000000" w:rsidRDefault="00000000" w:rsidRPr="00000000" w14:paraId="00000849">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B</w:t>
            </w:r>
          </w:p>
        </w:tc>
      </w:tr>
      <w:tr>
        <w:trPr>
          <w:cantSplit w:val="0"/>
          <w:tblHeader w:val="0"/>
        </w:trPr>
        <w:tc>
          <w:tcPr>
            <w:tcBorders>
              <w:top w:color="000000" w:space="0" w:sz="4" w:val="single"/>
            </w:tcBorders>
            <w:shd w:fill="ffffff" w:val="clear"/>
          </w:tcPr>
          <w:p w:rsidR="00000000" w:rsidDel="00000000" w:rsidP="00000000" w:rsidRDefault="00000000" w:rsidRPr="00000000" w14:paraId="0000084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Ber. Bunsenges. Phys. Chem.</w:t>
            </w:r>
          </w:p>
        </w:tc>
      </w:tr>
      <w:tr>
        <w:trPr>
          <w:cantSplit w:val="0"/>
          <w:tblHeader w:val="0"/>
        </w:trPr>
        <w:tc>
          <w:tcPr>
            <w:shd w:fill="ffffff" w:val="clear"/>
          </w:tcPr>
          <w:p w:rsidR="00000000" w:rsidDel="00000000" w:rsidP="00000000" w:rsidRDefault="00000000" w:rsidRPr="00000000" w14:paraId="0000084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Biofizika</w:t>
            </w:r>
          </w:p>
        </w:tc>
      </w:tr>
      <w:tr>
        <w:trPr>
          <w:cantSplit w:val="0"/>
          <w:tblHeader w:val="0"/>
        </w:trPr>
        <w:tc>
          <w:tcPr>
            <w:shd w:fill="ffffff" w:val="clear"/>
          </w:tcPr>
          <w:p w:rsidR="00000000" w:rsidDel="00000000" w:rsidP="00000000" w:rsidRDefault="00000000" w:rsidRPr="00000000" w14:paraId="0000084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Biometrika</w:t>
            </w:r>
          </w:p>
        </w:tc>
      </w:tr>
      <w:tr>
        <w:trPr>
          <w:cantSplit w:val="0"/>
          <w:tblHeader w:val="0"/>
        </w:trPr>
        <w:tc>
          <w:tcPr>
            <w:shd w:fill="ffffff" w:val="clear"/>
          </w:tcPr>
          <w:p w:rsidR="00000000" w:rsidDel="00000000" w:rsidP="00000000" w:rsidRDefault="00000000" w:rsidRPr="00000000" w14:paraId="0000084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Boll. Geofis. Teor. Appl.</w:t>
            </w:r>
          </w:p>
        </w:tc>
      </w:tr>
      <w:tr>
        <w:trPr>
          <w:cantSplit w:val="0"/>
          <w:tblHeader w:val="0"/>
        </w:trPr>
        <w:tc>
          <w:tcPr>
            <w:shd w:fill="ffffff" w:val="clear"/>
          </w:tcPr>
          <w:p w:rsidR="00000000" w:rsidDel="00000000" w:rsidP="00000000" w:rsidRDefault="00000000" w:rsidRPr="00000000" w14:paraId="0000084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Acad. Serbe Sci. Arts cl. Sci. Tech.</w:t>
            </w:r>
          </w:p>
        </w:tc>
      </w:tr>
      <w:tr>
        <w:trPr>
          <w:cantSplit w:val="0"/>
          <w:tblHeader w:val="0"/>
        </w:trPr>
        <w:tc>
          <w:tcPr>
            <w:shd w:fill="ffffff" w:val="clear"/>
          </w:tcPr>
          <w:p w:rsidR="00000000" w:rsidDel="00000000" w:rsidP="00000000" w:rsidRDefault="00000000" w:rsidRPr="00000000" w14:paraId="0000084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Annu. Soc. Suisse Chronom. Lab. Suisse.</w:t>
            </w:r>
          </w:p>
        </w:tc>
      </w:tr>
      <w:tr>
        <w:trPr>
          <w:cantSplit w:val="0"/>
          <w:tblHeader w:val="0"/>
        </w:trPr>
        <w:tc>
          <w:tcPr>
            <w:shd w:fill="ffffff" w:val="clear"/>
          </w:tcPr>
          <w:p w:rsidR="00000000" w:rsidDel="00000000" w:rsidP="00000000" w:rsidRDefault="00000000" w:rsidRPr="00000000" w14:paraId="0000085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Rech. Horlog.</w:t>
            </w:r>
          </w:p>
        </w:tc>
      </w:tr>
      <w:tr>
        <w:trPr>
          <w:cantSplit w:val="0"/>
          <w:tblHeader w:val="0"/>
        </w:trPr>
        <w:tc>
          <w:tcPr>
            <w:shd w:fill="ffffff" w:val="clear"/>
          </w:tcPr>
          <w:p w:rsidR="00000000" w:rsidDel="00000000" w:rsidP="00000000" w:rsidRDefault="00000000" w:rsidRPr="00000000" w14:paraId="0000085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Cl. Sci. Acad. R. Belg.</w:t>
            </w:r>
          </w:p>
        </w:tc>
      </w:tr>
      <w:tr>
        <w:trPr>
          <w:cantSplit w:val="0"/>
          <w:tblHeader w:val="0"/>
        </w:trPr>
        <w:tc>
          <w:tcPr>
            <w:shd w:fill="ffffff" w:val="clear"/>
          </w:tcPr>
          <w:p w:rsidR="00000000" w:rsidDel="00000000" w:rsidP="00000000" w:rsidRDefault="00000000" w:rsidRPr="00000000" w14:paraId="0000085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Dir. Etud. Rech. A</w:t>
            </w:r>
          </w:p>
        </w:tc>
      </w:tr>
      <w:tr>
        <w:trPr>
          <w:cantSplit w:val="0"/>
          <w:tblHeader w:val="0"/>
        </w:trPr>
        <w:tc>
          <w:tcPr>
            <w:shd w:fill="ffffff" w:val="clear"/>
          </w:tcPr>
          <w:p w:rsidR="00000000" w:rsidDel="00000000" w:rsidP="00000000" w:rsidRDefault="00000000" w:rsidRPr="00000000" w14:paraId="0000085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Dir. Etud. Rech. B</w:t>
            </w:r>
          </w:p>
        </w:tc>
      </w:tr>
      <w:tr>
        <w:trPr>
          <w:cantSplit w:val="0"/>
          <w:tblHeader w:val="0"/>
        </w:trPr>
        <w:tc>
          <w:tcPr>
            <w:shd w:fill="ffffff" w:val="clear"/>
          </w:tcPr>
          <w:p w:rsidR="00000000" w:rsidDel="00000000" w:rsidP="00000000" w:rsidRDefault="00000000" w:rsidRPr="00000000" w14:paraId="000008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Dir. Etud. Rech. C</w:t>
            </w:r>
          </w:p>
        </w:tc>
      </w:tr>
      <w:tr>
        <w:trPr>
          <w:cantSplit w:val="0"/>
          <w:tblHeader w:val="0"/>
        </w:trPr>
        <w:tc>
          <w:tcPr>
            <w:shd w:fill="ffffff" w:val="clear"/>
          </w:tcPr>
          <w:p w:rsidR="00000000" w:rsidDel="00000000" w:rsidP="00000000" w:rsidRDefault="00000000" w:rsidRPr="00000000" w14:paraId="000008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Bull. Liaison Rech. Inform. Autom.</w:t>
            </w:r>
          </w:p>
        </w:tc>
      </w:tr>
      <w:tr>
        <w:trPr>
          <w:cantSplit w:val="0"/>
          <w:tblHeader w:val="0"/>
        </w:trPr>
        <w:tc>
          <w:tcPr>
            <w:shd w:fill="ffffff" w:val="clear"/>
          </w:tcPr>
          <w:p w:rsidR="00000000" w:rsidDel="00000000" w:rsidP="00000000" w:rsidRDefault="00000000" w:rsidRPr="00000000" w14:paraId="0000085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Bur. Etud. Autom.</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57">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C</w:t>
            </w:r>
          </w:p>
        </w:tc>
      </w:tr>
      <w:tr>
        <w:trPr>
          <w:cantSplit w:val="0"/>
          <w:tblHeader w:val="0"/>
        </w:trPr>
        <w:tc>
          <w:tcPr>
            <w:tcBorders>
              <w:top w:color="000000" w:space="0" w:sz="4" w:val="single"/>
            </w:tcBorders>
            <w:shd w:fill="ffffff" w:val="clear"/>
          </w:tcPr>
          <w:p w:rsidR="00000000" w:rsidDel="00000000" w:rsidP="00000000" w:rsidRDefault="00000000" w:rsidRPr="00000000" w14:paraId="000008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CFI-Ceram. Forum Int.-Ber. Dtsch. Keram. Ges.</w:t>
            </w:r>
          </w:p>
        </w:tc>
      </w:tr>
      <w:tr>
        <w:trPr>
          <w:cantSplit w:val="0"/>
          <w:tblHeader w:val="0"/>
        </w:trPr>
        <w:tc>
          <w:tcPr>
            <w:shd w:fill="ffffff" w:val="clear"/>
          </w:tcPr>
          <w:p w:rsidR="00000000" w:rsidDel="00000000" w:rsidP="00000000" w:rsidRDefault="00000000" w:rsidRPr="00000000" w14:paraId="0000085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Chem. Scr.</w:t>
            </w:r>
          </w:p>
        </w:tc>
      </w:tr>
      <w:tr>
        <w:trPr>
          <w:cantSplit w:val="0"/>
          <w:tblHeader w:val="0"/>
        </w:trPr>
        <w:tc>
          <w:tcPr>
            <w:shd w:fill="ffffff" w:val="clear"/>
          </w:tcPr>
          <w:p w:rsidR="00000000" w:rsidDel="00000000" w:rsidP="00000000" w:rsidRDefault="00000000" w:rsidRPr="00000000" w14:paraId="0000085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Ciel Terre</w:t>
            </w:r>
          </w:p>
        </w:tc>
      </w:tr>
      <w:tr>
        <w:trPr>
          <w:cantSplit w:val="0"/>
          <w:tblHeader w:val="0"/>
        </w:trPr>
        <w:tc>
          <w:tcPr>
            <w:shd w:fill="ffffff" w:val="clear"/>
          </w:tcPr>
          <w:p w:rsidR="00000000" w:rsidDel="00000000" w:rsidP="00000000" w:rsidRDefault="00000000" w:rsidRPr="00000000" w14:paraId="0000085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Cybernetica</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5C">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D</w:t>
            </w:r>
          </w:p>
        </w:tc>
      </w:tr>
      <w:tr>
        <w:trPr>
          <w:cantSplit w:val="0"/>
          <w:tblHeader w:val="0"/>
        </w:trPr>
        <w:tc>
          <w:tcPr>
            <w:tcBorders>
              <w:top w:color="000000" w:space="0" w:sz="4" w:val="single"/>
            </w:tcBorders>
            <w:shd w:fill="ffffff" w:val="clear"/>
          </w:tcPr>
          <w:p w:rsidR="00000000" w:rsidDel="00000000" w:rsidP="00000000" w:rsidRDefault="00000000" w:rsidRPr="00000000" w14:paraId="0000085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Deut. Hydrogr. Z.</w:t>
            </w:r>
          </w:p>
        </w:tc>
      </w:tr>
      <w:tr>
        <w:trPr>
          <w:cantSplit w:val="0"/>
          <w:tblHeader w:val="0"/>
        </w:trPr>
        <w:tc>
          <w:tcPr>
            <w:shd w:fill="ffffff" w:val="clear"/>
          </w:tcPr>
          <w:p w:rsidR="00000000" w:rsidDel="00000000" w:rsidP="00000000" w:rsidRDefault="00000000" w:rsidRPr="00000000" w14:paraId="0000085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Dokl. Akad. Nauk SSSR</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5F">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E</w:t>
            </w:r>
          </w:p>
        </w:tc>
      </w:tr>
      <w:tr>
        <w:trPr>
          <w:cantSplit w:val="0"/>
          <w:tblHeader w:val="0"/>
        </w:trPr>
        <w:tc>
          <w:tcPr>
            <w:tcBorders>
              <w:top w:color="000000" w:space="0" w:sz="4" w:val="single"/>
            </w:tcBorders>
            <w:shd w:fill="ffffff" w:val="clear"/>
          </w:tcPr>
          <w:p w:rsidR="00000000" w:rsidDel="00000000" w:rsidP="00000000" w:rsidRDefault="00000000" w:rsidRPr="00000000" w14:paraId="0000086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Electroacoustique</w:t>
            </w:r>
          </w:p>
        </w:tc>
      </w:tr>
      <w:tr>
        <w:trPr>
          <w:cantSplit w:val="0"/>
          <w:tblHeader w:val="0"/>
        </w:trPr>
        <w:tc>
          <w:tcPr>
            <w:shd w:fill="ffffff" w:val="clear"/>
          </w:tcPr>
          <w:p w:rsidR="00000000" w:rsidDel="00000000" w:rsidP="00000000" w:rsidRDefault="00000000" w:rsidRPr="00000000" w14:paraId="0000086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Electrochim. Acta</w:t>
            </w:r>
          </w:p>
        </w:tc>
      </w:tr>
      <w:tr>
        <w:trPr>
          <w:cantSplit w:val="0"/>
          <w:tblHeader w:val="0"/>
        </w:trPr>
        <w:tc>
          <w:tcPr>
            <w:shd w:fill="ffffff" w:val="clear"/>
          </w:tcPr>
          <w:p w:rsidR="00000000" w:rsidDel="00000000" w:rsidP="00000000" w:rsidRDefault="00000000" w:rsidRPr="00000000" w14:paraId="0000086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Electrochim. Metal.</w:t>
            </w:r>
          </w:p>
        </w:tc>
      </w:tr>
      <w:tr>
        <w:trPr>
          <w:cantSplit w:val="0"/>
          <w:tblHeader w:val="0"/>
        </w:trPr>
        <w:tc>
          <w:tcPr>
            <w:shd w:fill="ffffff" w:val="clear"/>
          </w:tcPr>
          <w:p w:rsidR="00000000" w:rsidDel="00000000" w:rsidP="00000000" w:rsidRDefault="00000000" w:rsidRPr="00000000" w14:paraId="0000086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Elektor Electron.</w:t>
            </w:r>
          </w:p>
        </w:tc>
      </w:tr>
      <w:tr>
        <w:trPr>
          <w:cantSplit w:val="0"/>
          <w:tblHeader w:val="0"/>
        </w:trPr>
        <w:tc>
          <w:tcPr>
            <w:shd w:fill="ffffff" w:val="clear"/>
          </w:tcPr>
          <w:p w:rsidR="00000000" w:rsidDel="00000000" w:rsidP="00000000" w:rsidRDefault="00000000" w:rsidRPr="00000000" w14:paraId="0000086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 Bahnen</w:t>
            </w:r>
          </w:p>
        </w:tc>
      </w:tr>
      <w:tr>
        <w:trPr>
          <w:cantSplit w:val="0"/>
          <w:tblHeader w:val="0"/>
        </w:trPr>
        <w:tc>
          <w:tcPr>
            <w:shd w:fill="ffffff" w:val="clear"/>
          </w:tcPr>
          <w:p w:rsidR="00000000" w:rsidDel="00000000" w:rsidP="00000000" w:rsidRDefault="00000000" w:rsidRPr="00000000" w14:paraId="0000086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 Energ.-Tech.</w:t>
            </w:r>
          </w:p>
        </w:tc>
      </w:tr>
      <w:tr>
        <w:trPr>
          <w:cantSplit w:val="0"/>
          <w:tblHeader w:val="0"/>
        </w:trPr>
        <w:tc>
          <w:tcPr>
            <w:shd w:fill="ffffff" w:val="clear"/>
          </w:tcPr>
          <w:p w:rsidR="00000000" w:rsidDel="00000000" w:rsidP="00000000" w:rsidRDefault="00000000" w:rsidRPr="00000000" w14:paraId="0000086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 Masch.</w:t>
            </w:r>
          </w:p>
        </w:tc>
      </w:tr>
      <w:tr>
        <w:trPr>
          <w:cantSplit w:val="0"/>
          <w:tblHeader w:val="0"/>
        </w:trPr>
        <w:tc>
          <w:tcPr>
            <w:shd w:fill="ffffff" w:val="clear"/>
          </w:tcPr>
          <w:p w:rsidR="00000000" w:rsidDel="00000000" w:rsidP="00000000" w:rsidRDefault="00000000" w:rsidRPr="00000000" w14:paraId="0000086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 Stn.</w:t>
            </w:r>
          </w:p>
        </w:tc>
      </w:tr>
      <w:tr>
        <w:trPr>
          <w:cantSplit w:val="0"/>
          <w:tblHeader w:val="0"/>
        </w:trPr>
        <w:tc>
          <w:tcPr>
            <w:shd w:fill="ffffff" w:val="clear"/>
          </w:tcPr>
          <w:p w:rsidR="00000000" w:rsidDel="00000000" w:rsidP="00000000" w:rsidRDefault="00000000" w:rsidRPr="00000000" w14:paraId="0000086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Elektrichestvo</w:t>
            </w:r>
          </w:p>
        </w:tc>
      </w:tr>
      <w:tr>
        <w:trPr>
          <w:cantSplit w:val="0"/>
          <w:tblHeader w:val="0"/>
        </w:trPr>
        <w:tc>
          <w:tcPr>
            <w:shd w:fill="ffffff" w:val="clear"/>
          </w:tcPr>
          <w:p w:rsidR="00000000" w:rsidDel="00000000" w:rsidP="00000000" w:rsidRDefault="00000000" w:rsidRPr="00000000" w14:paraId="0000086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Elektrie</w:t>
            </w:r>
          </w:p>
        </w:tc>
      </w:tr>
      <w:tr>
        <w:trPr>
          <w:cantSplit w:val="0"/>
          <w:tblHeader w:val="0"/>
        </w:trPr>
        <w:tc>
          <w:tcPr>
            <w:shd w:fill="ffffff" w:val="clear"/>
          </w:tcPr>
          <w:p w:rsidR="00000000" w:rsidDel="00000000" w:rsidP="00000000" w:rsidRDefault="00000000" w:rsidRPr="00000000" w14:paraId="0000086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Elektrizitaetswirtschaft</w:t>
            </w:r>
          </w:p>
        </w:tc>
      </w:tr>
      <w:tr>
        <w:trPr>
          <w:cantSplit w:val="0"/>
          <w:tblHeader w:val="0"/>
        </w:trPr>
        <w:tc>
          <w:tcPr>
            <w:shd w:fill="ffffff" w:val="clear"/>
          </w:tcPr>
          <w:p w:rsidR="00000000" w:rsidDel="00000000" w:rsidP="00000000" w:rsidRDefault="00000000" w:rsidRPr="00000000" w14:paraId="0000086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w:t>
            </w:r>
          </w:p>
        </w:tc>
      </w:tr>
      <w:tr>
        <w:trPr>
          <w:cantSplit w:val="0"/>
          <w:tblHeader w:val="0"/>
        </w:trPr>
        <w:tc>
          <w:tcPr>
            <w:shd w:fill="ffffff" w:val="clear"/>
          </w:tcPr>
          <w:p w:rsidR="00000000" w:rsidDel="00000000" w:rsidP="00000000" w:rsidRDefault="00000000" w:rsidRPr="00000000" w14:paraId="0000086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Elektro-Anz.</w:t>
            </w:r>
          </w:p>
        </w:tc>
      </w:tr>
      <w:tr>
        <w:trPr>
          <w:cantSplit w:val="0"/>
          <w:tblHeader w:val="0"/>
        </w:trPr>
        <w:tc>
          <w:tcPr>
            <w:shd w:fill="ffffff" w:val="clear"/>
          </w:tcPr>
          <w:p w:rsidR="00000000" w:rsidDel="00000000" w:rsidP="00000000" w:rsidRDefault="00000000" w:rsidRPr="00000000" w14:paraId="0000086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Elektro-Jahr</w:t>
            </w:r>
          </w:p>
        </w:tc>
      </w:tr>
      <w:tr>
        <w:trPr>
          <w:cantSplit w:val="0"/>
          <w:tblHeader w:val="0"/>
        </w:trPr>
        <w:tc>
          <w:tcPr>
            <w:shd w:fill="ffffff" w:val="clear"/>
          </w:tcPr>
          <w:p w:rsidR="00000000" w:rsidDel="00000000" w:rsidP="00000000" w:rsidRDefault="00000000" w:rsidRPr="00000000" w14:paraId="0000086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Elektrokhimiya</w:t>
            </w:r>
          </w:p>
        </w:tc>
      </w:tr>
      <w:tr>
        <w:trPr>
          <w:cantSplit w:val="0"/>
          <w:tblHeader w:val="0"/>
        </w:trPr>
        <w:tc>
          <w:tcPr>
            <w:shd w:fill="ffffff" w:val="clear"/>
          </w:tcPr>
          <w:p w:rsidR="00000000" w:rsidDel="00000000" w:rsidP="00000000" w:rsidRDefault="00000000" w:rsidRPr="00000000" w14:paraId="0000086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w:t>
            </w:r>
          </w:p>
        </w:tc>
      </w:tr>
      <w:tr>
        <w:trPr>
          <w:cantSplit w:val="0"/>
          <w:tblHeader w:val="0"/>
        </w:trPr>
        <w:tc>
          <w:tcPr>
            <w:shd w:fill="ffffff" w:val="clear"/>
          </w:tcPr>
          <w:p w:rsidR="00000000" w:rsidDel="00000000" w:rsidP="00000000" w:rsidRDefault="00000000" w:rsidRPr="00000000" w14:paraId="0000087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Int.</w:t>
            </w:r>
          </w:p>
        </w:tc>
      </w:tr>
      <w:tr>
        <w:trPr>
          <w:cantSplit w:val="0"/>
          <w:tblHeader w:val="0"/>
        </w:trPr>
        <w:tc>
          <w:tcPr>
            <w:shd w:fill="ffffff" w:val="clear"/>
          </w:tcPr>
          <w:p w:rsidR="00000000" w:rsidDel="00000000" w:rsidP="00000000" w:rsidRDefault="00000000" w:rsidRPr="00000000" w14:paraId="0000087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Entwitkl.</w:t>
            </w:r>
          </w:p>
        </w:tc>
      </w:tr>
      <w:tr>
        <w:trPr>
          <w:cantSplit w:val="0"/>
          <w:tblHeader w:val="0"/>
        </w:trPr>
        <w:tc>
          <w:tcPr>
            <w:shd w:fill="ffffff" w:val="clear"/>
          </w:tcPr>
          <w:p w:rsidR="00000000" w:rsidDel="00000000" w:rsidP="00000000" w:rsidRDefault="00000000" w:rsidRPr="00000000" w14:paraId="0000087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Ind</w:t>
            </w:r>
          </w:p>
        </w:tc>
      </w:tr>
      <w:tr>
        <w:trPr>
          <w:cantSplit w:val="0"/>
          <w:tblHeader w:val="0"/>
        </w:trPr>
        <w:tc>
          <w:tcPr>
            <w:shd w:fill="ffffff" w:val="clear"/>
          </w:tcPr>
          <w:p w:rsidR="00000000" w:rsidDel="00000000" w:rsidP="00000000" w:rsidRDefault="00000000" w:rsidRPr="00000000" w14:paraId="0000087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J.</w:t>
            </w:r>
          </w:p>
        </w:tc>
      </w:tr>
      <w:tr>
        <w:trPr>
          <w:cantSplit w:val="0"/>
          <w:tblHeader w:val="0"/>
        </w:trPr>
        <w:tc>
          <w:tcPr>
            <w:shd w:fill="ffffff" w:val="clear"/>
          </w:tcPr>
          <w:p w:rsidR="00000000" w:rsidDel="00000000" w:rsidP="00000000" w:rsidRDefault="00000000" w:rsidRPr="00000000" w14:paraId="0000087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Prax.</w:t>
            </w:r>
          </w:p>
        </w:tc>
      </w:tr>
      <w:tr>
        <w:trPr>
          <w:cantSplit w:val="0"/>
          <w:tblHeader w:val="0"/>
        </w:trPr>
        <w:tc>
          <w:tcPr>
            <w:shd w:fill="ffffff" w:val="clear"/>
          </w:tcPr>
          <w:p w:rsidR="00000000" w:rsidDel="00000000" w:rsidP="00000000" w:rsidRDefault="00000000" w:rsidRPr="00000000" w14:paraId="0000087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 Tekh.</w:t>
            </w:r>
          </w:p>
        </w:tc>
      </w:tr>
      <w:tr>
        <w:trPr>
          <w:cantSplit w:val="0"/>
          <w:tblHeader w:val="0"/>
        </w:trPr>
        <w:tc>
          <w:tcPr>
            <w:shd w:fill="ffffff" w:val="clear"/>
          </w:tcPr>
          <w:p w:rsidR="00000000" w:rsidDel="00000000" w:rsidP="00000000" w:rsidRDefault="00000000" w:rsidRPr="00000000" w14:paraId="0000087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Elektronica</w:t>
            </w:r>
          </w:p>
        </w:tc>
      </w:tr>
      <w:tr>
        <w:trPr>
          <w:cantSplit w:val="0"/>
          <w:tblHeader w:val="0"/>
        </w:trPr>
        <w:tc>
          <w:tcPr>
            <w:shd w:fill="ffffff" w:val="clear"/>
          </w:tcPr>
          <w:p w:rsidR="00000000" w:rsidDel="00000000" w:rsidP="00000000" w:rsidRDefault="00000000" w:rsidRPr="00000000" w14:paraId="0000087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Elektronik</w:t>
            </w:r>
          </w:p>
        </w:tc>
      </w:tr>
      <w:tr>
        <w:trPr>
          <w:cantSplit w:val="0"/>
          <w:tblHeader w:val="0"/>
        </w:trPr>
        <w:tc>
          <w:tcPr>
            <w:shd w:fill="ffffff" w:val="clear"/>
          </w:tcPr>
          <w:p w:rsidR="00000000" w:rsidDel="00000000" w:rsidP="00000000" w:rsidRDefault="00000000" w:rsidRPr="00000000" w14:paraId="0000087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Elektronika</w:t>
            </w:r>
          </w:p>
        </w:tc>
      </w:tr>
      <w:tr>
        <w:trPr>
          <w:cantSplit w:val="0"/>
          <w:tblHeader w:val="0"/>
        </w:trPr>
        <w:tc>
          <w:tcPr>
            <w:shd w:fill="ffffff" w:val="clear"/>
          </w:tcPr>
          <w:p w:rsidR="00000000" w:rsidDel="00000000" w:rsidP="00000000" w:rsidRDefault="00000000" w:rsidRPr="00000000" w14:paraId="0000087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Elektroniker</w:t>
            </w:r>
          </w:p>
        </w:tc>
      </w:tr>
      <w:tr>
        <w:trPr>
          <w:cantSplit w:val="0"/>
          <w:tblHeader w:val="0"/>
        </w:trPr>
        <w:tc>
          <w:tcPr>
            <w:shd w:fill="ffffff" w:val="clear"/>
          </w:tcPr>
          <w:p w:rsidR="00000000" w:rsidDel="00000000" w:rsidP="00000000" w:rsidRDefault="00000000" w:rsidRPr="00000000" w14:paraId="0000087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Elektronikschau</w:t>
            </w:r>
          </w:p>
        </w:tc>
      </w:tr>
      <w:tr>
        <w:trPr>
          <w:cantSplit w:val="0"/>
          <w:tblHeader w:val="0"/>
        </w:trPr>
        <w:tc>
          <w:tcPr>
            <w:shd w:fill="ffffff" w:val="clear"/>
          </w:tcPr>
          <w:p w:rsidR="00000000" w:rsidDel="00000000" w:rsidP="00000000" w:rsidRDefault="00000000" w:rsidRPr="00000000" w14:paraId="0000087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Elektrosvyaz</w:t>
            </w:r>
          </w:p>
        </w:tc>
      </w:tr>
      <w:tr>
        <w:trPr>
          <w:cantSplit w:val="0"/>
          <w:tblHeader w:val="0"/>
        </w:trPr>
        <w:tc>
          <w:tcPr>
            <w:shd w:fill="ffffff" w:val="clear"/>
          </w:tcPr>
          <w:p w:rsidR="00000000" w:rsidDel="00000000" w:rsidP="00000000" w:rsidRDefault="00000000" w:rsidRPr="00000000" w14:paraId="0000087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 Cas.</w:t>
            </w:r>
          </w:p>
        </w:tc>
      </w:tr>
      <w:tr>
        <w:trPr>
          <w:cantSplit w:val="0"/>
          <w:tblHeader w:val="0"/>
        </w:trPr>
        <w:tc>
          <w:tcPr>
            <w:shd w:fill="ffffff" w:val="clear"/>
          </w:tcPr>
          <w:p w:rsidR="00000000" w:rsidDel="00000000" w:rsidP="00000000" w:rsidRDefault="00000000" w:rsidRPr="00000000" w14:paraId="0000087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 Inf. Tech.</w:t>
            </w:r>
          </w:p>
        </w:tc>
      </w:tr>
      <w:tr>
        <w:trPr>
          <w:cantSplit w:val="0"/>
          <w:tblHeader w:val="0"/>
        </w:trPr>
        <w:tc>
          <w:tcPr>
            <w:shd w:fill="ffffff" w:val="clear"/>
          </w:tcPr>
          <w:p w:rsidR="00000000" w:rsidDel="00000000" w:rsidP="00000000" w:rsidRDefault="00000000" w:rsidRPr="00000000" w14:paraId="0000087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 Obz.</w:t>
            </w:r>
          </w:p>
        </w:tc>
      </w:tr>
      <w:tr>
        <w:trPr>
          <w:cantSplit w:val="0"/>
          <w:tblHeader w:val="0"/>
        </w:trPr>
        <w:tc>
          <w:tcPr>
            <w:shd w:fill="ffffff" w:val="clear"/>
          </w:tcPr>
          <w:p w:rsidR="00000000" w:rsidDel="00000000" w:rsidP="00000000" w:rsidRDefault="00000000" w:rsidRPr="00000000" w14:paraId="0000087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Elektrotechniek</w:t>
            </w:r>
          </w:p>
        </w:tc>
      </w:tr>
      <w:tr>
        <w:trPr>
          <w:cantSplit w:val="0"/>
          <w:tblHeader w:val="0"/>
        </w:trPr>
        <w:tc>
          <w:tcPr>
            <w:shd w:fill="ffffff" w:val="clear"/>
          </w:tcPr>
          <w:p w:rsidR="00000000" w:rsidDel="00000000" w:rsidP="00000000" w:rsidRDefault="00000000" w:rsidRPr="00000000" w14:paraId="0000088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Elektrotechnik (Czechoslovakia)</w:t>
            </w:r>
          </w:p>
        </w:tc>
      </w:tr>
      <w:tr>
        <w:trPr>
          <w:cantSplit w:val="0"/>
          <w:tblHeader w:val="0"/>
        </w:trPr>
        <w:tc>
          <w:tcPr>
            <w:shd w:fill="ffffff" w:val="clear"/>
          </w:tcPr>
          <w:p w:rsidR="00000000" w:rsidDel="00000000" w:rsidP="00000000" w:rsidRDefault="00000000" w:rsidRPr="00000000" w14:paraId="0000088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Elektrotechnik (Switzerland)</w:t>
            </w:r>
          </w:p>
        </w:tc>
      </w:tr>
      <w:tr>
        <w:trPr>
          <w:cantSplit w:val="0"/>
          <w:tblHeader w:val="0"/>
        </w:trPr>
        <w:tc>
          <w:tcPr>
            <w:shd w:fill="ffffff" w:val="clear"/>
          </w:tcPr>
          <w:p w:rsidR="00000000" w:rsidDel="00000000" w:rsidP="00000000" w:rsidRDefault="00000000" w:rsidRPr="00000000" w14:paraId="0000088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Elektrotechnik (Germany)</w:t>
            </w:r>
          </w:p>
        </w:tc>
      </w:tr>
      <w:tr>
        <w:trPr>
          <w:cantSplit w:val="0"/>
          <w:tblHeader w:val="0"/>
        </w:trPr>
        <w:tc>
          <w:tcPr>
            <w:shd w:fill="ffffff" w:val="clear"/>
          </w:tcPr>
          <w:p w:rsidR="00000000" w:rsidDel="00000000" w:rsidP="00000000" w:rsidRDefault="00000000" w:rsidRPr="00000000" w14:paraId="0000088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Elektrotechnika</w:t>
            </w:r>
          </w:p>
        </w:tc>
      </w:tr>
      <w:tr>
        <w:trPr>
          <w:cantSplit w:val="0"/>
          <w:tblHeader w:val="0"/>
        </w:trPr>
        <w:tc>
          <w:tcPr>
            <w:shd w:fill="ffffff" w:val="clear"/>
          </w:tcPr>
          <w:p w:rsidR="00000000" w:rsidDel="00000000" w:rsidP="00000000" w:rsidRDefault="00000000" w:rsidRPr="00000000" w14:paraId="0000088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Elektrotehnika, Zagreb</w:t>
            </w:r>
          </w:p>
        </w:tc>
      </w:tr>
      <w:tr>
        <w:trPr>
          <w:cantSplit w:val="0"/>
          <w:tblHeader w:val="0"/>
        </w:trPr>
        <w:tc>
          <w:tcPr>
            <w:shd w:fill="ffffff" w:val="clear"/>
          </w:tcPr>
          <w:p w:rsidR="00000000" w:rsidDel="00000000" w:rsidP="00000000" w:rsidRDefault="00000000" w:rsidRPr="00000000" w14:paraId="0000088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Elektrotekhnika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8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Elektroteknikeren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8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Elektrowaerme</w:t>
            </w:r>
            <w:r w:rsidDel="00000000" w:rsidR="00000000" w:rsidRPr="00000000">
              <w:rPr>
                <w:rFonts w:ascii="Times" w:cs="Times" w:eastAsia="Times" w:hAnsi="Times"/>
                <w:sz w:val="20"/>
                <w:szCs w:val="20"/>
                <w:rtl w:val="0"/>
              </w:rPr>
              <w:t xml:space="preserve"> Int. B.</w:t>
            </w:r>
          </w:p>
        </w:tc>
      </w:tr>
      <w:tr>
        <w:trPr>
          <w:cantSplit w:val="0"/>
          <w:tblHeader w:val="0"/>
        </w:trPr>
        <w:tc>
          <w:tcPr>
            <w:shd w:fill="ffffff" w:val="clear"/>
          </w:tcPr>
          <w:p w:rsidR="00000000" w:rsidDel="00000000" w:rsidP="00000000" w:rsidRDefault="00000000" w:rsidRPr="00000000" w14:paraId="0000088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Elettrificazione</w:t>
            </w:r>
          </w:p>
        </w:tc>
      </w:tr>
      <w:tr>
        <w:trPr>
          <w:cantSplit w:val="0"/>
          <w:tblHeader w:val="0"/>
        </w:trPr>
        <w:tc>
          <w:tcPr>
            <w:shd w:fill="ffffff" w:val="clear"/>
          </w:tcPr>
          <w:p w:rsidR="00000000" w:rsidDel="00000000" w:rsidP="00000000" w:rsidRDefault="00000000" w:rsidRPr="00000000" w14:paraId="0000088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Elettron. Oggi</w:t>
            </w:r>
          </w:p>
        </w:tc>
      </w:tr>
      <w:tr>
        <w:trPr>
          <w:cantSplit w:val="0"/>
          <w:tblHeader w:val="0"/>
        </w:trPr>
        <w:tc>
          <w:tcPr>
            <w:shd w:fill="ffffff" w:val="clear"/>
          </w:tcPr>
          <w:p w:rsidR="00000000" w:rsidDel="00000000" w:rsidP="00000000" w:rsidRDefault="00000000" w:rsidRPr="00000000" w14:paraId="0000088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Elettron. Telecomun.</w:t>
            </w:r>
          </w:p>
        </w:tc>
      </w:tr>
      <w:tr>
        <w:trPr>
          <w:cantSplit w:val="0"/>
          <w:tblHeader w:val="0"/>
        </w:trPr>
        <w:tc>
          <w:tcPr>
            <w:shd w:fill="ffffff" w:val="clear"/>
          </w:tcPr>
          <w:p w:rsidR="00000000" w:rsidDel="00000000" w:rsidP="00000000" w:rsidRDefault="00000000" w:rsidRPr="00000000" w14:paraId="0000088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Elettrotecnica</w:t>
            </w:r>
          </w:p>
        </w:tc>
      </w:tr>
      <w:tr>
        <w:trPr>
          <w:cantSplit w:val="0"/>
          <w:tblHeader w:val="0"/>
        </w:trPr>
        <w:tc>
          <w:tcPr>
            <w:shd w:fill="ffffff" w:val="clear"/>
          </w:tcPr>
          <w:p w:rsidR="00000000" w:rsidDel="00000000" w:rsidP="00000000" w:rsidRDefault="00000000" w:rsidRPr="00000000" w14:paraId="0000088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Elek. Med Aktuell Elektron.</w:t>
            </w:r>
          </w:p>
        </w:tc>
      </w:tr>
      <w:tr>
        <w:trPr>
          <w:cantSplit w:val="0"/>
          <w:tblHeader w:val="0"/>
        </w:trPr>
        <w:tc>
          <w:tcPr>
            <w:shd w:fill="ffffff" w:val="clear"/>
          </w:tcPr>
          <w:p w:rsidR="00000000" w:rsidDel="00000000" w:rsidP="00000000" w:rsidRDefault="00000000" w:rsidRPr="00000000" w14:paraId="0000088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Elteknik</w:t>
            </w:r>
          </w:p>
        </w:tc>
      </w:tr>
      <w:tr>
        <w:trPr>
          <w:cantSplit w:val="0"/>
          <w:tblHeader w:val="0"/>
        </w:trPr>
        <w:tc>
          <w:tcPr>
            <w:shd w:fill="ffffff" w:val="clear"/>
          </w:tcPr>
          <w:p w:rsidR="00000000" w:rsidDel="00000000" w:rsidP="00000000" w:rsidRDefault="00000000" w:rsidRPr="00000000" w14:paraId="0000088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 Atomtech.</w:t>
            </w:r>
          </w:p>
        </w:tc>
      </w:tr>
      <w:tr>
        <w:trPr>
          <w:cantSplit w:val="0"/>
          <w:tblHeader w:val="0"/>
        </w:trPr>
        <w:tc>
          <w:tcPr>
            <w:shd w:fill="ffffff" w:val="clear"/>
          </w:tcPr>
          <w:p w:rsidR="00000000" w:rsidDel="00000000" w:rsidP="00000000" w:rsidRDefault="00000000" w:rsidRPr="00000000" w14:paraId="0000088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 Elettr.</w:t>
            </w:r>
          </w:p>
        </w:tc>
      </w:tr>
      <w:tr>
        <w:trPr>
          <w:cantSplit w:val="0"/>
          <w:tblHeader w:val="0"/>
        </w:trPr>
        <w:tc>
          <w:tcPr>
            <w:shd w:fill="ffffff" w:val="clear"/>
          </w:tcPr>
          <w:p w:rsidR="00000000" w:rsidDel="00000000" w:rsidP="00000000" w:rsidRDefault="00000000" w:rsidRPr="00000000" w14:paraId="0000089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Energetica</w:t>
            </w:r>
          </w:p>
        </w:tc>
      </w:tr>
      <w:tr>
        <w:trPr>
          <w:cantSplit w:val="0"/>
          <w:tblHeader w:val="0"/>
        </w:trPr>
        <w:tc>
          <w:tcPr>
            <w:shd w:fill="ffffff" w:val="clear"/>
          </w:tcPr>
          <w:p w:rsidR="00000000" w:rsidDel="00000000" w:rsidP="00000000" w:rsidRDefault="00000000" w:rsidRPr="00000000" w14:paraId="0000089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Energetik</w:t>
            </w:r>
          </w:p>
        </w:tc>
      </w:tr>
      <w:tr>
        <w:trPr>
          <w:cantSplit w:val="0"/>
          <w:tblHeader w:val="0"/>
        </w:trPr>
        <w:tc>
          <w:tcPr>
            <w:shd w:fill="ffffff" w:val="clear"/>
          </w:tcPr>
          <w:p w:rsidR="00000000" w:rsidDel="00000000" w:rsidP="00000000" w:rsidRDefault="00000000" w:rsidRPr="00000000" w14:paraId="0000089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Energetika</w:t>
            </w:r>
          </w:p>
        </w:tc>
      </w:tr>
      <w:tr>
        <w:trPr>
          <w:cantSplit w:val="0"/>
          <w:tblHeader w:val="0"/>
        </w:trPr>
        <w:tc>
          <w:tcPr>
            <w:shd w:fill="ffffff" w:val="clear"/>
          </w:tcPr>
          <w:p w:rsidR="00000000" w:rsidDel="00000000" w:rsidP="00000000" w:rsidRDefault="00000000" w:rsidRPr="00000000" w14:paraId="0000089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Energetyka</w:t>
            </w:r>
          </w:p>
        </w:tc>
      </w:tr>
      <w:tr>
        <w:trPr>
          <w:cantSplit w:val="0"/>
          <w:tblHeader w:val="0"/>
        </w:trPr>
        <w:tc>
          <w:tcPr>
            <w:shd w:fill="ffffff" w:val="clear"/>
          </w:tcPr>
          <w:p w:rsidR="00000000" w:rsidDel="00000000" w:rsidP="00000000" w:rsidRDefault="00000000" w:rsidRPr="00000000" w14:paraId="0000089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Energia Nuclear</w:t>
            </w:r>
          </w:p>
        </w:tc>
      </w:tr>
      <w:tr>
        <w:trPr>
          <w:cantSplit w:val="0"/>
          <w:tblHeader w:val="0"/>
        </w:trPr>
        <w:tc>
          <w:tcPr>
            <w:shd w:fill="ffffff" w:val="clear"/>
          </w:tcPr>
          <w:p w:rsidR="00000000" w:rsidDel="00000000" w:rsidP="00000000" w:rsidRDefault="00000000" w:rsidRPr="00000000" w14:paraId="0000089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Energie Technik (Germany)</w:t>
            </w:r>
          </w:p>
        </w:tc>
      </w:tr>
      <w:tr>
        <w:trPr>
          <w:cantSplit w:val="0"/>
          <w:tblHeader w:val="0"/>
        </w:trPr>
        <w:tc>
          <w:tcPr>
            <w:shd w:fill="ffffff" w:val="clear"/>
          </w:tcPr>
          <w:p w:rsidR="00000000" w:rsidDel="00000000" w:rsidP="00000000" w:rsidRDefault="00000000" w:rsidRPr="00000000" w14:paraId="0000089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Energie Technik (Switzerland)</w:t>
            </w:r>
          </w:p>
        </w:tc>
      </w:tr>
      <w:tr>
        <w:trPr>
          <w:cantSplit w:val="0"/>
          <w:tblHeader w:val="0"/>
        </w:trPr>
        <w:tc>
          <w:tcPr>
            <w:shd w:fill="ffffff" w:val="clear"/>
          </w:tcPr>
          <w:p w:rsidR="00000000" w:rsidDel="00000000" w:rsidP="00000000" w:rsidRDefault="00000000" w:rsidRPr="00000000" w14:paraId="0000089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Entropie</w:t>
            </w:r>
          </w:p>
        </w:tc>
      </w:tr>
      <w:tr>
        <w:trPr>
          <w:cantSplit w:val="0"/>
          <w:tblHeader w:val="0"/>
        </w:trPr>
        <w:tc>
          <w:tcPr>
            <w:shd w:fill="ffffff" w:val="clear"/>
          </w:tcPr>
          <w:p w:rsidR="00000000" w:rsidDel="00000000" w:rsidP="00000000" w:rsidRDefault="00000000" w:rsidRPr="00000000" w14:paraId="0000089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ETZ</w:t>
            </w:r>
          </w:p>
        </w:tc>
      </w:tr>
      <w:tr>
        <w:trPr>
          <w:cantSplit w:val="0"/>
          <w:tblHeader w:val="0"/>
        </w:trPr>
        <w:tc>
          <w:tcPr>
            <w:shd w:fill="ffffff" w:val="clear"/>
          </w:tcPr>
          <w:p w:rsidR="00000000" w:rsidDel="00000000" w:rsidP="00000000" w:rsidRDefault="00000000" w:rsidRPr="00000000" w14:paraId="0000089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ETZ Arch.</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9A">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F</w:t>
            </w:r>
          </w:p>
        </w:tc>
      </w:tr>
      <w:tr>
        <w:trPr>
          <w:cantSplit w:val="0"/>
          <w:tblHeader w:val="0"/>
        </w:trPr>
        <w:tc>
          <w:tcPr>
            <w:tcBorders>
              <w:top w:color="000000" w:space="0" w:sz="4" w:val="single"/>
            </w:tcBorders>
            <w:shd w:fill="ffffff" w:val="clear"/>
          </w:tcPr>
          <w:p w:rsidR="00000000" w:rsidDel="00000000" w:rsidP="00000000" w:rsidRDefault="00000000" w:rsidRPr="00000000" w14:paraId="0000089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Feingeraetetechnik</w:t>
            </w:r>
          </w:p>
        </w:tc>
      </w:tr>
      <w:tr>
        <w:trPr>
          <w:cantSplit w:val="0"/>
          <w:tblHeader w:val="0"/>
        </w:trPr>
        <w:tc>
          <w:tcPr>
            <w:shd w:fill="ffffff" w:val="clear"/>
          </w:tcPr>
          <w:p w:rsidR="00000000" w:rsidDel="00000000" w:rsidP="00000000" w:rsidRDefault="00000000" w:rsidRPr="00000000" w14:paraId="0000089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Feinw. Tech. Messtech.</w:t>
            </w:r>
          </w:p>
        </w:tc>
      </w:tr>
      <w:tr>
        <w:trPr>
          <w:cantSplit w:val="0"/>
          <w:tblHeader w:val="0"/>
        </w:trPr>
        <w:tc>
          <w:tcPr>
            <w:shd w:fill="ffffff" w:val="clear"/>
          </w:tcPr>
          <w:p w:rsidR="00000000" w:rsidDel="00000000" w:rsidP="00000000" w:rsidRDefault="00000000" w:rsidRPr="00000000" w14:paraId="0000089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Fert. Tech. Betr.</w:t>
            </w:r>
          </w:p>
        </w:tc>
      </w:tr>
      <w:tr>
        <w:trPr>
          <w:cantSplit w:val="0"/>
          <w:tblHeader w:val="0"/>
        </w:trPr>
        <w:tc>
          <w:tcPr>
            <w:shd w:fill="ffffff" w:val="clear"/>
          </w:tcPr>
          <w:p w:rsidR="00000000" w:rsidDel="00000000" w:rsidP="00000000" w:rsidRDefault="00000000" w:rsidRPr="00000000" w14:paraId="0000089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Fis. Tecnol.</w:t>
            </w:r>
          </w:p>
        </w:tc>
      </w:tr>
      <w:tr>
        <w:trPr>
          <w:cantSplit w:val="0"/>
          <w:tblHeader w:val="0"/>
        </w:trPr>
        <w:tc>
          <w:tcPr>
            <w:shd w:fill="ffffff" w:val="clear"/>
          </w:tcPr>
          <w:p w:rsidR="00000000" w:rsidDel="00000000" w:rsidP="00000000" w:rsidRDefault="00000000" w:rsidRPr="00000000" w14:paraId="0000089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Khim. Obrab. Mater.</w:t>
            </w:r>
          </w:p>
        </w:tc>
      </w:tr>
      <w:tr>
        <w:trPr>
          <w:cantSplit w:val="0"/>
          <w:tblHeader w:val="0"/>
        </w:trPr>
        <w:tc>
          <w:tcPr>
            <w:shd w:fill="ffffff" w:val="clear"/>
          </w:tcPr>
          <w:p w:rsidR="00000000" w:rsidDel="00000000" w:rsidP="00000000" w:rsidRDefault="00000000" w:rsidRPr="00000000" w14:paraId="000008A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Met. Metalloved</w:t>
            </w:r>
          </w:p>
        </w:tc>
      </w:tr>
      <w:tr>
        <w:trPr>
          <w:cantSplit w:val="0"/>
          <w:tblHeader w:val="0"/>
        </w:trPr>
        <w:tc>
          <w:tcPr>
            <w:shd w:fill="ffffff" w:val="clear"/>
          </w:tcPr>
          <w:p w:rsidR="00000000" w:rsidDel="00000000" w:rsidP="00000000" w:rsidRDefault="00000000" w:rsidRPr="00000000" w14:paraId="000008A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Nizk. Temp.</w:t>
            </w:r>
          </w:p>
        </w:tc>
      </w:tr>
      <w:tr>
        <w:trPr>
          <w:cantSplit w:val="0"/>
          <w:tblHeader w:val="0"/>
        </w:trPr>
        <w:tc>
          <w:tcPr>
            <w:shd w:fill="ffffff" w:val="clear"/>
          </w:tcPr>
          <w:p w:rsidR="00000000" w:rsidDel="00000000" w:rsidP="00000000" w:rsidRDefault="00000000" w:rsidRPr="00000000" w14:paraId="000008A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Plazmy</w:t>
            </w:r>
          </w:p>
        </w:tc>
      </w:tr>
      <w:tr>
        <w:trPr>
          <w:cantSplit w:val="0"/>
          <w:tblHeader w:val="0"/>
        </w:trPr>
        <w:tc>
          <w:tcPr>
            <w:shd w:fill="ffffff" w:val="clear"/>
          </w:tcPr>
          <w:p w:rsidR="00000000" w:rsidDel="00000000" w:rsidP="00000000" w:rsidRDefault="00000000" w:rsidRPr="00000000" w14:paraId="000008A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Tekh. Poluprovodn.</w:t>
            </w:r>
          </w:p>
        </w:tc>
      </w:tr>
      <w:tr>
        <w:trPr>
          <w:cantSplit w:val="0"/>
          <w:tblHeader w:val="0"/>
        </w:trPr>
        <w:tc>
          <w:tcPr>
            <w:shd w:fill="ffffff" w:val="clear"/>
          </w:tcPr>
          <w:p w:rsidR="00000000" w:rsidDel="00000000" w:rsidP="00000000" w:rsidRDefault="00000000" w:rsidRPr="00000000" w14:paraId="000008A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 Tverd. Tela</w:t>
            </w:r>
          </w:p>
        </w:tc>
      </w:tr>
      <w:tr>
        <w:trPr>
          <w:cantSplit w:val="0"/>
          <w:tblHeader w:val="0"/>
        </w:trPr>
        <w:tc>
          <w:tcPr>
            <w:shd w:fill="ffffff" w:val="clear"/>
          </w:tcPr>
          <w:p w:rsidR="00000000" w:rsidDel="00000000" w:rsidP="00000000" w:rsidRDefault="00000000" w:rsidRPr="00000000" w14:paraId="000008A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Fiz.-Khim. Mekh. Mater.</w:t>
            </w:r>
          </w:p>
        </w:tc>
      </w:tr>
      <w:tr>
        <w:trPr>
          <w:cantSplit w:val="0"/>
          <w:tblHeader w:val="0"/>
        </w:trPr>
        <w:tc>
          <w:tcPr>
            <w:shd w:fill="ffffff" w:val="clear"/>
          </w:tcPr>
          <w:p w:rsidR="00000000" w:rsidDel="00000000" w:rsidP="00000000" w:rsidRDefault="00000000" w:rsidRPr="00000000" w14:paraId="000008A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Fizika</w:t>
            </w:r>
          </w:p>
        </w:tc>
      </w:tr>
      <w:tr>
        <w:trPr>
          <w:cantSplit w:val="0"/>
          <w:tblHeader w:val="0"/>
        </w:trPr>
        <w:tc>
          <w:tcPr>
            <w:shd w:fill="ffffff" w:val="clear"/>
          </w:tcPr>
          <w:p w:rsidR="00000000" w:rsidDel="00000000" w:rsidP="00000000" w:rsidRDefault="00000000" w:rsidRPr="00000000" w14:paraId="000008A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Forsch.-Ber. Landes Nordrh.-Westfal.</w:t>
            </w:r>
          </w:p>
        </w:tc>
      </w:tr>
      <w:tr>
        <w:trPr>
          <w:cantSplit w:val="0"/>
          <w:tblHeader w:val="0"/>
        </w:trPr>
        <w:tc>
          <w:tcPr>
            <w:shd w:fill="ffffff" w:val="clear"/>
          </w:tcPr>
          <w:p w:rsidR="00000000" w:rsidDel="00000000" w:rsidP="00000000" w:rsidRDefault="00000000" w:rsidRPr="00000000" w14:paraId="000008A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Frequenz</w:t>
            </w:r>
          </w:p>
        </w:tc>
      </w:tr>
      <w:tr>
        <w:trPr>
          <w:cantSplit w:val="0"/>
          <w:tblHeader w:val="0"/>
        </w:trPr>
        <w:tc>
          <w:tcPr>
            <w:shd w:fill="ffffff" w:val="clear"/>
          </w:tcPr>
          <w:p w:rsidR="00000000" w:rsidDel="00000000" w:rsidP="00000000" w:rsidRDefault="00000000" w:rsidRPr="00000000" w14:paraId="000008A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Fys. Tidsskr.</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AA">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G</w:t>
            </w:r>
          </w:p>
        </w:tc>
      </w:tr>
      <w:tr>
        <w:trPr>
          <w:cantSplit w:val="0"/>
          <w:tblHeader w:val="0"/>
        </w:trPr>
        <w:tc>
          <w:tcPr>
            <w:tcBorders>
              <w:top w:color="000000" w:space="0" w:sz="4" w:val="single"/>
            </w:tcBorders>
            <w:shd w:fill="ffffff" w:val="clear"/>
          </w:tcPr>
          <w:p w:rsidR="00000000" w:rsidDel="00000000" w:rsidP="00000000" w:rsidRDefault="00000000" w:rsidRPr="00000000" w14:paraId="000008A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 Fis.</w:t>
            </w:r>
          </w:p>
        </w:tc>
      </w:tr>
      <w:tr>
        <w:trPr>
          <w:cantSplit w:val="0"/>
          <w:tblHeader w:val="0"/>
        </w:trPr>
        <w:tc>
          <w:tcPr>
            <w:shd w:fill="ffffff" w:val="clear"/>
          </w:tcPr>
          <w:p w:rsidR="00000000" w:rsidDel="00000000" w:rsidP="00000000" w:rsidRDefault="00000000" w:rsidRPr="00000000" w14:paraId="000008A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Geliotekhnika</w:t>
            </w:r>
          </w:p>
        </w:tc>
      </w:tr>
      <w:tr>
        <w:trPr>
          <w:cantSplit w:val="0"/>
          <w:tblHeader w:val="0"/>
        </w:trPr>
        <w:tc>
          <w:tcPr>
            <w:shd w:fill="ffffff" w:val="clear"/>
          </w:tcPr>
          <w:p w:rsidR="00000000" w:rsidDel="00000000" w:rsidP="00000000" w:rsidRDefault="00000000" w:rsidRPr="00000000" w14:paraId="000008A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Geochim. Cosmochim. Acta</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AE">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H</w:t>
            </w:r>
          </w:p>
        </w:tc>
      </w:tr>
      <w:tr>
        <w:trPr>
          <w:cantSplit w:val="0"/>
          <w:tblHeader w:val="0"/>
        </w:trPr>
        <w:tc>
          <w:tcPr>
            <w:tcBorders>
              <w:top w:color="000000" w:space="0" w:sz="4" w:val="single"/>
            </w:tcBorders>
            <w:shd w:fill="ffffff" w:val="clear"/>
          </w:tcPr>
          <w:p w:rsidR="00000000" w:rsidDel="00000000" w:rsidP="00000000" w:rsidRDefault="00000000" w:rsidRPr="00000000" w14:paraId="000008A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Haerterei-Tech. Mitt.</w:t>
            </w:r>
          </w:p>
        </w:tc>
      </w:tr>
      <w:tr>
        <w:trPr>
          <w:cantSplit w:val="0"/>
          <w:tblHeader w:val="0"/>
        </w:trPr>
        <w:tc>
          <w:tcPr>
            <w:shd w:fill="ffffff" w:val="clear"/>
          </w:tcPr>
          <w:p w:rsidR="00000000" w:rsidDel="00000000" w:rsidP="00000000" w:rsidRDefault="00000000" w:rsidRPr="00000000" w14:paraId="000008B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Helv. Chim. Acta</w:t>
            </w:r>
          </w:p>
        </w:tc>
      </w:tr>
      <w:tr>
        <w:trPr>
          <w:cantSplit w:val="0"/>
          <w:tblHeader w:val="0"/>
        </w:trPr>
        <w:tc>
          <w:tcPr>
            <w:shd w:fill="ffffff" w:val="clear"/>
          </w:tcPr>
          <w:p w:rsidR="00000000" w:rsidDel="00000000" w:rsidP="00000000" w:rsidRDefault="00000000" w:rsidRPr="00000000" w14:paraId="000008B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Helv. Med. Acta</w:t>
            </w:r>
          </w:p>
        </w:tc>
      </w:tr>
      <w:tr>
        <w:trPr>
          <w:cantSplit w:val="0"/>
          <w:tblHeader w:val="0"/>
        </w:trPr>
        <w:tc>
          <w:tcPr>
            <w:shd w:fill="ffffff" w:val="clear"/>
          </w:tcPr>
          <w:p w:rsidR="00000000" w:rsidDel="00000000" w:rsidP="00000000" w:rsidRDefault="00000000" w:rsidRPr="00000000" w14:paraId="000008B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Helv. Phys. Acta</w:t>
            </w:r>
          </w:p>
        </w:tc>
      </w:tr>
      <w:tr>
        <w:trPr>
          <w:cantSplit w:val="0"/>
          <w:tblHeader w:val="0"/>
        </w:trPr>
        <w:tc>
          <w:tcPr>
            <w:shd w:fill="ffffff" w:val="clear"/>
          </w:tcPr>
          <w:p w:rsidR="00000000" w:rsidDel="00000000" w:rsidP="00000000" w:rsidRDefault="00000000" w:rsidRPr="00000000" w14:paraId="000008B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Hochfreq. Electroakust</w:t>
            </w:r>
          </w:p>
        </w:tc>
      </w:tr>
      <w:tr>
        <w:trPr>
          <w:cantSplit w:val="0"/>
          <w:tblHeader w:val="0"/>
        </w:trPr>
        <w:tc>
          <w:tcPr>
            <w:shd w:fill="ffffff" w:val="clear"/>
          </w:tcPr>
          <w:p w:rsidR="00000000" w:rsidDel="00000000" w:rsidP="00000000" w:rsidRDefault="00000000" w:rsidRPr="00000000" w14:paraId="000008B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Hoppe-Seylers Z. Physiol. Chem.</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B5">
            <w:pPr>
              <w:widowControl w:val="0"/>
              <w:spacing w:line="240" w:lineRule="auto"/>
              <w:jc w:val="center"/>
              <w:rPr>
                <w:rFonts w:ascii="Times" w:cs="Times" w:eastAsia="Times" w:hAnsi="Times"/>
                <w:b w:val="1"/>
                <w:bCs w:val="1"/>
                <w:sz w:val="20"/>
                <w:szCs w:val="20"/>
              </w:rPr>
            </w:pPr>
            <w:r w:rsidDel="00000000" w:rsidR="00000000" w:rsidRPr="00000000">
              <w:rPr>
                <w:rtl w:val="0"/>
              </w:rPr>
            </w:r>
          </w:p>
          <w:p w:rsidR="00000000" w:rsidDel="00000000" w:rsidP="00000000" w:rsidRDefault="00000000" w:rsidRPr="00000000" w14:paraId="000008B6">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I</w:t>
            </w:r>
          </w:p>
        </w:tc>
      </w:tr>
      <w:tr>
        <w:trPr>
          <w:cantSplit w:val="0"/>
          <w:tblHeader w:val="0"/>
        </w:trPr>
        <w:tc>
          <w:tcPr>
            <w:tcBorders>
              <w:top w:color="000000" w:space="0" w:sz="4" w:val="single"/>
            </w:tcBorders>
            <w:shd w:fill="ffffff" w:val="clear"/>
          </w:tcPr>
          <w:p w:rsidR="00000000" w:rsidDel="00000000" w:rsidP="00000000" w:rsidRDefault="00000000" w:rsidRPr="00000000" w14:paraId="000008B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 Elektron.</w:t>
            </w:r>
          </w:p>
        </w:tc>
      </w:tr>
      <w:tr>
        <w:trPr>
          <w:cantSplit w:val="0"/>
          <w:tblHeader w:val="0"/>
        </w:trPr>
        <w:tc>
          <w:tcPr>
            <w:shd w:fill="ffffff" w:val="clear"/>
          </w:tcPr>
          <w:p w:rsidR="00000000" w:rsidDel="00000000" w:rsidP="00000000" w:rsidRDefault="00000000" w:rsidRPr="00000000" w14:paraId="000008B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 Elettron.</w:t>
            </w:r>
          </w:p>
        </w:tc>
      </w:tr>
      <w:tr>
        <w:trPr>
          <w:cantSplit w:val="0"/>
          <w:tblHeader w:val="0"/>
        </w:trPr>
        <w:tc>
          <w:tcPr>
            <w:shd w:fill="ffffff" w:val="clear"/>
          </w:tcPr>
          <w:p w:rsidR="00000000" w:rsidDel="00000000" w:rsidP="00000000" w:rsidRDefault="00000000" w:rsidRPr="00000000" w14:paraId="000008B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 Forsch. </w:t>
            </w:r>
            <w:r w:rsidDel="00000000" w:rsidR="00000000" w:rsidRPr="00000000">
              <w:rPr>
                <w:rFonts w:ascii="Times" w:cs="Times" w:eastAsia="Times" w:hAnsi="Times"/>
                <w:sz w:val="20"/>
                <w:szCs w:val="20"/>
                <w:rtl w:val="0"/>
              </w:rPr>
              <w:t xml:space="preserve">Entwickl</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8B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 Spektrum</w:t>
            </w:r>
          </w:p>
        </w:tc>
      </w:tr>
      <w:tr>
        <w:trPr>
          <w:cantSplit w:val="0"/>
          <w:tblHeader w:val="0"/>
        </w:trPr>
        <w:tc>
          <w:tcPr>
            <w:shd w:fill="ffffff" w:val="clear"/>
          </w:tcPr>
          <w:p w:rsidR="00000000" w:rsidDel="00000000" w:rsidP="00000000" w:rsidRDefault="00000000" w:rsidRPr="00000000" w14:paraId="000008B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Inform.-Fachber.</w:t>
            </w:r>
          </w:p>
        </w:tc>
      </w:tr>
      <w:tr>
        <w:trPr>
          <w:cantSplit w:val="0"/>
          <w:tblHeader w:val="0"/>
        </w:trPr>
        <w:tc>
          <w:tcPr>
            <w:shd w:fill="ffffff" w:val="clear"/>
          </w:tcPr>
          <w:p w:rsidR="00000000" w:rsidDel="00000000" w:rsidP="00000000" w:rsidRDefault="00000000" w:rsidRPr="00000000" w14:paraId="000008B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Informatie</w:t>
            </w:r>
          </w:p>
        </w:tc>
      </w:tr>
      <w:tr>
        <w:trPr>
          <w:cantSplit w:val="0"/>
          <w:tblHeader w:val="0"/>
        </w:trPr>
        <w:tc>
          <w:tcPr>
            <w:shd w:fill="ffffff" w:val="clear"/>
          </w:tcPr>
          <w:p w:rsidR="00000000" w:rsidDel="00000000" w:rsidP="00000000" w:rsidRDefault="00000000" w:rsidRPr="00000000" w14:paraId="000008B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Informatik</w:t>
            </w:r>
          </w:p>
        </w:tc>
      </w:tr>
      <w:tr>
        <w:trPr>
          <w:cantSplit w:val="0"/>
          <w:tblHeader w:val="0"/>
        </w:trPr>
        <w:tc>
          <w:tcPr>
            <w:shd w:fill="ffffff" w:val="clear"/>
          </w:tcPr>
          <w:p w:rsidR="00000000" w:rsidDel="00000000" w:rsidP="00000000" w:rsidRDefault="00000000" w:rsidRPr="00000000" w14:paraId="000008B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Informatologia Yugosl.</w:t>
            </w:r>
          </w:p>
        </w:tc>
      </w:tr>
      <w:tr>
        <w:trPr>
          <w:cantSplit w:val="0"/>
          <w:tblHeader w:val="0"/>
        </w:trPr>
        <w:tc>
          <w:tcPr>
            <w:shd w:fill="ffffff" w:val="clear"/>
          </w:tcPr>
          <w:p w:rsidR="00000000" w:rsidDel="00000000" w:rsidP="00000000" w:rsidRDefault="00000000" w:rsidRPr="00000000" w14:paraId="000008B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Informatyka</w:t>
            </w:r>
          </w:p>
        </w:tc>
      </w:tr>
      <w:tr>
        <w:trPr>
          <w:cantSplit w:val="0"/>
          <w:tblHeader w:val="0"/>
        </w:trPr>
        <w:tc>
          <w:tcPr>
            <w:shd w:fill="ffffff" w:val="clear"/>
          </w:tcPr>
          <w:p w:rsidR="00000000" w:rsidDel="00000000" w:rsidP="00000000" w:rsidRDefault="00000000" w:rsidRPr="00000000" w14:paraId="000008C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Infowelt</w:t>
            </w:r>
          </w:p>
        </w:tc>
      </w:tr>
      <w:tr>
        <w:trPr>
          <w:cantSplit w:val="0"/>
          <w:tblHeader w:val="0"/>
        </w:trPr>
        <w:tc>
          <w:tcPr>
            <w:shd w:fill="ffffff" w:val="clear"/>
          </w:tcPr>
          <w:p w:rsidR="00000000" w:rsidDel="00000000" w:rsidP="00000000" w:rsidRDefault="00000000" w:rsidRPr="00000000" w14:paraId="000008C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Ing. Electr. Mec.</w:t>
            </w:r>
          </w:p>
        </w:tc>
      </w:tr>
      <w:tr>
        <w:trPr>
          <w:cantSplit w:val="0"/>
          <w:tblHeader w:val="0"/>
        </w:trPr>
        <w:tc>
          <w:tcPr>
            <w:shd w:fill="ffffff" w:val="clear"/>
          </w:tcPr>
          <w:p w:rsidR="00000000" w:rsidDel="00000000" w:rsidP="00000000" w:rsidRDefault="00000000" w:rsidRPr="00000000" w14:paraId="000008C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Ing. Mec. Electr.</w:t>
            </w:r>
          </w:p>
        </w:tc>
      </w:tr>
      <w:tr>
        <w:trPr>
          <w:cantSplit w:val="0"/>
          <w:tblHeader w:val="0"/>
        </w:trPr>
        <w:tc>
          <w:tcPr>
            <w:shd w:fill="ffffff" w:val="clear"/>
          </w:tcPr>
          <w:p w:rsidR="00000000" w:rsidDel="00000000" w:rsidP="00000000" w:rsidRDefault="00000000" w:rsidRPr="00000000" w14:paraId="000008C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Ing.-Arch.</w:t>
            </w:r>
          </w:p>
        </w:tc>
      </w:tr>
      <w:tr>
        <w:trPr>
          <w:cantSplit w:val="0"/>
          <w:tblHeader w:val="0"/>
        </w:trPr>
        <w:tc>
          <w:tcPr>
            <w:shd w:fill="ffffff" w:val="clear"/>
          </w:tcPr>
          <w:p w:rsidR="00000000" w:rsidDel="00000000" w:rsidP="00000000" w:rsidRDefault="00000000" w:rsidRPr="00000000" w14:paraId="000008C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Inzh.-Fiz. Zh.</w:t>
            </w:r>
          </w:p>
        </w:tc>
      </w:tr>
      <w:tr>
        <w:trPr>
          <w:cantSplit w:val="0"/>
          <w:tblHeader w:val="0"/>
        </w:trPr>
        <w:tc>
          <w:tcPr>
            <w:shd w:fill="ffffff" w:val="clear"/>
          </w:tcPr>
          <w:p w:rsidR="00000000" w:rsidDel="00000000" w:rsidP="00000000" w:rsidRDefault="00000000" w:rsidRPr="00000000" w14:paraId="000008C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Izmer. Tekh.</w:t>
            </w:r>
          </w:p>
        </w:tc>
      </w:tr>
      <w:tr>
        <w:trPr>
          <w:cantSplit w:val="0"/>
          <w:tblHeader w:val="0"/>
        </w:trPr>
        <w:tc>
          <w:tcPr>
            <w:shd w:fill="ffffff" w:val="clear"/>
          </w:tcPr>
          <w:p w:rsidR="00000000" w:rsidDel="00000000" w:rsidP="00000000" w:rsidRDefault="00000000" w:rsidRPr="00000000" w14:paraId="000008C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Arm. SSR Ser. Tekh. Nauk</w:t>
            </w:r>
          </w:p>
        </w:tc>
      </w:tr>
      <w:tr>
        <w:trPr>
          <w:cantSplit w:val="0"/>
          <w:tblHeader w:val="0"/>
        </w:trPr>
        <w:tc>
          <w:tcPr>
            <w:shd w:fill="ffffff" w:val="clear"/>
          </w:tcPr>
          <w:p w:rsidR="00000000" w:rsidDel="00000000" w:rsidP="00000000" w:rsidRDefault="00000000" w:rsidRPr="00000000" w14:paraId="000008C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SSSR </w:t>
            </w:r>
            <w:r w:rsidDel="00000000" w:rsidR="00000000" w:rsidRPr="00000000">
              <w:rPr>
                <w:rFonts w:ascii="Times" w:cs="Times" w:eastAsia="Times" w:hAnsi="Times"/>
                <w:sz w:val="20"/>
                <w:szCs w:val="20"/>
                <w:rtl w:val="0"/>
              </w:rPr>
              <w:t xml:space="preserve">Energ</w:t>
            </w:r>
            <w:r w:rsidDel="00000000" w:rsidR="00000000" w:rsidRPr="00000000">
              <w:rPr>
                <w:rFonts w:ascii="Times" w:cs="Times" w:eastAsia="Times" w:hAnsi="Times"/>
                <w:sz w:val="20"/>
                <w:szCs w:val="20"/>
                <w:rtl w:val="0"/>
              </w:rPr>
              <w:t xml:space="preserve">. Transp.</w:t>
            </w:r>
          </w:p>
        </w:tc>
      </w:tr>
      <w:tr>
        <w:trPr>
          <w:cantSplit w:val="0"/>
          <w:tblHeader w:val="0"/>
        </w:trPr>
        <w:tc>
          <w:tcPr>
            <w:shd w:fill="ffffff" w:val="clear"/>
          </w:tcPr>
          <w:p w:rsidR="00000000" w:rsidDel="00000000" w:rsidP="00000000" w:rsidRDefault="00000000" w:rsidRPr="00000000" w14:paraId="000008C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SSSR Fiz. Atmos. Okeana</w:t>
            </w:r>
          </w:p>
        </w:tc>
      </w:tr>
      <w:tr>
        <w:trPr>
          <w:cantSplit w:val="0"/>
          <w:tblHeader w:val="0"/>
        </w:trPr>
        <w:tc>
          <w:tcPr>
            <w:shd w:fill="ffffff" w:val="clear"/>
          </w:tcPr>
          <w:p w:rsidR="00000000" w:rsidDel="00000000" w:rsidP="00000000" w:rsidRDefault="00000000" w:rsidRPr="00000000" w14:paraId="000008C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SSSR Fiz. Zemli</w:t>
            </w:r>
          </w:p>
        </w:tc>
      </w:tr>
      <w:tr>
        <w:trPr>
          <w:cantSplit w:val="0"/>
          <w:tblHeader w:val="0"/>
        </w:trPr>
        <w:tc>
          <w:tcPr>
            <w:shd w:fill="ffffff" w:val="clear"/>
          </w:tcPr>
          <w:p w:rsidR="00000000" w:rsidDel="00000000" w:rsidP="00000000" w:rsidRDefault="00000000" w:rsidRPr="00000000" w14:paraId="000008C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Akad. Nauk SSSR Ser. Fiz.</w:t>
            </w:r>
          </w:p>
        </w:tc>
      </w:tr>
      <w:tr>
        <w:trPr>
          <w:cantSplit w:val="0"/>
          <w:tblHeader w:val="0"/>
        </w:trPr>
        <w:tc>
          <w:tcPr>
            <w:shd w:fill="ffffff" w:val="clear"/>
          </w:tcPr>
          <w:p w:rsidR="00000000" w:rsidDel="00000000" w:rsidP="00000000" w:rsidRDefault="00000000" w:rsidRPr="00000000" w14:paraId="000008C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Vyssh. Uchebn. Zaved. </w:t>
            </w:r>
            <w:r w:rsidDel="00000000" w:rsidR="00000000" w:rsidRPr="00000000">
              <w:rPr>
                <w:rFonts w:ascii="Times" w:cs="Times" w:eastAsia="Times" w:hAnsi="Times"/>
                <w:sz w:val="20"/>
                <w:szCs w:val="20"/>
                <w:rtl w:val="0"/>
              </w:rPr>
              <w:t xml:space="preserve">Elektromekh</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8C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Vyssh. Uchebn. Zaved. </w:t>
            </w:r>
            <w:r w:rsidDel="00000000" w:rsidR="00000000" w:rsidRPr="00000000">
              <w:rPr>
                <w:rFonts w:ascii="Times" w:cs="Times" w:eastAsia="Times" w:hAnsi="Times"/>
                <w:sz w:val="20"/>
                <w:szCs w:val="20"/>
                <w:rtl w:val="0"/>
              </w:rPr>
              <w:t xml:space="preserve">Radioelektron</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8C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Izv. Vyssh. Uchebn. Zaved. </w:t>
            </w:r>
            <w:r w:rsidDel="00000000" w:rsidR="00000000" w:rsidRPr="00000000">
              <w:rPr>
                <w:rFonts w:ascii="Times" w:cs="Times" w:eastAsia="Times" w:hAnsi="Times"/>
                <w:sz w:val="20"/>
                <w:szCs w:val="20"/>
                <w:rtl w:val="0"/>
              </w:rPr>
              <w:t xml:space="preserve">Radiofiz</w:t>
            </w:r>
            <w:r w:rsidDel="00000000" w:rsidR="00000000" w:rsidRPr="00000000">
              <w:rPr>
                <w:rFonts w:ascii="Times" w:cs="Times" w:eastAsia="Times" w:hAnsi="Times"/>
                <w:sz w:val="20"/>
                <w:szCs w:val="20"/>
                <w:rtl w:val="0"/>
              </w:rPr>
              <w:t xml:space="preserve">.</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CE">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J</w:t>
            </w:r>
          </w:p>
        </w:tc>
      </w:tr>
      <w:tr>
        <w:trPr>
          <w:cantSplit w:val="0"/>
          <w:tblHeader w:val="0"/>
        </w:trPr>
        <w:tc>
          <w:tcPr>
            <w:tcBorders>
              <w:top w:color="000000" w:space="0" w:sz="4" w:val="single"/>
            </w:tcBorders>
            <w:shd w:fill="ffffff" w:val="clear"/>
          </w:tcPr>
          <w:p w:rsidR="00000000" w:rsidDel="00000000" w:rsidP="00000000" w:rsidRDefault="00000000" w:rsidRPr="00000000" w14:paraId="000008C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color w:val="222222"/>
                <w:sz w:val="20"/>
                <w:szCs w:val="20"/>
                <w:highlight w:val="white"/>
                <w:rtl w:val="0"/>
              </w:rPr>
              <w:t xml:space="preserve">J. Chim Phys. Phys.-Chim Biol.</w:t>
            </w:r>
            <w:r w:rsidDel="00000000" w:rsidR="00000000" w:rsidRPr="00000000">
              <w:rPr>
                <w:rtl w:val="0"/>
              </w:rPr>
            </w:r>
          </w:p>
        </w:tc>
      </w:tr>
      <w:tr>
        <w:trPr>
          <w:cantSplit w:val="0"/>
          <w:tblHeader w:val="0"/>
        </w:trPr>
        <w:tc>
          <w:tcPr>
            <w:tcBorders>
              <w:bottom w:color="000000" w:space="0" w:sz="4" w:val="single"/>
            </w:tcBorders>
            <w:shd w:fill="ffffff" w:val="clear"/>
          </w:tcPr>
          <w:p w:rsidR="00000000" w:rsidDel="00000000" w:rsidP="00000000" w:rsidRDefault="00000000" w:rsidRPr="00000000" w14:paraId="000008D0">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color w:val="222222"/>
                <w:sz w:val="20"/>
                <w:szCs w:val="20"/>
                <w:highlight w:val="white"/>
                <w:rtl w:val="0"/>
              </w:rPr>
              <w:t xml:space="preserve">K</w:t>
            </w:r>
            <w:r w:rsidDel="00000000" w:rsidR="00000000" w:rsidRPr="00000000">
              <w:rPr>
                <w:rtl w:val="0"/>
              </w:rPr>
            </w:r>
          </w:p>
        </w:tc>
      </w:tr>
      <w:tr>
        <w:trPr>
          <w:cantSplit w:val="0"/>
          <w:tblHeader w:val="0"/>
        </w:trPr>
        <w:tc>
          <w:tcPr>
            <w:tcBorders>
              <w:top w:color="000000" w:space="0" w:sz="4" w:val="single"/>
            </w:tcBorders>
            <w:shd w:fill="ffffff" w:val="clear"/>
          </w:tcPr>
          <w:p w:rsidR="00000000" w:rsidDel="00000000" w:rsidP="00000000" w:rsidRDefault="00000000" w:rsidRPr="00000000" w14:paraId="000008D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Kernenergie</w:t>
            </w:r>
          </w:p>
        </w:tc>
      </w:tr>
      <w:tr>
        <w:trPr>
          <w:cantSplit w:val="0"/>
          <w:tblHeader w:val="0"/>
        </w:trPr>
        <w:tc>
          <w:tcPr>
            <w:shd w:fill="ffffff" w:val="clear"/>
          </w:tcPr>
          <w:p w:rsidR="00000000" w:rsidDel="00000000" w:rsidP="00000000" w:rsidRDefault="00000000" w:rsidRPr="00000000" w14:paraId="000008D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Kerntechnik</w:t>
            </w:r>
          </w:p>
        </w:tc>
      </w:tr>
      <w:tr>
        <w:trPr>
          <w:cantSplit w:val="0"/>
          <w:tblHeader w:val="0"/>
        </w:trPr>
        <w:tc>
          <w:tcPr>
            <w:shd w:fill="ffffff" w:val="clear"/>
          </w:tcPr>
          <w:p w:rsidR="00000000" w:rsidDel="00000000" w:rsidP="00000000" w:rsidRDefault="00000000" w:rsidRPr="00000000" w14:paraId="000008D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Khim. Fiz.</w:t>
            </w:r>
          </w:p>
        </w:tc>
      </w:tr>
      <w:tr>
        <w:trPr>
          <w:cantSplit w:val="0"/>
          <w:tblHeader w:val="0"/>
        </w:trPr>
        <w:tc>
          <w:tcPr>
            <w:shd w:fill="ffffff" w:val="clear"/>
          </w:tcPr>
          <w:p w:rsidR="00000000" w:rsidDel="00000000" w:rsidP="00000000" w:rsidRDefault="00000000" w:rsidRPr="00000000" w14:paraId="000008D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Kibern. Vychisl. Tekh.</w:t>
            </w:r>
          </w:p>
        </w:tc>
      </w:tr>
      <w:tr>
        <w:trPr>
          <w:cantSplit w:val="0"/>
          <w:tblHeader w:val="0"/>
        </w:trPr>
        <w:tc>
          <w:tcPr>
            <w:shd w:fill="ffffff" w:val="clear"/>
          </w:tcPr>
          <w:p w:rsidR="00000000" w:rsidDel="00000000" w:rsidP="00000000" w:rsidRDefault="00000000" w:rsidRPr="00000000" w14:paraId="000008D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Kibernetika</w:t>
            </w:r>
          </w:p>
        </w:tc>
      </w:tr>
      <w:tr>
        <w:trPr>
          <w:cantSplit w:val="0"/>
          <w:tblHeader w:val="0"/>
        </w:trPr>
        <w:tc>
          <w:tcPr>
            <w:shd w:fill="ffffff" w:val="clear"/>
          </w:tcPr>
          <w:p w:rsidR="00000000" w:rsidDel="00000000" w:rsidP="00000000" w:rsidRDefault="00000000" w:rsidRPr="00000000" w14:paraId="000008D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Kristallografiya</w:t>
            </w:r>
          </w:p>
        </w:tc>
      </w:tr>
      <w:tr>
        <w:trPr>
          <w:cantSplit w:val="0"/>
          <w:tblHeader w:val="0"/>
        </w:trPr>
        <w:tc>
          <w:tcPr>
            <w:shd w:fill="ffffff" w:val="clear"/>
          </w:tcPr>
          <w:p w:rsidR="00000000" w:rsidDel="00000000" w:rsidP="00000000" w:rsidRDefault="00000000" w:rsidRPr="00000000" w14:paraId="000008D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Kvantovaya Elektron. Mosk.</w:t>
            </w:r>
          </w:p>
        </w:tc>
      </w:tr>
      <w:tr>
        <w:trPr>
          <w:cantSplit w:val="0"/>
          <w:tblHeader w:val="0"/>
        </w:trPr>
        <w:tc>
          <w:tcPr>
            <w:shd w:fill="ffffff" w:val="clear"/>
          </w:tcPr>
          <w:p w:rsidR="00000000" w:rsidDel="00000000" w:rsidP="00000000" w:rsidRDefault="00000000" w:rsidRPr="00000000" w14:paraId="000008D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Kybernetes</w:t>
            </w:r>
          </w:p>
        </w:tc>
      </w:tr>
      <w:tr>
        <w:trPr>
          <w:cantSplit w:val="0"/>
          <w:tblHeader w:val="0"/>
        </w:trPr>
        <w:tc>
          <w:tcPr>
            <w:shd w:fill="ffffff" w:val="clear"/>
          </w:tcPr>
          <w:p w:rsidR="00000000" w:rsidDel="00000000" w:rsidP="00000000" w:rsidRDefault="00000000" w:rsidRPr="00000000" w14:paraId="000008D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Kybernetika</w:t>
            </w:r>
          </w:p>
        </w:tc>
      </w:tr>
      <w:tr>
        <w:trPr>
          <w:cantSplit w:val="0"/>
          <w:tblHeader w:val="0"/>
        </w:trPr>
        <w:tc>
          <w:tcPr>
            <w:shd w:fill="ffffff" w:val="clear"/>
          </w:tcPr>
          <w:p w:rsidR="00000000" w:rsidDel="00000000" w:rsidP="00000000" w:rsidRDefault="00000000" w:rsidRPr="00000000" w14:paraId="000008DA">
            <w:pPr>
              <w:widowControl w:val="0"/>
              <w:spacing w:line="240" w:lineRule="auto"/>
              <w:jc w:val="both"/>
              <w:rPr>
                <w:rFonts w:ascii="Times" w:cs="Times" w:eastAsia="Times" w:hAnsi="Times"/>
                <w:sz w:val="20"/>
                <w:szCs w:val="20"/>
              </w:rPr>
            </w:pPr>
            <w:r w:rsidDel="00000000" w:rsidR="00000000" w:rsidRPr="00000000">
              <w:rPr>
                <w:rtl w:val="0"/>
              </w:rPr>
            </w:r>
          </w:p>
        </w:tc>
      </w:tr>
      <w:tr>
        <w:trPr>
          <w:cantSplit w:val="0"/>
          <w:tblHeader w:val="0"/>
        </w:trPr>
        <w:tc>
          <w:tcPr>
            <w:tcBorders>
              <w:bottom w:color="000000" w:space="0" w:sz="4" w:val="single"/>
            </w:tcBorders>
            <w:shd w:fill="ffffff" w:val="clear"/>
          </w:tcPr>
          <w:p w:rsidR="00000000" w:rsidDel="00000000" w:rsidP="00000000" w:rsidRDefault="00000000" w:rsidRPr="00000000" w14:paraId="000008DB">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M</w:t>
            </w:r>
          </w:p>
        </w:tc>
      </w:tr>
      <w:tr>
        <w:trPr>
          <w:cantSplit w:val="0"/>
          <w:tblHeader w:val="0"/>
        </w:trPr>
        <w:tc>
          <w:tcPr>
            <w:tcBorders>
              <w:top w:color="000000" w:space="0" w:sz="4" w:val="single"/>
            </w:tcBorders>
            <w:shd w:fill="ffffff" w:val="clear"/>
          </w:tcPr>
          <w:p w:rsidR="00000000" w:rsidDel="00000000" w:rsidP="00000000" w:rsidRDefault="00000000" w:rsidRPr="00000000" w14:paraId="000008D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Med. Tek.</w:t>
            </w:r>
          </w:p>
        </w:tc>
      </w:tr>
      <w:tr>
        <w:trPr>
          <w:cantSplit w:val="0"/>
          <w:tblHeader w:val="0"/>
        </w:trPr>
        <w:tc>
          <w:tcPr>
            <w:shd w:fill="ffffff" w:val="clear"/>
          </w:tcPr>
          <w:p w:rsidR="00000000" w:rsidDel="00000000" w:rsidP="00000000" w:rsidRDefault="00000000" w:rsidRPr="00000000" w14:paraId="000008D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Mekh. Avtom. Proizvod.</w:t>
            </w:r>
          </w:p>
        </w:tc>
      </w:tr>
      <w:tr>
        <w:trPr>
          <w:cantSplit w:val="0"/>
          <w:tblHeader w:val="0"/>
        </w:trPr>
        <w:tc>
          <w:tcPr>
            <w:shd w:fill="ffffff" w:val="clear"/>
          </w:tcPr>
          <w:p w:rsidR="00000000" w:rsidDel="00000000" w:rsidP="00000000" w:rsidRDefault="00000000" w:rsidRPr="00000000" w14:paraId="000008D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Meres Autom.</w:t>
            </w:r>
          </w:p>
        </w:tc>
      </w:tr>
      <w:tr>
        <w:trPr>
          <w:cantSplit w:val="0"/>
          <w:tblHeader w:val="0"/>
        </w:trPr>
        <w:tc>
          <w:tcPr>
            <w:shd w:fill="ffffff" w:val="clear"/>
          </w:tcPr>
          <w:p w:rsidR="00000000" w:rsidDel="00000000" w:rsidP="00000000" w:rsidRDefault="00000000" w:rsidRPr="00000000" w14:paraId="000008D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Mesures</w:t>
            </w:r>
          </w:p>
        </w:tc>
      </w:tr>
      <w:tr>
        <w:trPr>
          <w:cantSplit w:val="0"/>
          <w:tblHeader w:val="0"/>
        </w:trPr>
        <w:tc>
          <w:tcPr>
            <w:shd w:fill="ffffff" w:val="clear"/>
          </w:tcPr>
          <w:p w:rsidR="00000000" w:rsidDel="00000000" w:rsidP="00000000" w:rsidRDefault="00000000" w:rsidRPr="00000000" w14:paraId="000008E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Metallofizika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E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Metalloved. Term. Obrab. Met.</w:t>
            </w:r>
          </w:p>
        </w:tc>
      </w:tr>
      <w:tr>
        <w:trPr>
          <w:cantSplit w:val="0"/>
          <w:tblHeader w:val="0"/>
        </w:trPr>
        <w:tc>
          <w:tcPr>
            <w:shd w:fill="ffffff" w:val="clear"/>
          </w:tcPr>
          <w:p w:rsidR="00000000" w:rsidDel="00000000" w:rsidP="00000000" w:rsidRDefault="00000000" w:rsidRPr="00000000" w14:paraId="000008E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Meteorol. Gidrol.</w:t>
            </w:r>
          </w:p>
        </w:tc>
      </w:tr>
      <w:tr>
        <w:trPr>
          <w:cantSplit w:val="0"/>
          <w:tblHeader w:val="0"/>
        </w:trPr>
        <w:tc>
          <w:tcPr>
            <w:shd w:fill="ffffff" w:val="clear"/>
          </w:tcPr>
          <w:p w:rsidR="00000000" w:rsidDel="00000000" w:rsidP="00000000" w:rsidRDefault="00000000" w:rsidRPr="00000000" w14:paraId="000008E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Meteorol. Rundsch.</w:t>
            </w:r>
          </w:p>
        </w:tc>
      </w:tr>
      <w:tr>
        <w:trPr>
          <w:cantSplit w:val="0"/>
          <w:tblHeader w:val="0"/>
        </w:trPr>
        <w:tc>
          <w:tcPr>
            <w:shd w:fill="ffffff" w:val="clear"/>
          </w:tcPr>
          <w:p w:rsidR="00000000" w:rsidDel="00000000" w:rsidP="00000000" w:rsidRDefault="00000000" w:rsidRPr="00000000" w14:paraId="000008E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Metrol. Apl.</w:t>
            </w:r>
          </w:p>
        </w:tc>
      </w:tr>
      <w:tr>
        <w:trPr>
          <w:cantSplit w:val="0"/>
          <w:tblHeader w:val="0"/>
        </w:trPr>
        <w:tc>
          <w:tcPr>
            <w:shd w:fill="ffffff" w:val="clear"/>
          </w:tcPr>
          <w:p w:rsidR="00000000" w:rsidDel="00000000" w:rsidP="00000000" w:rsidRDefault="00000000" w:rsidRPr="00000000" w14:paraId="000008E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Metrologia</w:t>
            </w:r>
          </w:p>
        </w:tc>
      </w:tr>
      <w:tr>
        <w:trPr>
          <w:cantSplit w:val="0"/>
          <w:tblHeader w:val="0"/>
        </w:trPr>
        <w:tc>
          <w:tcPr>
            <w:shd w:fill="ffffff" w:val="clear"/>
          </w:tcPr>
          <w:p w:rsidR="00000000" w:rsidDel="00000000" w:rsidP="00000000" w:rsidRDefault="00000000" w:rsidRPr="00000000" w14:paraId="000008E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Medel. Simul.</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E7">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N</w:t>
            </w:r>
          </w:p>
        </w:tc>
      </w:tr>
      <w:tr>
        <w:trPr>
          <w:cantSplit w:val="0"/>
          <w:tblHeader w:val="0"/>
        </w:trPr>
        <w:tc>
          <w:tcPr>
            <w:tcBorders>
              <w:top w:color="000000" w:space="0" w:sz="4" w:val="single"/>
            </w:tcBorders>
            <w:shd w:fill="ffffff" w:val="clear"/>
          </w:tcPr>
          <w:p w:rsidR="00000000" w:rsidDel="00000000" w:rsidP="00000000" w:rsidRDefault="00000000" w:rsidRPr="00000000" w14:paraId="000008E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Nachr. Dok.</w:t>
            </w:r>
          </w:p>
        </w:tc>
      </w:tr>
      <w:tr>
        <w:trPr>
          <w:cantSplit w:val="0"/>
          <w:tblHeader w:val="0"/>
        </w:trPr>
        <w:tc>
          <w:tcPr>
            <w:shd w:fill="ffffff" w:val="clear"/>
          </w:tcPr>
          <w:p w:rsidR="00000000" w:rsidDel="00000000" w:rsidP="00000000" w:rsidRDefault="00000000" w:rsidRPr="00000000" w14:paraId="000008E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Nachr.tech. Elektron.</w:t>
            </w:r>
          </w:p>
        </w:tc>
      </w:tr>
      <w:tr>
        <w:trPr>
          <w:cantSplit w:val="0"/>
          <w:tblHeader w:val="0"/>
        </w:trPr>
        <w:tc>
          <w:tcPr>
            <w:shd w:fill="ffffff" w:val="clear"/>
          </w:tcPr>
          <w:p w:rsidR="00000000" w:rsidDel="00000000" w:rsidP="00000000" w:rsidRDefault="00000000" w:rsidRPr="00000000" w14:paraId="000008E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Naturwissentchaften</w:t>
            </w:r>
          </w:p>
        </w:tc>
      </w:tr>
      <w:tr>
        <w:trPr>
          <w:cantSplit w:val="0"/>
          <w:tblHeader w:val="0"/>
        </w:trPr>
        <w:tc>
          <w:tcPr>
            <w:shd w:fill="ffffff" w:val="clear"/>
          </w:tcPr>
          <w:p w:rsidR="00000000" w:rsidDel="00000000" w:rsidP="00000000" w:rsidRDefault="00000000" w:rsidRPr="00000000" w14:paraId="000008E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Neue Tech.</w:t>
            </w:r>
          </w:p>
        </w:tc>
      </w:tr>
      <w:tr>
        <w:trPr>
          <w:cantSplit w:val="0"/>
          <w:tblHeader w:val="0"/>
        </w:trPr>
        <w:tc>
          <w:tcPr>
            <w:shd w:fill="ffffff" w:val="clear"/>
          </w:tcPr>
          <w:p w:rsidR="00000000" w:rsidDel="00000000" w:rsidP="00000000" w:rsidRDefault="00000000" w:rsidRPr="00000000" w14:paraId="000008E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Neue Tech. Buero</w:t>
            </w:r>
          </w:p>
        </w:tc>
      </w:tr>
      <w:tr>
        <w:trPr>
          <w:cantSplit w:val="0"/>
          <w:tblHeader w:val="0"/>
        </w:trPr>
        <w:tc>
          <w:tcPr>
            <w:shd w:fill="ffffff" w:val="clear"/>
          </w:tcPr>
          <w:p w:rsidR="00000000" w:rsidDel="00000000" w:rsidP="00000000" w:rsidRDefault="00000000" w:rsidRPr="00000000" w14:paraId="000008E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Nukleonika</w:t>
            </w:r>
          </w:p>
        </w:tc>
      </w:tr>
      <w:tr>
        <w:trPr>
          <w:cantSplit w:val="0"/>
          <w:tblHeader w:val="0"/>
        </w:trPr>
        <w:tc>
          <w:tcPr>
            <w:shd w:fill="ffffff" w:val="clear"/>
          </w:tcPr>
          <w:p w:rsidR="00000000" w:rsidDel="00000000" w:rsidP="00000000" w:rsidRDefault="00000000" w:rsidRPr="00000000" w14:paraId="000008E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Numer. Math.</w:t>
            </w:r>
          </w:p>
        </w:tc>
      </w:tr>
      <w:tr>
        <w:trPr>
          <w:cantSplit w:val="0"/>
          <w:tblHeader w:val="0"/>
        </w:trPr>
        <w:tc>
          <w:tcPr>
            <w:shd w:fill="ffffff" w:val="clear"/>
          </w:tcPr>
          <w:p w:rsidR="00000000" w:rsidDel="00000000" w:rsidP="00000000" w:rsidRDefault="00000000" w:rsidRPr="00000000" w14:paraId="000008E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Nuovo Cimento A</w:t>
            </w:r>
          </w:p>
        </w:tc>
      </w:tr>
      <w:tr>
        <w:trPr>
          <w:cantSplit w:val="0"/>
          <w:tblHeader w:val="0"/>
        </w:trPr>
        <w:tc>
          <w:tcPr>
            <w:shd w:fill="ffffff" w:val="clear"/>
          </w:tcPr>
          <w:p w:rsidR="00000000" w:rsidDel="00000000" w:rsidP="00000000" w:rsidRDefault="00000000" w:rsidRPr="00000000" w14:paraId="000008F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Nuovo Cimento B</w:t>
            </w:r>
          </w:p>
        </w:tc>
      </w:tr>
      <w:tr>
        <w:trPr>
          <w:cantSplit w:val="0"/>
          <w:tblHeader w:val="0"/>
        </w:trPr>
        <w:tc>
          <w:tcPr>
            <w:shd w:fill="ffffff" w:val="clear"/>
          </w:tcPr>
          <w:p w:rsidR="00000000" w:rsidDel="00000000" w:rsidP="00000000" w:rsidRDefault="00000000" w:rsidRPr="00000000" w14:paraId="000008F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Nuovo Cimento C</w:t>
            </w:r>
          </w:p>
        </w:tc>
      </w:tr>
      <w:tr>
        <w:trPr>
          <w:cantSplit w:val="0"/>
          <w:tblHeader w:val="0"/>
        </w:trPr>
        <w:tc>
          <w:tcPr>
            <w:shd w:fill="ffffff" w:val="clear"/>
          </w:tcPr>
          <w:p w:rsidR="00000000" w:rsidDel="00000000" w:rsidP="00000000" w:rsidRDefault="00000000" w:rsidRPr="00000000" w14:paraId="000008F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Nuovo Cimento D</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F3">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O</w:t>
            </w:r>
          </w:p>
        </w:tc>
      </w:tr>
      <w:tr>
        <w:trPr>
          <w:cantSplit w:val="0"/>
          <w:tblHeader w:val="0"/>
        </w:trPr>
        <w:tc>
          <w:tcPr>
            <w:tcBorders>
              <w:top w:color="000000" w:space="0" w:sz="4" w:val="single"/>
            </w:tcBorders>
            <w:shd w:fill="ffffff" w:val="clear"/>
          </w:tcPr>
          <w:p w:rsidR="00000000" w:rsidDel="00000000" w:rsidP="00000000" w:rsidRDefault="00000000" w:rsidRPr="00000000" w14:paraId="000008F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Okeanologiya</w:t>
            </w:r>
          </w:p>
        </w:tc>
      </w:tr>
      <w:tr>
        <w:trPr>
          <w:cantSplit w:val="0"/>
          <w:tblHeader w:val="0"/>
        </w:trPr>
        <w:tc>
          <w:tcPr>
            <w:shd w:fill="ffffff" w:val="clear"/>
          </w:tcPr>
          <w:p w:rsidR="00000000" w:rsidDel="00000000" w:rsidP="00000000" w:rsidRDefault="00000000" w:rsidRPr="00000000" w14:paraId="000008F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Opt. Spektrosk.</w:t>
            </w:r>
          </w:p>
        </w:tc>
      </w:tr>
      <w:tr>
        <w:trPr>
          <w:cantSplit w:val="0"/>
          <w:tblHeader w:val="0"/>
        </w:trPr>
        <w:tc>
          <w:tcPr>
            <w:shd w:fill="ffffff" w:val="clear"/>
          </w:tcPr>
          <w:p w:rsidR="00000000" w:rsidDel="00000000" w:rsidP="00000000" w:rsidRDefault="00000000" w:rsidRPr="00000000" w14:paraId="000008F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Opt.-Mekh. Prom.</w:t>
            </w:r>
          </w:p>
        </w:tc>
      </w:tr>
      <w:tr>
        <w:trPr>
          <w:cantSplit w:val="0"/>
          <w:tblHeader w:val="0"/>
        </w:trPr>
        <w:tc>
          <w:tcPr>
            <w:shd w:fill="ffffff" w:val="clear"/>
          </w:tcPr>
          <w:p w:rsidR="00000000" w:rsidDel="00000000" w:rsidP="00000000" w:rsidRDefault="00000000" w:rsidRPr="00000000" w14:paraId="000008F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Optik</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8F8">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P</w:t>
            </w:r>
          </w:p>
        </w:tc>
      </w:tr>
      <w:tr>
        <w:trPr>
          <w:cantSplit w:val="0"/>
          <w:tblHeader w:val="0"/>
        </w:trPr>
        <w:tc>
          <w:tcPr>
            <w:tcBorders>
              <w:top w:color="000000" w:space="0" w:sz="4" w:val="single"/>
            </w:tcBorders>
            <w:shd w:fill="ffffff" w:val="clear"/>
          </w:tcPr>
          <w:p w:rsidR="00000000" w:rsidDel="00000000" w:rsidP="00000000" w:rsidRDefault="00000000" w:rsidRPr="00000000" w14:paraId="000008F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Photogrammetria</w:t>
            </w:r>
          </w:p>
        </w:tc>
      </w:tr>
      <w:tr>
        <w:trPr>
          <w:cantSplit w:val="0"/>
          <w:tblHeader w:val="0"/>
        </w:trPr>
        <w:tc>
          <w:tcPr>
            <w:shd w:fill="ffffff" w:val="clear"/>
          </w:tcPr>
          <w:p w:rsidR="00000000" w:rsidDel="00000000" w:rsidP="00000000" w:rsidRDefault="00000000" w:rsidRPr="00000000" w14:paraId="000008F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Photonics Spectra</w:t>
            </w:r>
          </w:p>
        </w:tc>
      </w:tr>
      <w:tr>
        <w:trPr>
          <w:cantSplit w:val="0"/>
          <w:tblHeader w:val="0"/>
        </w:trPr>
        <w:tc>
          <w:tcPr>
            <w:shd w:fill="ffffff" w:val="clear"/>
          </w:tcPr>
          <w:p w:rsidR="00000000" w:rsidDel="00000000" w:rsidP="00000000" w:rsidRDefault="00000000" w:rsidRPr="00000000" w14:paraId="000008F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Pis’ma Astron. Zh.</w:t>
            </w:r>
          </w:p>
        </w:tc>
      </w:tr>
      <w:tr>
        <w:trPr>
          <w:cantSplit w:val="0"/>
          <w:tblHeader w:val="0"/>
        </w:trPr>
        <w:tc>
          <w:tcPr>
            <w:shd w:fill="ffffff" w:val="clear"/>
          </w:tcPr>
          <w:p w:rsidR="00000000" w:rsidDel="00000000" w:rsidP="00000000" w:rsidRDefault="00000000" w:rsidRPr="00000000" w14:paraId="000008F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Pis’ma Zh. Eksp. Teor. Fiz.</w:t>
            </w:r>
          </w:p>
        </w:tc>
      </w:tr>
      <w:tr>
        <w:trPr>
          <w:cantSplit w:val="0"/>
          <w:tblHeader w:val="0"/>
        </w:trPr>
        <w:tc>
          <w:tcPr>
            <w:shd w:fill="ffffff" w:val="clear"/>
          </w:tcPr>
          <w:p w:rsidR="00000000" w:rsidDel="00000000" w:rsidP="00000000" w:rsidRDefault="00000000" w:rsidRPr="00000000" w14:paraId="000008F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Pis’ma Zh. Tekh. Fiz.</w:t>
            </w:r>
          </w:p>
        </w:tc>
      </w:tr>
      <w:tr>
        <w:trPr>
          <w:cantSplit w:val="0"/>
          <w:tblHeader w:val="0"/>
        </w:trPr>
        <w:tc>
          <w:tcPr>
            <w:shd w:fill="ffffff" w:val="clear"/>
          </w:tcPr>
          <w:p w:rsidR="00000000" w:rsidDel="00000000" w:rsidP="00000000" w:rsidRDefault="00000000" w:rsidRPr="00000000" w14:paraId="000008F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Poverkhn.</w:t>
            </w:r>
            <w:r w:rsidDel="00000000" w:rsidR="00000000" w:rsidRPr="00000000">
              <w:rPr>
                <w:rFonts w:ascii="Times" w:cs="Times" w:eastAsia="Times" w:hAnsi="Times"/>
                <w:sz w:val="20"/>
                <w:szCs w:val="20"/>
                <w:rtl w:val="0"/>
              </w:rPr>
              <w:t xml:space="preserve">, Fiz. Khim. Mekh.</w:t>
            </w:r>
          </w:p>
        </w:tc>
      </w:tr>
      <w:tr>
        <w:trPr>
          <w:cantSplit w:val="0"/>
          <w:tblHeader w:val="0"/>
        </w:trPr>
        <w:tc>
          <w:tcPr>
            <w:shd w:fill="ffffff" w:val="clear"/>
          </w:tcPr>
          <w:p w:rsidR="00000000" w:rsidDel="00000000" w:rsidP="00000000" w:rsidRDefault="00000000" w:rsidRPr="00000000" w14:paraId="000008F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 Inst. Elektrotech.</w:t>
            </w:r>
          </w:p>
        </w:tc>
      </w:tr>
      <w:tr>
        <w:trPr>
          <w:cantSplit w:val="0"/>
          <w:tblHeader w:val="0"/>
        </w:trPr>
        <w:tc>
          <w:tcPr>
            <w:shd w:fill="ffffff" w:val="clear"/>
          </w:tcPr>
          <w:p w:rsidR="00000000" w:rsidDel="00000000" w:rsidP="00000000" w:rsidRDefault="00000000" w:rsidRPr="00000000" w14:paraId="0000090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Prib. Sist. Upr.</w:t>
            </w:r>
          </w:p>
        </w:tc>
      </w:tr>
      <w:tr>
        <w:trPr>
          <w:cantSplit w:val="0"/>
          <w:tblHeader w:val="0"/>
        </w:trPr>
        <w:tc>
          <w:tcPr>
            <w:shd w:fill="ffffff" w:val="clear"/>
          </w:tcPr>
          <w:p w:rsidR="00000000" w:rsidDel="00000000" w:rsidP="00000000" w:rsidRDefault="00000000" w:rsidRPr="00000000" w14:paraId="0000090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Prib. Tekh. Eksp.</w:t>
            </w:r>
          </w:p>
        </w:tc>
      </w:tr>
      <w:tr>
        <w:trPr>
          <w:cantSplit w:val="0"/>
          <w:tblHeader w:val="0"/>
        </w:trPr>
        <w:tc>
          <w:tcPr>
            <w:shd w:fill="ffffff" w:val="clear"/>
          </w:tcPr>
          <w:p w:rsidR="00000000" w:rsidDel="00000000" w:rsidP="00000000" w:rsidRDefault="00000000" w:rsidRPr="00000000" w14:paraId="0000090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Prikl. Mat. Mekh.</w:t>
            </w:r>
          </w:p>
        </w:tc>
      </w:tr>
      <w:tr>
        <w:trPr>
          <w:cantSplit w:val="0"/>
          <w:tblHeader w:val="0"/>
        </w:trPr>
        <w:tc>
          <w:tcPr>
            <w:shd w:fill="ffffff" w:val="clear"/>
          </w:tcPr>
          <w:p w:rsidR="00000000" w:rsidDel="00000000" w:rsidP="00000000" w:rsidRDefault="00000000" w:rsidRPr="00000000" w14:paraId="0000090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Prikl. Mekh.</w:t>
            </w:r>
          </w:p>
        </w:tc>
      </w:tr>
      <w:tr>
        <w:trPr>
          <w:cantSplit w:val="0"/>
          <w:tblHeader w:val="0"/>
        </w:trPr>
        <w:tc>
          <w:tcPr>
            <w:shd w:fill="ffffff" w:val="clear"/>
          </w:tcPr>
          <w:p w:rsidR="00000000" w:rsidDel="00000000" w:rsidP="00000000" w:rsidRDefault="00000000" w:rsidRPr="00000000" w14:paraId="0000090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Probl. Kibern.</w:t>
            </w:r>
          </w:p>
        </w:tc>
      </w:tr>
      <w:tr>
        <w:trPr>
          <w:cantSplit w:val="0"/>
          <w:tblHeader w:val="0"/>
        </w:trPr>
        <w:tc>
          <w:tcPr>
            <w:shd w:fill="ffffff" w:val="clear"/>
          </w:tcPr>
          <w:p w:rsidR="00000000" w:rsidDel="00000000" w:rsidP="00000000" w:rsidRDefault="00000000" w:rsidRPr="00000000" w14:paraId="0000090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Probl. Peredachi Inf.</w:t>
            </w:r>
          </w:p>
        </w:tc>
      </w:tr>
      <w:tr>
        <w:trPr>
          <w:cantSplit w:val="0"/>
          <w:tblHeader w:val="0"/>
        </w:trPr>
        <w:tc>
          <w:tcPr>
            <w:shd w:fill="ffffff" w:val="clear"/>
          </w:tcPr>
          <w:p w:rsidR="00000000" w:rsidDel="00000000" w:rsidP="00000000" w:rsidRDefault="00000000" w:rsidRPr="00000000" w14:paraId="0000090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Proc. K. Ned. Akad. Wet. B, Palaeontol.</w:t>
            </w:r>
          </w:p>
        </w:tc>
      </w:tr>
      <w:tr>
        <w:trPr>
          <w:cantSplit w:val="0"/>
          <w:tblHeader w:val="0"/>
        </w:trPr>
        <w:tc>
          <w:tcPr>
            <w:shd w:fill="ffffff" w:val="clear"/>
          </w:tcPr>
          <w:p w:rsidR="00000000" w:rsidDel="00000000" w:rsidP="00000000" w:rsidRDefault="00000000" w:rsidRPr="00000000" w14:paraId="0000090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Anthropol. </w:t>
            </w:r>
          </w:p>
        </w:tc>
      </w:tr>
      <w:tr>
        <w:trPr>
          <w:cantSplit w:val="0"/>
          <w:tblHeader w:val="0"/>
        </w:trPr>
        <w:tc>
          <w:tcPr>
            <w:shd w:fill="ffffff" w:val="clear"/>
          </w:tcPr>
          <w:p w:rsidR="00000000" w:rsidDel="00000000" w:rsidP="00000000" w:rsidRDefault="00000000" w:rsidRPr="00000000" w14:paraId="0000090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Programmirovanie</w:t>
            </w:r>
          </w:p>
        </w:tc>
      </w:tr>
      <w:tr>
        <w:trPr>
          <w:cantSplit w:val="0"/>
          <w:tblHeader w:val="0"/>
        </w:trPr>
        <w:tc>
          <w:tcPr>
            <w:shd w:fill="ffffff" w:val="clear"/>
          </w:tcPr>
          <w:p w:rsidR="00000000" w:rsidDel="00000000" w:rsidP="00000000" w:rsidRDefault="00000000" w:rsidRPr="00000000" w14:paraId="0000090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Prz. Elektrotech.</w:t>
            </w:r>
          </w:p>
        </w:tc>
      </w:tr>
      <w:tr>
        <w:trPr>
          <w:cantSplit w:val="0"/>
          <w:tblHeader w:val="0"/>
        </w:trPr>
        <w:tc>
          <w:tcPr>
            <w:shd w:fill="ffffff" w:val="clear"/>
          </w:tcPr>
          <w:p w:rsidR="00000000" w:rsidDel="00000000" w:rsidP="00000000" w:rsidRDefault="00000000" w:rsidRPr="00000000" w14:paraId="0000090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Prz. Telekomun.</w:t>
            </w:r>
          </w:p>
        </w:tc>
      </w:tr>
      <w:tr>
        <w:trPr>
          <w:cantSplit w:val="0"/>
          <w:tblHeader w:val="0"/>
        </w:trPr>
        <w:tc>
          <w:tcPr>
            <w:shd w:fill="ffffff" w:val="clear"/>
          </w:tcPr>
          <w:p w:rsidR="00000000" w:rsidDel="00000000" w:rsidP="00000000" w:rsidRDefault="00000000" w:rsidRPr="00000000" w14:paraId="0000090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PT/Elektrotech. Elektron.</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0C">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R</w:t>
            </w:r>
          </w:p>
        </w:tc>
      </w:tr>
      <w:tr>
        <w:trPr>
          <w:cantSplit w:val="0"/>
          <w:tblHeader w:val="0"/>
        </w:trPr>
        <w:tc>
          <w:tcPr>
            <w:tcBorders>
              <w:top w:color="000000" w:space="0" w:sz="4" w:val="single"/>
            </w:tcBorders>
            <w:shd w:fill="ffffff" w:val="clear"/>
          </w:tcPr>
          <w:p w:rsidR="00000000" w:rsidDel="00000000" w:rsidP="00000000" w:rsidRDefault="00000000" w:rsidRPr="00000000" w14:paraId="0000090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Radio Fernsehen </w:t>
            </w:r>
            <w:r w:rsidDel="00000000" w:rsidR="00000000" w:rsidRPr="00000000">
              <w:rPr>
                <w:rFonts w:ascii="Times" w:cs="Times" w:eastAsia="Times" w:hAnsi="Times"/>
                <w:sz w:val="20"/>
                <w:szCs w:val="20"/>
                <w:rtl w:val="0"/>
              </w:rPr>
              <w:t xml:space="preserve">Elektron</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0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Radiotekh. Elektron.</w:t>
            </w:r>
          </w:p>
        </w:tc>
      </w:tr>
      <w:tr>
        <w:trPr>
          <w:cantSplit w:val="0"/>
          <w:tblHeader w:val="0"/>
        </w:trPr>
        <w:tc>
          <w:tcPr>
            <w:shd w:fill="ffffff" w:val="clear"/>
          </w:tcPr>
          <w:p w:rsidR="00000000" w:rsidDel="00000000" w:rsidP="00000000" w:rsidRDefault="00000000" w:rsidRPr="00000000" w14:paraId="0000090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Radiotekhnika Mosk.</w:t>
            </w:r>
          </w:p>
        </w:tc>
      </w:tr>
      <w:tr>
        <w:trPr>
          <w:cantSplit w:val="0"/>
          <w:tblHeader w:val="0"/>
        </w:trPr>
        <w:tc>
          <w:tcPr>
            <w:shd w:fill="ffffff" w:val="clear"/>
          </w:tcPr>
          <w:p w:rsidR="00000000" w:rsidDel="00000000" w:rsidP="00000000" w:rsidRDefault="00000000" w:rsidRPr="00000000" w14:paraId="0000091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Acad. Cienc. Zaragoza</w:t>
            </w:r>
          </w:p>
        </w:tc>
      </w:tr>
      <w:tr>
        <w:trPr>
          <w:cantSplit w:val="0"/>
          <w:tblHeader w:val="0"/>
        </w:trPr>
        <w:tc>
          <w:tcPr>
            <w:shd w:fill="ffffff" w:val="clear"/>
          </w:tcPr>
          <w:p w:rsidR="00000000" w:rsidDel="00000000" w:rsidP="00000000" w:rsidRDefault="00000000" w:rsidRPr="00000000" w14:paraId="0000091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Electrotec. (Argentina)</w:t>
            </w:r>
          </w:p>
        </w:tc>
      </w:tr>
      <w:tr>
        <w:trPr>
          <w:cantSplit w:val="0"/>
          <w:tblHeader w:val="0"/>
        </w:trPr>
        <w:tc>
          <w:tcPr>
            <w:shd w:fill="ffffff" w:val="clear"/>
          </w:tcPr>
          <w:p w:rsidR="00000000" w:rsidDel="00000000" w:rsidP="00000000" w:rsidRDefault="00000000" w:rsidRPr="00000000" w14:paraId="0000091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Electrotec. (Spain)</w:t>
            </w:r>
          </w:p>
        </w:tc>
      </w:tr>
      <w:tr>
        <w:trPr>
          <w:cantSplit w:val="0"/>
          <w:tblHeader w:val="0"/>
        </w:trPr>
        <w:tc>
          <w:tcPr>
            <w:shd w:fill="ffffff" w:val="clear"/>
          </w:tcPr>
          <w:p w:rsidR="00000000" w:rsidDel="00000000" w:rsidP="00000000" w:rsidRDefault="00000000" w:rsidRPr="00000000" w14:paraId="0000091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Energ.</w:t>
            </w:r>
          </w:p>
        </w:tc>
      </w:tr>
      <w:tr>
        <w:trPr>
          <w:cantSplit w:val="0"/>
          <w:tblHeader w:val="0"/>
        </w:trPr>
        <w:tc>
          <w:tcPr>
            <w:shd w:fill="ffffff" w:val="clear"/>
          </w:tcPr>
          <w:p w:rsidR="00000000" w:rsidDel="00000000" w:rsidP="00000000" w:rsidRDefault="00000000" w:rsidRPr="00000000" w14:paraId="0000091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Rev. Esp. Electron. Rev. </w:t>
            </w:r>
            <w:r w:rsidDel="00000000" w:rsidR="00000000" w:rsidRPr="00000000">
              <w:rPr>
                <w:rFonts w:ascii="Times" w:cs="Times" w:eastAsia="Times" w:hAnsi="Times"/>
                <w:sz w:val="20"/>
                <w:szCs w:val="20"/>
                <w:rtl w:val="0"/>
              </w:rPr>
              <w:t xml:space="preserve">Geofis</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1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 Autom.</w:t>
            </w:r>
          </w:p>
        </w:tc>
      </w:tr>
      <w:tr>
        <w:trPr>
          <w:cantSplit w:val="0"/>
          <w:tblHeader w:val="0"/>
        </w:trPr>
        <w:tc>
          <w:tcPr>
            <w:shd w:fill="ffffff" w:val="clear"/>
          </w:tcPr>
          <w:p w:rsidR="00000000" w:rsidDel="00000000" w:rsidP="00000000" w:rsidRDefault="00000000" w:rsidRPr="00000000" w14:paraId="0000091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Ric. </w:t>
            </w:r>
            <w:r w:rsidDel="00000000" w:rsidR="00000000" w:rsidRPr="00000000">
              <w:rPr>
                <w:rFonts w:ascii="Times" w:cs="Times" w:eastAsia="Times" w:hAnsi="Times"/>
                <w:sz w:val="20"/>
                <w:szCs w:val="20"/>
                <w:rtl w:val="0"/>
              </w:rPr>
              <w:t xml:space="preserve">Spettrosc</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1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Robotersysteme</w:t>
            </w:r>
          </w:p>
        </w:tc>
      </w:tr>
      <w:tr>
        <w:trPr>
          <w:cantSplit w:val="0"/>
          <w:tblHeader w:val="0"/>
        </w:trPr>
        <w:tc>
          <w:tcPr>
            <w:shd w:fill="ffffff" w:val="clear"/>
          </w:tcPr>
          <w:p w:rsidR="00000000" w:rsidDel="00000000" w:rsidP="00000000" w:rsidRDefault="00000000" w:rsidRPr="00000000" w14:paraId="0000091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Rozpr. Electrotech.</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19">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S</w:t>
            </w:r>
          </w:p>
        </w:tc>
      </w:tr>
      <w:tr>
        <w:trPr>
          <w:cantSplit w:val="0"/>
          <w:tblHeader w:val="0"/>
        </w:trPr>
        <w:tc>
          <w:tcPr>
            <w:tcBorders>
              <w:top w:color="000000" w:space="0" w:sz="4" w:val="single"/>
            </w:tcBorders>
            <w:shd w:fill="ffffff" w:val="clear"/>
          </w:tcPr>
          <w:p w:rsidR="00000000" w:rsidDel="00000000" w:rsidP="00000000" w:rsidRDefault="00000000" w:rsidRPr="00000000" w14:paraId="0000091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Sadhana</w:t>
            </w:r>
          </w:p>
        </w:tc>
      </w:tr>
      <w:tr>
        <w:trPr>
          <w:cantSplit w:val="0"/>
          <w:tblHeader w:val="0"/>
        </w:trPr>
        <w:tc>
          <w:tcPr>
            <w:shd w:fill="ffffff" w:val="clear"/>
          </w:tcPr>
          <w:p w:rsidR="00000000" w:rsidDel="00000000" w:rsidP="00000000" w:rsidRDefault="00000000" w:rsidRPr="00000000" w14:paraId="0000091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Schweiz. Tech. Z.</w:t>
            </w:r>
          </w:p>
        </w:tc>
      </w:tr>
      <w:tr>
        <w:trPr>
          <w:cantSplit w:val="0"/>
          <w:tblHeader w:val="0"/>
        </w:trPr>
        <w:tc>
          <w:tcPr>
            <w:shd w:fill="ffffff" w:val="clear"/>
          </w:tcPr>
          <w:p w:rsidR="00000000" w:rsidDel="00000000" w:rsidP="00000000" w:rsidRDefault="00000000" w:rsidRPr="00000000" w14:paraId="0000091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Scientia</w:t>
            </w:r>
          </w:p>
        </w:tc>
      </w:tr>
      <w:tr>
        <w:trPr>
          <w:cantSplit w:val="0"/>
          <w:tblHeader w:val="0"/>
        </w:trPr>
        <w:tc>
          <w:tcPr>
            <w:shd w:fill="ffffff" w:val="clear"/>
          </w:tcPr>
          <w:p w:rsidR="00000000" w:rsidDel="00000000" w:rsidP="00000000" w:rsidRDefault="00000000" w:rsidRPr="00000000" w14:paraId="0000091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Siemens Forsch. </w:t>
            </w:r>
            <w:r w:rsidDel="00000000" w:rsidR="00000000" w:rsidRPr="00000000">
              <w:rPr>
                <w:rFonts w:ascii="Times" w:cs="Times" w:eastAsia="Times" w:hAnsi="Times"/>
                <w:sz w:val="20"/>
                <w:szCs w:val="20"/>
                <w:rtl w:val="0"/>
              </w:rPr>
              <w:t xml:space="preserve">Entwickl</w:t>
            </w:r>
            <w:r w:rsidDel="00000000" w:rsidR="00000000" w:rsidRPr="00000000">
              <w:rPr>
                <w:rFonts w:ascii="Times" w:cs="Times" w:eastAsia="Times" w:hAnsi="Times"/>
                <w:sz w:val="20"/>
                <w:szCs w:val="20"/>
                <w:rtl w:val="0"/>
              </w:rPr>
              <w:t xml:space="preserve">. Ber.</w:t>
            </w:r>
          </w:p>
        </w:tc>
      </w:tr>
      <w:tr>
        <w:trPr>
          <w:cantSplit w:val="0"/>
          <w:tblHeader w:val="0"/>
        </w:trPr>
        <w:tc>
          <w:tcPr>
            <w:shd w:fill="ffffff" w:val="clear"/>
          </w:tcPr>
          <w:p w:rsidR="00000000" w:rsidDel="00000000" w:rsidP="00000000" w:rsidRDefault="00000000" w:rsidRPr="00000000" w14:paraId="0000091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Sist. Autom.</w:t>
            </w:r>
          </w:p>
        </w:tc>
      </w:tr>
      <w:tr>
        <w:trPr>
          <w:cantSplit w:val="0"/>
          <w:tblHeader w:val="0"/>
        </w:trPr>
        <w:tc>
          <w:tcPr>
            <w:shd w:fill="ffffff" w:val="clear"/>
          </w:tcPr>
          <w:p w:rsidR="00000000" w:rsidDel="00000000" w:rsidP="00000000" w:rsidRDefault="00000000" w:rsidRPr="00000000" w14:paraId="0000091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Sitzungsber. Oester. Akad. Wiss. Math.-</w:t>
            </w:r>
          </w:p>
        </w:tc>
      </w:tr>
      <w:tr>
        <w:trPr>
          <w:cantSplit w:val="0"/>
          <w:tblHeader w:val="0"/>
        </w:trPr>
        <w:tc>
          <w:tcPr>
            <w:shd w:fill="ffffff" w:val="clear"/>
          </w:tcPr>
          <w:p w:rsidR="00000000" w:rsidDel="00000000" w:rsidP="00000000" w:rsidRDefault="00000000" w:rsidRPr="00000000" w14:paraId="0000092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Naturwiss. Kl. Abt. II (Austria)</w:t>
            </w:r>
          </w:p>
        </w:tc>
      </w:tr>
      <w:tr>
        <w:trPr>
          <w:cantSplit w:val="0"/>
          <w:tblHeader w:val="0"/>
        </w:trPr>
        <w:tc>
          <w:tcPr>
            <w:shd w:fill="ffffff" w:val="clear"/>
          </w:tcPr>
          <w:p w:rsidR="00000000" w:rsidDel="00000000" w:rsidP="00000000" w:rsidRDefault="00000000" w:rsidRPr="00000000" w14:paraId="0000092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Spectrochim. Acta A, Mol. Spectrosc.</w:t>
            </w:r>
          </w:p>
        </w:tc>
      </w:tr>
      <w:tr>
        <w:trPr>
          <w:cantSplit w:val="0"/>
          <w:tblHeader w:val="0"/>
        </w:trPr>
        <w:tc>
          <w:tcPr>
            <w:shd w:fill="ffffff" w:val="clear"/>
          </w:tcPr>
          <w:p w:rsidR="00000000" w:rsidDel="00000000" w:rsidP="00000000" w:rsidRDefault="00000000" w:rsidRPr="00000000" w14:paraId="0000092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Spectrochim. Acta B, At. Spectrosc.</w:t>
            </w:r>
          </w:p>
        </w:tc>
      </w:tr>
      <w:tr>
        <w:trPr>
          <w:cantSplit w:val="0"/>
          <w:tblHeader w:val="0"/>
        </w:trPr>
        <w:tc>
          <w:tcPr>
            <w:shd w:fill="ffffff" w:val="clear"/>
          </w:tcPr>
          <w:p w:rsidR="00000000" w:rsidDel="00000000" w:rsidP="00000000" w:rsidRDefault="00000000" w:rsidRPr="00000000" w14:paraId="0000092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Sprache Datenverarb.</w:t>
            </w:r>
          </w:p>
        </w:tc>
      </w:tr>
      <w:tr>
        <w:trPr>
          <w:cantSplit w:val="0"/>
          <w:tblHeader w:val="0"/>
        </w:trPr>
        <w:tc>
          <w:tcPr>
            <w:shd w:fill="ffffff" w:val="clear"/>
          </w:tcPr>
          <w:p w:rsidR="00000000" w:rsidDel="00000000" w:rsidP="00000000" w:rsidRDefault="00000000" w:rsidRPr="00000000" w14:paraId="0000092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Stanki Instrum.</w:t>
            </w:r>
          </w:p>
        </w:tc>
      </w:tr>
      <w:tr>
        <w:trPr>
          <w:cantSplit w:val="0"/>
          <w:tblHeader w:val="0"/>
        </w:trPr>
        <w:tc>
          <w:tcPr>
            <w:shd w:fill="ffffff" w:val="clear"/>
          </w:tcPr>
          <w:p w:rsidR="00000000" w:rsidDel="00000000" w:rsidP="00000000" w:rsidRDefault="00000000" w:rsidRPr="00000000" w14:paraId="0000092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Steklo Keram.</w:t>
            </w:r>
          </w:p>
        </w:tc>
      </w:tr>
      <w:tr>
        <w:trPr>
          <w:cantSplit w:val="0"/>
          <w:tblHeader w:val="0"/>
        </w:trPr>
        <w:tc>
          <w:tcPr>
            <w:shd w:fill="ffffff" w:val="clear"/>
          </w:tcPr>
          <w:p w:rsidR="00000000" w:rsidDel="00000000" w:rsidP="00000000" w:rsidRDefault="00000000" w:rsidRPr="00000000" w14:paraId="0000092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Svetotekhnika</w:t>
            </w:r>
            <w:r w:rsidDel="00000000" w:rsidR="00000000" w:rsidRPr="00000000">
              <w:rPr>
                <w:rtl w:val="0"/>
              </w:rPr>
            </w:r>
          </w:p>
        </w:tc>
      </w:tr>
      <w:tr>
        <w:trPr>
          <w:cantSplit w:val="0"/>
          <w:tblHeader w:val="0"/>
        </w:trPr>
        <w:tc>
          <w:tcPr>
            <w:tcBorders>
              <w:bottom w:color="000000" w:space="0" w:sz="4" w:val="single"/>
            </w:tcBorders>
            <w:shd w:fill="ffffff" w:val="clear"/>
          </w:tcPr>
          <w:p w:rsidR="00000000" w:rsidDel="00000000" w:rsidP="00000000" w:rsidRDefault="00000000" w:rsidRPr="00000000" w14:paraId="00000927">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w:t>
            </w:r>
          </w:p>
        </w:tc>
      </w:tr>
      <w:tr>
        <w:trPr>
          <w:cantSplit w:val="0"/>
          <w:tblHeader w:val="0"/>
        </w:trPr>
        <w:tc>
          <w:tcPr>
            <w:tcBorders>
              <w:top w:color="000000" w:space="0" w:sz="4" w:val="single"/>
            </w:tcBorders>
            <w:shd w:fill="ffffff" w:val="clear"/>
          </w:tcPr>
          <w:p w:rsidR="00000000" w:rsidDel="00000000" w:rsidP="00000000" w:rsidRDefault="00000000" w:rsidRPr="00000000" w14:paraId="0000092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 Int.</w:t>
            </w:r>
          </w:p>
        </w:tc>
      </w:tr>
      <w:tr>
        <w:trPr>
          <w:cantSplit w:val="0"/>
          <w:tblHeader w:val="0"/>
        </w:trPr>
        <w:tc>
          <w:tcPr>
            <w:shd w:fill="ffffff" w:val="clear"/>
          </w:tcPr>
          <w:p w:rsidR="00000000" w:rsidDel="00000000" w:rsidP="00000000" w:rsidRDefault="00000000" w:rsidRPr="00000000" w14:paraId="0000092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Bull. Vevey</w:t>
            </w:r>
          </w:p>
        </w:tc>
      </w:tr>
      <w:tr>
        <w:trPr>
          <w:cantSplit w:val="0"/>
          <w:tblHeader w:val="0"/>
        </w:trPr>
        <w:tc>
          <w:tcPr>
            <w:shd w:fill="ffffff" w:val="clear"/>
          </w:tcPr>
          <w:p w:rsidR="00000000" w:rsidDel="00000000" w:rsidP="00000000" w:rsidRDefault="00000000" w:rsidRPr="00000000" w14:paraId="0000092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Mitt. Krupp (Engl. Ed.)</w:t>
            </w:r>
          </w:p>
        </w:tc>
      </w:tr>
      <w:tr>
        <w:trPr>
          <w:cantSplit w:val="0"/>
          <w:tblHeader w:val="0"/>
        </w:trPr>
        <w:tc>
          <w:tcPr>
            <w:shd w:fill="ffffff" w:val="clear"/>
          </w:tcPr>
          <w:p w:rsidR="00000000" w:rsidDel="00000000" w:rsidP="00000000" w:rsidRDefault="00000000" w:rsidRPr="00000000" w14:paraId="0000092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Mitt. PTT</w:t>
            </w:r>
          </w:p>
        </w:tc>
      </w:tr>
      <w:tr>
        <w:trPr>
          <w:cantSplit w:val="0"/>
          <w:tblHeader w:val="0"/>
        </w:trPr>
        <w:tc>
          <w:tcPr>
            <w:shd w:fill="ffffff" w:val="clear"/>
          </w:tcPr>
          <w:p w:rsidR="00000000" w:rsidDel="00000000" w:rsidP="00000000" w:rsidRDefault="00000000" w:rsidRPr="00000000" w14:paraId="0000092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 Mitt. RFZ</w:t>
            </w:r>
          </w:p>
        </w:tc>
      </w:tr>
      <w:tr>
        <w:trPr>
          <w:cantSplit w:val="0"/>
          <w:tblHeader w:val="0"/>
        </w:trPr>
        <w:tc>
          <w:tcPr>
            <w:shd w:fill="ffffff" w:val="clear"/>
          </w:tcPr>
          <w:p w:rsidR="00000000" w:rsidDel="00000000" w:rsidP="00000000" w:rsidRDefault="00000000" w:rsidRPr="00000000" w14:paraId="0000092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Technica</w:t>
            </w:r>
          </w:p>
        </w:tc>
      </w:tr>
      <w:tr>
        <w:trPr>
          <w:cantSplit w:val="0"/>
          <w:tblHeader w:val="0"/>
        </w:trPr>
        <w:tc>
          <w:tcPr>
            <w:shd w:fill="ffffff" w:val="clear"/>
          </w:tcPr>
          <w:p w:rsidR="00000000" w:rsidDel="00000000" w:rsidP="00000000" w:rsidRDefault="00000000" w:rsidRPr="00000000" w14:paraId="0000092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Tecnica</w:t>
            </w:r>
          </w:p>
        </w:tc>
      </w:tr>
      <w:tr>
        <w:trPr>
          <w:cantSplit w:val="0"/>
          <w:tblHeader w:val="0"/>
        </w:trPr>
        <w:tc>
          <w:tcPr>
            <w:shd w:fill="ffffff" w:val="clear"/>
          </w:tcPr>
          <w:p w:rsidR="00000000" w:rsidDel="00000000" w:rsidP="00000000" w:rsidRDefault="00000000" w:rsidRPr="00000000" w14:paraId="0000092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Teh. Fiz.</w:t>
            </w:r>
          </w:p>
        </w:tc>
      </w:tr>
      <w:tr>
        <w:trPr>
          <w:cantSplit w:val="0"/>
          <w:tblHeader w:val="0"/>
        </w:trPr>
        <w:tc>
          <w:tcPr>
            <w:shd w:fill="ffffff" w:val="clear"/>
          </w:tcPr>
          <w:p w:rsidR="00000000" w:rsidDel="00000000" w:rsidP="00000000" w:rsidRDefault="00000000" w:rsidRPr="00000000" w14:paraId="0000093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Tehnika</w:t>
            </w:r>
          </w:p>
        </w:tc>
      </w:tr>
      <w:tr>
        <w:trPr>
          <w:cantSplit w:val="0"/>
          <w:tblHeader w:val="0"/>
        </w:trPr>
        <w:tc>
          <w:tcPr>
            <w:shd w:fill="ffffff" w:val="clear"/>
          </w:tcPr>
          <w:p w:rsidR="00000000" w:rsidDel="00000000" w:rsidP="00000000" w:rsidRDefault="00000000" w:rsidRPr="00000000" w14:paraId="0000093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Tekh. </w:t>
            </w:r>
            <w:r w:rsidDel="00000000" w:rsidR="00000000" w:rsidRPr="00000000">
              <w:rPr>
                <w:rFonts w:ascii="Times" w:cs="Times" w:eastAsia="Times" w:hAnsi="Times"/>
                <w:sz w:val="20"/>
                <w:szCs w:val="20"/>
                <w:rtl w:val="0"/>
              </w:rPr>
              <w:t xml:space="preserve">Elektrodin</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3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Tekh. Kibern.</w:t>
            </w:r>
          </w:p>
        </w:tc>
      </w:tr>
      <w:tr>
        <w:trPr>
          <w:cantSplit w:val="0"/>
          <w:tblHeader w:val="0"/>
        </w:trPr>
        <w:tc>
          <w:tcPr>
            <w:shd w:fill="ffffff" w:val="clear"/>
          </w:tcPr>
          <w:p w:rsidR="00000000" w:rsidDel="00000000" w:rsidP="00000000" w:rsidRDefault="00000000" w:rsidRPr="00000000" w14:paraId="0000093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Tekh. Kino Telev.</w:t>
            </w:r>
          </w:p>
        </w:tc>
      </w:tr>
      <w:tr>
        <w:trPr>
          <w:cantSplit w:val="0"/>
          <w:tblHeader w:val="0"/>
        </w:trPr>
        <w:tc>
          <w:tcPr>
            <w:shd w:fill="ffffff" w:val="clear"/>
          </w:tcPr>
          <w:p w:rsidR="00000000" w:rsidDel="00000000" w:rsidP="00000000" w:rsidRDefault="00000000" w:rsidRPr="00000000" w14:paraId="0000093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Tekh. Misul</w:t>
            </w:r>
          </w:p>
        </w:tc>
      </w:tr>
      <w:tr>
        <w:trPr>
          <w:cantSplit w:val="0"/>
          <w:tblHeader w:val="0"/>
        </w:trPr>
        <w:tc>
          <w:tcPr>
            <w:shd w:fill="ffffff" w:val="clear"/>
          </w:tcPr>
          <w:p w:rsidR="00000000" w:rsidDel="00000000" w:rsidP="00000000" w:rsidRDefault="00000000" w:rsidRPr="00000000" w14:paraId="0000093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Telekomunikacije</w:t>
            </w:r>
          </w:p>
        </w:tc>
      </w:tr>
      <w:tr>
        <w:trPr>
          <w:cantSplit w:val="0"/>
          <w:tblHeader w:val="0"/>
        </w:trPr>
        <w:tc>
          <w:tcPr>
            <w:shd w:fill="ffffff" w:val="clear"/>
          </w:tcPr>
          <w:p w:rsidR="00000000" w:rsidDel="00000000" w:rsidP="00000000" w:rsidRDefault="00000000" w:rsidRPr="00000000" w14:paraId="0000093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Telektronikk</w:t>
            </w:r>
          </w:p>
        </w:tc>
      </w:tr>
      <w:tr>
        <w:trPr>
          <w:cantSplit w:val="0"/>
          <w:tblHeader w:val="0"/>
        </w:trPr>
        <w:tc>
          <w:tcPr>
            <w:shd w:fill="ffffff" w:val="clear"/>
          </w:tcPr>
          <w:p w:rsidR="00000000" w:rsidDel="00000000" w:rsidP="00000000" w:rsidRDefault="00000000" w:rsidRPr="00000000" w14:paraId="0000093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Teleteknik</w:t>
            </w:r>
          </w:p>
        </w:tc>
      </w:tr>
      <w:tr>
        <w:trPr>
          <w:cantSplit w:val="0"/>
          <w:tblHeader w:val="0"/>
        </w:trPr>
        <w:tc>
          <w:tcPr>
            <w:shd w:fill="ffffff" w:val="clear"/>
          </w:tcPr>
          <w:p w:rsidR="00000000" w:rsidDel="00000000" w:rsidP="00000000" w:rsidRDefault="00000000" w:rsidRPr="00000000" w14:paraId="0000093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Teor. Mat. Fiz.</w:t>
            </w:r>
          </w:p>
        </w:tc>
      </w:tr>
      <w:tr>
        <w:trPr>
          <w:cantSplit w:val="0"/>
          <w:tblHeader w:val="0"/>
        </w:trPr>
        <w:tc>
          <w:tcPr>
            <w:shd w:fill="ffffff" w:val="clear"/>
          </w:tcPr>
          <w:p w:rsidR="00000000" w:rsidDel="00000000" w:rsidP="00000000" w:rsidRDefault="00000000" w:rsidRPr="00000000" w14:paraId="0000093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Teploeoergetika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3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Teplofiz. Vvs. Temp.</w:t>
            </w:r>
          </w:p>
        </w:tc>
      </w:tr>
      <w:tr>
        <w:trPr>
          <w:cantSplit w:val="0"/>
          <w:tblHeader w:val="0"/>
        </w:trPr>
        <w:tc>
          <w:tcPr>
            <w:shd w:fill="ffffff" w:val="clear"/>
          </w:tcPr>
          <w:p w:rsidR="00000000" w:rsidDel="00000000" w:rsidP="00000000" w:rsidRDefault="00000000" w:rsidRPr="00000000" w14:paraId="0000093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Tidskr. Dok.</w:t>
            </w:r>
          </w:p>
        </w:tc>
      </w:tr>
      <w:tr>
        <w:trPr>
          <w:cantSplit w:val="0"/>
          <w:tblHeader w:val="0"/>
        </w:trPr>
        <w:tc>
          <w:tcPr>
            <w:shd w:fill="ffffff" w:val="clear"/>
          </w:tcPr>
          <w:p w:rsidR="00000000" w:rsidDel="00000000" w:rsidP="00000000" w:rsidRDefault="00000000" w:rsidRPr="00000000" w14:paraId="0000093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TN Nachr.</w:t>
            </w:r>
          </w:p>
        </w:tc>
      </w:tr>
      <w:tr>
        <w:trPr>
          <w:cantSplit w:val="0"/>
          <w:tblHeader w:val="0"/>
        </w:trPr>
        <w:tc>
          <w:tcPr>
            <w:shd w:fill="ffffff" w:val="clear"/>
          </w:tcPr>
          <w:p w:rsidR="00000000" w:rsidDel="00000000" w:rsidP="00000000" w:rsidRDefault="00000000" w:rsidRPr="00000000" w14:paraId="0000093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Toute Electron.</w:t>
            </w:r>
          </w:p>
        </w:tc>
      </w:tr>
      <w:tr>
        <w:trPr>
          <w:cantSplit w:val="0"/>
          <w:tblHeader w:val="0"/>
        </w:trPr>
        <w:tc>
          <w:tcPr>
            <w:shd w:fill="ffffff" w:val="clear"/>
          </w:tcPr>
          <w:p w:rsidR="00000000" w:rsidDel="00000000" w:rsidP="00000000" w:rsidRDefault="00000000" w:rsidRPr="00000000" w14:paraId="0000093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Tr. Inst. Teor. Astron.</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3F">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U</w:t>
            </w:r>
          </w:p>
        </w:tc>
      </w:tr>
      <w:tr>
        <w:trPr>
          <w:cantSplit w:val="0"/>
          <w:tblHeader w:val="0"/>
        </w:trPr>
        <w:tc>
          <w:tcPr>
            <w:tcBorders>
              <w:top w:color="000000" w:space="0" w:sz="4" w:val="single"/>
            </w:tcBorders>
            <w:shd w:fill="ffffff" w:val="clear"/>
          </w:tcPr>
          <w:p w:rsidR="00000000" w:rsidDel="00000000" w:rsidP="00000000" w:rsidRDefault="00000000" w:rsidRPr="00000000" w14:paraId="0000094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Ukr. Fiz. Zh.</w:t>
            </w:r>
          </w:p>
        </w:tc>
      </w:tr>
      <w:tr>
        <w:trPr>
          <w:cantSplit w:val="0"/>
          <w:tblHeader w:val="0"/>
        </w:trPr>
        <w:tc>
          <w:tcPr>
            <w:shd w:fill="ffffff" w:val="clear"/>
          </w:tcPr>
          <w:p w:rsidR="00000000" w:rsidDel="00000000" w:rsidP="00000000" w:rsidRDefault="00000000" w:rsidRPr="00000000" w14:paraId="0000094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Usp. Fiz. Nauk</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42">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V</w:t>
            </w:r>
          </w:p>
        </w:tc>
      </w:tr>
      <w:tr>
        <w:trPr>
          <w:cantSplit w:val="0"/>
          <w:tblHeader w:val="0"/>
        </w:trPr>
        <w:tc>
          <w:tcPr>
            <w:tcBorders>
              <w:top w:color="000000" w:space="0" w:sz="4" w:val="single"/>
            </w:tcBorders>
            <w:shd w:fill="ffffff" w:val="clear"/>
          </w:tcPr>
          <w:p w:rsidR="00000000" w:rsidDel="00000000" w:rsidP="00000000" w:rsidRDefault="00000000" w:rsidRPr="00000000" w14:paraId="0000094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Vak.-Tech.</w:t>
            </w:r>
          </w:p>
        </w:tc>
      </w:tr>
      <w:tr>
        <w:trPr>
          <w:cantSplit w:val="0"/>
          <w:tblHeader w:val="0"/>
        </w:trPr>
        <w:tc>
          <w:tcPr>
            <w:shd w:fill="ffffff" w:val="clear"/>
          </w:tcPr>
          <w:p w:rsidR="00000000" w:rsidDel="00000000" w:rsidP="00000000" w:rsidRDefault="00000000" w:rsidRPr="00000000" w14:paraId="0000094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VDE Fachiber.</w:t>
            </w:r>
          </w:p>
        </w:tc>
      </w:tr>
      <w:tr>
        <w:trPr>
          <w:cantSplit w:val="0"/>
          <w:tblHeader w:val="0"/>
        </w:trPr>
        <w:tc>
          <w:tcPr>
            <w:shd w:fill="ffffff" w:val="clear"/>
          </w:tcPr>
          <w:p w:rsidR="00000000" w:rsidDel="00000000" w:rsidP="00000000" w:rsidRDefault="00000000" w:rsidRPr="00000000" w14:paraId="0000094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VDI Z.</w:t>
            </w:r>
          </w:p>
        </w:tc>
      </w:tr>
      <w:tr>
        <w:trPr>
          <w:cantSplit w:val="0"/>
          <w:tblHeader w:val="0"/>
        </w:trPr>
        <w:tc>
          <w:tcPr>
            <w:shd w:fill="ffffff" w:val="clear"/>
          </w:tcPr>
          <w:p w:rsidR="00000000" w:rsidDel="00000000" w:rsidP="00000000" w:rsidRDefault="00000000" w:rsidRPr="00000000" w14:paraId="0000094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Vestn. Mashinostr.</w:t>
            </w:r>
          </w:p>
        </w:tc>
      </w:tr>
      <w:tr>
        <w:trPr>
          <w:cantSplit w:val="0"/>
          <w:tblHeader w:val="0"/>
        </w:trPr>
        <w:tc>
          <w:tcPr>
            <w:shd w:fill="ffffff" w:val="clear"/>
          </w:tcPr>
          <w:p w:rsidR="00000000" w:rsidDel="00000000" w:rsidP="00000000" w:rsidRDefault="00000000" w:rsidRPr="00000000" w14:paraId="0000094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Vestn. Mosk. Univ. 15, Vychisl. Mat. Kibern.</w:t>
            </w:r>
          </w:p>
        </w:tc>
      </w:tr>
      <w:tr>
        <w:trPr>
          <w:cantSplit w:val="0"/>
          <w:tblHeader w:val="0"/>
        </w:trPr>
        <w:tc>
          <w:tcPr>
            <w:shd w:fill="ffffff" w:val="clear"/>
          </w:tcPr>
          <w:p w:rsidR="00000000" w:rsidDel="00000000" w:rsidP="00000000" w:rsidRDefault="00000000" w:rsidRPr="00000000" w14:paraId="0000094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Vestn. Mosk. Univ. 3, Fiz. Astron.</w:t>
            </w:r>
          </w:p>
        </w:tc>
      </w:tr>
      <w:tr>
        <w:trPr>
          <w:cantSplit w:val="0"/>
          <w:tblHeader w:val="0"/>
        </w:trPr>
        <w:tc>
          <w:tcPr>
            <w:shd w:fill="ffffff" w:val="clear"/>
          </w:tcPr>
          <w:p w:rsidR="00000000" w:rsidDel="00000000" w:rsidP="00000000" w:rsidRDefault="00000000" w:rsidRPr="00000000" w14:paraId="0000094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Vesti Akad. Navuk BSSR Ser. Fiz. Energ. Navuk</w:t>
            </w:r>
          </w:p>
        </w:tc>
      </w:tr>
      <w:tr>
        <w:trPr>
          <w:cantSplit w:val="0"/>
          <w:tblHeader w:val="0"/>
        </w:trPr>
        <w:tc>
          <w:tcPr>
            <w:shd w:fill="ffffff" w:val="clear"/>
          </w:tcPr>
          <w:p w:rsidR="00000000" w:rsidDel="00000000" w:rsidP="00000000" w:rsidRDefault="00000000" w:rsidRPr="00000000" w14:paraId="0000094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VGB Kraftwerkstech. (Ger. Ed.)</w:t>
            </w:r>
          </w:p>
        </w:tc>
      </w:tr>
      <w:tr>
        <w:trPr>
          <w:cantSplit w:val="0"/>
          <w:tblHeader w:val="0"/>
        </w:trPr>
        <w:tc>
          <w:tcPr>
            <w:shd w:fill="ffffff" w:val="clear"/>
          </w:tcPr>
          <w:p w:rsidR="00000000" w:rsidDel="00000000" w:rsidP="00000000" w:rsidRDefault="00000000" w:rsidRPr="00000000" w14:paraId="0000094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Vide Couches Minces</w:t>
            </w:r>
          </w:p>
        </w:tc>
      </w:tr>
      <w:tr>
        <w:trPr>
          <w:cantSplit w:val="0"/>
          <w:tblHeader w:val="0"/>
        </w:trPr>
        <w:tc>
          <w:tcPr>
            <w:shd w:fill="ffffff" w:val="clear"/>
          </w:tcPr>
          <w:p w:rsidR="00000000" w:rsidDel="00000000" w:rsidP="00000000" w:rsidRDefault="00000000" w:rsidRPr="00000000" w14:paraId="0000094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Vistas Astron.</w:t>
            </w:r>
          </w:p>
        </w:tc>
      </w:tr>
      <w:tr>
        <w:trPr>
          <w:cantSplit w:val="0"/>
          <w:tblHeader w:val="0"/>
        </w:trPr>
        <w:tc>
          <w:tcPr>
            <w:shd w:fill="ffffff" w:val="clear"/>
          </w:tcPr>
          <w:p w:rsidR="00000000" w:rsidDel="00000000" w:rsidP="00000000" w:rsidRDefault="00000000" w:rsidRPr="00000000" w14:paraId="0000094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Vopr. At. Nauki Tekh. Ser., Fiz. </w:t>
            </w:r>
            <w:r w:rsidDel="00000000" w:rsidR="00000000" w:rsidRPr="00000000">
              <w:rPr>
                <w:rFonts w:ascii="Times" w:cs="Times" w:eastAsia="Times" w:hAnsi="Times"/>
                <w:sz w:val="20"/>
                <w:szCs w:val="20"/>
                <w:rtl w:val="0"/>
              </w:rPr>
              <w:t xml:space="preserve">Radiats</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4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Povrezhdenii </w:t>
            </w:r>
            <w:r w:rsidDel="00000000" w:rsidR="00000000" w:rsidRPr="00000000">
              <w:rPr>
                <w:rFonts w:ascii="Times" w:cs="Times" w:eastAsia="Times" w:hAnsi="Times"/>
                <w:sz w:val="20"/>
                <w:szCs w:val="20"/>
                <w:rtl w:val="0"/>
              </w:rPr>
              <w:t xml:space="preserve">Radiats</w:t>
            </w:r>
            <w:r w:rsidDel="00000000" w:rsidR="00000000" w:rsidRPr="00000000">
              <w:rPr>
                <w:rFonts w:ascii="Times" w:cs="Times" w:eastAsia="Times" w:hAnsi="Times"/>
                <w:sz w:val="20"/>
                <w:szCs w:val="20"/>
                <w:rtl w:val="0"/>
              </w:rPr>
              <w:t xml:space="preserve">. Materialoved.</w:t>
            </w:r>
          </w:p>
        </w:tc>
      </w:tr>
      <w:tr>
        <w:trPr>
          <w:cantSplit w:val="0"/>
          <w:tblHeader w:val="0"/>
        </w:trPr>
        <w:tc>
          <w:tcPr>
            <w:shd w:fill="ffffff" w:val="clear"/>
          </w:tcPr>
          <w:p w:rsidR="00000000" w:rsidDel="00000000" w:rsidP="00000000" w:rsidRDefault="00000000" w:rsidRPr="00000000" w14:paraId="0000094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Vopr. At. Nauki Tekh. Ser., Obshch. Yad. Fiz.</w:t>
            </w:r>
          </w:p>
        </w:tc>
      </w:tr>
      <w:tr>
        <w:trPr>
          <w:cantSplit w:val="0"/>
          <w:tblHeader w:val="0"/>
        </w:trPr>
        <w:tc>
          <w:tcPr>
            <w:shd w:fill="ffffff" w:val="clear"/>
          </w:tcPr>
          <w:p w:rsidR="00000000" w:rsidDel="00000000" w:rsidP="00000000" w:rsidRDefault="00000000" w:rsidRPr="00000000" w14:paraId="0000095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Vuoto Sci. Tecnol.</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51">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W</w:t>
            </w:r>
          </w:p>
        </w:tc>
      </w:tr>
      <w:tr>
        <w:trPr>
          <w:cantSplit w:val="0"/>
          <w:tblHeader w:val="0"/>
        </w:trPr>
        <w:tc>
          <w:tcPr>
            <w:tcBorders>
              <w:top w:color="000000" w:space="0" w:sz="4" w:val="single"/>
            </w:tcBorders>
            <w:shd w:fill="ffffff" w:val="clear"/>
          </w:tcPr>
          <w:p w:rsidR="00000000" w:rsidDel="00000000" w:rsidP="00000000" w:rsidRDefault="00000000" w:rsidRPr="00000000" w14:paraId="0000095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Friedrich-Schiller-Univ. Jena</w:t>
            </w:r>
          </w:p>
        </w:tc>
      </w:tr>
      <w:tr>
        <w:trPr>
          <w:cantSplit w:val="0"/>
          <w:tblHeader w:val="0"/>
        </w:trPr>
        <w:tc>
          <w:tcPr>
            <w:shd w:fill="ffffff" w:val="clear"/>
          </w:tcPr>
          <w:p w:rsidR="00000000" w:rsidDel="00000000" w:rsidP="00000000" w:rsidRDefault="00000000" w:rsidRPr="00000000" w14:paraId="0000095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Nat.wiss. Reihe</w:t>
            </w:r>
          </w:p>
        </w:tc>
      </w:tr>
      <w:tr>
        <w:trPr>
          <w:cantSplit w:val="0"/>
          <w:tblHeader w:val="0"/>
        </w:trPr>
        <w:tc>
          <w:tcPr>
            <w:shd w:fill="ffffff" w:val="clear"/>
          </w:tcPr>
          <w:p w:rsidR="00000000" w:rsidDel="00000000" w:rsidP="00000000" w:rsidRDefault="00000000" w:rsidRPr="00000000" w14:paraId="0000095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Karl-Marx-Univ. Leipz. Math.-</w:t>
            </w:r>
          </w:p>
        </w:tc>
      </w:tr>
      <w:tr>
        <w:trPr>
          <w:cantSplit w:val="0"/>
          <w:tblHeader w:val="0"/>
        </w:trPr>
        <w:tc>
          <w:tcPr>
            <w:shd w:fill="ffffff" w:val="clear"/>
          </w:tcPr>
          <w:p w:rsidR="00000000" w:rsidDel="00000000" w:rsidP="00000000" w:rsidRDefault="00000000" w:rsidRPr="00000000" w14:paraId="0000095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Nat.wiss. Reihe</w:t>
            </w:r>
          </w:p>
        </w:tc>
      </w:tr>
      <w:tr>
        <w:trPr>
          <w:cantSplit w:val="0"/>
          <w:tblHeader w:val="0"/>
        </w:trPr>
        <w:tc>
          <w:tcPr>
            <w:shd w:fill="ffffff" w:val="clear"/>
          </w:tcPr>
          <w:p w:rsidR="00000000" w:rsidDel="00000000" w:rsidP="00000000" w:rsidRDefault="00000000" w:rsidRPr="00000000" w14:paraId="0000095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Tech. Hochsch. Ilmenau</w:t>
            </w:r>
          </w:p>
        </w:tc>
      </w:tr>
      <w:tr>
        <w:trPr>
          <w:cantSplit w:val="0"/>
          <w:tblHeader w:val="0"/>
        </w:trPr>
        <w:tc>
          <w:tcPr>
            <w:shd w:fill="ffffff" w:val="clear"/>
          </w:tcPr>
          <w:p w:rsidR="00000000" w:rsidDel="00000000" w:rsidP="00000000" w:rsidRDefault="00000000" w:rsidRPr="00000000" w14:paraId="0000095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Tech. Univ. </w:t>
            </w:r>
            <w:r w:rsidDel="00000000" w:rsidR="00000000" w:rsidRPr="00000000">
              <w:rPr>
                <w:rFonts w:ascii="Times" w:cs="Times" w:eastAsia="Times" w:hAnsi="Times"/>
                <w:sz w:val="20"/>
                <w:szCs w:val="20"/>
                <w:rtl w:val="0"/>
              </w:rPr>
              <w:t xml:space="preserve">Dresd</w:t>
            </w:r>
            <w:r w:rsidDel="00000000" w:rsidR="00000000" w:rsidRPr="00000000">
              <w:rPr>
                <w:rFonts w:ascii="Times" w:cs="Times" w:eastAsia="Times" w:hAnsi="Times"/>
                <w:sz w:val="20"/>
                <w:szCs w:val="20"/>
                <w:rtl w:val="0"/>
              </w:rPr>
              <w:t xml:space="preserve">.</w:t>
            </w:r>
          </w:p>
        </w:tc>
      </w:tr>
      <w:tr>
        <w:trPr>
          <w:cantSplit w:val="0"/>
          <w:tblHeader w:val="0"/>
        </w:trPr>
        <w:tc>
          <w:tcPr>
            <w:shd w:fill="ffffff" w:val="clear"/>
          </w:tcPr>
          <w:p w:rsidR="00000000" w:rsidDel="00000000" w:rsidP="00000000" w:rsidRDefault="00000000" w:rsidRPr="00000000" w14:paraId="0000095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Wiss. Z. Tech. Univ. Karl-Marx-Stadt</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59">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Y</w:t>
            </w:r>
          </w:p>
        </w:tc>
      </w:tr>
      <w:tr>
        <w:trPr>
          <w:cantSplit w:val="0"/>
          <w:tblHeader w:val="0"/>
        </w:trPr>
        <w:tc>
          <w:tcPr>
            <w:tcBorders>
              <w:top w:color="000000" w:space="0" w:sz="4" w:val="single"/>
            </w:tcBorders>
            <w:shd w:fill="ffffff" w:val="clear"/>
          </w:tcPr>
          <w:p w:rsidR="00000000" w:rsidDel="00000000" w:rsidP="00000000" w:rsidRDefault="00000000" w:rsidRPr="00000000" w14:paraId="0000095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Yad. Fiz.</w:t>
            </w:r>
          </w:p>
        </w:tc>
      </w:tr>
      <w:tr>
        <w:trPr>
          <w:cantSplit w:val="0"/>
          <w:tblHeader w:val="0"/>
        </w:trPr>
        <w:tc>
          <w:tcPr>
            <w:tcBorders>
              <w:bottom w:color="000000" w:space="0" w:sz="4" w:val="single"/>
            </w:tcBorders>
            <w:shd w:fill="ffffff" w:val="clear"/>
          </w:tcPr>
          <w:p w:rsidR="00000000" w:rsidDel="00000000" w:rsidP="00000000" w:rsidRDefault="00000000" w:rsidRPr="00000000" w14:paraId="0000095B">
            <w:pPr>
              <w:widowControl w:val="0"/>
              <w:spacing w:line="240" w:lineRule="auto"/>
              <w:jc w:val="center"/>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Z</w:t>
            </w:r>
          </w:p>
        </w:tc>
      </w:tr>
      <w:tr>
        <w:trPr>
          <w:cantSplit w:val="0"/>
          <w:tblHeader w:val="0"/>
        </w:trPr>
        <w:tc>
          <w:tcPr>
            <w:tcBorders>
              <w:top w:color="000000" w:space="0" w:sz="4" w:val="single"/>
            </w:tcBorders>
            <w:shd w:fill="ffffff" w:val="clear"/>
          </w:tcPr>
          <w:p w:rsidR="00000000" w:rsidDel="00000000" w:rsidP="00000000" w:rsidRDefault="00000000" w:rsidRPr="00000000" w14:paraId="0000095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Angew. Math. Mech.</w:t>
            </w:r>
          </w:p>
        </w:tc>
      </w:tr>
      <w:tr>
        <w:trPr>
          <w:cantSplit w:val="0"/>
          <w:tblHeader w:val="0"/>
        </w:trPr>
        <w:tc>
          <w:tcPr>
            <w:shd w:fill="ffffff" w:val="clear"/>
          </w:tcPr>
          <w:p w:rsidR="00000000" w:rsidDel="00000000" w:rsidP="00000000" w:rsidRDefault="00000000" w:rsidRPr="00000000" w14:paraId="0000095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Angew. Math. Phys.</w:t>
            </w:r>
          </w:p>
        </w:tc>
      </w:tr>
      <w:tr>
        <w:trPr>
          <w:cantSplit w:val="0"/>
          <w:tblHeader w:val="0"/>
        </w:trPr>
        <w:tc>
          <w:tcPr>
            <w:shd w:fill="ffffff" w:val="clear"/>
          </w:tcPr>
          <w:p w:rsidR="00000000" w:rsidDel="00000000" w:rsidP="00000000" w:rsidRDefault="00000000" w:rsidRPr="00000000" w14:paraId="0000095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Met.kd.</w:t>
            </w:r>
          </w:p>
        </w:tc>
      </w:tr>
      <w:tr>
        <w:trPr>
          <w:cantSplit w:val="0"/>
          <w:tblHeader w:val="0"/>
        </w:trPr>
        <w:tc>
          <w:tcPr>
            <w:shd w:fill="ffffff" w:val="clear"/>
          </w:tcPr>
          <w:p w:rsidR="00000000" w:rsidDel="00000000" w:rsidP="00000000" w:rsidRDefault="00000000" w:rsidRPr="00000000" w14:paraId="0000095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Nat. Forsch. A, Phys. Phys. Chem. Kosmophys.</w:t>
            </w:r>
          </w:p>
        </w:tc>
      </w:tr>
      <w:tr>
        <w:trPr>
          <w:cantSplit w:val="0"/>
          <w:tblHeader w:val="0"/>
        </w:trPr>
        <w:tc>
          <w:tcPr>
            <w:shd w:fill="ffffff" w:val="clear"/>
          </w:tcPr>
          <w:p w:rsidR="00000000" w:rsidDel="00000000" w:rsidP="00000000" w:rsidRDefault="00000000" w:rsidRPr="00000000" w14:paraId="0000096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Oper. Res. A, Theor.</w:t>
            </w:r>
          </w:p>
        </w:tc>
      </w:tr>
      <w:tr>
        <w:trPr>
          <w:cantSplit w:val="0"/>
          <w:tblHeader w:val="0"/>
        </w:trPr>
        <w:tc>
          <w:tcPr>
            <w:shd w:fill="ffffff" w:val="clear"/>
          </w:tcPr>
          <w:p w:rsidR="00000000" w:rsidDel="00000000" w:rsidP="00000000" w:rsidRDefault="00000000" w:rsidRPr="00000000" w14:paraId="00000961">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Oper. Res. B, Prax.</w:t>
            </w:r>
          </w:p>
        </w:tc>
      </w:tr>
      <w:tr>
        <w:trPr>
          <w:cantSplit w:val="0"/>
          <w:tblHeader w:val="0"/>
        </w:trPr>
        <w:tc>
          <w:tcPr>
            <w:shd w:fill="ffffff" w:val="clear"/>
          </w:tcPr>
          <w:p w:rsidR="00000000" w:rsidDel="00000000" w:rsidP="00000000" w:rsidRDefault="00000000" w:rsidRPr="00000000" w14:paraId="00000962">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w:t>
            </w:r>
          </w:p>
        </w:tc>
      </w:tr>
      <w:tr>
        <w:trPr>
          <w:cantSplit w:val="0"/>
          <w:tblHeader w:val="0"/>
        </w:trPr>
        <w:tc>
          <w:tcPr>
            <w:shd w:fill="ffffff" w:val="clear"/>
          </w:tcPr>
          <w:p w:rsidR="00000000" w:rsidDel="00000000" w:rsidP="00000000" w:rsidRDefault="00000000" w:rsidRPr="00000000" w14:paraId="00000963">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A, At. Nuclei</w:t>
            </w:r>
          </w:p>
        </w:tc>
      </w:tr>
      <w:tr>
        <w:trPr>
          <w:cantSplit w:val="0"/>
          <w:tblHeader w:val="0"/>
        </w:trPr>
        <w:tc>
          <w:tcPr>
            <w:shd w:fill="ffffff" w:val="clear"/>
          </w:tcPr>
          <w:p w:rsidR="00000000" w:rsidDel="00000000" w:rsidP="00000000" w:rsidRDefault="00000000" w:rsidRPr="00000000" w14:paraId="00000964">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B, Condens. Matter</w:t>
            </w:r>
          </w:p>
        </w:tc>
      </w:tr>
      <w:tr>
        <w:trPr>
          <w:cantSplit w:val="0"/>
          <w:tblHeader w:val="0"/>
        </w:trPr>
        <w:tc>
          <w:tcPr>
            <w:shd w:fill="ffffff" w:val="clear"/>
          </w:tcPr>
          <w:p w:rsidR="00000000" w:rsidDel="00000000" w:rsidP="00000000" w:rsidRDefault="00000000" w:rsidRPr="00000000" w14:paraId="00000965">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C, Part Fields</w:t>
            </w:r>
          </w:p>
        </w:tc>
      </w:tr>
      <w:tr>
        <w:trPr>
          <w:cantSplit w:val="0"/>
          <w:tblHeader w:val="0"/>
        </w:trPr>
        <w:tc>
          <w:tcPr>
            <w:shd w:fill="ffffff" w:val="clear"/>
          </w:tcPr>
          <w:p w:rsidR="00000000" w:rsidDel="00000000" w:rsidP="00000000" w:rsidRDefault="00000000" w:rsidRPr="00000000" w14:paraId="00000966">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Chem. Neue Folge</w:t>
            </w:r>
          </w:p>
        </w:tc>
      </w:tr>
      <w:tr>
        <w:trPr>
          <w:cantSplit w:val="0"/>
          <w:tblHeader w:val="0"/>
        </w:trPr>
        <w:tc>
          <w:tcPr>
            <w:shd w:fill="ffffff" w:val="clear"/>
          </w:tcPr>
          <w:p w:rsidR="00000000" w:rsidDel="00000000" w:rsidP="00000000" w:rsidRDefault="00000000" w:rsidRPr="00000000" w14:paraId="00000967">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Chem., Leipz.</w:t>
            </w:r>
          </w:p>
        </w:tc>
      </w:tr>
      <w:tr>
        <w:trPr>
          <w:cantSplit w:val="0"/>
          <w:tblHeader w:val="0"/>
        </w:trPr>
        <w:tc>
          <w:tcPr>
            <w:shd w:fill="ffffff" w:val="clear"/>
          </w:tcPr>
          <w:p w:rsidR="00000000" w:rsidDel="00000000" w:rsidP="00000000" w:rsidRDefault="00000000" w:rsidRPr="00000000" w14:paraId="00000968">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 Phys. D, At. Mol. Clusters</w:t>
            </w:r>
          </w:p>
        </w:tc>
      </w:tr>
      <w:tr>
        <w:trPr>
          <w:cantSplit w:val="0"/>
          <w:tblHeader w:val="0"/>
        </w:trPr>
        <w:tc>
          <w:tcPr>
            <w:shd w:fill="ffffff" w:val="clear"/>
          </w:tcPr>
          <w:p w:rsidR="00000000" w:rsidDel="00000000" w:rsidP="00000000" w:rsidRDefault="00000000" w:rsidRPr="00000000" w14:paraId="00000969">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Zavod. Lab.</w:t>
            </w:r>
          </w:p>
        </w:tc>
      </w:tr>
      <w:tr>
        <w:trPr>
          <w:cantSplit w:val="0"/>
          <w:tblHeader w:val="0"/>
        </w:trPr>
        <w:tc>
          <w:tcPr>
            <w:shd w:fill="ffffff" w:val="clear"/>
          </w:tcPr>
          <w:p w:rsidR="00000000" w:rsidDel="00000000" w:rsidP="00000000" w:rsidRDefault="00000000" w:rsidRPr="00000000" w14:paraId="0000096A">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Eksp. Teor. Fiz.</w:t>
            </w:r>
          </w:p>
        </w:tc>
      </w:tr>
      <w:tr>
        <w:trPr>
          <w:cantSplit w:val="0"/>
          <w:tblHeader w:val="0"/>
        </w:trPr>
        <w:tc>
          <w:tcPr>
            <w:shd w:fill="ffffff" w:val="clear"/>
          </w:tcPr>
          <w:p w:rsidR="00000000" w:rsidDel="00000000" w:rsidP="00000000" w:rsidRDefault="00000000" w:rsidRPr="00000000" w14:paraId="0000096B">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Fiz. Khim.</w:t>
            </w:r>
          </w:p>
        </w:tc>
      </w:tr>
      <w:tr>
        <w:trPr>
          <w:cantSplit w:val="0"/>
          <w:tblHeader w:val="0"/>
        </w:trPr>
        <w:tc>
          <w:tcPr>
            <w:shd w:fill="ffffff" w:val="clear"/>
          </w:tcPr>
          <w:p w:rsidR="00000000" w:rsidDel="00000000" w:rsidP="00000000" w:rsidRDefault="00000000" w:rsidRPr="00000000" w14:paraId="0000096C">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Prikl. Mekh. Tekh. Fiz.</w:t>
            </w:r>
          </w:p>
        </w:tc>
      </w:tr>
      <w:tr>
        <w:trPr>
          <w:cantSplit w:val="0"/>
          <w:tblHeader w:val="0"/>
        </w:trPr>
        <w:tc>
          <w:tcPr>
            <w:shd w:fill="ffffff" w:val="clear"/>
          </w:tcPr>
          <w:p w:rsidR="00000000" w:rsidDel="00000000" w:rsidP="00000000" w:rsidRDefault="00000000" w:rsidRPr="00000000" w14:paraId="0000096D">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Prikl. Spektrosk.</w:t>
            </w:r>
          </w:p>
        </w:tc>
      </w:tr>
      <w:tr>
        <w:trPr>
          <w:cantSplit w:val="0"/>
          <w:tblHeader w:val="0"/>
        </w:trPr>
        <w:tc>
          <w:tcPr>
            <w:shd w:fill="ffffff" w:val="clear"/>
          </w:tcPr>
          <w:p w:rsidR="00000000" w:rsidDel="00000000" w:rsidP="00000000" w:rsidRDefault="00000000" w:rsidRPr="00000000" w14:paraId="0000096E">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Tekh. Fiz.</w:t>
            </w:r>
          </w:p>
        </w:tc>
      </w:tr>
      <w:tr>
        <w:trPr>
          <w:cantSplit w:val="0"/>
          <w:tblHeader w:val="0"/>
        </w:trPr>
        <w:tc>
          <w:tcPr>
            <w:shd w:fill="ffffff" w:val="clear"/>
          </w:tcPr>
          <w:p w:rsidR="00000000" w:rsidDel="00000000" w:rsidP="00000000" w:rsidRDefault="00000000" w:rsidRPr="00000000" w14:paraId="0000096F">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Zh. Vychisl. Mat. Mat. Fiz.</w:t>
            </w:r>
          </w:p>
        </w:tc>
      </w:tr>
      <w:tr>
        <w:trPr>
          <w:cantSplit w:val="0"/>
          <w:tblHeader w:val="0"/>
        </w:trPr>
        <w:tc>
          <w:tcPr>
            <w:shd w:fill="ffffff" w:val="clear"/>
          </w:tcPr>
          <w:p w:rsidR="00000000" w:rsidDel="00000000" w:rsidP="00000000" w:rsidRDefault="00000000" w:rsidRPr="00000000" w14:paraId="00000970">
            <w:pPr>
              <w:widowControl w:val="0"/>
              <w:spacing w:line="240" w:lineRule="auto"/>
              <w:jc w:val="both"/>
              <w:rPr>
                <w:rFonts w:ascii="Times" w:cs="Times" w:eastAsia="Times" w:hAnsi="Times"/>
                <w:sz w:val="20"/>
                <w:szCs w:val="20"/>
              </w:rPr>
            </w:pPr>
            <w:r w:rsidDel="00000000" w:rsidR="00000000" w:rsidRPr="00000000">
              <w:rPr>
                <w:rFonts w:ascii="Times" w:cs="Times" w:eastAsia="Times" w:hAnsi="Times"/>
                <w:sz w:val="20"/>
                <w:szCs w:val="20"/>
                <w:rtl w:val="0"/>
              </w:rPr>
              <w:t xml:space="preserve">Zisin, J. Seismol. Soc. Jpn.</w:t>
            </w:r>
          </w:p>
        </w:tc>
      </w:tr>
      <w:tr>
        <w:trPr>
          <w:cantSplit w:val="0"/>
          <w:tblHeader w:val="0"/>
        </w:trPr>
        <w:tc>
          <w:tcPr>
            <w:shd w:fill="ffffff" w:val="clear"/>
          </w:tcPr>
          <w:p w:rsidR="00000000" w:rsidDel="00000000" w:rsidP="00000000" w:rsidRDefault="00000000" w:rsidRPr="00000000" w14:paraId="00000971">
            <w:pPr>
              <w:widowControl w:val="0"/>
              <w:spacing w:line="240" w:lineRule="auto"/>
              <w:jc w:val="both"/>
              <w:rPr>
                <w:rFonts w:ascii="Times" w:cs="Times" w:eastAsia="Times" w:hAnsi="Times"/>
                <w:sz w:val="20"/>
                <w:szCs w:val="20"/>
              </w:rPr>
            </w:pPr>
            <w:r w:rsidDel="00000000" w:rsidR="00000000" w:rsidRPr="00000000">
              <w:rPr>
                <w:rtl w:val="0"/>
              </w:rPr>
            </w:r>
          </w:p>
        </w:tc>
      </w:tr>
    </w:tbl>
    <w:p w:rsidR="00000000" w:rsidDel="00000000" w:rsidP="00000000" w:rsidRDefault="00000000" w:rsidRPr="00000000" w14:paraId="00000972">
      <w:pPr>
        <w:widowControl w:val="0"/>
        <w:spacing w:line="240" w:lineRule="auto"/>
        <w:jc w:val="both"/>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320"/>
            <w:col w:space="0" w:w="4320"/>
          </w:cols>
          <w:titlePg w:val="1"/>
        </w:sect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r>
    </w:p>
    <w:sectPr>
      <w:type w:val="continuous"/>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Times"/>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4">
    <w:pPr>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0" w:firstLine="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14">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240" w:lineRule="auto"/>
    </w:pPr>
    <w:rPr>
      <w:rFonts w:ascii="Times" w:cs="Times" w:eastAsia="Times" w:hAnsi="Times"/>
      <w:b w:val="1"/>
      <w:bCs w:val="1"/>
      <w:smallCaps w:val="1"/>
      <w:color w:val="0070c0"/>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ired.com/story/molmo-open-source-multimodal-ai-model-allen-institute-agents/" TargetMode="External"/><Relationship Id="rId22" Type="http://schemas.openxmlformats.org/officeDocument/2006/relationships/hyperlink" Target="http://www.youtube.com/watch?v=IJjNsCVHc34" TargetMode="External"/><Relationship Id="rId21" Type="http://schemas.openxmlformats.org/officeDocument/2006/relationships/hyperlink" Target="http://url.onlinevideo.org" TargetMode="External"/><Relationship Id="rId24" Type="http://schemas.openxmlformats.org/officeDocument/2006/relationships/hyperlink" Target="http://patft.uspto.gov/netacgi/6,885,550" TargetMode="External"/><Relationship Id="rId23" Type="http://schemas.openxmlformats.org/officeDocument/2006/relationships/hyperlink" Target="https://www.youtube.com/watch?v=PUKHo1Y-Bc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chblog.comsoc.org/2024/09/23/fcc-approves-echostar-dish-request-to-extend-timeline-for-its-5g-buildout/" TargetMode="External"/><Relationship Id="rId26" Type="http://schemas.openxmlformats.org/officeDocument/2006/relationships/hyperlink" Target="http://ieeexplore.ieee.org/virtual-journals/biocomp/" TargetMode="External"/><Relationship Id="rId25" Type="http://schemas.openxmlformats.org/officeDocument/2006/relationships/hyperlink" Target="http://ol.osa.org/" TargetMode="External"/><Relationship Id="rId28" Type="http://schemas.openxmlformats.org/officeDocument/2006/relationships/hyperlink" Target="http://ieeexplore.ieee.org/virtual-journals/rfid/issue/10/" TargetMode="External"/><Relationship Id="rId27" Type="http://schemas.openxmlformats.org/officeDocument/2006/relationships/hyperlink" Target="http://ieeexplore.ieee.org/virtual-journals/rfic/issue/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www.bom.gov.au/climate/cdo/about/definitionsrain.shtml#meanrainfall"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apple.com/iphone/" TargetMode="External"/><Relationship Id="rId30" Type="http://schemas.openxmlformats.org/officeDocument/2006/relationships/hyperlink" Target="http://www.kyotokagaku.com/products/detail03/pdf/ph-1_catalog.pdf" TargetMode="External"/><Relationship Id="rId11" Type="http://schemas.openxmlformats.org/officeDocument/2006/relationships/hyperlink" Target="http://www.process.com/" TargetMode="External"/><Relationship Id="rId33" Type="http://schemas.openxmlformats.org/officeDocument/2006/relationships/hyperlink" Target="http://www.force11.org/sites/default/files/software-citation-principles.pdf" TargetMode="External"/><Relationship Id="rId10" Type="http://schemas.openxmlformats.org/officeDocument/2006/relationships/hyperlink" Target="https://blogs.cisco.com/diversity/how-two-cisco-women-leaned-in-and-supercharged-their-careers" TargetMode="External"/><Relationship Id="rId32" Type="http://schemas.openxmlformats.org/officeDocument/2006/relationships/hyperlink" Target="http://cond-mat/0303149" TargetMode="External"/><Relationship Id="rId13" Type="http://schemas.openxmlformats.org/officeDocument/2006/relationships/hyperlink" Target="http://www.sciencedirect.com/science/" TargetMode="External"/><Relationship Id="rId35" Type="http://schemas.openxmlformats.org/officeDocument/2006/relationships/hyperlink" Target="https://wakespace.lib.wfu.edu/bitstream/handle/10339/57119/Schwartz_wfu_0248M_10697.pdf" TargetMode="External"/><Relationship Id="rId12" Type="http://schemas.openxmlformats.org/officeDocument/2006/relationships/hyperlink" Target="http://www.fyhe.com.au/past_papers/2006/Papers/Taylor.pdf" TargetMode="External"/><Relationship Id="rId34" Type="http://schemas.openxmlformats.org/officeDocument/2006/relationships/hyperlink" Target="http://www.tud.ed/jensen/diss" TargetMode="External"/><Relationship Id="rId15" Type="http://schemas.openxmlformats.org/officeDocument/2006/relationships/hyperlink" Target="https://www.force11.org/group/joint-declaration-data-citation-principles-final" TargetMode="External"/><Relationship Id="rId14" Type="http://schemas.openxmlformats.org/officeDocument/2006/relationships/hyperlink" Target="https://www.force11.org/datacitationprinciples" TargetMode="External"/><Relationship Id="rId17" Type="http://schemas.openxmlformats.org/officeDocument/2006/relationships/hyperlink" Target="http://oz.berkeley.edu/users/breiman/Using_random_forests_v4.0.pdf" TargetMode="External"/><Relationship Id="rId16" Type="http://schemas.openxmlformats.org/officeDocument/2006/relationships/hyperlink" Target="http://dx.doi.org/10.3886/ICPSR30122.v2" TargetMode="External"/><Relationship Id="rId19" Type="http://schemas.openxmlformats.org/officeDocument/2006/relationships/hyperlink" Target="https://www.cbsnews.com/news/can-you-tell-real-image-from-ai-flux/" TargetMode="External"/><Relationship Id="rId18" Type="http://schemas.openxmlformats.org/officeDocument/2006/relationships/hyperlink" Target="http://cranr-project.org/web/packages/caret/caret.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