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52"/>
          <w:szCs w:val="52"/>
        </w:rPr>
        <w:t xml:space="preserve">README</w:t>
      </w:r>
    </w:p>
    <w:p>
      <w:pPr>
        <w:spacing w:after="120"/>
        <w:jc w:val="center"/>
      </w:pPr>
      <w:r>
        <w:rPr>
          <w:rFonts w:ascii="Arial" w:cs="Arial" w:eastAsia="Arial" w:hAnsi="Arial"/>
          <w:b/>
          <w:bCs/>
          <w:color w:val="2E75B6"/>
          <w:sz w:val="36"/>
          <w:szCs w:val="36"/>
        </w:rPr>
        <w:t xml:space="preserve">Projet de Supervision Réseau et Serveurs</w:t>
      </w:r>
    </w:p>
    <w:p>
      <w:pPr>
        <w:spacing w:after="120"/>
        <w:jc w:val="center"/>
      </w:pPr>
      <w:r>
        <w:rPr>
          <w:rFonts w:ascii="Arial" w:cs="Arial" w:eastAsia="Arial" w:hAnsi="Arial"/>
          <w:b/>
          <w:bCs/>
          <w:color w:val="2E75B6"/>
          <w:sz w:val="36"/>
          <w:szCs w:val="36"/>
        </w:rPr>
        <w:t xml:space="preserve">avec PowerShell</w:t>
      </w:r>
    </w:p>
    <w:p>
      <w:pPr>
        <w:spacing w:before="480" w:after="120"/>
        <w:jc w:val="center"/>
      </w:pPr>
      <w:r>
        <w:rPr>
          <w:rFonts w:ascii="Arial" w:cs="Arial" w:eastAsia="Arial" w:hAnsi="Arial"/>
          <w:i/>
          <w:iCs/>
          <w:color w:val="666666"/>
          <w:sz w:val="22"/>
          <w:szCs w:val="22"/>
        </w:rPr>
        <w:t xml:space="preserve">Script de supervision automatisée — Documentation complète</w:t>
      </w:r>
    </w:p>
    <w:p>
      <w:r>
        <w:t xml:space="preserve"/>
      </w:r>
    </w:p>
    <w:p>
      <w:pPr>
        <w:pBdr>
          <w:bottom w:val="single" w:color="2E75B6" w:sz="4"/>
        </w:pBdr>
      </w:pPr>
      <w:r>
        <w:t xml:space="preserve"/>
      </w:r>
    </w:p>
    <w:p>
      <w:r>
        <w:t xml:space="preserve"/>
      </w:r>
    </w:p>
    <w:p>
      <w:pPr>
        <w:pStyle w:val="Heading1"/>
      </w:pPr>
      <w:r>
        <w:rPr>
          <w:rFonts w:ascii="Arial" w:cs="Arial" w:eastAsia="Arial" w:hAnsi="Arial"/>
          <w:b/>
          <w:bCs/>
          <w:sz w:val="32"/>
          <w:szCs w:val="32"/>
        </w:rPr>
        <w:t xml:space="preserve">Table des matières</w:t>
      </w:r>
    </w:p>
    <w:p>
      <w:pPr>
        <w:spacing w:after="60"/>
        <w:ind w:left="0"/>
      </w:pPr>
      <w:r>
        <w:rPr>
          <w:rFonts w:ascii="Arial" w:cs="Arial" w:eastAsia="Arial" w:hAnsi="Arial"/>
          <w:color w:val="1F4E79"/>
          <w:sz w:val="22"/>
          <w:szCs w:val="22"/>
        </w:rPr>
        <w:t xml:space="preserve">1. Introduction</w:t>
      </w:r>
    </w:p>
    <w:p>
      <w:pPr>
        <w:spacing w:after="60"/>
        <w:ind w:left="0"/>
      </w:pPr>
      <w:r>
        <w:rPr>
          <w:rFonts w:ascii="Arial" w:cs="Arial" w:eastAsia="Arial" w:hAnsi="Arial"/>
          <w:color w:val="1F4E79"/>
          <w:sz w:val="22"/>
          <w:szCs w:val="22"/>
        </w:rPr>
        <w:t xml:space="preserve">2. Objectifs du projet</w:t>
      </w:r>
    </w:p>
    <w:p>
      <w:pPr>
        <w:spacing w:after="60"/>
        <w:ind w:left="0"/>
      </w:pPr>
      <w:r>
        <w:rPr>
          <w:rFonts w:ascii="Arial" w:cs="Arial" w:eastAsia="Arial" w:hAnsi="Arial"/>
          <w:color w:val="1F4E79"/>
          <w:sz w:val="22"/>
          <w:szCs w:val="22"/>
        </w:rPr>
        <w:t xml:space="preserve">3. Prérequis techniques</w:t>
      </w:r>
    </w:p>
    <w:p>
      <w:pPr>
        <w:spacing w:after="60"/>
        <w:ind w:left="0"/>
      </w:pPr>
      <w:r>
        <w:rPr>
          <w:rFonts w:ascii="Arial" w:cs="Arial" w:eastAsia="Arial" w:hAnsi="Arial"/>
          <w:color w:val="1F4E79"/>
          <w:sz w:val="22"/>
          <w:szCs w:val="22"/>
        </w:rPr>
        <w:t xml:space="preserve">4. Architecture du script</w:t>
      </w:r>
    </w:p>
    <w:p>
      <w:pPr>
        <w:spacing w:after="60"/>
        <w:ind w:left="0"/>
      </w:pPr>
      <w:r>
        <w:rPr>
          <w:rFonts w:ascii="Arial" w:cs="Arial" w:eastAsia="Arial" w:hAnsi="Arial"/>
          <w:color w:val="1F4E79"/>
          <w:sz w:val="22"/>
          <w:szCs w:val="22"/>
        </w:rPr>
        <w:t xml:space="preserve">5. Fonctions détaillées</w:t>
      </w:r>
    </w:p>
    <w:p>
      <w:pPr>
        <w:spacing w:after="60"/>
        <w:ind w:left="720"/>
      </w:pPr>
      <w:r>
        <w:rPr>
          <w:rFonts w:ascii="Arial" w:cs="Arial" w:eastAsia="Arial" w:hAnsi="Arial"/>
          <w:color w:val="555555"/>
          <w:sz w:val="22"/>
          <w:szCs w:val="22"/>
        </w:rPr>
        <w:t xml:space="preserve">   5.1 Write-Log</w:t>
      </w:r>
    </w:p>
    <w:p>
      <w:pPr>
        <w:spacing w:after="60"/>
        <w:ind w:left="720"/>
      </w:pPr>
      <w:r>
        <w:rPr>
          <w:rFonts w:ascii="Arial" w:cs="Arial" w:eastAsia="Arial" w:hAnsi="Arial"/>
          <w:color w:val="555555"/>
          <w:sz w:val="22"/>
          <w:szCs w:val="22"/>
        </w:rPr>
        <w:t xml:space="preserve">   5.2 Test-ServerConnectivity</w:t>
      </w:r>
    </w:p>
    <w:p>
      <w:pPr>
        <w:spacing w:after="60"/>
        <w:ind w:left="720"/>
      </w:pPr>
      <w:r>
        <w:rPr>
          <w:rFonts w:ascii="Arial" w:cs="Arial" w:eastAsia="Arial" w:hAnsi="Arial"/>
          <w:color w:val="555555"/>
          <w:sz w:val="22"/>
          <w:szCs w:val="22"/>
        </w:rPr>
        <w:t xml:space="preserve">   5.3 Get-ServerResources</w:t>
      </w:r>
    </w:p>
    <w:p>
      <w:pPr>
        <w:spacing w:after="60"/>
        <w:ind w:left="720"/>
      </w:pPr>
      <w:r>
        <w:rPr>
          <w:rFonts w:ascii="Arial" w:cs="Arial" w:eastAsia="Arial" w:hAnsi="Arial"/>
          <w:color w:val="555555"/>
          <w:sz w:val="22"/>
          <w:szCs w:val="22"/>
        </w:rPr>
        <w:t xml:space="preserve">   5.4 Send-EmailAlert</w:t>
      </w:r>
    </w:p>
    <w:p>
      <w:pPr>
        <w:spacing w:after="60"/>
        <w:ind w:left="720"/>
      </w:pPr>
      <w:r>
        <w:rPr>
          <w:rFonts w:ascii="Arial" w:cs="Arial" w:eastAsia="Arial" w:hAnsi="Arial"/>
          <w:color w:val="555555"/>
          <w:sz w:val="22"/>
          <w:szCs w:val="22"/>
        </w:rPr>
        <w:t xml:space="preserve">   5.5 Get-ThresholdLevel</w:t>
      </w:r>
    </w:p>
    <w:p>
      <w:pPr>
        <w:spacing w:after="60"/>
        <w:ind w:left="720"/>
      </w:pPr>
      <w:r>
        <w:rPr>
          <w:rFonts w:ascii="Arial" w:cs="Arial" w:eastAsia="Arial" w:hAnsi="Arial"/>
          <w:color w:val="555555"/>
          <w:sz w:val="22"/>
          <w:szCs w:val="22"/>
        </w:rPr>
        <w:t xml:space="preserve">   5.6 Export-Report</w:t>
      </w:r>
    </w:p>
    <w:p>
      <w:pPr>
        <w:spacing w:after="60"/>
        <w:ind w:left="0"/>
      </w:pPr>
      <w:r>
        <w:rPr>
          <w:rFonts w:ascii="Arial" w:cs="Arial" w:eastAsia="Arial" w:hAnsi="Arial"/>
          <w:color w:val="1F4E79"/>
          <w:sz w:val="22"/>
          <w:szCs w:val="22"/>
        </w:rPr>
        <w:t xml:space="preserve">6. Fichiers de configuration externes</w:t>
      </w:r>
    </w:p>
    <w:p>
      <w:pPr>
        <w:spacing w:after="60"/>
        <w:ind w:left="720"/>
      </w:pPr>
      <w:r>
        <w:rPr>
          <w:rFonts w:ascii="Arial" w:cs="Arial" w:eastAsia="Arial" w:hAnsi="Arial"/>
          <w:color w:val="555555"/>
          <w:sz w:val="22"/>
          <w:szCs w:val="22"/>
        </w:rPr>
        <w:t xml:space="preserve">   6.1 serveurs.csv</w:t>
      </w:r>
    </w:p>
    <w:p>
      <w:pPr>
        <w:spacing w:after="60"/>
        <w:ind w:left="720"/>
      </w:pPr>
      <w:r>
        <w:rPr>
          <w:rFonts w:ascii="Arial" w:cs="Arial" w:eastAsia="Arial" w:hAnsi="Arial"/>
          <w:color w:val="555555"/>
          <w:sz w:val="22"/>
          <w:szCs w:val="22"/>
        </w:rPr>
        <w:t xml:space="preserve">   6.2 seuils.csv</w:t>
      </w:r>
    </w:p>
    <w:p>
      <w:pPr>
        <w:spacing w:after="60"/>
        <w:ind w:left="720"/>
      </w:pPr>
      <w:r>
        <w:rPr>
          <w:rFonts w:ascii="Arial" w:cs="Arial" w:eastAsia="Arial" w:hAnsi="Arial"/>
          <w:color w:val="555555"/>
          <w:sz w:val="22"/>
          <w:szCs w:val="22"/>
        </w:rPr>
        <w:t xml:space="preserve">   6.3 smtp_config.csv</w:t>
      </w:r>
    </w:p>
    <w:p>
      <w:pPr>
        <w:spacing w:after="60"/>
        <w:ind w:left="720"/>
      </w:pPr>
      <w:r>
        <w:rPr>
          <w:rFonts w:ascii="Arial" w:cs="Arial" w:eastAsia="Arial" w:hAnsi="Arial"/>
          <w:color w:val="555555"/>
          <w:sz w:val="22"/>
          <w:szCs w:val="22"/>
        </w:rPr>
        <w:t xml:space="preserve">   6.4 destinataires.csv</w:t>
      </w:r>
    </w:p>
    <w:p>
      <w:pPr>
        <w:spacing w:after="60"/>
        <w:ind w:left="0"/>
      </w:pPr>
      <w:r>
        <w:rPr>
          <w:rFonts w:ascii="Arial" w:cs="Arial" w:eastAsia="Arial" w:hAnsi="Arial"/>
          <w:color w:val="1F4E79"/>
          <w:sz w:val="22"/>
          <w:szCs w:val="22"/>
        </w:rPr>
        <w:t xml:space="preserve">7. Utilisation du script</w:t>
      </w:r>
    </w:p>
    <w:p>
      <w:pPr>
        <w:spacing w:after="60"/>
        <w:ind w:left="720"/>
      </w:pPr>
      <w:r>
        <w:rPr>
          <w:rFonts w:ascii="Arial" w:cs="Arial" w:eastAsia="Arial" w:hAnsi="Arial"/>
          <w:color w:val="555555"/>
          <w:sz w:val="22"/>
          <w:szCs w:val="22"/>
        </w:rPr>
        <w:t xml:space="preserve">   7.1 Exécution manuelle</w:t>
      </w:r>
    </w:p>
    <w:p>
      <w:pPr>
        <w:spacing w:after="60"/>
        <w:ind w:left="720"/>
      </w:pPr>
      <w:r>
        <w:rPr>
          <w:rFonts w:ascii="Arial" w:cs="Arial" w:eastAsia="Arial" w:hAnsi="Arial"/>
          <w:color w:val="555555"/>
          <w:sz w:val="22"/>
          <w:szCs w:val="22"/>
        </w:rPr>
        <w:t xml:space="preserve">   7.2 Planification avec le Task Scheduler</w:t>
      </w:r>
    </w:p>
    <w:p>
      <w:pPr>
        <w:spacing w:after="60"/>
        <w:ind w:left="0"/>
      </w:pPr>
      <w:r>
        <w:rPr>
          <w:rFonts w:ascii="Arial" w:cs="Arial" w:eastAsia="Arial" w:hAnsi="Arial"/>
          <w:color w:val="1F4E79"/>
          <w:sz w:val="22"/>
          <w:szCs w:val="22"/>
        </w:rPr>
        <w:t xml:space="preserve">8. Gestion des erreurs et journalisation</w:t>
      </w:r>
    </w:p>
    <w:p>
      <w:pPr>
        <w:spacing w:after="60"/>
        <w:ind w:left="0"/>
      </w:pPr>
      <w:r>
        <w:rPr>
          <w:rFonts w:ascii="Arial" w:cs="Arial" w:eastAsia="Arial" w:hAnsi="Arial"/>
          <w:color w:val="1F4E79"/>
          <w:sz w:val="22"/>
          <w:szCs w:val="22"/>
        </w:rPr>
        <w:t xml:space="preserve">9. Bonnes pratiques mises en œuvre</w:t>
      </w:r>
    </w:p>
    <w:p>
      <w:pPr>
        <w:spacing w:after="60"/>
        <w:ind w:left="0"/>
      </w:pPr>
      <w:r>
        <w:rPr>
          <w:rFonts w:ascii="Arial" w:cs="Arial" w:eastAsia="Arial" w:hAnsi="Arial"/>
          <w:color w:val="1F4E79"/>
          <w:sz w:val="22"/>
          <w:szCs w:val="22"/>
        </w:rPr>
        <w:t xml:space="preserve">10. Améliorations possibles</w:t>
      </w:r>
    </w:p>
    <w:p>
      <w:pPr>
        <w:spacing w:after="60"/>
        <w:ind w:left="0"/>
      </w:pPr>
      <w:r>
        <w:rPr>
          <w:rFonts w:ascii="Arial" w:cs="Arial" w:eastAsia="Arial" w:hAnsi="Arial"/>
          <w:color w:val="1F4E79"/>
          <w:sz w:val="22"/>
          <w:szCs w:val="22"/>
        </w:rPr>
        <w:t xml:space="preserve">11. Conclusion</w:t>
      </w:r>
    </w:p>
    <w:p>
      <w:r>
        <w:t xml:space="preserv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Dans le cadre d'un projet de laboratoire, cet outil de supervision permet de surveiller la connectivité réseau et les ressources (CPU, mémoire, disque) d'une liste de serveurs. Le script est modulaire, robuste, et capable d'envoyer des alertes par email en cas de dépassement de seuils ou d'indisponibilité.</w:t>
      </w:r>
    </w:p>
    <w:p>
      <w:pPr>
        <w:spacing w:after="120"/>
      </w:pPr>
      <w:r>
        <w:rPr>
          <w:rFonts w:ascii="Arial" w:cs="Arial" w:eastAsia="Arial" w:hAnsi="Arial"/>
          <w:sz w:val="22"/>
          <w:szCs w:val="22"/>
        </w:rPr>
        <w:t xml:space="preserve">Les données d'entrée (liste des serveurs, seuils, paramètres SMTP, destinataires) sont stockées dans des fichiers CSV externes pour une flexibilité maximale. Un journal d'exécution et un rapport CSV sont générés à chaque passage.</w:t>
      </w:r>
    </w:p>
    <w:p>
      <w:r>
        <w:t xml:space="preserve"/>
      </w:r>
    </w:p>
    <w:p>
      <w:pPr>
        <w:pStyle w:val="Heading1"/>
      </w:pPr>
      <w:r>
        <w:rPr>
          <w:rFonts w:ascii="Arial" w:cs="Arial" w:eastAsia="Arial" w:hAnsi="Arial"/>
          <w:b/>
          <w:bCs/>
          <w:sz w:val="32"/>
          <w:szCs w:val="32"/>
        </w:rPr>
        <w:t xml:space="preserve">2. Objectifs du projet</w:t>
      </w:r>
    </w:p>
    <w:p>
      <w:pPr>
        <w:pStyle w:val="ListParagraph"/>
        <w:numPr>
          <w:ilvl w:val="0"/>
          <w:numId w:val="2"/>
        </w:numPr>
        <w:spacing w:after="80"/>
      </w:pPr>
      <w:r>
        <w:rPr>
          <w:rFonts w:ascii="Arial" w:cs="Arial" w:eastAsia="Arial" w:hAnsi="Arial"/>
          <w:sz w:val="22"/>
          <w:szCs w:val="22"/>
        </w:rPr>
        <w:t xml:space="preserve">Superviser la connectivité : vérifier par ping si les serveurs sont joignables.</w:t>
      </w:r>
    </w:p>
    <w:p>
      <w:pPr>
        <w:pStyle w:val="ListParagraph"/>
        <w:numPr>
          <w:ilvl w:val="0"/>
          <w:numId w:val="2"/>
        </w:numPr>
        <w:spacing w:after="80"/>
      </w:pPr>
      <w:r>
        <w:rPr>
          <w:rFonts w:ascii="Arial" w:cs="Arial" w:eastAsia="Arial" w:hAnsi="Arial"/>
          <w:sz w:val="22"/>
          <w:szCs w:val="22"/>
        </w:rPr>
        <w:t xml:space="preserve">Collecter les métriques : utilisation CPU, mémoire et espace disque via PowerShell Remoting.</w:t>
      </w:r>
    </w:p>
    <w:p>
      <w:pPr>
        <w:pStyle w:val="ListParagraph"/>
        <w:numPr>
          <w:ilvl w:val="0"/>
          <w:numId w:val="2"/>
        </w:numPr>
        <w:spacing w:after="80"/>
      </w:pPr>
      <w:r>
        <w:rPr>
          <w:rFonts w:ascii="Arial" w:cs="Arial" w:eastAsia="Arial" w:hAnsi="Arial"/>
          <w:sz w:val="22"/>
          <w:szCs w:val="22"/>
        </w:rPr>
        <w:t xml:space="preserve">Comparer aux seuils : définir des niveaux d'alerte (warning, critical) pour chaque métrique.</w:t>
      </w:r>
    </w:p>
    <w:p>
      <w:pPr>
        <w:pStyle w:val="ListParagraph"/>
        <w:numPr>
          <w:ilvl w:val="0"/>
          <w:numId w:val="2"/>
        </w:numPr>
        <w:spacing w:after="80"/>
      </w:pPr>
      <w:r>
        <w:rPr>
          <w:rFonts w:ascii="Arial" w:cs="Arial" w:eastAsia="Arial" w:hAnsi="Arial"/>
          <w:sz w:val="22"/>
          <w:szCs w:val="22"/>
        </w:rPr>
        <w:t xml:space="preserve">Générer un rapport : exporter les résultats dans un fichier CSV.</w:t>
      </w:r>
    </w:p>
    <w:p>
      <w:pPr>
        <w:pStyle w:val="ListParagraph"/>
        <w:numPr>
          <w:ilvl w:val="0"/>
          <w:numId w:val="2"/>
        </w:numPr>
        <w:spacing w:after="80"/>
      </w:pPr>
      <w:r>
        <w:rPr>
          <w:rFonts w:ascii="Arial" w:cs="Arial" w:eastAsia="Arial" w:hAnsi="Arial"/>
          <w:sz w:val="22"/>
          <w:szCs w:val="22"/>
        </w:rPr>
        <w:t xml:space="preserve">Envoyer des alertes email : en cas de serveur injoignable ou de métrique critique.</w:t>
      </w:r>
    </w:p>
    <w:p>
      <w:pPr>
        <w:pStyle w:val="ListParagraph"/>
        <w:numPr>
          <w:ilvl w:val="0"/>
          <w:numId w:val="2"/>
        </w:numPr>
        <w:spacing w:after="80"/>
      </w:pPr>
      <w:r>
        <w:rPr>
          <w:rFonts w:ascii="Arial" w:cs="Arial" w:eastAsia="Arial" w:hAnsi="Arial"/>
          <w:sz w:val="22"/>
          <w:szCs w:val="22"/>
        </w:rPr>
        <w:t xml:space="preserve">Journaliser : tracer toutes les actions et erreurs dans un fichier log.</w:t>
      </w:r>
    </w:p>
    <w:p>
      <w:pPr>
        <w:pStyle w:val="ListParagraph"/>
        <w:numPr>
          <w:ilvl w:val="0"/>
          <w:numId w:val="2"/>
        </w:numPr>
        <w:spacing w:after="80"/>
      </w:pPr>
      <w:r>
        <w:rPr>
          <w:rFonts w:ascii="Arial" w:cs="Arial" w:eastAsia="Arial" w:hAnsi="Arial"/>
          <w:sz w:val="22"/>
          <w:szCs w:val="22"/>
        </w:rPr>
        <w:t xml:space="preserve">Être paramétrable : tous les paramètres sont externalisés dans des CSV.</w:t>
      </w:r>
    </w:p>
    <w:p>
      <w:pPr>
        <w:pStyle w:val="ListParagraph"/>
        <w:numPr>
          <w:ilvl w:val="0"/>
          <w:numId w:val="2"/>
        </w:numPr>
        <w:spacing w:after="80"/>
      </w:pPr>
      <w:r>
        <w:rPr>
          <w:rFonts w:ascii="Arial" w:cs="Arial" w:eastAsia="Arial" w:hAnsi="Arial"/>
          <w:sz w:val="22"/>
          <w:szCs w:val="22"/>
        </w:rPr>
        <w:t xml:space="preserve">Respecter les bonnes pratiques : modularité, gestion d'erreurs, documentation.</w:t>
      </w:r>
    </w:p>
    <w:p>
      <w:r>
        <w:t xml:space="preserve"/>
      </w:r>
    </w:p>
    <w:p>
      <w:pPr>
        <w:pStyle w:val="Heading1"/>
      </w:pPr>
      <w:r>
        <w:rPr>
          <w:rFonts w:ascii="Arial" w:cs="Arial" w:eastAsia="Arial" w:hAnsi="Arial"/>
          <w:b/>
          <w:bCs/>
          <w:sz w:val="32"/>
          <w:szCs w:val="32"/>
        </w:rPr>
        <w:t xml:space="preserve">3. Prérequis techniques</w:t>
      </w:r>
    </w:p>
    <w:p>
      <w:pPr>
        <w:pStyle w:val="Heading2"/>
      </w:pPr>
      <w:r>
        <w:rPr>
          <w:rFonts w:ascii="Arial" w:cs="Arial" w:eastAsia="Arial" w:hAnsi="Arial"/>
          <w:b/>
          <w:bCs/>
          <w:sz w:val="26"/>
          <w:szCs w:val="26"/>
        </w:rPr>
        <w:t xml:space="preserve">3.1 PowerShell</w:t>
      </w:r>
    </w:p>
    <w:p>
      <w:pPr>
        <w:pStyle w:val="ListParagraph"/>
        <w:numPr>
          <w:ilvl w:val="0"/>
          <w:numId w:val="2"/>
        </w:numPr>
        <w:spacing w:after="80"/>
      </w:pPr>
      <w:r>
        <w:rPr>
          <w:rFonts w:ascii="Arial" w:cs="Arial" w:eastAsia="Arial" w:hAnsi="Arial"/>
          <w:sz w:val="22"/>
          <w:szCs w:val="22"/>
        </w:rPr>
        <w:t xml:space="preserve">Le script a été développé pour PowerShell 5.1 ou ultérieur (PowerShell 7+ fonctionne également).</w:t>
      </w:r>
    </w:p>
    <w:p>
      <w:pPr>
        <w:pStyle w:val="ListParagraph"/>
        <w:numPr>
          <w:ilvl w:val="0"/>
          <w:numId w:val="2"/>
        </w:numPr>
        <w:spacing w:after="80"/>
      </w:pPr>
      <w:r>
        <w:rPr>
          <w:rFonts w:ascii="Arial" w:cs="Arial" w:eastAsia="Arial" w:hAnsi="Arial"/>
          <w:sz w:val="22"/>
          <w:szCs w:val="22"/>
        </w:rPr>
        <w:t xml:space="preserve">Il doit être exécuté sur une machine disposant d'un accès réseau aux serveurs à superviser.</w:t>
      </w:r>
    </w:p>
    <w:p>
      <w:r>
        <w:t xml:space="preserve"/>
      </w:r>
    </w:p>
    <w:p>
      <w:pPr>
        <w:pStyle w:val="Heading2"/>
      </w:pPr>
      <w:r>
        <w:rPr>
          <w:rFonts w:ascii="Arial" w:cs="Arial" w:eastAsia="Arial" w:hAnsi="Arial"/>
          <w:b/>
          <w:bCs/>
          <w:sz w:val="26"/>
          <w:szCs w:val="26"/>
        </w:rPr>
        <w:t xml:space="preserve">3.2 PowerShell Remoting (WinRM)</w:t>
      </w:r>
    </w:p>
    <w:p>
      <w:pPr>
        <w:spacing w:after="120"/>
      </w:pPr>
      <w:r>
        <w:rPr>
          <w:rFonts w:ascii="Arial" w:cs="Arial" w:eastAsia="Arial" w:hAnsi="Arial"/>
          <w:sz w:val="22"/>
          <w:szCs w:val="22"/>
        </w:rPr>
        <w:t xml:space="preserve">Pour collecter les ressources des serveurs distants, chaque serveur cible doit avoir PowerShell Remoting activé.</w:t>
      </w:r>
    </w:p>
    <w:p>
      <w:pPr>
        <w:spacing w:after="120"/>
      </w:pPr>
      <w:r>
        <w:rPr>
          <w:rFonts w:ascii="Arial" w:cs="Arial" w:eastAsia="Arial" w:hAnsi="Arial"/>
          <w:sz w:val="22"/>
          <w:szCs w:val="22"/>
        </w:rPr>
        <w:t xml:space="preserve">Activez-le sur chaque serveur distant (en tant qu'administrateur)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Enable-PSRemoting -Force</w:t>
      </w:r>
    </w:p>
    <w:p>
      <w:r>
        <w:t xml:space="preserve"/>
      </w:r>
    </w:p>
    <w:p>
      <w:pPr>
        <w:spacing w:after="120"/>
      </w:pPr>
      <w:r>
        <w:rPr>
          <w:rFonts w:ascii="Arial" w:cs="Arial" w:eastAsia="Arial" w:hAnsi="Arial"/>
          <w:sz w:val="22"/>
          <w:szCs w:val="22"/>
        </w:rPr>
        <w:t xml:space="preserve">Vérifiez que le pare-feu autorise WinRM (ports 5985 HTTP, 5986 HTTPS).</w:t>
      </w:r>
    </w:p>
    <w:p>
      <w:pPr>
        <w:spacing w:after="120"/>
      </w:pPr>
      <w:r>
        <w:rPr>
          <w:rFonts w:ascii="Arial" w:cs="Arial" w:eastAsia="Arial" w:hAnsi="Arial"/>
          <w:sz w:val="22"/>
          <w:szCs w:val="22"/>
        </w:rPr>
        <w:t xml:space="preserve">Sur la machine exécutant le script, ajoutez les serveurs aux TrustedHosts si nécessaire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Set-Item WSMan:\localhost\Client\TrustedHosts -Value "192.168.1.10,192.168.1.11" -Force</w:t>
      </w:r>
    </w:p>
    <w:p>
      <w:r>
        <w:t xml:space="preserve"/>
      </w:r>
    </w:p>
    <w:p>
      <w:pPr>
        <w:spacing w:after="120"/>
      </w:pPr>
      <w:r>
        <w:rPr>
          <w:rFonts w:ascii="Arial" w:cs="Arial" w:eastAsia="Arial" w:hAnsi="Arial"/>
          <w:sz w:val="22"/>
          <w:szCs w:val="22"/>
        </w:rPr>
        <w:t xml:space="preserve">Testez la connexion avec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Test-WsMan</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Test-NetConnection -Port 5985</w:t>
      </w:r>
    </w:p>
    <w:p>
      <w:r>
        <w:t xml:space="preserve"/>
      </w:r>
    </w:p>
    <w:p>
      <w:pPr>
        <w:pStyle w:val="Heading2"/>
      </w:pPr>
      <w:r>
        <w:rPr>
          <w:rFonts w:ascii="Arial" w:cs="Arial" w:eastAsia="Arial" w:hAnsi="Arial"/>
          <w:b/>
          <w:bCs/>
          <w:sz w:val="26"/>
          <w:szCs w:val="26"/>
        </w:rPr>
        <w:t xml:space="preserve">3.3 Compte SMTP (Gmail recommandé)</w:t>
      </w:r>
    </w:p>
    <w:p>
      <w:pPr>
        <w:spacing w:after="120"/>
      </w:pPr>
      <w:r>
        <w:rPr>
          <w:rFonts w:ascii="Arial" w:cs="Arial" w:eastAsia="Arial" w:hAnsi="Arial"/>
          <w:sz w:val="22"/>
          <w:szCs w:val="22"/>
        </w:rPr>
        <w:t xml:space="preserve">Le script utilise un serveur SMTP avec authentification. Pour Gmail, vous aurez besoin :</w:t>
      </w:r>
    </w:p>
    <w:p>
      <w:pPr>
        <w:pStyle w:val="ListParagraph"/>
        <w:numPr>
          <w:ilvl w:val="0"/>
          <w:numId w:val="2"/>
        </w:numPr>
        <w:spacing w:after="80"/>
      </w:pPr>
      <w:r>
        <w:rPr>
          <w:rFonts w:ascii="Arial" w:cs="Arial" w:eastAsia="Arial" w:hAnsi="Arial"/>
          <w:sz w:val="22"/>
          <w:szCs w:val="22"/>
        </w:rPr>
        <w:t xml:space="preserve">D'un compte Gmail.</w:t>
      </w:r>
    </w:p>
    <w:p>
      <w:pPr>
        <w:pStyle w:val="ListParagraph"/>
        <w:numPr>
          <w:ilvl w:val="0"/>
          <w:numId w:val="2"/>
        </w:numPr>
        <w:spacing w:after="80"/>
      </w:pPr>
      <w:r>
        <w:rPr>
          <w:rFonts w:ascii="Arial" w:cs="Arial" w:eastAsia="Arial" w:hAnsi="Arial"/>
          <w:sz w:val="22"/>
          <w:szCs w:val="22"/>
        </w:rPr>
        <w:t xml:space="preserve">D'un mot de passe d'application (si l'authentification à deux facteurs est activée) ou du mot de passe classique.</w:t>
      </w:r>
    </w:p>
    <w:p>
      <w:pPr>
        <w:pStyle w:val="ListParagraph"/>
        <w:numPr>
          <w:ilvl w:val="0"/>
          <w:numId w:val="2"/>
        </w:numPr>
        <w:spacing w:after="80"/>
      </w:pPr>
      <w:r>
        <w:rPr>
          <w:rFonts w:ascii="Arial" w:cs="Arial" w:eastAsia="Arial" w:hAnsi="Arial"/>
          <w:sz w:val="22"/>
          <w:szCs w:val="22"/>
        </w:rPr>
        <w:t xml:space="preserve">Adresse du serveur : smtp.gmail.com, port 587, SSL activé.</w:t>
      </w:r>
    </w:p>
    <w:p>
      <w:r>
        <w:t xml:space="preserve"/>
      </w:r>
    </w:p>
    <w:p>
      <w:pPr>
        <w:pStyle w:val="Heading2"/>
      </w:pPr>
      <w:r>
        <w:rPr>
          <w:rFonts w:ascii="Arial" w:cs="Arial" w:eastAsia="Arial" w:hAnsi="Arial"/>
          <w:b/>
          <w:bCs/>
          <w:sz w:val="26"/>
          <w:szCs w:val="26"/>
        </w:rPr>
        <w:t xml:space="preserve">3.4 Droits d'exécution</w:t>
      </w:r>
    </w:p>
    <w:p>
      <w:pPr>
        <w:pStyle w:val="ListParagraph"/>
        <w:numPr>
          <w:ilvl w:val="0"/>
          <w:numId w:val="2"/>
        </w:numPr>
        <w:spacing w:after="80"/>
      </w:pPr>
      <w:r>
        <w:rPr>
          <w:rFonts w:ascii="Arial" w:cs="Arial" w:eastAsia="Arial" w:hAnsi="Arial"/>
          <w:sz w:val="22"/>
          <w:szCs w:val="22"/>
        </w:rPr>
        <w:t xml:space="preserve">La machine qui lance le script doit avoir les droits pour créer des sessions PowerShell distantes (être dans le groupe « Remote Management Users » sur les cibles, ou administrateur).</w:t>
      </w:r>
    </w:p>
    <w:p>
      <w:pPr>
        <w:pStyle w:val="ListParagraph"/>
        <w:numPr>
          <w:ilvl w:val="0"/>
          <w:numId w:val="2"/>
        </w:numPr>
        <w:spacing w:after="80"/>
      </w:pPr>
      <w:r>
        <w:rPr>
          <w:rFonts w:ascii="Arial" w:cs="Arial" w:eastAsia="Arial" w:hAnsi="Arial"/>
          <w:sz w:val="22"/>
          <w:szCs w:val="22"/>
        </w:rPr>
        <w:t xml:space="preserve">Pour les tests en lab, vous pouvez utiliser des comptes avec privilèges administrateur.</w:t>
      </w:r>
    </w:p>
    <w:p>
      <w:r>
        <w:t xml:space="preserve"/>
      </w:r>
    </w:p>
    <w:p>
      <w:pPr>
        <w:pStyle w:val="Heading1"/>
      </w:pPr>
      <w:r>
        <w:rPr>
          <w:rFonts w:ascii="Arial" w:cs="Arial" w:eastAsia="Arial" w:hAnsi="Arial"/>
          <w:b/>
          <w:bCs/>
          <w:sz w:val="32"/>
          <w:szCs w:val="32"/>
        </w:rPr>
        <w:t xml:space="preserve">4. Architecture du script</w:t>
      </w:r>
    </w:p>
    <w:p>
      <w:pPr>
        <w:spacing w:after="120"/>
      </w:pPr>
      <w:r>
        <w:rPr>
          <w:rFonts w:ascii="Arial" w:cs="Arial" w:eastAsia="Arial" w:hAnsi="Arial"/>
          <w:sz w:val="22"/>
          <w:szCs w:val="22"/>
        </w:rPr>
        <w:t xml:space="preserve">Le script est structuré en plusieurs parties :</w:t>
      </w:r>
    </w:p>
    <w:p>
      <w:pPr>
        <w:pStyle w:val="ListParagraph"/>
        <w:numPr>
          <w:ilvl w:val="0"/>
          <w:numId w:val="2"/>
        </w:numPr>
        <w:spacing w:after="80"/>
      </w:pPr>
      <w:r>
        <w:rPr>
          <w:rFonts w:ascii="Arial" w:cs="Arial" w:eastAsia="Arial" w:hAnsi="Arial"/>
          <w:sz w:val="22"/>
          <w:szCs w:val="22"/>
        </w:rPr>
        <w:t xml:space="preserve">Entête de documentation (commentaires help)</w:t>
      </w:r>
    </w:p>
    <w:p>
      <w:pPr>
        <w:pStyle w:val="ListParagraph"/>
        <w:numPr>
          <w:ilvl w:val="0"/>
          <w:numId w:val="2"/>
        </w:numPr>
        <w:spacing w:after="80"/>
      </w:pPr>
      <w:r>
        <w:rPr>
          <w:rFonts w:ascii="Arial" w:cs="Arial" w:eastAsia="Arial" w:hAnsi="Arial"/>
          <w:sz w:val="22"/>
          <w:szCs w:val="22"/>
        </w:rPr>
        <w:t xml:space="preserve">Définition des chemins des fichiers de configuration (paramètres par défaut)</w:t>
      </w:r>
    </w:p>
    <w:p>
      <w:pPr>
        <w:pStyle w:val="ListParagraph"/>
        <w:numPr>
          <w:ilvl w:val="0"/>
          <w:numId w:val="2"/>
        </w:numPr>
        <w:spacing w:after="80"/>
      </w:pPr>
      <w:r>
        <w:rPr>
          <w:rFonts w:ascii="Arial" w:cs="Arial" w:eastAsia="Arial" w:hAnsi="Arial"/>
          <w:sz w:val="22"/>
          <w:szCs w:val="22"/>
        </w:rPr>
        <w:t xml:space="preserve">Fonctions réutilisables (log, ping, collecte ressources, email, seuils, export)</w:t>
      </w:r>
    </w:p>
    <w:p>
      <w:pPr>
        <w:pStyle w:val="ListParagraph"/>
        <w:numPr>
          <w:ilvl w:val="0"/>
          <w:numId w:val="2"/>
        </w:numPr>
        <w:spacing w:after="80"/>
      </w:pPr>
      <w:r>
        <w:rPr>
          <w:rFonts w:ascii="Arial" w:cs="Arial" w:eastAsia="Arial" w:hAnsi="Arial"/>
          <w:sz w:val="22"/>
          <w:szCs w:val="22"/>
        </w:rPr>
        <w:t xml:space="preserve">Chargement des données d'entrée (lecture des CSV)</w:t>
      </w:r>
    </w:p>
    <w:p>
      <w:pPr>
        <w:pStyle w:val="ListParagraph"/>
        <w:numPr>
          <w:ilvl w:val="0"/>
          <w:numId w:val="2"/>
        </w:numPr>
        <w:spacing w:after="80"/>
      </w:pPr>
      <w:r>
        <w:rPr>
          <w:rFonts w:ascii="Arial" w:cs="Arial" w:eastAsia="Arial" w:hAnsi="Arial"/>
          <w:sz w:val="22"/>
          <w:szCs w:val="22"/>
        </w:rPr>
        <w:t xml:space="preserve">Boucle principale : pour chaque serveur, on teste la connectivité, collecte les ressources, compare aux seuils, stocke le résultat, et envoie une alerte si nécessaire.</w:t>
      </w:r>
    </w:p>
    <w:p>
      <w:pPr>
        <w:pStyle w:val="ListParagraph"/>
        <w:numPr>
          <w:ilvl w:val="0"/>
          <w:numId w:val="2"/>
        </w:numPr>
        <w:spacing w:after="80"/>
      </w:pPr>
      <w:r>
        <w:rPr>
          <w:rFonts w:ascii="Arial" w:cs="Arial" w:eastAsia="Arial" w:hAnsi="Arial"/>
          <w:sz w:val="22"/>
          <w:szCs w:val="22"/>
        </w:rPr>
        <w:t xml:space="preserve">Export du rapport final</w:t>
      </w:r>
    </w:p>
    <w:p>
      <w:pPr>
        <w:pStyle w:val="ListParagraph"/>
        <w:numPr>
          <w:ilvl w:val="0"/>
          <w:numId w:val="2"/>
        </w:numPr>
        <w:spacing w:after="80"/>
      </w:pPr>
      <w:r>
        <w:rPr>
          <w:rFonts w:ascii="Arial" w:cs="Arial" w:eastAsia="Arial" w:hAnsi="Arial"/>
          <w:sz w:val="22"/>
          <w:szCs w:val="22"/>
        </w:rPr>
        <w:t xml:space="preserve">Fin du script</w:t>
      </w:r>
    </w:p>
    <w:p>
      <w:r>
        <w:t xml:space="preserve"/>
      </w:r>
    </w:p>
    <w:p>
      <w:pPr>
        <w:spacing w:after="120"/>
      </w:pPr>
      <w:r>
        <w:rPr>
          <w:rFonts w:ascii="Arial" w:cs="Arial" w:eastAsia="Arial" w:hAnsi="Arial"/>
          <w:sz w:val="22"/>
          <w:szCs w:val="22"/>
        </w:rPr>
        <w:t xml:space="preserve">Cette architecture modulaire facilite la maintenance et l'extension.</w:t>
      </w:r>
    </w:p>
    <w:p>
      <w:r>
        <w:t xml:space="preserve"/>
      </w:r>
    </w:p>
    <w:p>
      <w:pPr>
        <w:pStyle w:val="Heading1"/>
      </w:pPr>
      <w:r>
        <w:rPr>
          <w:rFonts w:ascii="Arial" w:cs="Arial" w:eastAsia="Arial" w:hAnsi="Arial"/>
          <w:b/>
          <w:bCs/>
          <w:sz w:val="32"/>
          <w:szCs w:val="32"/>
        </w:rPr>
        <w:t xml:space="preserve">5. Fonctions détaillées</w:t>
      </w:r>
    </w:p>
    <w:p>
      <w:pPr>
        <w:pStyle w:val="Heading2"/>
      </w:pPr>
      <w:r>
        <w:rPr>
          <w:rFonts w:ascii="Arial" w:cs="Arial" w:eastAsia="Arial" w:hAnsi="Arial"/>
          <w:b/>
          <w:bCs/>
          <w:sz w:val="26"/>
          <w:szCs w:val="26"/>
        </w:rPr>
        <w:t xml:space="preserve">5.1 Write-Log</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Write-Log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param([string]$Message, [string]$Level = "INFO")</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$timestamp = Get-Date -Format "yyyy-MM-dd HH:mm:ss"</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$logEntry = "$timestamp [$Level] $Message"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Write-Host $logEntry</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Add-Content -Path $logFile -Value $logEntry</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Centraliser l'écriture des messages dans la console et dans un fichier journal.</w:t>
      </w:r>
    </w:p>
    <w:p>
      <w:pPr>
        <w:spacing w:after="120"/>
      </w:pPr>
      <w:r>
        <w:rPr>
          <w:rFonts w:ascii="Arial" w:cs="Arial" w:eastAsia="Arial" w:hAnsi="Arial"/>
          <w:sz w:val="22"/>
          <w:szCs w:val="22"/>
        </w:rPr>
        <w:t xml:space="preserve">Paramètres :</w:t>
      </w:r>
    </w:p>
    <w:p>
      <w:pPr>
        <w:pStyle w:val="ListParagraph"/>
        <w:numPr>
          <w:ilvl w:val="0"/>
          <w:numId w:val="2"/>
        </w:numPr>
        <w:spacing w:after="80"/>
      </w:pPr>
      <w:r>
        <w:rPr>
          <w:rFonts w:ascii="Arial" w:cs="Arial" w:eastAsia="Arial" w:hAnsi="Arial"/>
          <w:sz w:val="22"/>
          <w:szCs w:val="22"/>
        </w:rPr>
        <w:t xml:space="preserve">Message : le texte à enregistrer.</w:t>
      </w:r>
    </w:p>
    <w:p>
      <w:pPr>
        <w:pStyle w:val="ListParagraph"/>
        <w:numPr>
          <w:ilvl w:val="0"/>
          <w:numId w:val="2"/>
        </w:numPr>
        <w:spacing w:after="80"/>
      </w:pPr>
      <w:r>
        <w:rPr>
          <w:rFonts w:ascii="Arial" w:cs="Arial" w:eastAsia="Arial" w:hAnsi="Arial"/>
          <w:sz w:val="22"/>
          <w:szCs w:val="22"/>
        </w:rPr>
        <w:t xml:space="preserve">Level : niveau de gravité (INFO, WARNING, ERROR). Par défaut « INFO ».</w:t>
      </w:r>
    </w:p>
    <w:p>
      <w:pPr>
        <w:spacing w:after="120"/>
      </w:pPr>
      <w:r>
        <w:rPr>
          <w:rFonts w:ascii="Arial" w:cs="Arial" w:eastAsia="Arial" w:hAnsi="Arial"/>
          <w:sz w:val="22"/>
          <w:szCs w:val="22"/>
        </w:rPr>
        <w:t xml:space="preserve">Fonctionnement :</w:t>
      </w:r>
    </w:p>
    <w:p>
      <w:pPr>
        <w:pStyle w:val="ListParagraph"/>
        <w:numPr>
          <w:ilvl w:val="0"/>
          <w:numId w:val="2"/>
        </w:numPr>
        <w:spacing w:after="80"/>
      </w:pPr>
      <w:r>
        <w:rPr>
          <w:rFonts w:ascii="Arial" w:cs="Arial" w:eastAsia="Arial" w:hAnsi="Arial"/>
          <w:sz w:val="22"/>
          <w:szCs w:val="22"/>
        </w:rPr>
        <w:t xml:space="preserve">Récupère la date/heure formatée.</w:t>
      </w:r>
    </w:p>
    <w:p>
      <w:pPr>
        <w:pStyle w:val="ListParagraph"/>
        <w:numPr>
          <w:ilvl w:val="0"/>
          <w:numId w:val="2"/>
        </w:numPr>
        <w:spacing w:after="80"/>
      </w:pPr>
      <w:r>
        <w:rPr>
          <w:rFonts w:ascii="Arial" w:cs="Arial" w:eastAsia="Arial" w:hAnsi="Arial"/>
          <w:sz w:val="22"/>
          <w:szCs w:val="22"/>
        </w:rPr>
        <w:t xml:space="preserve">Construit une chaîne [niveau] message.</w:t>
      </w:r>
    </w:p>
    <w:p>
      <w:pPr>
        <w:pStyle w:val="ListParagraph"/>
        <w:numPr>
          <w:ilvl w:val="0"/>
          <w:numId w:val="2"/>
        </w:numPr>
        <w:spacing w:after="80"/>
      </w:pPr>
      <w:r>
        <w:rPr>
          <w:rFonts w:ascii="Arial" w:cs="Arial" w:eastAsia="Arial" w:hAnsi="Arial"/>
          <w:sz w:val="22"/>
          <w:szCs w:val="22"/>
        </w:rPr>
        <w:t xml:space="preserve">Affiche à l'écran avec Write-Host.</w:t>
      </w:r>
    </w:p>
    <w:p>
      <w:pPr>
        <w:pStyle w:val="ListParagraph"/>
        <w:numPr>
          <w:ilvl w:val="0"/>
          <w:numId w:val="2"/>
        </w:numPr>
        <w:spacing w:after="80"/>
      </w:pPr>
      <w:r>
        <w:rPr>
          <w:rFonts w:ascii="Arial" w:cs="Arial" w:eastAsia="Arial" w:hAnsi="Arial"/>
          <w:sz w:val="22"/>
          <w:szCs w:val="22"/>
        </w:rPr>
        <w:t xml:space="preserve">Ajoute la ligne au fichier log (défini globalement $logFile).</w:t>
      </w:r>
    </w:p>
    <w:p>
      <w:r>
        <w:t xml:space="preserve"/>
      </w:r>
    </w:p>
    <w:p>
      <w:pPr>
        <w:pStyle w:val="Heading2"/>
      </w:pPr>
      <w:r>
        <w:rPr>
          <w:rFonts w:ascii="Arial" w:cs="Arial" w:eastAsia="Arial" w:hAnsi="Arial"/>
          <w:b/>
          <w:bCs/>
          <w:sz w:val="26"/>
          <w:szCs w:val="26"/>
        </w:rPr>
        <w:t xml:space="preserve">5.2 Test-ServerConnectivity</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Test-ServerConnectivity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param([string]$ComputerName)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try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$ping = Test-Connection -ComputerName $ComputerName -Count 1 -Quiet -ErrorAction Stop</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return $ping</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catch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Write-Log -Message "Erreur ping pour $ComputerName : $_" -Level "WARNING"</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return $false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Vérifier si un serveur répond au ping.</w:t>
      </w:r>
    </w:p>
    <w:p>
      <w:pPr>
        <w:pStyle w:val="ListParagraph"/>
        <w:numPr>
          <w:ilvl w:val="0"/>
          <w:numId w:val="2"/>
        </w:numPr>
        <w:spacing w:after="80"/>
      </w:pPr>
      <w:r>
        <w:rPr>
          <w:rFonts w:ascii="Arial" w:cs="Arial" w:eastAsia="Arial" w:hAnsi="Arial"/>
          <w:sz w:val="22"/>
          <w:szCs w:val="22"/>
        </w:rPr>
        <w:t xml:space="preserve">Paramètre : ComputerName (adresse IP ou nom DNS).</w:t>
      </w:r>
    </w:p>
    <w:p>
      <w:pPr>
        <w:pStyle w:val="ListParagraph"/>
        <w:numPr>
          <w:ilvl w:val="0"/>
          <w:numId w:val="2"/>
        </w:numPr>
        <w:spacing w:after="80"/>
      </w:pPr>
      <w:r>
        <w:rPr>
          <w:rFonts w:ascii="Arial" w:cs="Arial" w:eastAsia="Arial" w:hAnsi="Arial"/>
          <w:sz w:val="22"/>
          <w:szCs w:val="22"/>
        </w:rPr>
        <w:t xml:space="preserve">Test-Connection avec un seul paquet (-Count 1) et mode silencieux (-Quiet retourne true ou false).</w:t>
      </w:r>
    </w:p>
    <w:p>
      <w:pPr>
        <w:pStyle w:val="ListParagraph"/>
        <w:numPr>
          <w:ilvl w:val="0"/>
          <w:numId w:val="2"/>
        </w:numPr>
        <w:spacing w:after="80"/>
      </w:pPr>
      <w:r>
        <w:rPr>
          <w:rFonts w:ascii="Arial" w:cs="Arial" w:eastAsia="Arial" w:hAnsi="Arial"/>
          <w:sz w:val="22"/>
          <w:szCs w:val="22"/>
        </w:rPr>
        <w:t xml:space="preserve">Si une erreur se produit (ex: nom non résolu), l'exception est capturée, un avertissement est journalisé, et la fonction retourne false.</w:t>
      </w:r>
    </w:p>
    <w:p>
      <w:pPr>
        <w:pStyle w:val="ListParagraph"/>
        <w:numPr>
          <w:ilvl w:val="0"/>
          <w:numId w:val="2"/>
        </w:numPr>
        <w:spacing w:after="80"/>
      </w:pPr>
      <w:r>
        <w:rPr>
          <w:rFonts w:ascii="Arial" w:cs="Arial" w:eastAsia="Arial" w:hAnsi="Arial"/>
          <w:sz w:val="22"/>
          <w:szCs w:val="22"/>
        </w:rPr>
        <w:t xml:space="preserve">Retour : booléen ($true si ping réussi, $false sinon).</w:t>
      </w:r>
    </w:p>
    <w:p>
      <w:r>
        <w:t xml:space="preserve"/>
      </w:r>
    </w:p>
    <w:p>
      <w:pPr>
        <w:pStyle w:val="Heading2"/>
      </w:pPr>
      <w:r>
        <w:rPr>
          <w:rFonts w:ascii="Arial" w:cs="Arial" w:eastAsia="Arial" w:hAnsi="Arial"/>
          <w:b/>
          <w:bCs/>
          <w:sz w:val="26"/>
          <w:szCs w:val="26"/>
        </w:rPr>
        <w:t xml:space="preserve">5.3 Get-ServerResources</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Get-ServerResources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param([string]$ComputerName)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$resources = $null</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try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$session = New-PSSession -ComputerName $ComputerName -ErrorAction Stop</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$scriptBlock =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 CPU</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$cpu = (Get-Counter '\Processor(_Total)\% Processor Time'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-SampleInterval 1 -MaxSamples 1).CounterSamples.CookedValue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 Mémoire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$mem = Get-WmiObject -Class Win32_OperatingSystem</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$memUsed = ($mem.TotalVisibleMemorySize - $mem.FreePhysicalMemory)</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 $mem.TotalVisibleMemorySize * 100</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 Disque C:</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$disk = Get-WmiObject -Class Win32_LogicalDisk -Filter "DeviceID='C:'"</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$diskUsed = 100 - ($disk.FreeSpace / $disk.Size * 100)</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[PSCustomObject]@{</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CPU    = [math]::Round($cpu, 2)</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Memory = [math]::Round($memUsed, 2)</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Disk   = [math]::Round($diskUsed, 2)</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$resources = Invoke-Command -Session $session -ScriptBlock $scriptBlock</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Remove-PSSession $session</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catch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Write-Log -Message "Échec de la collecte : $_" -Level "ERROR"</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return $resources</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Se connecter à un serveur distant via PowerShell Remoting et récupérer les métriques CPU, mémoire, disque.</w:t>
      </w:r>
    </w:p>
    <w:p>
      <w:pPr>
        <w:spacing w:after="120"/>
      </w:pPr>
      <w:r>
        <w:rPr>
          <w:rFonts w:ascii="Arial" w:cs="Arial" w:eastAsia="Arial" w:hAnsi="Arial"/>
          <w:sz w:val="22"/>
          <w:szCs w:val="22"/>
        </w:rPr>
        <w:t xml:space="preserve">Détail des métriques :</w:t>
      </w:r>
    </w:p>
    <w:p>
      <w:pPr>
        <w:pStyle w:val="ListParagraph"/>
        <w:numPr>
          <w:ilvl w:val="0"/>
          <w:numId w:val="2"/>
        </w:numPr>
        <w:spacing w:after="80"/>
      </w:pPr>
      <w:r>
        <w:rPr>
          <w:rFonts w:ascii="Arial" w:cs="Arial" w:eastAsia="Arial" w:hAnsi="Arial"/>
          <w:sz w:val="22"/>
          <w:szCs w:val="22"/>
        </w:rPr>
        <w:t xml:space="preserve">CPU : utilise le compteur de performance \Processor(_Total)\% Processor Time sur un échantillon de 1 seconde.</w:t>
      </w:r>
    </w:p>
    <w:p>
      <w:pPr>
        <w:pStyle w:val="ListParagraph"/>
        <w:numPr>
          <w:ilvl w:val="0"/>
          <w:numId w:val="2"/>
        </w:numPr>
        <w:spacing w:after="80"/>
      </w:pPr>
      <w:r>
        <w:rPr>
          <w:rFonts w:ascii="Arial" w:cs="Arial" w:eastAsia="Arial" w:hAnsi="Arial"/>
          <w:sz w:val="22"/>
          <w:szCs w:val="22"/>
        </w:rPr>
        <w:t xml:space="preserve">Mémoire : interroge Win32_OperatingSystem, calcule le pourcentage utilisé.</w:t>
      </w:r>
    </w:p>
    <w:p>
      <w:pPr>
        <w:pStyle w:val="ListParagraph"/>
        <w:numPr>
          <w:ilvl w:val="0"/>
          <w:numId w:val="2"/>
        </w:numPr>
        <w:spacing w:after="80"/>
      </w:pPr>
      <w:r>
        <w:rPr>
          <w:rFonts w:ascii="Arial" w:cs="Arial" w:eastAsia="Arial" w:hAnsi="Arial"/>
          <w:sz w:val="22"/>
          <w:szCs w:val="22"/>
        </w:rPr>
        <w:t xml:space="preserve">Disque : interroge Win32_LogicalDisk pour C:, calcule le pourcentage d'espace utilisé.</w:t>
      </w:r>
    </w:p>
    <w:p>
      <w:pPr>
        <w:pStyle w:val="ListParagraph"/>
        <w:numPr>
          <w:ilvl w:val="0"/>
          <w:numId w:val="2"/>
        </w:numPr>
        <w:spacing w:after="80"/>
      </w:pPr>
      <w:r>
        <w:rPr>
          <w:rFonts w:ascii="Arial" w:cs="Arial" w:eastAsia="Arial" w:hAnsi="Arial"/>
          <w:sz w:val="22"/>
          <w:szCs w:val="22"/>
        </w:rPr>
        <w:t xml:space="preserve">Retour : un objet PowerShell avec les propriétés CPU, Memory, Disk, ou $null si échec.</w:t>
      </w:r>
    </w:p>
    <w:p>
      <w:r>
        <w:t xml:space="preserve"/>
      </w:r>
    </w:p>
    <w:p>
      <w:pPr>
        <w:pStyle w:val="Heading2"/>
      </w:pPr>
      <w:r>
        <w:rPr>
          <w:rFonts w:ascii="Arial" w:cs="Arial" w:eastAsia="Arial" w:hAnsi="Arial"/>
          <w:b/>
          <w:bCs/>
          <w:sz w:val="26"/>
          <w:szCs w:val="26"/>
        </w:rPr>
        <w:t xml:space="preserve">5.4 Send-EmailAlert</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Send-EmailAlert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param([string]$Subject, [string]$Body, [string[]]$To)</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try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$smtpConfig = Import-Csv $smtpFile | Select-Object -First 1</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 = New-Object Net.Mail.SmtpClient($smtpConfig.Server, $smtpConfig.Port)</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$smtp.EnableSsl = $true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$smtp.Credentials = New-Object System.Net.NetworkCredential(</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$smtpConfig.User, $smtpConfig.Password)</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$mail = New-Object Net.Mail.MailMessage</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$mail.From = $smtpConfig.User</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foreach ($addr in $To) { $mail.To.Add($addr)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$mail.Subject = $Subject</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$mail.Body    = $Body</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$smtp.Send($mail)</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catch { Write-Log -Message "Erreur email : $_" -Level "ERROR"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Envoyer un email via le serveur SMTP configuré.</w:t>
      </w:r>
    </w:p>
    <w:p>
      <w:pPr>
        <w:pStyle w:val="ListParagraph"/>
        <w:numPr>
          <w:ilvl w:val="0"/>
          <w:numId w:val="2"/>
        </w:numPr>
        <w:spacing w:after="80"/>
      </w:pPr>
      <w:r>
        <w:rPr>
          <w:rFonts w:ascii="Arial" w:cs="Arial" w:eastAsia="Arial" w:hAnsi="Arial"/>
          <w:sz w:val="22"/>
          <w:szCs w:val="22"/>
        </w:rPr>
        <w:t xml:space="preserve">Lit smtp_config.csv pour obtenir les paramètres (serveur, port, identifiants).</w:t>
      </w:r>
    </w:p>
    <w:p>
      <w:pPr>
        <w:pStyle w:val="ListParagraph"/>
        <w:numPr>
          <w:ilvl w:val="0"/>
          <w:numId w:val="2"/>
        </w:numPr>
        <w:spacing w:after="80"/>
      </w:pPr>
      <w:r>
        <w:rPr>
          <w:rFonts w:ascii="Arial" w:cs="Arial" w:eastAsia="Arial" w:hAnsi="Arial"/>
          <w:sz w:val="22"/>
          <w:szCs w:val="22"/>
        </w:rPr>
        <w:t xml:space="preserve">Crée un SmtpClient avec SSL activé et les identifiants.</w:t>
      </w:r>
    </w:p>
    <w:p>
      <w:pPr>
        <w:pStyle w:val="ListParagraph"/>
        <w:numPr>
          <w:ilvl w:val="0"/>
          <w:numId w:val="2"/>
        </w:numPr>
        <w:spacing w:after="80"/>
      </w:pPr>
      <w:r>
        <w:rPr>
          <w:rFonts w:ascii="Arial" w:cs="Arial" w:eastAsia="Arial" w:hAnsi="Arial"/>
          <w:sz w:val="22"/>
          <w:szCs w:val="22"/>
        </w:rPr>
        <w:t xml:space="preserve">Construit et envoie un MailMessage avec les destinataires.</w:t>
      </w:r>
    </w:p>
    <w:p>
      <w:r>
        <w:t xml:space="preserve"/>
      </w:r>
    </w:p>
    <w:p>
      <w:pPr>
        <w:pStyle w:val="Heading2"/>
      </w:pPr>
      <w:r>
        <w:rPr>
          <w:rFonts w:ascii="Arial" w:cs="Arial" w:eastAsia="Arial" w:hAnsi="Arial"/>
          <w:b/>
          <w:bCs/>
          <w:sz w:val="26"/>
          <w:szCs w:val="26"/>
        </w:rPr>
        <w:t xml:space="preserve">5.5 Get-ThresholdLevel</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Get-ThresholdLevel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param([double]$Value, [double]$Warning, [double]$Critical)</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if ($Value -ge $Critical) { return "CRITICAL"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elseif ($Value -ge $Warning) { return "WARNING"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else { return "OK"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Comparer une valeur à des seuils et retourner le niveau d'alerte.</w:t>
      </w:r>
    </w:p>
    <w:p>
      <w:pPr>
        <w:pStyle w:val="ListParagraph"/>
        <w:numPr>
          <w:ilvl w:val="0"/>
          <w:numId w:val="2"/>
        </w:numPr>
        <w:spacing w:after="80"/>
      </w:pPr>
      <w:r>
        <w:rPr>
          <w:rFonts w:ascii="Arial" w:cs="Arial" w:eastAsia="Arial" w:hAnsi="Arial"/>
          <w:sz w:val="22"/>
          <w:szCs w:val="22"/>
        </w:rPr>
        <w:t xml:space="preserve">Value : la valeur mesurée (ex: 85.5 pour CPU).</w:t>
      </w:r>
    </w:p>
    <w:p>
      <w:pPr>
        <w:pStyle w:val="ListParagraph"/>
        <w:numPr>
          <w:ilvl w:val="0"/>
          <w:numId w:val="2"/>
        </w:numPr>
        <w:spacing w:after="80"/>
      </w:pPr>
      <w:r>
        <w:rPr>
          <w:rFonts w:ascii="Arial" w:cs="Arial" w:eastAsia="Arial" w:hAnsi="Arial"/>
          <w:sz w:val="22"/>
          <w:szCs w:val="22"/>
        </w:rPr>
        <w:t xml:space="preserve">Warning : seuil d'avertissement (ex: 80).</w:t>
      </w:r>
    </w:p>
    <w:p>
      <w:pPr>
        <w:pStyle w:val="ListParagraph"/>
        <w:numPr>
          <w:ilvl w:val="0"/>
          <w:numId w:val="2"/>
        </w:numPr>
        <w:spacing w:after="80"/>
      </w:pPr>
      <w:r>
        <w:rPr>
          <w:rFonts w:ascii="Arial" w:cs="Arial" w:eastAsia="Arial" w:hAnsi="Arial"/>
          <w:sz w:val="22"/>
          <w:szCs w:val="22"/>
        </w:rPr>
        <w:t xml:space="preserve">Critical : seuil critique (ex: 90).</w:t>
      </w:r>
    </w:p>
    <w:p>
      <w:pPr>
        <w:pStyle w:val="ListParagraph"/>
        <w:numPr>
          <w:ilvl w:val="0"/>
          <w:numId w:val="2"/>
        </w:numPr>
        <w:spacing w:after="80"/>
      </w:pPr>
      <w:r>
        <w:rPr>
          <w:rFonts w:ascii="Arial" w:cs="Arial" w:eastAsia="Arial" w:hAnsi="Arial"/>
          <w:sz w:val="22"/>
          <w:szCs w:val="22"/>
        </w:rPr>
        <w:t xml:space="preserve">Retour : "CRITICAL", "WARNING", ou "OK".</w:t>
      </w:r>
    </w:p>
    <w:p>
      <w:r>
        <w:t xml:space="preserve"/>
      </w:r>
    </w:p>
    <w:p>
      <w:pPr>
        <w:pStyle w:val="Heading2"/>
      </w:pPr>
      <w:r>
        <w:rPr>
          <w:rFonts w:ascii="Arial" w:cs="Arial" w:eastAsia="Arial" w:hAnsi="Arial"/>
          <w:b/>
          <w:bCs/>
          <w:sz w:val="26"/>
          <w:szCs w:val="26"/>
        </w:rPr>
        <w:t xml:space="preserve">5.6 Export-Report</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function Export-Report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param([array]$Results)</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$Results | Export-Csv -Path $reportFile -NoTypeInformation -Encoding UTF8</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    Write-Log -Message "Rapport généré : $reportFile" -Level "INFO"</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w:t>
      </w:r>
    </w:p>
    <w:p>
      <w:r>
        <w:t xml:space="preserve"/>
      </w:r>
    </w:p>
    <w:p>
      <w:pPr>
        <w:spacing w:after="120"/>
      </w:pPr>
      <w:r>
        <w:rPr>
          <w:rFonts w:ascii="Arial" w:cs="Arial" w:eastAsia="Arial" w:hAnsi="Arial"/>
          <w:sz w:val="22"/>
          <w:szCs w:val="22"/>
        </w:rPr>
        <w:t xml:space="preserve">Rôle : Exporter la collection de résultats dans un fichier CSV.</w:t>
      </w:r>
    </w:p>
    <w:p>
      <w:pPr>
        <w:pStyle w:val="ListParagraph"/>
        <w:numPr>
          <w:ilvl w:val="0"/>
          <w:numId w:val="2"/>
        </w:numPr>
        <w:spacing w:after="80"/>
      </w:pPr>
      <w:r>
        <w:rPr>
          <w:rFonts w:ascii="Arial" w:cs="Arial" w:eastAsia="Arial" w:hAnsi="Arial"/>
          <w:sz w:val="22"/>
          <w:szCs w:val="22"/>
        </w:rPr>
        <w:t xml:space="preserve">Utilise Export-Csv avec -NoTypeInformation pour éviter l'en-tête de type.</w:t>
      </w:r>
    </w:p>
    <w:p>
      <w:pPr>
        <w:pStyle w:val="ListParagraph"/>
        <w:numPr>
          <w:ilvl w:val="0"/>
          <w:numId w:val="2"/>
        </w:numPr>
        <w:spacing w:after="80"/>
      </w:pPr>
      <w:r>
        <w:rPr>
          <w:rFonts w:ascii="Arial" w:cs="Arial" w:eastAsia="Arial" w:hAnsi="Arial"/>
          <w:sz w:val="22"/>
          <w:szCs w:val="22"/>
        </w:rPr>
        <w:t xml:space="preserve">Encodage UTF8 pour supporter les accents.</w:t>
      </w:r>
    </w:p>
    <w:p>
      <w:r>
        <w:t xml:space="preserve"/>
      </w:r>
    </w:p>
    <w:p>
      <w:pPr>
        <w:pStyle w:val="Heading1"/>
      </w:pPr>
      <w:r>
        <w:rPr>
          <w:rFonts w:ascii="Arial" w:cs="Arial" w:eastAsia="Arial" w:hAnsi="Arial"/>
          <w:b/>
          <w:bCs/>
          <w:sz w:val="32"/>
          <w:szCs w:val="32"/>
        </w:rPr>
        <w:t xml:space="preserve">6. Fichiers de configuration externes</w:t>
      </w:r>
    </w:p>
    <w:p>
      <w:pPr>
        <w:spacing w:after="120"/>
      </w:pPr>
      <w:r>
        <w:rPr>
          <w:rFonts w:ascii="Arial" w:cs="Arial" w:eastAsia="Arial" w:hAnsi="Arial"/>
          <w:sz w:val="22"/>
          <w:szCs w:val="22"/>
        </w:rPr>
        <w:t xml:space="preserve">Le script lit quatre fichiers CSV situés dans le même répertoire. Le séparateur par défaut est la virgule (,). Assurez-vous que ces fichiers existent et sont correctement formatés.</w:t>
      </w:r>
    </w:p>
    <w:p>
      <w:r>
        <w:t xml:space="preserve"/>
      </w:r>
    </w:p>
    <w:p>
      <w:pPr>
        <w:pStyle w:val="Heading2"/>
      </w:pPr>
      <w:r>
        <w:rPr>
          <w:rFonts w:ascii="Arial" w:cs="Arial" w:eastAsia="Arial" w:hAnsi="Arial"/>
          <w:b/>
          <w:bCs/>
          <w:sz w:val="26"/>
          <w:szCs w:val="26"/>
        </w:rPr>
        <w:t xml:space="preserve">6.1 serveurs.csv</w:t>
      </w:r>
    </w:p>
    <w:p>
      <w:pPr>
        <w:spacing w:after="120"/>
      </w:pPr>
      <w:r>
        <w:rPr>
          <w:rFonts w:ascii="Arial" w:cs="Arial" w:eastAsia="Arial" w:hAnsi="Arial"/>
          <w:sz w:val="22"/>
          <w:szCs w:val="22"/>
        </w:rPr>
        <w:t xml:space="preserve">Liste des serveurs à superviser. Colonnes attendues : Name, IP</w:t>
      </w:r>
    </w:p>
    <w:p>
      <w:pPr>
        <w:pStyle w:val="ListParagraph"/>
        <w:numPr>
          <w:ilvl w:val="0"/>
          <w:numId w:val="2"/>
        </w:numPr>
        <w:spacing w:after="80"/>
      </w:pPr>
      <w:r>
        <w:rPr>
          <w:rFonts w:ascii="Arial" w:cs="Arial" w:eastAsia="Arial" w:hAnsi="Arial"/>
          <w:sz w:val="22"/>
          <w:szCs w:val="22"/>
        </w:rPr>
        <w:t xml:space="preserve">Name : nom d'hôte ou étiquette (utilisé pour l'affichage).</w:t>
      </w:r>
    </w:p>
    <w:p>
      <w:pPr>
        <w:pStyle w:val="ListParagraph"/>
        <w:numPr>
          <w:ilvl w:val="0"/>
          <w:numId w:val="2"/>
        </w:numPr>
        <w:spacing w:after="80"/>
      </w:pPr>
      <w:r>
        <w:rPr>
          <w:rFonts w:ascii="Arial" w:cs="Arial" w:eastAsia="Arial" w:hAnsi="Arial"/>
          <w:sz w:val="22"/>
          <w:szCs w:val="22"/>
        </w:rPr>
        <w:t xml:space="preserve">IP : adresse IP ou nom DNS utilisé pour la connexion. Si vide, le script utilisera Name.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192.168.1.10</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SRV2</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192.168.1.11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SRV3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serveur3.domaine.local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PC1</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192.168.1.20</w:t>
            </w:r>
          </w:p>
        </w:tc>
      </w:tr>
    </w:tbl>
    <w:p>
      <w:r>
        <w:t xml:space="preserve"/>
      </w:r>
    </w:p>
    <w:p>
      <w:pPr>
        <w:pStyle w:val="Heading2"/>
      </w:pPr>
      <w:r>
        <w:rPr>
          <w:rFonts w:ascii="Arial" w:cs="Arial" w:eastAsia="Arial" w:hAnsi="Arial"/>
          <w:b/>
          <w:bCs/>
          <w:sz w:val="26"/>
          <w:szCs w:val="26"/>
        </w:rPr>
        <w:t xml:space="preserve">6.2 seuils.csv</w:t>
      </w:r>
    </w:p>
    <w:p>
      <w:pPr>
        <w:spacing w:after="120"/>
      </w:pPr>
      <w:r>
        <w:rPr>
          <w:rFonts w:ascii="Arial" w:cs="Arial" w:eastAsia="Arial" w:hAnsi="Arial"/>
          <w:sz w:val="22"/>
          <w:szCs w:val="22"/>
        </w:rPr>
        <w:t xml:space="preserve">Définit les seuils d'alerte pour chaque métrique. Colonnes : Metric, Warning, Critical</w:t>
      </w:r>
    </w:p>
    <w:p>
      <w:pPr>
        <w:pStyle w:val="ListParagraph"/>
        <w:numPr>
          <w:ilvl w:val="0"/>
          <w:numId w:val="2"/>
        </w:numPr>
        <w:spacing w:after="80"/>
      </w:pPr>
      <w:r>
        <w:rPr>
          <w:rFonts w:ascii="Arial" w:cs="Arial" w:eastAsia="Arial" w:hAnsi="Arial"/>
          <w:sz w:val="22"/>
          <w:szCs w:val="22"/>
        </w:rPr>
        <w:t xml:space="preserve">Metric : nom de la métrique (exactement "CPU", "Memory", "Disk").</w:t>
      </w:r>
    </w:p>
    <w:p>
      <w:pPr>
        <w:pStyle w:val="ListParagraph"/>
        <w:numPr>
          <w:ilvl w:val="0"/>
          <w:numId w:val="2"/>
        </w:numPr>
        <w:spacing w:after="80"/>
      </w:pPr>
      <w:r>
        <w:rPr>
          <w:rFonts w:ascii="Arial" w:cs="Arial" w:eastAsia="Arial" w:hAnsi="Arial"/>
          <w:sz w:val="22"/>
          <w:szCs w:val="22"/>
        </w:rPr>
        <w:t xml:space="preserve">Warning : valeur seuil pour le niveau WARNING (en pourcentage).</w:t>
      </w:r>
    </w:p>
    <w:p>
      <w:pPr>
        <w:pStyle w:val="ListParagraph"/>
        <w:numPr>
          <w:ilvl w:val="0"/>
          <w:numId w:val="2"/>
        </w:numPr>
        <w:spacing w:after="80"/>
      </w:pPr>
      <w:r>
        <w:rPr>
          <w:rFonts w:ascii="Arial" w:cs="Arial" w:eastAsia="Arial" w:hAnsi="Arial"/>
          <w:sz w:val="22"/>
          <w:szCs w:val="22"/>
        </w:rPr>
        <w:t xml:space="preserve">Critical : valeur seuil pour le niveau CRITICAL (en pourcentage).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Warning</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90</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Memory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80</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95</w:t>
            </w:r>
          </w:p>
        </w:tc>
      </w:tr>
    </w:tbl>
    <w:p>
      <w:r>
        <w:t xml:space="preserve"/>
      </w:r>
    </w:p>
    <w:p>
      <w:pPr>
        <w:pStyle w:val="Heading2"/>
      </w:pPr>
      <w:r>
        <w:rPr>
          <w:rFonts w:ascii="Arial" w:cs="Arial" w:eastAsia="Arial" w:hAnsi="Arial"/>
          <w:b/>
          <w:bCs/>
          <w:sz w:val="26"/>
          <w:szCs w:val="26"/>
        </w:rPr>
        <w:t xml:space="preserve">6.3 smtp_config.csv</w:t>
      </w:r>
    </w:p>
    <w:p>
      <w:pPr>
        <w:spacing w:after="120"/>
      </w:pPr>
      <w:r>
        <w:rPr>
          <w:rFonts w:ascii="Arial" w:cs="Arial" w:eastAsia="Arial" w:hAnsi="Arial"/>
          <w:sz w:val="22"/>
          <w:szCs w:val="22"/>
        </w:rPr>
        <w:t xml:space="preserve">Paramètres de connexion au serveur SMTP. Un seul serveur est supporté (première ligne lue). Colonnes : Server, Port, User, Password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smtp.gmail.com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587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votre.email@gmail.com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votre_mot_de_passe</w:t>
            </w:r>
          </w:p>
        </w:tc>
      </w:tr>
    </w:tbl>
    <w:p>
      <w:r>
        <w:t xml:space="preserve"/>
      </w:r>
    </w:p>
    <w:p>
      <w:pPr>
        <w:pBdr>
          <w:top w:val="single" w:color="FFCC00" w:sz="1"/>
          <w:bottom w:val="single" w:color="FFCC00" w:sz="1"/>
          <w:left w:val="single" w:color="FFCC00" w:sz="8"/>
          <w:right w:val="single" w:color="FFCC00" w:sz="1"/>
        </w:pBdr>
        <w:shd w:fill="FFF3CD" w:val="clear"/>
        <w:spacing w:before="120" w:after="120"/>
        <w:ind w:left="360" w:right="360"/>
      </w:pPr>
      <w:r>
        <w:rPr>
          <w:rFonts w:ascii="Arial" w:cs="Arial" w:eastAsia="Arial" w:hAnsi="Arial"/>
          <w:sz w:val="22"/>
          <w:szCs w:val="22"/>
        </w:rPr>
        <w:t xml:space="preserve">⚠️  Sécurité : Le mot de passe est stocké en clair. Pour un environnement de production, utilisez des variables d'environnement ou un coffre sécurisé (ex: Export-Clixml).</w:t>
      </w:r>
    </w:p>
    <w:p>
      <w:r>
        <w:t xml:space="preserve"/>
      </w:r>
    </w:p>
    <w:p>
      <w:pPr>
        <w:pStyle w:val="Heading2"/>
      </w:pPr>
      <w:r>
        <w:rPr>
          <w:rFonts w:ascii="Arial" w:cs="Arial" w:eastAsia="Arial" w:hAnsi="Arial"/>
          <w:b/>
          <w:bCs/>
          <w:sz w:val="26"/>
          <w:szCs w:val="26"/>
        </w:rPr>
        <w:t xml:space="preserve">6.4 destinataires.csv</w:t>
      </w:r>
    </w:p>
    <w:p>
      <w:pPr>
        <w:spacing w:after="120"/>
      </w:pPr>
      <w:r>
        <w:rPr>
          <w:rFonts w:ascii="Arial" w:cs="Arial" w:eastAsia="Arial" w:hAnsi="Arial"/>
          <w:sz w:val="22"/>
          <w:szCs w:val="22"/>
        </w:rPr>
        <w:t xml:space="preserve">Liste des personnes à alerter par email. Colonnes : Name, Email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Admin1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admin1@domaine.com</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Admin2</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Courier New" w:cs="Courier New" w:eastAsia="Courier New" w:hAnsi="Courier New"/>
                <w:sz w:val="18"/>
                <w:szCs w:val="18"/>
              </w:rPr>
              <w:t xml:space="preserve">admin2@domaine.com</w:t>
            </w:r>
          </w:p>
        </w:tc>
      </w:tr>
    </w:tbl>
    <w:p>
      <w:r>
        <w:t xml:space="preserve"/>
      </w:r>
    </w:p>
    <w:p>
      <w:pPr>
        <w:pStyle w:val="Heading1"/>
      </w:pPr>
      <w:r>
        <w:rPr>
          <w:rFonts w:ascii="Arial" w:cs="Arial" w:eastAsia="Arial" w:hAnsi="Arial"/>
          <w:b/>
          <w:bCs/>
          <w:sz w:val="32"/>
          <w:szCs w:val="32"/>
        </w:rPr>
        <w:t xml:space="preserve">7. Utilisation du script</w:t>
      </w:r>
    </w:p>
    <w:p>
      <w:pPr>
        <w:pStyle w:val="Heading2"/>
      </w:pPr>
      <w:r>
        <w:rPr>
          <w:rFonts w:ascii="Arial" w:cs="Arial" w:eastAsia="Arial" w:hAnsi="Arial"/>
          <w:b/>
          <w:bCs/>
          <w:sz w:val="26"/>
          <w:szCs w:val="26"/>
        </w:rPr>
        <w:t xml:space="preserve">7.1 Exécution manuelle</w:t>
      </w:r>
    </w:p>
    <w:p>
      <w:pPr>
        <w:pStyle w:val="ListParagraph"/>
        <w:numPr>
          <w:ilvl w:val="0"/>
          <w:numId w:val="3"/>
        </w:numPr>
        <w:spacing w:after="80"/>
      </w:pPr>
      <w:r>
        <w:rPr>
          <w:rFonts w:ascii="Arial" w:cs="Arial" w:eastAsia="Arial" w:hAnsi="Arial"/>
          <w:sz w:val="22"/>
          <w:szCs w:val="22"/>
        </w:rPr>
        <w:t xml:space="preserve">Placez le script PowerShell (Supervision.ps1) et les quatre fichiers CSV dans un même dossier.</w:t>
      </w:r>
    </w:p>
    <w:p>
      <w:pPr>
        <w:pStyle w:val="ListParagraph"/>
        <w:numPr>
          <w:ilvl w:val="0"/>
          <w:numId w:val="3"/>
        </w:numPr>
        <w:spacing w:after="80"/>
      </w:pPr>
      <w:r>
        <w:rPr>
          <w:rFonts w:ascii="Arial" w:cs="Arial" w:eastAsia="Arial" w:hAnsi="Arial"/>
          <w:sz w:val="22"/>
          <w:szCs w:val="22"/>
        </w:rPr>
        <w:t xml:space="preserve">Ouvrez PowerShell en tant qu'administrateur.</w:t>
      </w:r>
    </w:p>
    <w:p>
      <w:pPr>
        <w:pStyle w:val="ListParagraph"/>
        <w:numPr>
          <w:ilvl w:val="0"/>
          <w:numId w:val="3"/>
        </w:numPr>
        <w:spacing w:after="80"/>
      </w:pPr>
      <w:r>
        <w:rPr>
          <w:rFonts w:ascii="Arial" w:cs="Arial" w:eastAsia="Arial" w:hAnsi="Arial"/>
          <w:sz w:val="22"/>
          <w:szCs w:val="22"/>
        </w:rPr>
        <w:t xml:space="preserve">Naviguez vers le dossier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cd C:\chemin\vers\dossier</w:t>
      </w:r>
    </w:p>
    <w:p>
      <w:pPr>
        <w:pStyle w:val="ListParagraph"/>
        <w:numPr>
          <w:ilvl w:val="0"/>
          <w:numId w:val="3"/>
        </w:numPr>
        <w:spacing w:after="80"/>
      </w:pPr>
      <w:r>
        <w:rPr>
          <w:rFonts w:ascii="Arial" w:cs="Arial" w:eastAsia="Arial" w:hAnsi="Arial"/>
          <w:sz w:val="22"/>
          <w:szCs w:val="22"/>
        </w:rPr>
        <w:t xml:space="preserve">Exécutez le script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.\Supervision.ps1</w:t>
      </w:r>
    </w:p>
    <w:p>
      <w:r>
        <w:t xml:space="preserve"/>
      </w:r>
    </w:p>
    <w:p>
      <w:pPr>
        <w:spacing w:after="120"/>
      </w:pPr>
      <w:r>
        <w:rPr>
          <w:rFonts w:ascii="Arial" w:cs="Arial" w:eastAsia="Arial" w:hAnsi="Arial"/>
          <w:sz w:val="22"/>
          <w:szCs w:val="22"/>
        </w:rPr>
        <w:t xml:space="preserve">Le journal journal_execution.log et le rapport rapport_supervision.csv seront créés dans le même dossier.</w:t>
      </w:r>
    </w:p>
    <w:p>
      <w:r>
        <w:t xml:space="preserve"/>
      </w:r>
    </w:p>
    <w:p>
      <w:pPr>
        <w:pStyle w:val="Heading2"/>
      </w:pPr>
      <w:r>
        <w:rPr>
          <w:rFonts w:ascii="Arial" w:cs="Arial" w:eastAsia="Arial" w:hAnsi="Arial"/>
          <w:b/>
          <w:bCs/>
          <w:sz w:val="26"/>
          <w:szCs w:val="26"/>
        </w:rPr>
        <w:t xml:space="preserve">7.2 Planification avec le Task Scheduler</w:t>
      </w:r>
    </w:p>
    <w:p>
      <w:pPr>
        <w:spacing w:after="120"/>
      </w:pPr>
      <w:r>
        <w:rPr>
          <w:rFonts w:ascii="Arial" w:cs="Arial" w:eastAsia="Arial" w:hAnsi="Arial"/>
          <w:sz w:val="22"/>
          <w:szCs w:val="22"/>
        </w:rPr>
        <w:t xml:space="preserve">Pour une supervision automatisée (par exemple toutes les heures), planifiez le script via le Planificateur de tâches Windows.</w:t>
      </w:r>
    </w:p>
    <w:p>
      <w:pPr>
        <w:pStyle w:val="ListParagraph"/>
        <w:numPr>
          <w:ilvl w:val="0"/>
          <w:numId w:val="3"/>
        </w:numPr>
        <w:spacing w:after="80"/>
      </w:pPr>
      <w:r>
        <w:rPr>
          <w:rFonts w:ascii="Arial" w:cs="Arial" w:eastAsia="Arial" w:hAnsi="Arial"/>
          <w:sz w:val="22"/>
          <w:szCs w:val="22"/>
        </w:rPr>
        <w:t xml:space="preserve">Ouvrez Task Scheduler.</w:t>
      </w:r>
    </w:p>
    <w:p>
      <w:pPr>
        <w:pStyle w:val="ListParagraph"/>
        <w:numPr>
          <w:ilvl w:val="0"/>
          <w:numId w:val="3"/>
        </w:numPr>
        <w:spacing w:after="80"/>
      </w:pPr>
      <w:r>
        <w:rPr>
          <w:rFonts w:ascii="Arial" w:cs="Arial" w:eastAsia="Arial" w:hAnsi="Arial"/>
          <w:sz w:val="22"/>
          <w:szCs w:val="22"/>
        </w:rPr>
        <w:t xml:space="preserve">Créez une nouvelle tâche.</w:t>
      </w:r>
    </w:p>
    <w:p>
      <w:pPr>
        <w:pStyle w:val="ListParagraph"/>
        <w:numPr>
          <w:ilvl w:val="0"/>
          <w:numId w:val="3"/>
        </w:numPr>
        <w:spacing w:after="80"/>
      </w:pPr>
      <w:r>
        <w:rPr>
          <w:rFonts w:ascii="Arial" w:cs="Arial" w:eastAsia="Arial" w:hAnsi="Arial"/>
          <w:sz w:val="22"/>
          <w:szCs w:val="22"/>
        </w:rPr>
        <w:t xml:space="preserve">Dans l'onglet Déclencheur, définissez la fréquence souhaitée.</w:t>
      </w:r>
    </w:p>
    <w:p>
      <w:pPr>
        <w:pStyle w:val="ListParagraph"/>
        <w:numPr>
          <w:ilvl w:val="0"/>
          <w:numId w:val="3"/>
        </w:numPr>
        <w:spacing w:after="80"/>
      </w:pPr>
      <w:r>
        <w:rPr>
          <w:rFonts w:ascii="Arial" w:cs="Arial" w:eastAsia="Arial" w:hAnsi="Arial"/>
          <w:sz w:val="22"/>
          <w:szCs w:val="22"/>
        </w:rPr>
        <w:t xml:space="preserve">Dans l'onglet Actions, ajoutez une nouvelle action :</w:t>
      </w:r>
    </w:p>
    <w:p>
      <w:pPr>
        <w:pStyle w:val="ListParagraph"/>
        <w:numPr>
          <w:ilvl w:val="1"/>
          <w:numId w:val="2"/>
        </w:numPr>
        <w:spacing w:after="80"/>
      </w:pPr>
      <w:r>
        <w:rPr>
          <w:rFonts w:ascii="Arial" w:cs="Arial" w:eastAsia="Arial" w:hAnsi="Arial"/>
          <w:sz w:val="22"/>
          <w:szCs w:val="22"/>
        </w:rPr>
        <w:t xml:space="preserve">Action : Démarrer un programme</w:t>
      </w:r>
    </w:p>
    <w:p>
      <w:pPr>
        <w:pStyle w:val="ListParagraph"/>
        <w:numPr>
          <w:ilvl w:val="1"/>
          <w:numId w:val="2"/>
        </w:numPr>
        <w:spacing w:after="80"/>
      </w:pPr>
      <w:r>
        <w:rPr>
          <w:rFonts w:ascii="Arial" w:cs="Arial" w:eastAsia="Arial" w:hAnsi="Arial"/>
          <w:sz w:val="22"/>
          <w:szCs w:val="22"/>
        </w:rPr>
        <w:t xml:space="preserve">Programme/script : powershell.exe</w:t>
      </w:r>
    </w:p>
    <w:p>
      <w:pPr>
        <w:pStyle w:val="ListParagraph"/>
        <w:numPr>
          <w:ilvl w:val="1"/>
          <w:numId w:val="2"/>
        </w:numPr>
        <w:spacing w:after="80"/>
      </w:pPr>
      <w:r>
        <w:rPr>
          <w:rFonts w:ascii="Arial" w:cs="Arial" w:eastAsia="Arial" w:hAnsi="Arial"/>
          <w:sz w:val="22"/>
          <w:szCs w:val="22"/>
        </w:rPr>
        <w:t xml:space="preserve">Arguments : -File "C:\chemin\vers\Supervision.ps1" -ExecutionPolicy Bypass</w:t>
      </w:r>
    </w:p>
    <w:p>
      <w:pPr>
        <w:pStyle w:val="ListParagraph"/>
        <w:numPr>
          <w:ilvl w:val="1"/>
          <w:numId w:val="2"/>
        </w:numPr>
        <w:spacing w:after="80"/>
      </w:pPr>
      <w:r>
        <w:rPr>
          <w:rFonts w:ascii="Arial" w:cs="Arial" w:eastAsia="Arial" w:hAnsi="Arial"/>
          <w:sz w:val="22"/>
          <w:szCs w:val="22"/>
        </w:rPr>
        <w:t xml:space="preserve">Démarrer dans : le répertoire contenant le script (recommandé).</w:t>
      </w:r>
    </w:p>
    <w:p>
      <w:pPr>
        <w:pStyle w:val="ListParagraph"/>
        <w:numPr>
          <w:ilvl w:val="0"/>
          <w:numId w:val="3"/>
        </w:numPr>
        <w:spacing w:after="80"/>
      </w:pPr>
      <w:r>
        <w:rPr>
          <w:rFonts w:ascii="Arial" w:cs="Arial" w:eastAsia="Arial" w:hAnsi="Arial"/>
          <w:sz w:val="22"/>
          <w:szCs w:val="22"/>
        </w:rPr>
        <w:t xml:space="preserve">Assurez-vous que le compte qui exécute la tâche a les droits suffisants.</w:t>
      </w:r>
    </w:p>
    <w:p>
      <w:r>
        <w:t xml:space="preserve"/>
      </w:r>
    </w:p>
    <w:p>
      <w:pPr>
        <w:pStyle w:val="Heading1"/>
      </w:pPr>
      <w:r>
        <w:rPr>
          <w:rFonts w:ascii="Arial" w:cs="Arial" w:eastAsia="Arial" w:hAnsi="Arial"/>
          <w:b/>
          <w:bCs/>
          <w:sz w:val="32"/>
          <w:szCs w:val="32"/>
        </w:rPr>
        <w:t xml:space="preserve">8. Gestion des erreurs et journalisation</w:t>
      </w:r>
    </w:p>
    <w:p>
      <w:pPr>
        <w:spacing w:after="120"/>
      </w:pPr>
      <w:r>
        <w:rPr>
          <w:rFonts w:ascii="Arial" w:cs="Arial" w:eastAsia="Arial" w:hAnsi="Arial"/>
          <w:sz w:val="22"/>
          <w:szCs w:val="22"/>
        </w:rPr>
        <w:t xml:space="preserve">Le script utilise un mécanisme de try/catch à chaque étape critique :</w:t>
      </w:r>
    </w:p>
    <w:p>
      <w:pPr>
        <w:pStyle w:val="ListParagraph"/>
        <w:numPr>
          <w:ilvl w:val="0"/>
          <w:numId w:val="2"/>
        </w:numPr>
        <w:spacing w:after="80"/>
      </w:pPr>
      <w:r>
        <w:rPr>
          <w:rFonts w:ascii="Arial" w:cs="Arial" w:eastAsia="Arial" w:hAnsi="Arial"/>
          <w:sz w:val="22"/>
          <w:szCs w:val="22"/>
        </w:rPr>
        <w:t xml:space="preserve">Ping : si Test-Connection échoue (nom non résolu, timeout), un warning est loggé. La fonction retourne false.</w:t>
      </w:r>
    </w:p>
    <w:p>
      <w:pPr>
        <w:pStyle w:val="ListParagraph"/>
        <w:numPr>
          <w:ilvl w:val="0"/>
          <w:numId w:val="2"/>
        </w:numPr>
        <w:spacing w:after="80"/>
      </w:pPr>
      <w:r>
        <w:rPr>
          <w:rFonts w:ascii="Arial" w:cs="Arial" w:eastAsia="Arial" w:hAnsi="Arial"/>
          <w:sz w:val="22"/>
          <w:szCs w:val="22"/>
        </w:rPr>
        <w:t xml:space="preserve">Création de session distante : si New-PSSession échoue, l'erreur est capturée et loggée, la fonction retourne $null.</w:t>
      </w:r>
    </w:p>
    <w:p>
      <w:pPr>
        <w:pStyle w:val="ListParagraph"/>
        <w:numPr>
          <w:ilvl w:val="0"/>
          <w:numId w:val="2"/>
        </w:numPr>
        <w:spacing w:after="80"/>
      </w:pPr>
      <w:r>
        <w:rPr>
          <w:rFonts w:ascii="Arial" w:cs="Arial" w:eastAsia="Arial" w:hAnsi="Arial"/>
          <w:sz w:val="22"/>
          <w:szCs w:val="22"/>
        </w:rPr>
        <w:t xml:space="preserve">Exécution des commandes distantes : si le script block plante (ex: compteur indisponible), l'erreur est capturée.</w:t>
      </w:r>
    </w:p>
    <w:p>
      <w:pPr>
        <w:pStyle w:val="ListParagraph"/>
        <w:numPr>
          <w:ilvl w:val="0"/>
          <w:numId w:val="2"/>
        </w:numPr>
        <w:spacing w:after="80"/>
      </w:pPr>
      <w:r>
        <w:rPr>
          <w:rFonts w:ascii="Arial" w:cs="Arial" w:eastAsia="Arial" w:hAnsi="Arial"/>
          <w:sz w:val="22"/>
          <w:szCs w:val="22"/>
        </w:rPr>
        <w:t xml:space="preserve">Envoi d'email : toute exception (authentification, réseau) est capturée et loggée.</w:t>
      </w:r>
    </w:p>
    <w:p>
      <w:r>
        <w:t xml:space="preserve"/>
      </w:r>
    </w:p>
    <w:p>
      <w:pPr>
        <w:spacing w:after="120"/>
      </w:pPr>
      <w:r>
        <w:rPr>
          <w:rFonts w:ascii="Arial" w:cs="Arial" w:eastAsia="Arial" w:hAnsi="Arial"/>
          <w:sz w:val="22"/>
          <w:szCs w:val="22"/>
        </w:rPr>
        <w:t xml:space="preserve">Le fichier journal_execution.log contient une trace horodatée de chaque action avec un niveau (INFO, WARNING, ERROR). Exemple :</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2025-03-10 14:30:01 [INFO]    Début de la supervision</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2025-03-10 14:30:02 [INFO]    Traitement du serveur : 192.168.1.10</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2025-03-10 14:30:03 [INFO]    Alerte email envoyée à admin1@domaine.com</w:t>
      </w:r>
    </w:p>
    <w:p>
      <w:pPr>
        <w:pBdr>
          <w:top w:val="single" w:color="CCCCCC" w:sz="1"/>
          <w:bottom w:val="single" w:color="CCCCCC" w:sz="1"/>
          <w:left w:val="single" w:color="3690E8" w:sz="4"/>
          <w:right w:val="none"/>
        </w:pBdr>
        <w:shd w:fill="F2F2F2" w:val="clear"/>
        <w:spacing w:before="0" w:after="0"/>
        <w:ind w:left="360"/>
      </w:pPr>
      <w:r>
        <w:rPr>
          <w:rFonts w:ascii="Courier New" w:cs="Courier New" w:eastAsia="Courier New" w:hAnsi="Courier New"/>
          <w:color w:val="1F497D"/>
          <w:sz w:val="18"/>
          <w:szCs w:val="18"/>
        </w:rPr>
        <w:t xml:space="preserve">2025-03-10 14:30:05 [ERROR]   Échec de la collecte pour 192.168.1.11 : Connexion refusée</w:t>
      </w:r>
    </w:p>
    <w:p>
      <w:r>
        <w:t xml:space="preserve"/>
      </w:r>
    </w:p>
    <w:p>
      <w:pPr>
        <w:pStyle w:val="Heading1"/>
      </w:pPr>
      <w:r>
        <w:rPr>
          <w:rFonts w:ascii="Arial" w:cs="Arial" w:eastAsia="Arial" w:hAnsi="Arial"/>
          <w:b/>
          <w:bCs/>
          <w:sz w:val="32"/>
          <w:szCs w:val="32"/>
        </w:rPr>
        <w:t xml:space="preserve">9. Bonnes pratiques mises en œuvre</w:t>
      </w:r>
    </w:p>
    <w:p>
      <w:pPr>
        <w:pStyle w:val="ListParagraph"/>
        <w:numPr>
          <w:ilvl w:val="0"/>
          <w:numId w:val="2"/>
        </w:numPr>
        <w:spacing w:after="80"/>
      </w:pPr>
      <w:r>
        <w:rPr>
          <w:rFonts w:ascii="Arial" w:cs="Arial" w:eastAsia="Arial" w:hAnsi="Arial"/>
          <w:sz w:val="22"/>
          <w:szCs w:val="22"/>
        </w:rPr>
        <w:t xml:space="preserve">Modularité : chaque tâche est isolée dans une fonction.</w:t>
      </w:r>
    </w:p>
    <w:p>
      <w:pPr>
        <w:pStyle w:val="ListParagraph"/>
        <w:numPr>
          <w:ilvl w:val="0"/>
          <w:numId w:val="2"/>
        </w:numPr>
        <w:spacing w:after="80"/>
      </w:pPr>
      <w:r>
        <w:rPr>
          <w:rFonts w:ascii="Arial" w:cs="Arial" w:eastAsia="Arial" w:hAnsi="Arial"/>
          <w:sz w:val="22"/>
          <w:szCs w:val="22"/>
        </w:rPr>
        <w:t xml:space="preserve">Gestion d'erreurs : utilisation de try/catch et messages explicites.</w:t>
      </w:r>
    </w:p>
    <w:p>
      <w:pPr>
        <w:pStyle w:val="ListParagraph"/>
        <w:numPr>
          <w:ilvl w:val="0"/>
          <w:numId w:val="2"/>
        </w:numPr>
        <w:spacing w:after="80"/>
      </w:pPr>
      <w:r>
        <w:rPr>
          <w:rFonts w:ascii="Arial" w:cs="Arial" w:eastAsia="Arial" w:hAnsi="Arial"/>
          <w:sz w:val="22"/>
          <w:szCs w:val="22"/>
        </w:rPr>
        <w:t xml:space="preserve">Validation des entrées : vérification de l'existence des fichiers avant lecture.</w:t>
      </w:r>
    </w:p>
    <w:p>
      <w:pPr>
        <w:pStyle w:val="ListParagraph"/>
        <w:numPr>
          <w:ilvl w:val="0"/>
          <w:numId w:val="2"/>
        </w:numPr>
        <w:spacing w:after="80"/>
      </w:pPr>
      <w:r>
        <w:rPr>
          <w:rFonts w:ascii="Arial" w:cs="Arial" w:eastAsia="Arial" w:hAnsi="Arial"/>
          <w:sz w:val="22"/>
          <w:szCs w:val="22"/>
        </w:rPr>
        <w:t xml:space="preserve">Documentation : commentaires en français, entête de script avec synopsis et description.</w:t>
      </w:r>
    </w:p>
    <w:p>
      <w:pPr>
        <w:pStyle w:val="ListParagraph"/>
        <w:numPr>
          <w:ilvl w:val="0"/>
          <w:numId w:val="2"/>
        </w:numPr>
        <w:spacing w:after="80"/>
      </w:pPr>
      <w:r>
        <w:rPr>
          <w:rFonts w:ascii="Arial" w:cs="Arial" w:eastAsia="Arial" w:hAnsi="Arial"/>
          <w:sz w:val="22"/>
          <w:szCs w:val="22"/>
        </w:rPr>
        <w:t xml:space="preserve">Externalisation des paramètres : tous les réglages sont dans des fichiers CSV, pas de valeurs codées en dur.</w:t>
      </w:r>
    </w:p>
    <w:p>
      <w:pPr>
        <w:pStyle w:val="ListParagraph"/>
        <w:numPr>
          <w:ilvl w:val="0"/>
          <w:numId w:val="2"/>
        </w:numPr>
        <w:spacing w:after="80"/>
      </w:pPr>
      <w:r>
        <w:rPr>
          <w:rFonts w:ascii="Arial" w:cs="Arial" w:eastAsia="Arial" w:hAnsi="Arial"/>
          <w:sz w:val="22"/>
          <w:szCs w:val="22"/>
        </w:rPr>
        <w:t xml:space="preserve">Performance : ping unique par serveur, échantillonnage CPU court (1 seconde), fermeture des sessions distantes.</w:t>
      </w:r>
    </w:p>
    <w:p>
      <w:pPr>
        <w:pStyle w:val="ListParagraph"/>
        <w:numPr>
          <w:ilvl w:val="0"/>
          <w:numId w:val="2"/>
        </w:numPr>
        <w:spacing w:after="80"/>
      </w:pPr>
      <w:r>
        <w:rPr>
          <w:rFonts w:ascii="Arial" w:cs="Arial" w:eastAsia="Arial" w:hAnsi="Arial"/>
          <w:sz w:val="22"/>
          <w:szCs w:val="22"/>
        </w:rPr>
        <w:t xml:space="preserve">Indentation et lisibilité : code structuré, lignes claires.</w:t>
      </w:r>
    </w:p>
    <w:p>
      <w:pPr>
        <w:pStyle w:val="ListParagraph"/>
        <w:numPr>
          <w:ilvl w:val="0"/>
          <w:numId w:val="2"/>
        </w:numPr>
        <w:spacing w:after="80"/>
      </w:pPr>
      <w:r>
        <w:rPr>
          <w:rFonts w:ascii="Arial" w:cs="Arial" w:eastAsia="Arial" w:hAnsi="Arial"/>
          <w:sz w:val="22"/>
          <w:szCs w:val="22"/>
        </w:rPr>
        <w:t xml:space="preserve">Journalisation : suivi des actions et erreurs.</w:t>
      </w:r>
    </w:p>
    <w:p>
      <w:r>
        <w:t xml:space="preserve"/>
      </w:r>
    </w:p>
    <w:p>
      <w:pPr>
        <w:pStyle w:val="Heading1"/>
      </w:pPr>
      <w:r>
        <w:rPr>
          <w:rFonts w:ascii="Arial" w:cs="Arial" w:eastAsia="Arial" w:hAnsi="Arial"/>
          <w:b/>
          <w:bCs/>
          <w:sz w:val="32"/>
          <w:szCs w:val="32"/>
        </w:rPr>
        <w:t xml:space="preserve">10. Améliorations possibles</w:t>
      </w:r>
    </w:p>
    <w:p>
      <w:pPr>
        <w:spacing w:after="120"/>
      </w:pPr>
      <w:r>
        <w:rPr>
          <w:rFonts w:ascii="Arial" w:cs="Arial" w:eastAsia="Arial" w:hAnsi="Arial"/>
          <w:sz w:val="22"/>
          <w:szCs w:val="22"/>
        </w:rPr>
        <w:t xml:space="preserve">Ce script constitue une base solide. Voici des pistes d'amélioration :</w:t>
      </w:r>
    </w:p>
    <w:p>
      <w:pPr>
        <w:pStyle w:val="ListParagraph"/>
        <w:numPr>
          <w:ilvl w:val="0"/>
          <w:numId w:val="2"/>
        </w:numPr>
        <w:spacing w:after="80"/>
      </w:pPr>
      <w:r>
        <w:rPr>
          <w:rFonts w:ascii="Arial" w:cs="Arial" w:eastAsia="Arial" w:hAnsi="Arial"/>
          <w:sz w:val="22"/>
          <w:szCs w:val="22"/>
        </w:rPr>
        <w:t xml:space="preserve">Collecte sur plusieurs disques : interroger tous les disques et appliquer des seuils par disque.</w:t>
      </w:r>
    </w:p>
    <w:p>
      <w:pPr>
        <w:pStyle w:val="ListParagraph"/>
        <w:numPr>
          <w:ilvl w:val="0"/>
          <w:numId w:val="2"/>
        </w:numPr>
        <w:spacing w:after="80"/>
      </w:pPr>
      <w:r>
        <w:rPr>
          <w:rFonts w:ascii="Arial" w:cs="Arial" w:eastAsia="Arial" w:hAnsi="Arial"/>
          <w:sz w:val="22"/>
          <w:szCs w:val="22"/>
        </w:rPr>
        <w:t xml:space="preserve">Seuils personnalisés par serveur : permettre des seuils différents par serveur via une colonne dans serveurs.csv.</w:t>
      </w:r>
    </w:p>
    <w:p>
      <w:pPr>
        <w:pStyle w:val="ListParagraph"/>
        <w:numPr>
          <w:ilvl w:val="0"/>
          <w:numId w:val="2"/>
        </w:numPr>
        <w:spacing w:after="80"/>
      </w:pPr>
      <w:r>
        <w:rPr>
          <w:rFonts w:ascii="Arial" w:cs="Arial" w:eastAsia="Arial" w:hAnsi="Arial"/>
          <w:sz w:val="22"/>
          <w:szCs w:val="22"/>
        </w:rPr>
        <w:t xml:space="preserve">Alertes de niveau WARNING : envoyer des alertes pour les warnings (avec fréquence limitée pour éviter le spam).</w:t>
      </w:r>
    </w:p>
    <w:p>
      <w:pPr>
        <w:pStyle w:val="ListParagraph"/>
        <w:numPr>
          <w:ilvl w:val="0"/>
          <w:numId w:val="2"/>
        </w:numPr>
        <w:spacing w:after="80"/>
      </w:pPr>
      <w:r>
        <w:rPr>
          <w:rFonts w:ascii="Arial" w:cs="Arial" w:eastAsia="Arial" w:hAnsi="Arial"/>
          <w:sz w:val="22"/>
          <w:szCs w:val="22"/>
        </w:rPr>
        <w:t xml:space="preserve">Fichier de configuration unique : regrouper tous les paramètres dans un fichier JSON ou XML.</w:t>
      </w:r>
    </w:p>
    <w:p>
      <w:pPr>
        <w:pStyle w:val="ListParagraph"/>
        <w:numPr>
          <w:ilvl w:val="0"/>
          <w:numId w:val="2"/>
        </w:numPr>
        <w:spacing w:after="80"/>
      </w:pPr>
      <w:r>
        <w:rPr>
          <w:rFonts w:ascii="Arial" w:cs="Arial" w:eastAsia="Arial" w:hAnsi="Arial"/>
          <w:sz w:val="22"/>
          <w:szCs w:val="22"/>
        </w:rPr>
        <w:t xml:space="preserve">Chiffrement du mot de passe SMTP : utiliser Export-Clixml pour stocker les identifiants de manière sécurisée.</w:t>
      </w:r>
    </w:p>
    <w:p>
      <w:pPr>
        <w:pStyle w:val="ListParagraph"/>
        <w:numPr>
          <w:ilvl w:val="0"/>
          <w:numId w:val="2"/>
        </w:numPr>
        <w:spacing w:after="80"/>
      </w:pPr>
      <w:r>
        <w:rPr>
          <w:rFonts w:ascii="Arial" w:cs="Arial" w:eastAsia="Arial" w:hAnsi="Arial"/>
          <w:sz w:val="22"/>
          <w:szCs w:val="22"/>
        </w:rPr>
        <w:t xml:space="preserve">Support de plusieurs serveurs SMTP (fallback).</w:t>
      </w:r>
    </w:p>
    <w:p>
      <w:pPr>
        <w:pStyle w:val="ListParagraph"/>
        <w:numPr>
          <w:ilvl w:val="0"/>
          <w:numId w:val="2"/>
        </w:numPr>
        <w:spacing w:after="80"/>
      </w:pPr>
      <w:r>
        <w:rPr>
          <w:rFonts w:ascii="Arial" w:cs="Arial" w:eastAsia="Arial" w:hAnsi="Arial"/>
          <w:sz w:val="22"/>
          <w:szCs w:val="22"/>
        </w:rPr>
        <w:t xml:space="preserve">Rapport HTML : générer un rapport plus lisible avec mise en forme conditionnelle.</w:t>
      </w:r>
    </w:p>
    <w:p>
      <w:pPr>
        <w:pStyle w:val="ListParagraph"/>
        <w:numPr>
          <w:ilvl w:val="0"/>
          <w:numId w:val="2"/>
        </w:numPr>
        <w:spacing w:after="80"/>
      </w:pPr>
      <w:r>
        <w:rPr>
          <w:rFonts w:ascii="Arial" w:cs="Arial" w:eastAsia="Arial" w:hAnsi="Arial"/>
          <w:sz w:val="22"/>
          <w:szCs w:val="22"/>
        </w:rPr>
        <w:t xml:space="preserve">Collecte de métriques supplémentaires : services critiques, événements Windows, etc.</w:t>
      </w:r>
    </w:p>
    <w:p>
      <w:pPr>
        <w:pStyle w:val="ListParagraph"/>
        <w:numPr>
          <w:ilvl w:val="0"/>
          <w:numId w:val="2"/>
        </w:numPr>
        <w:spacing w:after="80"/>
      </w:pPr>
      <w:r>
        <w:rPr>
          <w:rFonts w:ascii="Arial" w:cs="Arial" w:eastAsia="Arial" w:hAnsi="Arial"/>
          <w:sz w:val="22"/>
          <w:szCs w:val="22"/>
        </w:rPr>
        <w:t xml:space="preserve">Test de latence réseau : en plus du ping, mesurer le temps de réponse.</w:t>
      </w:r>
    </w:p>
    <w:p>
      <w:pPr>
        <w:pStyle w:val="ListParagraph"/>
        <w:numPr>
          <w:ilvl w:val="0"/>
          <w:numId w:val="2"/>
        </w:numPr>
        <w:spacing w:after="80"/>
      </w:pPr>
      <w:r>
        <w:rPr>
          <w:rFonts w:ascii="Arial" w:cs="Arial" w:eastAsia="Arial" w:hAnsi="Arial"/>
          <w:sz w:val="22"/>
          <w:szCs w:val="22"/>
        </w:rPr>
        <w:t xml:space="preserve">Mode parallèle : utiliser ForEach-Object -Parallel (PowerShell 7) pour traiter plusieurs serveurs simultanément.</w:t>
      </w:r>
    </w:p>
    <w:p>
      <w:r>
        <w:t xml:space="preserve"/>
      </w:r>
    </w:p>
    <w:p>
      <w:pPr>
        <w:pStyle w:val="Heading1"/>
      </w:pPr>
      <w:r>
        <w:rPr>
          <w:rFonts w:ascii="Arial" w:cs="Arial" w:eastAsia="Arial" w:hAnsi="Arial"/>
          <w:b/>
          <w:bCs/>
          <w:sz w:val="32"/>
          <w:szCs w:val="32"/>
        </w:rPr>
        <w:t xml:space="preserve">11. Conclusion</w:t>
      </w:r>
    </w:p>
    <w:p>
      <w:pPr>
        <w:spacing w:after="120"/>
      </w:pPr>
      <w:r>
        <w:rPr>
          <w:rFonts w:ascii="Arial" w:cs="Arial" w:eastAsia="Arial" w:hAnsi="Arial"/>
          <w:sz w:val="22"/>
          <w:szCs w:val="22"/>
        </w:rPr>
        <w:t xml:space="preserve">Ce script PowerShell répond aux exigences du projet : supervision de la connectivité et des ressources, alertes email, journalisation, et flexibilité via des fichiers CSV. Sa structure modulaire et bien documentée permet à chaque membre du groupe de comprendre et de modifier le code selon les besoins.</w:t>
      </w:r>
    </w:p>
    <w:p>
      <w:r>
        <w:t xml:space="preserve"/>
      </w:r>
    </w:p>
    <w:p>
      <w:pPr>
        <w:spacing w:after="120"/>
      </w:pPr>
      <w:r>
        <w:rPr>
          <w:rFonts w:ascii="Arial" w:cs="Arial" w:eastAsia="Arial" w:hAnsi="Arial"/>
          <w:sz w:val="22"/>
          <w:szCs w:val="22"/>
        </w:rPr>
        <w:t xml:space="preserve">N'hésitez pas à l'adapter, l'enrichir et le tester dans votre environnement de laboratoire. La pratique est la clé pour maîtriser PowerShell et l'administration système automatisée.</w:t>
      </w:r>
    </w:p>
    <w:p>
      <w:r>
        <w:t xml:space="preserve"/>
      </w:r>
    </w:p>
    <w:p>
      <w:pPr>
        <w:pBdr>
          <w:bottom w:val="single" w:color="2E75B6" w:sz="4"/>
        </w:pBdr>
      </w:pPr>
      <w:r>
        <w:t xml:space="preserve"/>
      </w:r>
    </w:p>
    <w:p>
      <w:r>
        <w:t xml:space="preserve"/>
      </w:r>
    </w:p>
    <w:p>
      <w:pPr>
        <w:jc w:val="center"/>
      </w:pPr>
      <w:r>
        <w:rPr>
          <w:rFonts w:ascii="Arial" w:cs="Arial" w:eastAsia="Arial" w:hAnsi="Arial"/>
          <w:i/>
          <w:iCs/>
          <w:color w:val="888888"/>
          <w:sz w:val="20"/>
          <w:szCs w:val="20"/>
        </w:rPr>
        <w:t xml:space="preserve">— Fin du document README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pBd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2026-03-10T13:01:16.984Z</dcterms:created>
  <dcterms:modified xsi:type="dcterms:W3CDTF">2026-03-10T13:01:16.985Z</dcterms:modified>
</cp:coreProperties>
</file>

<file path=docProps/custom.xml><?xml version="1.0" encoding="utf-8"?>
<Properties xmlns="http://schemas.openxmlformats.org/officeDocument/2006/custom-properties" xmlns:vt="http://schemas.openxmlformats.org/officeDocument/2006/docPropsVTypes"/>
</file>