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08A07" w14:textId="132C0E3B" w:rsidR="00F140F8" w:rsidRPr="00F140F8" w:rsidRDefault="002366D7" w:rsidP="00F140F8">
      <w:pPr>
        <w:pStyle w:val="Title"/>
        <w:jc w:val="center"/>
        <w:rPr>
          <w:color w:val="0070C0"/>
        </w:rPr>
      </w:pPr>
      <w:r w:rsidRPr="00CB244B">
        <w:rPr>
          <w:color w:val="0070C0"/>
        </w:rPr>
        <w:t xml:space="preserve">Software </w:t>
      </w:r>
      <w:proofErr w:type="spellStart"/>
      <w:r w:rsidRPr="00CB244B">
        <w:rPr>
          <w:color w:val="0070C0"/>
        </w:rPr>
        <w:t>Technical</w:t>
      </w:r>
      <w:proofErr w:type="spellEnd"/>
      <w:r w:rsidRPr="00CB244B">
        <w:rPr>
          <w:color w:val="0070C0"/>
        </w:rPr>
        <w:t xml:space="preserve"> </w:t>
      </w:r>
      <w:proofErr w:type="spellStart"/>
      <w:r w:rsidRPr="00CB244B">
        <w:rPr>
          <w:color w:val="0070C0"/>
        </w:rPr>
        <w:t>Assessment</w:t>
      </w:r>
      <w:proofErr w:type="spellEnd"/>
    </w:p>
    <w:p w14:paraId="4F9AA878" w14:textId="7B3DD09E" w:rsidR="00CB244B" w:rsidRDefault="00CB244B" w:rsidP="00CB244B"/>
    <w:tbl>
      <w:tblPr>
        <w:tblStyle w:val="TableGrid"/>
        <w:tblW w:w="0" w:type="auto"/>
        <w:tblLook w:val="04A0" w:firstRow="1" w:lastRow="0" w:firstColumn="1" w:lastColumn="0" w:noHBand="0" w:noVBand="1"/>
      </w:tblPr>
      <w:tblGrid>
        <w:gridCol w:w="12950"/>
      </w:tblGrid>
      <w:tr w:rsidR="001B272E" w:rsidRPr="00544F18" w14:paraId="420800DF" w14:textId="77777777" w:rsidTr="001B272E">
        <w:tc>
          <w:tcPr>
            <w:tcW w:w="12950" w:type="dxa"/>
          </w:tcPr>
          <w:p w14:paraId="570FCD40" w14:textId="77777777" w:rsidR="001B272E" w:rsidRPr="00BD0E4B" w:rsidRDefault="001B272E" w:rsidP="001B272E">
            <w:pPr>
              <w:pStyle w:val="Heading1"/>
              <w:outlineLvl w:val="0"/>
              <w:rPr>
                <w:b/>
                <w:bCs/>
                <w:lang w:val="en-CA"/>
              </w:rPr>
            </w:pPr>
            <w:r w:rsidRPr="00BD0E4B">
              <w:rPr>
                <w:b/>
                <w:bCs/>
                <w:lang w:val="en-CA"/>
              </w:rPr>
              <w:t>Question 1</w:t>
            </w:r>
          </w:p>
          <w:p w14:paraId="1441F315" w14:textId="77777777" w:rsidR="001B272E" w:rsidRPr="009E1C71" w:rsidRDefault="001B272E" w:rsidP="001B272E">
            <w:pPr>
              <w:spacing w:after="120"/>
              <w:rPr>
                <w:color w:val="0070C0"/>
                <w:lang w:val="en-CA"/>
              </w:rPr>
            </w:pPr>
            <w:r w:rsidRPr="009E1C71">
              <w:rPr>
                <w:color w:val="0070C0"/>
                <w:lang w:val="en-CA"/>
              </w:rPr>
              <w:t xml:space="preserve">Consider the following </w:t>
            </w:r>
            <w:r>
              <w:rPr>
                <w:color w:val="0070C0"/>
                <w:lang w:val="en-CA"/>
              </w:rPr>
              <w:t xml:space="preserve">C++ </w:t>
            </w:r>
            <w:r w:rsidRPr="009E1C71">
              <w:rPr>
                <w:color w:val="0070C0"/>
                <w:lang w:val="en-CA"/>
              </w:rPr>
              <w:t>program</w:t>
            </w:r>
          </w:p>
          <w:p w14:paraId="41173682" w14:textId="77777777" w:rsidR="001B272E" w:rsidRDefault="001B272E" w:rsidP="001B272E">
            <w:r w:rsidRPr="00DC2D05">
              <w:rPr>
                <w:noProof/>
              </w:rPr>
              <w:drawing>
                <wp:inline distT="0" distB="0" distL="0" distR="0" wp14:anchorId="4B135E62" wp14:editId="4118A0C1">
                  <wp:extent cx="1958510" cy="1463167"/>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58510" cy="1463167"/>
                          </a:xfrm>
                          <a:prstGeom prst="rect">
                            <a:avLst/>
                          </a:prstGeom>
                        </pic:spPr>
                      </pic:pic>
                    </a:graphicData>
                  </a:graphic>
                </wp:inline>
              </w:drawing>
            </w:r>
          </w:p>
          <w:p w14:paraId="3292F6D0" w14:textId="77777777" w:rsidR="001B272E" w:rsidRPr="00DC2D05" w:rsidRDefault="001B272E" w:rsidP="001B272E">
            <w:pPr>
              <w:pStyle w:val="ListParagraph"/>
              <w:numPr>
                <w:ilvl w:val="0"/>
                <w:numId w:val="14"/>
              </w:numPr>
              <w:rPr>
                <w:color w:val="0070C0"/>
                <w:lang w:val="en-CA"/>
              </w:rPr>
            </w:pPr>
            <w:r w:rsidRPr="00DC2D05">
              <w:rPr>
                <w:color w:val="0070C0"/>
                <w:lang w:val="en-CA"/>
              </w:rPr>
              <w:t>What are the final values of x, y and z?</w:t>
            </w:r>
          </w:p>
          <w:p w14:paraId="6FA903E9" w14:textId="77777777" w:rsidR="001B272E" w:rsidRPr="001B272E" w:rsidRDefault="001B272E" w:rsidP="00BD0E4B">
            <w:pPr>
              <w:rPr>
                <w:lang w:val="en-CA"/>
              </w:rPr>
            </w:pPr>
          </w:p>
        </w:tc>
      </w:tr>
    </w:tbl>
    <w:p w14:paraId="70AD5465" w14:textId="1B093F93" w:rsidR="009938C1" w:rsidRDefault="009938C1" w:rsidP="00BD0E4B">
      <w:pPr>
        <w:rPr>
          <w:lang w:val="en-CA"/>
        </w:rPr>
      </w:pPr>
    </w:p>
    <w:p w14:paraId="4CD8B8B4" w14:textId="77777777" w:rsidR="009938C1" w:rsidRDefault="009938C1">
      <w:pPr>
        <w:rPr>
          <w:lang w:val="en-CA"/>
        </w:rPr>
      </w:pPr>
      <w:r>
        <w:rPr>
          <w:lang w:val="en-CA"/>
        </w:rPr>
        <w:br w:type="page"/>
      </w:r>
    </w:p>
    <w:tbl>
      <w:tblPr>
        <w:tblStyle w:val="TableGrid"/>
        <w:tblW w:w="0" w:type="auto"/>
        <w:tblLook w:val="04A0" w:firstRow="1" w:lastRow="0" w:firstColumn="1" w:lastColumn="0" w:noHBand="0" w:noVBand="1"/>
      </w:tblPr>
      <w:tblGrid>
        <w:gridCol w:w="12950"/>
      </w:tblGrid>
      <w:tr w:rsidR="009938C1" w:rsidRPr="00544F18" w14:paraId="787202BC" w14:textId="77777777" w:rsidTr="009938C1">
        <w:tc>
          <w:tcPr>
            <w:tcW w:w="12950" w:type="dxa"/>
          </w:tcPr>
          <w:p w14:paraId="714E20E2" w14:textId="77777777" w:rsidR="009938C1" w:rsidRDefault="009938C1" w:rsidP="009938C1">
            <w:pPr>
              <w:pStyle w:val="Heading1"/>
              <w:outlineLvl w:val="0"/>
              <w:rPr>
                <w:b/>
                <w:bCs/>
                <w:lang w:val="en-CA"/>
              </w:rPr>
            </w:pPr>
            <w:r w:rsidRPr="00907264">
              <w:rPr>
                <w:b/>
                <w:bCs/>
                <w:lang w:val="en-CA"/>
              </w:rPr>
              <w:lastRenderedPageBreak/>
              <w:t>Question 2</w:t>
            </w:r>
          </w:p>
          <w:p w14:paraId="5D5075C3" w14:textId="77777777" w:rsidR="009938C1" w:rsidRPr="00DC2D05" w:rsidRDefault="009938C1" w:rsidP="009938C1">
            <w:pPr>
              <w:spacing w:after="120"/>
              <w:rPr>
                <w:lang w:val="en-CA"/>
              </w:rPr>
            </w:pPr>
            <w:r w:rsidRPr="009E1C71">
              <w:rPr>
                <w:color w:val="0070C0"/>
                <w:lang w:val="en-CA"/>
              </w:rPr>
              <w:t xml:space="preserve">Consider the following two </w:t>
            </w:r>
            <w:r>
              <w:rPr>
                <w:color w:val="0070C0"/>
                <w:lang w:val="en-CA"/>
              </w:rPr>
              <w:t xml:space="preserve">C++ </w:t>
            </w:r>
            <w:r w:rsidRPr="009E1C71">
              <w:rPr>
                <w:color w:val="0070C0"/>
                <w:lang w:val="en-CA"/>
              </w:rPr>
              <w:t>programs</w:t>
            </w:r>
            <w:r>
              <w:rPr>
                <w:color w:val="0070C0"/>
                <w:lang w:val="en-CA"/>
              </w:rPr>
              <w:t>:</w:t>
            </w:r>
          </w:p>
          <w:p w14:paraId="72C296D3" w14:textId="77777777" w:rsidR="009938C1" w:rsidRPr="00DC2D05" w:rsidRDefault="009938C1" w:rsidP="009938C1">
            <w:pPr>
              <w:rPr>
                <w:b/>
                <w:bCs/>
                <w:lang w:val="en-CA"/>
              </w:rPr>
            </w:pPr>
            <w:r w:rsidRPr="00DC2D05">
              <w:rPr>
                <w:b/>
                <w:bCs/>
                <w:lang w:val="en-CA"/>
              </w:rPr>
              <w:t>Program 1:</w:t>
            </w:r>
          </w:p>
          <w:p w14:paraId="2E210674" w14:textId="77777777" w:rsidR="009938C1" w:rsidRDefault="009938C1" w:rsidP="009938C1">
            <w:pPr>
              <w:rPr>
                <w:b/>
                <w:bCs/>
              </w:rPr>
            </w:pPr>
            <w:r w:rsidRPr="009E1C71">
              <w:rPr>
                <w:b/>
                <w:bCs/>
                <w:noProof/>
              </w:rPr>
              <w:drawing>
                <wp:inline distT="0" distB="0" distL="0" distR="0" wp14:anchorId="6E36E489" wp14:editId="69B125A1">
                  <wp:extent cx="2493231" cy="19888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1504" cy="1995419"/>
                          </a:xfrm>
                          <a:prstGeom prst="rect">
                            <a:avLst/>
                          </a:prstGeom>
                        </pic:spPr>
                      </pic:pic>
                    </a:graphicData>
                  </a:graphic>
                </wp:inline>
              </w:drawing>
            </w:r>
          </w:p>
          <w:p w14:paraId="440155E6" w14:textId="77777777" w:rsidR="009938C1" w:rsidRDefault="009938C1" w:rsidP="009938C1">
            <w:pPr>
              <w:rPr>
                <w:b/>
                <w:bCs/>
              </w:rPr>
            </w:pPr>
            <w:r>
              <w:rPr>
                <w:b/>
                <w:bCs/>
              </w:rPr>
              <w:t>Program 2:</w:t>
            </w:r>
          </w:p>
          <w:p w14:paraId="02493685" w14:textId="77777777" w:rsidR="009938C1" w:rsidRDefault="009938C1" w:rsidP="009938C1">
            <w:pPr>
              <w:rPr>
                <w:b/>
                <w:bCs/>
              </w:rPr>
            </w:pPr>
            <w:r w:rsidRPr="009E1C71">
              <w:rPr>
                <w:b/>
                <w:bCs/>
                <w:noProof/>
              </w:rPr>
              <w:drawing>
                <wp:inline distT="0" distB="0" distL="0" distR="0" wp14:anchorId="19D7883A" wp14:editId="75478ACD">
                  <wp:extent cx="2535935"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1394" cy="1993278"/>
                          </a:xfrm>
                          <a:prstGeom prst="rect">
                            <a:avLst/>
                          </a:prstGeom>
                        </pic:spPr>
                      </pic:pic>
                    </a:graphicData>
                  </a:graphic>
                </wp:inline>
              </w:drawing>
            </w:r>
          </w:p>
          <w:p w14:paraId="4DBD3740" w14:textId="77777777" w:rsidR="009938C1" w:rsidRDefault="009938C1" w:rsidP="009938C1"/>
          <w:p w14:paraId="770D0E86" w14:textId="77777777" w:rsidR="009938C1" w:rsidRDefault="009938C1" w:rsidP="009938C1">
            <w:pPr>
              <w:pStyle w:val="ListParagraph"/>
              <w:numPr>
                <w:ilvl w:val="0"/>
                <w:numId w:val="1"/>
              </w:numPr>
              <w:rPr>
                <w:color w:val="0070C0"/>
                <w:lang w:val="en-CA"/>
              </w:rPr>
            </w:pPr>
            <w:r w:rsidRPr="001B272E">
              <w:rPr>
                <w:color w:val="0070C0"/>
                <w:lang w:val="en-CA"/>
              </w:rPr>
              <w:t>Explain in few words what is the difference between the two programs?</w:t>
            </w:r>
          </w:p>
          <w:p w14:paraId="7AB7CE4B" w14:textId="2F0F3FBD" w:rsidR="009938C1" w:rsidRPr="009938C1" w:rsidRDefault="009938C1" w:rsidP="009938C1">
            <w:pPr>
              <w:pStyle w:val="ListParagraph"/>
              <w:numPr>
                <w:ilvl w:val="0"/>
                <w:numId w:val="1"/>
              </w:numPr>
              <w:rPr>
                <w:color w:val="0070C0"/>
                <w:lang w:val="en-CA"/>
              </w:rPr>
            </w:pPr>
            <w:r w:rsidRPr="009938C1">
              <w:rPr>
                <w:color w:val="0070C0"/>
                <w:lang w:val="en-CA"/>
              </w:rPr>
              <w:t>What will be the final value of the counter variable?</w:t>
            </w:r>
          </w:p>
        </w:tc>
      </w:tr>
      <w:tr w:rsidR="002C5B55" w:rsidRPr="00544F18" w14:paraId="4B0C71D4" w14:textId="77777777" w:rsidTr="002C5B55">
        <w:tc>
          <w:tcPr>
            <w:tcW w:w="12950" w:type="dxa"/>
          </w:tcPr>
          <w:p w14:paraId="55D7BD17" w14:textId="77777777" w:rsidR="002C5B55" w:rsidRPr="002D6DA9" w:rsidRDefault="002C5B55" w:rsidP="002C5B55">
            <w:pPr>
              <w:pStyle w:val="Heading1"/>
              <w:outlineLvl w:val="0"/>
              <w:rPr>
                <w:b/>
                <w:bCs/>
                <w:lang w:val="en-CA"/>
              </w:rPr>
            </w:pPr>
            <w:r w:rsidRPr="002D6DA9">
              <w:rPr>
                <w:b/>
                <w:bCs/>
                <w:lang w:val="en-CA"/>
              </w:rPr>
              <w:lastRenderedPageBreak/>
              <w:t>Question 3</w:t>
            </w:r>
          </w:p>
          <w:p w14:paraId="507E0E25" w14:textId="77777777" w:rsidR="002C5B55" w:rsidRPr="002F4BA2" w:rsidRDefault="002C5B55" w:rsidP="002F4BA2">
            <w:pPr>
              <w:rPr>
                <w:color w:val="0070C0"/>
                <w:lang w:val="en-CA"/>
              </w:rPr>
            </w:pPr>
            <w:r w:rsidRPr="002F4BA2">
              <w:rPr>
                <w:color w:val="0070C0"/>
                <w:lang w:val="en-CA"/>
              </w:rPr>
              <w:t>We are in 2035, a car rental company provides several types of vehicles (Petrol, Electric and Hybrid) for rental and they offer discounts for Electric and Hybrid cars.</w:t>
            </w:r>
          </w:p>
          <w:p w14:paraId="20E04A70" w14:textId="77777777" w:rsidR="002F4BA2" w:rsidRDefault="002C5B55" w:rsidP="002F4BA2">
            <w:pPr>
              <w:pStyle w:val="ListParagraph"/>
              <w:numPr>
                <w:ilvl w:val="0"/>
                <w:numId w:val="7"/>
              </w:numPr>
              <w:rPr>
                <w:color w:val="0070C0"/>
                <w:lang w:val="en-CA"/>
              </w:rPr>
            </w:pPr>
            <w:r w:rsidRPr="00EA4055">
              <w:rPr>
                <w:color w:val="0070C0"/>
                <w:lang w:val="en-CA"/>
              </w:rPr>
              <w:t>The basic rental price (before any deduction) is calculated as follows:</w:t>
            </w:r>
          </w:p>
          <w:p w14:paraId="62A5B8B8" w14:textId="5EA952F4" w:rsidR="002C5B55" w:rsidRPr="002F4BA2" w:rsidRDefault="002C5B55" w:rsidP="002F4BA2">
            <w:pPr>
              <w:pStyle w:val="ListParagraph"/>
              <w:rPr>
                <w:color w:val="0070C0"/>
                <w:lang w:val="en-CA"/>
              </w:rPr>
            </w:pPr>
            <m:oMathPara>
              <m:oMath>
                <m:r>
                  <w:rPr>
                    <w:rFonts w:ascii="Cambria Math" w:hAnsi="Cambria Math"/>
                    <w:color w:val="0070C0"/>
                    <w:sz w:val="20"/>
                    <w:szCs w:val="20"/>
                    <w:lang w:val="en-CA"/>
                  </w:rPr>
                  <m:t>Basic Rental Price=Price per day*duration of the rental</m:t>
                </m:r>
              </m:oMath>
            </m:oMathPara>
          </w:p>
          <w:p w14:paraId="0AAC691A" w14:textId="77777777" w:rsidR="002C5B55" w:rsidRPr="002F4BA2" w:rsidRDefault="002C5B55" w:rsidP="002F4BA2">
            <w:pPr>
              <w:pStyle w:val="ListParagraph"/>
              <w:numPr>
                <w:ilvl w:val="0"/>
                <w:numId w:val="7"/>
              </w:numPr>
              <w:rPr>
                <w:rFonts w:eastAsiaTheme="minorEastAsia"/>
                <w:color w:val="0070C0"/>
                <w:lang w:val="en-CA"/>
              </w:rPr>
            </w:pPr>
            <w:r w:rsidRPr="002F4BA2">
              <w:rPr>
                <w:iCs/>
                <w:color w:val="0070C0"/>
                <w:lang w:val="en-CA"/>
              </w:rPr>
              <w:t xml:space="preserve">The </w:t>
            </w:r>
            <w:r w:rsidRPr="002F4BA2">
              <w:rPr>
                <w:color w:val="0070C0"/>
                <w:lang w:val="en-CA"/>
              </w:rPr>
              <w:t>Price</w:t>
            </w:r>
            <w:r w:rsidRPr="002F4BA2">
              <w:rPr>
                <w:iCs/>
                <w:color w:val="0070C0"/>
                <w:lang w:val="en-CA"/>
              </w:rPr>
              <w:t xml:space="preserve"> per day is fixed to 50$.</w:t>
            </w:r>
          </w:p>
          <w:p w14:paraId="1348C066" w14:textId="77777777" w:rsidR="002C5B55" w:rsidRPr="00EA4055" w:rsidRDefault="002C5B55" w:rsidP="002F4BA2">
            <w:pPr>
              <w:pStyle w:val="ListParagraph"/>
              <w:numPr>
                <w:ilvl w:val="0"/>
                <w:numId w:val="7"/>
              </w:numPr>
              <w:rPr>
                <w:rFonts w:eastAsiaTheme="minorEastAsia"/>
                <w:color w:val="0070C0"/>
                <w:lang w:val="en-CA"/>
              </w:rPr>
            </w:pPr>
            <w:r w:rsidRPr="00EA4055">
              <w:rPr>
                <w:iCs/>
                <w:color w:val="0070C0"/>
                <w:lang w:val="en-CA"/>
              </w:rPr>
              <w:t xml:space="preserve">For </w:t>
            </w:r>
            <w:r w:rsidRPr="002F4BA2">
              <w:rPr>
                <w:color w:val="0070C0"/>
                <w:lang w:val="en-CA"/>
              </w:rPr>
              <w:t>Electric</w:t>
            </w:r>
            <w:r w:rsidRPr="00EA4055">
              <w:rPr>
                <w:iCs/>
                <w:color w:val="0070C0"/>
                <w:lang w:val="en-CA"/>
              </w:rPr>
              <w:t xml:space="preserve"> car, 50% discount on the price is offered.</w:t>
            </w:r>
          </w:p>
          <w:p w14:paraId="07230D20" w14:textId="44D62FBF" w:rsidR="005374D6" w:rsidRPr="005374D6" w:rsidRDefault="002C5B55" w:rsidP="005374D6">
            <w:pPr>
              <w:pStyle w:val="ListParagraph"/>
              <w:numPr>
                <w:ilvl w:val="0"/>
                <w:numId w:val="7"/>
              </w:numPr>
              <w:rPr>
                <w:rFonts w:eastAsiaTheme="minorEastAsia"/>
                <w:color w:val="0070C0"/>
                <w:lang w:val="en-CA"/>
              </w:rPr>
            </w:pPr>
            <w:r w:rsidRPr="00EA4055">
              <w:rPr>
                <w:iCs/>
                <w:color w:val="0070C0"/>
                <w:lang w:val="en-CA"/>
              </w:rPr>
              <w:t xml:space="preserve">For </w:t>
            </w:r>
            <w:r w:rsidRPr="002F4BA2">
              <w:rPr>
                <w:color w:val="0070C0"/>
                <w:lang w:val="en-CA"/>
              </w:rPr>
              <w:t>Hybrid</w:t>
            </w:r>
            <w:r w:rsidRPr="00EA4055">
              <w:rPr>
                <w:iCs/>
                <w:color w:val="0070C0"/>
                <w:lang w:val="en-CA"/>
              </w:rPr>
              <w:t xml:space="preserve"> car, 25% discount on the price is offered</w:t>
            </w:r>
          </w:p>
          <w:p w14:paraId="67F29E0E" w14:textId="77777777" w:rsidR="005374D6" w:rsidRPr="005374D6" w:rsidRDefault="005374D6" w:rsidP="005374D6">
            <w:pPr>
              <w:rPr>
                <w:rFonts w:eastAsiaTheme="minorEastAsia"/>
                <w:color w:val="0070C0"/>
                <w:lang w:val="en-CA"/>
              </w:rPr>
            </w:pPr>
          </w:p>
          <w:p w14:paraId="34508D90" w14:textId="77777777" w:rsidR="002C5B55" w:rsidRPr="002F4BA2" w:rsidRDefault="002C5B55" w:rsidP="002F4BA2">
            <w:pPr>
              <w:pStyle w:val="ListParagraph"/>
              <w:numPr>
                <w:ilvl w:val="0"/>
                <w:numId w:val="18"/>
              </w:numPr>
              <w:rPr>
                <w:iCs/>
                <w:color w:val="0070C0"/>
                <w:lang w:val="en-CA"/>
              </w:rPr>
            </w:pPr>
            <w:r w:rsidRPr="002F4BA2">
              <w:rPr>
                <w:iCs/>
                <w:color w:val="0070C0"/>
                <w:lang w:val="en-CA"/>
              </w:rPr>
              <w:t xml:space="preserve">Write a code which allows to calculate the rental price of several vehicles. This </w:t>
            </w:r>
            <w:proofErr w:type="spellStart"/>
            <w:r w:rsidRPr="002F4BA2">
              <w:rPr>
                <w:iCs/>
                <w:color w:val="0070C0"/>
                <w:lang w:val="en-CA"/>
              </w:rPr>
              <w:t>shal</w:t>
            </w:r>
            <w:proofErr w:type="spellEnd"/>
            <w:r w:rsidRPr="002F4BA2">
              <w:rPr>
                <w:iCs/>
                <w:color w:val="0070C0"/>
                <w:lang w:val="en-CA"/>
              </w:rPr>
              <w:t xml:space="preserve"> be done by performing the following:</w:t>
            </w:r>
          </w:p>
          <w:p w14:paraId="1153A7E7" w14:textId="77777777" w:rsidR="002C5B55" w:rsidRDefault="002C5B55" w:rsidP="002C5B55">
            <w:pPr>
              <w:pStyle w:val="ListParagraph"/>
              <w:numPr>
                <w:ilvl w:val="0"/>
                <w:numId w:val="5"/>
              </w:numPr>
              <w:rPr>
                <w:iCs/>
                <w:color w:val="0070C0"/>
                <w:lang w:val="en-CA"/>
              </w:rPr>
            </w:pPr>
            <w:r>
              <w:rPr>
                <w:iCs/>
                <w:color w:val="0070C0"/>
                <w:lang w:val="en-CA"/>
              </w:rPr>
              <w:t xml:space="preserve">Define a class “Car” with a constructor that initialize </w:t>
            </w:r>
            <w:proofErr w:type="spellStart"/>
            <w:r>
              <w:rPr>
                <w:iCs/>
                <w:color w:val="0070C0"/>
                <w:lang w:val="en-CA"/>
              </w:rPr>
              <w:t>PricePerDay</w:t>
            </w:r>
            <w:proofErr w:type="spellEnd"/>
            <w:r>
              <w:rPr>
                <w:iCs/>
                <w:color w:val="0070C0"/>
                <w:lang w:val="en-CA"/>
              </w:rPr>
              <w:t xml:space="preserve">(x) and </w:t>
            </w:r>
            <w:proofErr w:type="spellStart"/>
            <w:r>
              <w:rPr>
                <w:iCs/>
                <w:color w:val="0070C0"/>
                <w:lang w:val="en-CA"/>
              </w:rPr>
              <w:t>RentalDuration</w:t>
            </w:r>
            <w:proofErr w:type="spellEnd"/>
            <w:r>
              <w:rPr>
                <w:iCs/>
                <w:color w:val="0070C0"/>
                <w:lang w:val="en-CA"/>
              </w:rPr>
              <w:t>(y)</w:t>
            </w:r>
          </w:p>
          <w:p w14:paraId="515D138C" w14:textId="77777777" w:rsidR="002C5B55" w:rsidRDefault="002C5B55" w:rsidP="002C5B55">
            <w:pPr>
              <w:pStyle w:val="ListParagraph"/>
              <w:numPr>
                <w:ilvl w:val="0"/>
                <w:numId w:val="5"/>
              </w:numPr>
              <w:rPr>
                <w:color w:val="0070C0"/>
                <w:lang w:val="en-CA"/>
              </w:rPr>
            </w:pPr>
            <w:r w:rsidRPr="00EA4055">
              <w:rPr>
                <w:iCs/>
                <w:color w:val="0070C0"/>
                <w:lang w:val="en-CA"/>
              </w:rPr>
              <w:t>Defines</w:t>
            </w:r>
            <w:r w:rsidRPr="00A34280">
              <w:rPr>
                <w:color w:val="0070C0"/>
                <w:lang w:val="en-CA"/>
              </w:rPr>
              <w:t xml:space="preserve"> </w:t>
            </w:r>
            <w:r>
              <w:rPr>
                <w:color w:val="0070C0"/>
                <w:lang w:val="en-CA"/>
              </w:rPr>
              <w:t>three</w:t>
            </w:r>
            <w:r w:rsidRPr="00A34280">
              <w:rPr>
                <w:color w:val="0070C0"/>
                <w:lang w:val="en-CA"/>
              </w:rPr>
              <w:t xml:space="preserve"> subclasses “</w:t>
            </w:r>
            <w:proofErr w:type="spellStart"/>
            <w:r>
              <w:rPr>
                <w:color w:val="0070C0"/>
                <w:lang w:val="en-CA"/>
              </w:rPr>
              <w:t>PetrolCar</w:t>
            </w:r>
            <w:proofErr w:type="spellEnd"/>
            <w:r w:rsidRPr="00A34280">
              <w:rPr>
                <w:color w:val="0070C0"/>
                <w:lang w:val="en-CA"/>
              </w:rPr>
              <w:t>” and “</w:t>
            </w:r>
            <w:proofErr w:type="spellStart"/>
            <w:r>
              <w:rPr>
                <w:color w:val="0070C0"/>
                <w:lang w:val="en-CA"/>
              </w:rPr>
              <w:t>ElectricCar</w:t>
            </w:r>
            <w:proofErr w:type="spellEnd"/>
            <w:r w:rsidRPr="00A34280">
              <w:rPr>
                <w:color w:val="0070C0"/>
                <w:lang w:val="en-CA"/>
              </w:rPr>
              <w:t>”</w:t>
            </w:r>
            <w:r>
              <w:rPr>
                <w:color w:val="0070C0"/>
                <w:lang w:val="en-CA"/>
              </w:rPr>
              <w:t xml:space="preserve"> and “</w:t>
            </w:r>
            <w:proofErr w:type="spellStart"/>
            <w:r>
              <w:rPr>
                <w:color w:val="0070C0"/>
                <w:lang w:val="en-CA"/>
              </w:rPr>
              <w:t>HybridCar</w:t>
            </w:r>
            <w:proofErr w:type="spellEnd"/>
            <w:r>
              <w:rPr>
                <w:color w:val="0070C0"/>
                <w:lang w:val="en-CA"/>
              </w:rPr>
              <w:t>”.</w:t>
            </w:r>
          </w:p>
          <w:p w14:paraId="7AC3B866" w14:textId="77777777" w:rsidR="002C5B55" w:rsidRDefault="002C5B55" w:rsidP="002C5B55">
            <w:pPr>
              <w:pStyle w:val="ListParagraph"/>
              <w:numPr>
                <w:ilvl w:val="0"/>
                <w:numId w:val="5"/>
              </w:numPr>
              <w:rPr>
                <w:color w:val="0070C0"/>
                <w:lang w:val="en-CA"/>
              </w:rPr>
            </w:pPr>
            <w:r>
              <w:rPr>
                <w:color w:val="0070C0"/>
                <w:lang w:val="en-CA"/>
              </w:rPr>
              <w:t xml:space="preserve">Defines the method </w:t>
            </w:r>
            <w:proofErr w:type="spellStart"/>
            <w:proofErr w:type="gramStart"/>
            <w:r>
              <w:rPr>
                <w:color w:val="0070C0"/>
                <w:lang w:val="en-CA"/>
              </w:rPr>
              <w:t>getRentalPrice</w:t>
            </w:r>
            <w:proofErr w:type="spellEnd"/>
            <w:r>
              <w:rPr>
                <w:color w:val="0070C0"/>
                <w:lang w:val="en-CA"/>
              </w:rPr>
              <w:t>(</w:t>
            </w:r>
            <w:proofErr w:type="gramEnd"/>
            <w:r>
              <w:rPr>
                <w:color w:val="0070C0"/>
                <w:lang w:val="en-CA"/>
              </w:rPr>
              <w:t>) in the three subclasses, which calculates the rental price.</w:t>
            </w:r>
          </w:p>
          <w:p w14:paraId="41861964" w14:textId="77777777" w:rsidR="002C5B55" w:rsidRDefault="002C5B55" w:rsidP="002C5B55">
            <w:pPr>
              <w:pStyle w:val="ListParagraph"/>
              <w:rPr>
                <w:iCs/>
                <w:color w:val="0070C0"/>
                <w:lang w:val="en-CA"/>
              </w:rPr>
            </w:pPr>
            <w:r>
              <w:rPr>
                <w:iCs/>
                <w:color w:val="0070C0"/>
                <w:lang w:val="en-CA"/>
              </w:rPr>
              <w:t xml:space="preserve">You code shall work with the following </w:t>
            </w:r>
            <w:proofErr w:type="gramStart"/>
            <w:r>
              <w:rPr>
                <w:iCs/>
                <w:color w:val="0070C0"/>
                <w:lang w:val="en-CA"/>
              </w:rPr>
              <w:t>main(</w:t>
            </w:r>
            <w:proofErr w:type="gramEnd"/>
            <w:r>
              <w:rPr>
                <w:iCs/>
                <w:color w:val="0070C0"/>
                <w:lang w:val="en-CA"/>
              </w:rPr>
              <w:t>) function:</w:t>
            </w:r>
          </w:p>
          <w:p w14:paraId="5088E060" w14:textId="77777777" w:rsidR="002C5B55" w:rsidRDefault="002C5B55" w:rsidP="002C5B55">
            <w:pPr>
              <w:pStyle w:val="ListParagraph"/>
              <w:rPr>
                <w:iCs/>
                <w:color w:val="0070C0"/>
                <w:lang w:val="en-CA"/>
              </w:rPr>
            </w:pPr>
          </w:p>
          <w:p w14:paraId="2E14B4EB" w14:textId="77777777" w:rsidR="002C5B55" w:rsidRDefault="002C5B55" w:rsidP="002C5B55">
            <w:pPr>
              <w:pStyle w:val="ListParagraph"/>
              <w:rPr>
                <w:iCs/>
                <w:color w:val="0070C0"/>
                <w:lang w:val="en-CA"/>
              </w:rPr>
            </w:pPr>
            <w:r w:rsidRPr="00EA4055">
              <w:rPr>
                <w:iCs/>
                <w:noProof/>
                <w:color w:val="0070C0"/>
                <w:lang w:val="en-CA"/>
              </w:rPr>
              <w:drawing>
                <wp:inline distT="0" distB="0" distL="0" distR="0" wp14:anchorId="3F2174AB" wp14:editId="01859D4A">
                  <wp:extent cx="3749365" cy="1653683"/>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9365" cy="1653683"/>
                          </a:xfrm>
                          <a:prstGeom prst="rect">
                            <a:avLst/>
                          </a:prstGeom>
                        </pic:spPr>
                      </pic:pic>
                    </a:graphicData>
                  </a:graphic>
                </wp:inline>
              </w:drawing>
            </w:r>
          </w:p>
          <w:p w14:paraId="6B6D6061" w14:textId="77777777" w:rsidR="002C5B55" w:rsidRDefault="002C5B55" w:rsidP="002C5B55">
            <w:pPr>
              <w:pStyle w:val="ListParagraph"/>
              <w:rPr>
                <w:iCs/>
                <w:color w:val="0070C0"/>
                <w:lang w:val="en-CA"/>
              </w:rPr>
            </w:pPr>
          </w:p>
          <w:p w14:paraId="5E174E3D" w14:textId="145B7E87" w:rsidR="002C5B55" w:rsidRDefault="002C5B55" w:rsidP="005374D6">
            <w:pPr>
              <w:pStyle w:val="ListParagraph"/>
              <w:numPr>
                <w:ilvl w:val="0"/>
                <w:numId w:val="18"/>
              </w:numPr>
              <w:rPr>
                <w:iCs/>
                <w:color w:val="0070C0"/>
                <w:lang w:val="en-CA"/>
              </w:rPr>
            </w:pPr>
            <w:r w:rsidRPr="009E1C71">
              <w:rPr>
                <w:color w:val="0070C0"/>
                <w:lang w:val="en-CA"/>
              </w:rPr>
              <w:t xml:space="preserve">What will be the </w:t>
            </w:r>
            <w:r>
              <w:rPr>
                <w:color w:val="0070C0"/>
                <w:lang w:val="en-CA"/>
              </w:rPr>
              <w:t>outputted values (</w:t>
            </w:r>
            <w:proofErr w:type="spellStart"/>
            <w:r w:rsidRPr="00A44BD5">
              <w:rPr>
                <w:color w:val="0070C0"/>
                <w:lang w:val="en-CA"/>
              </w:rPr>
              <w:t>petrolCar.getRentalPrice</w:t>
            </w:r>
            <w:proofErr w:type="spellEnd"/>
            <w:r w:rsidRPr="00A44BD5">
              <w:rPr>
                <w:color w:val="0070C0"/>
                <w:lang w:val="en-CA"/>
              </w:rPr>
              <w:t>()</w:t>
            </w:r>
            <w:r>
              <w:rPr>
                <w:color w:val="0070C0"/>
                <w:lang w:val="en-CA"/>
              </w:rPr>
              <w:t>,</w:t>
            </w:r>
            <w:r w:rsidR="00E74000">
              <w:rPr>
                <w:color w:val="0070C0"/>
                <w:lang w:val="en-CA"/>
              </w:rPr>
              <w:t xml:space="preserve"> </w:t>
            </w:r>
            <w:proofErr w:type="spellStart"/>
            <w:r w:rsidRPr="00A44BD5">
              <w:rPr>
                <w:color w:val="0070C0"/>
                <w:lang w:val="en-CA"/>
              </w:rPr>
              <w:t>electricCar.getRentalPrice</w:t>
            </w:r>
            <w:proofErr w:type="spellEnd"/>
            <w:r w:rsidRPr="00A44BD5">
              <w:rPr>
                <w:color w:val="0070C0"/>
                <w:lang w:val="en-CA"/>
              </w:rPr>
              <w:t>()</w:t>
            </w:r>
            <w:r>
              <w:rPr>
                <w:color w:val="0070C0"/>
                <w:lang w:val="en-CA"/>
              </w:rPr>
              <w:t xml:space="preserve"> and </w:t>
            </w:r>
            <w:proofErr w:type="spellStart"/>
            <w:r w:rsidRPr="00A44BD5">
              <w:rPr>
                <w:color w:val="0070C0"/>
                <w:lang w:val="en-CA"/>
              </w:rPr>
              <w:t>hybridCar.getRentalPrice</w:t>
            </w:r>
            <w:proofErr w:type="spellEnd"/>
            <w:r w:rsidRPr="00A44BD5">
              <w:rPr>
                <w:color w:val="0070C0"/>
                <w:lang w:val="en-CA"/>
              </w:rPr>
              <w:t>()</w:t>
            </w:r>
            <w:r>
              <w:rPr>
                <w:color w:val="0070C0"/>
                <w:lang w:val="en-CA"/>
              </w:rPr>
              <w:t>)?</w:t>
            </w:r>
          </w:p>
          <w:p w14:paraId="34FC3866" w14:textId="77777777" w:rsidR="002C5B55" w:rsidRPr="002C5B55" w:rsidRDefault="002C5B55" w:rsidP="002C5B55">
            <w:pPr>
              <w:rPr>
                <w:lang w:val="en-CA"/>
              </w:rPr>
            </w:pPr>
          </w:p>
        </w:tc>
      </w:tr>
    </w:tbl>
    <w:p w14:paraId="3CC780FA" w14:textId="77777777" w:rsidR="00CB244B" w:rsidRPr="002C5B55" w:rsidRDefault="00CB244B" w:rsidP="002C5B55">
      <w:pPr>
        <w:rPr>
          <w:lang w:val="en-CA"/>
        </w:rPr>
      </w:pPr>
    </w:p>
    <w:p w14:paraId="54734292" w14:textId="21562D42" w:rsidR="002C5B55" w:rsidRPr="00F67A99" w:rsidRDefault="002C5B55">
      <w:pPr>
        <w:rPr>
          <w:lang w:val="en-CA"/>
        </w:rPr>
      </w:pPr>
      <w:r w:rsidRPr="00F67A99">
        <w:rPr>
          <w:lang w:val="en-CA"/>
        </w:rPr>
        <w:br w:type="page"/>
      </w:r>
    </w:p>
    <w:tbl>
      <w:tblPr>
        <w:tblStyle w:val="TableGrid"/>
        <w:tblW w:w="0" w:type="auto"/>
        <w:tblLook w:val="04A0" w:firstRow="1" w:lastRow="0" w:firstColumn="1" w:lastColumn="0" w:noHBand="0" w:noVBand="1"/>
      </w:tblPr>
      <w:tblGrid>
        <w:gridCol w:w="12950"/>
      </w:tblGrid>
      <w:tr w:rsidR="002C5B55" w:rsidRPr="00544F18" w14:paraId="22666BEF" w14:textId="77777777" w:rsidTr="002C5B55">
        <w:tc>
          <w:tcPr>
            <w:tcW w:w="12950" w:type="dxa"/>
          </w:tcPr>
          <w:p w14:paraId="0782D425" w14:textId="77777777" w:rsidR="002C5B55" w:rsidRDefault="002C5B55" w:rsidP="002C5B55">
            <w:pPr>
              <w:pStyle w:val="Heading1"/>
              <w:outlineLvl w:val="0"/>
              <w:rPr>
                <w:b/>
                <w:bCs/>
                <w:lang w:val="en-CA"/>
              </w:rPr>
            </w:pPr>
            <w:r w:rsidRPr="00907264">
              <w:rPr>
                <w:b/>
                <w:bCs/>
                <w:lang w:val="en-CA"/>
              </w:rPr>
              <w:lastRenderedPageBreak/>
              <w:t xml:space="preserve">Question </w:t>
            </w:r>
            <w:r>
              <w:rPr>
                <w:b/>
                <w:bCs/>
                <w:lang w:val="en-CA"/>
              </w:rPr>
              <w:t>4</w:t>
            </w:r>
          </w:p>
          <w:p w14:paraId="41114338" w14:textId="77777777" w:rsidR="002C5B55" w:rsidRDefault="002C5B55" w:rsidP="002C5B55">
            <w:pPr>
              <w:pStyle w:val="ListParagraph"/>
              <w:numPr>
                <w:ilvl w:val="0"/>
                <w:numId w:val="12"/>
              </w:numPr>
              <w:spacing w:after="120"/>
              <w:rPr>
                <w:color w:val="0070C0"/>
                <w:lang w:val="en-CA"/>
              </w:rPr>
            </w:pPr>
            <w:r w:rsidRPr="00B23DBC">
              <w:rPr>
                <w:color w:val="0070C0"/>
                <w:lang w:val="en-CA"/>
              </w:rPr>
              <w:t xml:space="preserve">Perform a code review on the following </w:t>
            </w:r>
            <w:r>
              <w:rPr>
                <w:color w:val="0070C0"/>
                <w:lang w:val="en-CA"/>
              </w:rPr>
              <w:t xml:space="preserve">C++ </w:t>
            </w:r>
            <w:r w:rsidRPr="00B23DBC">
              <w:rPr>
                <w:color w:val="0070C0"/>
                <w:lang w:val="en-CA"/>
              </w:rPr>
              <w:t>program. Note the errors and share your observations:</w:t>
            </w:r>
          </w:p>
          <w:p w14:paraId="4E4C8286" w14:textId="77777777" w:rsidR="002C5B55" w:rsidRPr="00B23DBC" w:rsidRDefault="002C5B55" w:rsidP="002C5B55">
            <w:pPr>
              <w:spacing w:after="120"/>
              <w:rPr>
                <w:color w:val="0070C0"/>
                <w:lang w:val="en-CA"/>
              </w:rPr>
            </w:pPr>
            <w:r w:rsidRPr="00B23DBC">
              <w:rPr>
                <w:noProof/>
                <w:lang w:val="en-CA"/>
              </w:rPr>
              <w:drawing>
                <wp:inline distT="0" distB="0" distL="0" distR="0" wp14:anchorId="68383DF2" wp14:editId="50AD6300">
                  <wp:extent cx="4020271" cy="37490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6969" cy="3792587"/>
                          </a:xfrm>
                          <a:prstGeom prst="rect">
                            <a:avLst/>
                          </a:prstGeom>
                        </pic:spPr>
                      </pic:pic>
                    </a:graphicData>
                  </a:graphic>
                </wp:inline>
              </w:drawing>
            </w:r>
          </w:p>
          <w:p w14:paraId="0FCE8831" w14:textId="77777777" w:rsidR="002C5B55" w:rsidRPr="00700494" w:rsidRDefault="002C5B55" w:rsidP="00CB244B">
            <w:pPr>
              <w:rPr>
                <w:color w:val="0070C0"/>
              </w:rPr>
            </w:pPr>
          </w:p>
          <w:p w14:paraId="52B5C57F" w14:textId="170EB860" w:rsidR="002C5B55" w:rsidRPr="002C5B55" w:rsidRDefault="00F67A99" w:rsidP="002C5B55">
            <w:pPr>
              <w:pStyle w:val="ListParagraph"/>
              <w:numPr>
                <w:ilvl w:val="0"/>
                <w:numId w:val="12"/>
              </w:numPr>
              <w:spacing w:after="120"/>
              <w:rPr>
                <w:lang w:val="en-CA"/>
              </w:rPr>
            </w:pPr>
            <w:r w:rsidRPr="00F67A99">
              <w:rPr>
                <w:color w:val="0070C0"/>
                <w:lang w:val="en-CA"/>
              </w:rPr>
              <w:t xml:space="preserve">Refactor the code and fix </w:t>
            </w:r>
            <w:r>
              <w:rPr>
                <w:color w:val="0070C0"/>
                <w:lang w:val="en-CA"/>
              </w:rPr>
              <w:t>the errors you identified in 1)</w:t>
            </w:r>
            <w:r w:rsidR="002C5B55" w:rsidRPr="00700494">
              <w:rPr>
                <w:color w:val="0070C0"/>
                <w:lang w:val="en-CA"/>
              </w:rPr>
              <w:t>.</w:t>
            </w:r>
          </w:p>
        </w:tc>
      </w:tr>
    </w:tbl>
    <w:p w14:paraId="0212FC5F" w14:textId="07EB8AA1" w:rsidR="0036104C" w:rsidRDefault="0036104C" w:rsidP="00CB244B">
      <w:pPr>
        <w:rPr>
          <w:lang w:val="en-CA"/>
        </w:rPr>
      </w:pPr>
    </w:p>
    <w:p w14:paraId="14C486F0" w14:textId="77777777" w:rsidR="009C70E7" w:rsidRPr="002C5B55" w:rsidRDefault="0036104C" w:rsidP="00CB244B">
      <w:pPr>
        <w:rPr>
          <w:lang w:val="en-CA"/>
        </w:rPr>
      </w:pPr>
      <w:r>
        <w:rPr>
          <w:lang w:val="en-CA"/>
        </w:rPr>
        <w:br w:type="page"/>
      </w:r>
    </w:p>
    <w:tbl>
      <w:tblPr>
        <w:tblStyle w:val="TableGrid"/>
        <w:tblW w:w="0" w:type="auto"/>
        <w:tblLook w:val="04A0" w:firstRow="1" w:lastRow="0" w:firstColumn="1" w:lastColumn="0" w:noHBand="0" w:noVBand="1"/>
      </w:tblPr>
      <w:tblGrid>
        <w:gridCol w:w="12950"/>
      </w:tblGrid>
      <w:tr w:rsidR="009C70E7" w:rsidRPr="00544F18" w14:paraId="58F1DBF9" w14:textId="77777777" w:rsidTr="009C70E7">
        <w:tc>
          <w:tcPr>
            <w:tcW w:w="12950" w:type="dxa"/>
          </w:tcPr>
          <w:p w14:paraId="38D96201" w14:textId="77777777" w:rsidR="009C70E7" w:rsidRPr="0036104C" w:rsidRDefault="009C70E7" w:rsidP="009C70E7">
            <w:pPr>
              <w:pStyle w:val="Heading1"/>
              <w:outlineLvl w:val="0"/>
              <w:rPr>
                <w:lang w:val="en-CA"/>
              </w:rPr>
            </w:pPr>
            <w:r w:rsidRPr="00907264">
              <w:rPr>
                <w:b/>
                <w:bCs/>
                <w:lang w:val="en-CA"/>
              </w:rPr>
              <w:lastRenderedPageBreak/>
              <w:t xml:space="preserve">Question </w:t>
            </w:r>
            <w:r>
              <w:rPr>
                <w:b/>
                <w:bCs/>
                <w:lang w:val="en-CA"/>
              </w:rPr>
              <w:t>5</w:t>
            </w:r>
          </w:p>
          <w:p w14:paraId="1B4453BE" w14:textId="1AF054E1" w:rsidR="009C70E7" w:rsidRPr="0011036E" w:rsidRDefault="00D03E6E" w:rsidP="009C70E7">
            <w:pPr>
              <w:pStyle w:val="ListParagraph"/>
              <w:numPr>
                <w:ilvl w:val="0"/>
                <w:numId w:val="19"/>
              </w:numPr>
              <w:rPr>
                <w:lang w:val="en-CA"/>
              </w:rPr>
            </w:pPr>
            <w:r>
              <w:rPr>
                <w:color w:val="0070C0"/>
                <w:lang w:val="en-CA"/>
              </w:rPr>
              <w:t xml:space="preserve">The following code shows an </w:t>
            </w:r>
            <w:r w:rsidRPr="00D03E6E">
              <w:rPr>
                <w:color w:val="0070C0"/>
                <w:lang w:val="en-CA"/>
              </w:rPr>
              <w:t>excerpt</w:t>
            </w:r>
            <w:r>
              <w:rPr>
                <w:color w:val="0070C0"/>
                <w:lang w:val="en-CA"/>
              </w:rPr>
              <w:t xml:space="preserve"> of a method used for reading a configuration from an XML file. </w:t>
            </w:r>
            <w:r w:rsidR="0011036E">
              <w:rPr>
                <w:color w:val="0070C0"/>
                <w:lang w:val="en-CA"/>
              </w:rPr>
              <w:t>Explain</w:t>
            </w:r>
            <w:r>
              <w:rPr>
                <w:color w:val="0070C0"/>
                <w:lang w:val="en-CA"/>
              </w:rPr>
              <w:t xml:space="preserve"> in your words </w:t>
            </w:r>
            <w:r w:rsidR="0011036E">
              <w:rPr>
                <w:color w:val="0070C0"/>
                <w:lang w:val="en-CA"/>
              </w:rPr>
              <w:t xml:space="preserve">why this is not considered clean code and </w:t>
            </w:r>
            <w:r>
              <w:rPr>
                <w:color w:val="0070C0"/>
                <w:lang w:val="en-CA"/>
              </w:rPr>
              <w:t xml:space="preserve">how </w:t>
            </w:r>
            <w:r w:rsidR="0011036E">
              <w:rPr>
                <w:color w:val="0070C0"/>
                <w:lang w:val="en-CA"/>
              </w:rPr>
              <w:t>can this be improved.</w:t>
            </w:r>
            <w:r w:rsidR="002E4BA5">
              <w:rPr>
                <w:color w:val="0070C0"/>
                <w:lang w:val="en-CA"/>
              </w:rPr>
              <w:t xml:space="preserve"> </w:t>
            </w:r>
          </w:p>
          <w:p w14:paraId="183C360A" w14:textId="00EF37C9" w:rsidR="0011036E" w:rsidRPr="0011036E" w:rsidRDefault="0011036E" w:rsidP="0011036E">
            <w:pPr>
              <w:rPr>
                <w:lang w:val="en-CA"/>
              </w:rPr>
            </w:pPr>
            <w:r w:rsidRPr="0011036E">
              <w:rPr>
                <w:lang w:val="en-CA"/>
              </w:rPr>
              <w:drawing>
                <wp:inline distT="0" distB="0" distL="0" distR="0" wp14:anchorId="743BDAAE" wp14:editId="37413C0D">
                  <wp:extent cx="8229600" cy="4328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29600" cy="4328160"/>
                          </a:xfrm>
                          <a:prstGeom prst="rect">
                            <a:avLst/>
                          </a:prstGeom>
                        </pic:spPr>
                      </pic:pic>
                    </a:graphicData>
                  </a:graphic>
                </wp:inline>
              </w:drawing>
            </w:r>
          </w:p>
        </w:tc>
      </w:tr>
    </w:tbl>
    <w:p w14:paraId="51B50AF6" w14:textId="77777777" w:rsidR="00D03E6E" w:rsidRDefault="00D03E6E">
      <w:pPr>
        <w:rPr>
          <w:lang w:val="en-CA"/>
        </w:rPr>
      </w:pPr>
      <w:r>
        <w:rPr>
          <w:lang w:val="en-CA"/>
        </w:rPr>
        <w:br w:type="page"/>
      </w:r>
    </w:p>
    <w:tbl>
      <w:tblPr>
        <w:tblStyle w:val="TableGrid"/>
        <w:tblW w:w="0" w:type="auto"/>
        <w:tblLook w:val="04A0" w:firstRow="1" w:lastRow="0" w:firstColumn="1" w:lastColumn="0" w:noHBand="0" w:noVBand="1"/>
      </w:tblPr>
      <w:tblGrid>
        <w:gridCol w:w="12950"/>
      </w:tblGrid>
      <w:tr w:rsidR="00D03E6E" w14:paraId="02798EC0" w14:textId="77777777" w:rsidTr="00D03E6E">
        <w:tc>
          <w:tcPr>
            <w:tcW w:w="12950" w:type="dxa"/>
          </w:tcPr>
          <w:p w14:paraId="400A30C6" w14:textId="0B5E5A2E" w:rsidR="00D03E6E" w:rsidRDefault="00D03E6E" w:rsidP="00D03E6E">
            <w:pPr>
              <w:pStyle w:val="Heading1"/>
              <w:outlineLvl w:val="0"/>
              <w:rPr>
                <w:b/>
                <w:bCs/>
                <w:lang w:val="en-CA"/>
              </w:rPr>
            </w:pPr>
            <w:r w:rsidRPr="00907264">
              <w:rPr>
                <w:b/>
                <w:bCs/>
                <w:lang w:val="en-CA"/>
              </w:rPr>
              <w:lastRenderedPageBreak/>
              <w:t xml:space="preserve">Question </w:t>
            </w:r>
            <w:r>
              <w:rPr>
                <w:b/>
                <w:bCs/>
                <w:lang w:val="en-CA"/>
              </w:rPr>
              <w:t>6</w:t>
            </w:r>
          </w:p>
          <w:p w14:paraId="1FF8AE32" w14:textId="77777777" w:rsidR="00D03E6E" w:rsidRPr="006C6524" w:rsidRDefault="00D03E6E" w:rsidP="00D03E6E">
            <w:pPr>
              <w:rPr>
                <w:color w:val="0070C0"/>
                <w:lang w:val="en-CA"/>
              </w:rPr>
            </w:pPr>
            <w:r w:rsidRPr="006C6524">
              <w:rPr>
                <w:color w:val="0070C0"/>
                <w:lang w:val="en-CA"/>
              </w:rPr>
              <w:t>Consider the following technical description of an audio device, called the “</w:t>
            </w:r>
            <w:r>
              <w:rPr>
                <w:color w:val="0070C0"/>
                <w:lang w:val="en-CA"/>
              </w:rPr>
              <w:t>Passenger Call Unit (PCU)</w:t>
            </w:r>
            <w:r w:rsidRPr="006C6524">
              <w:rPr>
                <w:color w:val="0070C0"/>
                <w:lang w:val="en-CA"/>
              </w:rPr>
              <w:t>” device:</w:t>
            </w:r>
          </w:p>
          <w:p w14:paraId="223F7CFF" w14:textId="77777777" w:rsidR="00D03E6E" w:rsidRPr="006C6524" w:rsidRDefault="00D03E6E" w:rsidP="00D03E6E">
            <w:pPr>
              <w:rPr>
                <w:color w:val="0070C0"/>
                <w:lang w:val="en-CA"/>
              </w:rPr>
            </w:pPr>
            <w:r w:rsidRPr="006C6524">
              <w:rPr>
                <w:color w:val="0070C0"/>
                <w:lang w:val="en-CA"/>
              </w:rPr>
              <w:t>The “</w:t>
            </w:r>
            <w:r>
              <w:rPr>
                <w:color w:val="0070C0"/>
                <w:lang w:val="en-CA"/>
              </w:rPr>
              <w:t>PCU</w:t>
            </w:r>
            <w:r w:rsidRPr="006C6524">
              <w:rPr>
                <w:color w:val="0070C0"/>
                <w:lang w:val="en-CA"/>
              </w:rPr>
              <w:t xml:space="preserve">” device provides communication between passengers and the driver in case of emergency in the train. To initiate the communication, the Push button must be pressed by the passenger. When this happens, an audio tone starts being played on the speaker and the “Wait/Listen” Indicator turns ON. This notifies the passenger that the call has been </w:t>
            </w:r>
            <w:r>
              <w:rPr>
                <w:color w:val="0070C0"/>
                <w:lang w:val="en-CA"/>
              </w:rPr>
              <w:t>initiated</w:t>
            </w:r>
            <w:r w:rsidRPr="006C6524">
              <w:rPr>
                <w:color w:val="0070C0"/>
                <w:lang w:val="en-CA"/>
              </w:rPr>
              <w:t xml:space="preserve">, he can therefore wait until the call is answered by the driver of the train. </w:t>
            </w:r>
          </w:p>
          <w:p w14:paraId="78AB0B64" w14:textId="77777777" w:rsidR="00D03E6E" w:rsidRPr="006C6524" w:rsidRDefault="00D03E6E" w:rsidP="00D03E6E">
            <w:pPr>
              <w:rPr>
                <w:color w:val="0070C0"/>
                <w:lang w:val="en-CA"/>
              </w:rPr>
            </w:pPr>
            <w:r w:rsidRPr="006C6524">
              <w:rPr>
                <w:color w:val="0070C0"/>
                <w:lang w:val="en-CA"/>
              </w:rPr>
              <w:t xml:space="preserve">When this call is answered by the driver, the audio tone stops being played on the speaker. In addition, the “Talk” indicator turns ON and the “Wait/Listen” Indicator turns OFF. This indicates to the passenger that he can now speak with the driver. Audio from passenger is captured by the Microphone. </w:t>
            </w:r>
          </w:p>
          <w:p w14:paraId="54E0E37A" w14:textId="77777777" w:rsidR="00D03E6E" w:rsidRPr="006C6524" w:rsidRDefault="00D03E6E" w:rsidP="00D03E6E">
            <w:pPr>
              <w:rPr>
                <w:color w:val="0070C0"/>
                <w:lang w:val="en-CA"/>
              </w:rPr>
            </w:pPr>
            <w:r w:rsidRPr="006C6524">
              <w:rPr>
                <w:color w:val="0070C0"/>
                <w:lang w:val="en-CA"/>
              </w:rPr>
              <w:t>When the driver is speaking, the “Talk” indicator turns OFF and the “Wait/Listen” Indicator turns ON in order to indicate to the passenger that he should listen, in this case, the audio coming from the driver can be heard over the speaker.</w:t>
            </w:r>
          </w:p>
          <w:p w14:paraId="5283ABBE" w14:textId="77777777" w:rsidR="00D03E6E" w:rsidRPr="006C6524" w:rsidRDefault="00D03E6E" w:rsidP="00D03E6E">
            <w:pPr>
              <w:rPr>
                <w:color w:val="0070C0"/>
                <w:lang w:val="en-CA"/>
              </w:rPr>
            </w:pPr>
            <w:r w:rsidRPr="006C6524">
              <w:rPr>
                <w:color w:val="0070C0"/>
                <w:lang w:val="en-CA"/>
              </w:rPr>
              <w:t>The call can only be terminated by the driver, when this happens, both “Talk” and “Wait/Listen” Indicators turn OFF.</w:t>
            </w:r>
          </w:p>
          <w:p w14:paraId="20606B7F" w14:textId="77777777" w:rsidR="00D03E6E" w:rsidRDefault="00D03E6E" w:rsidP="00D03E6E">
            <w:pPr>
              <w:rPr>
                <w:lang w:val="en-CA"/>
              </w:rPr>
            </w:pPr>
          </w:p>
          <w:p w14:paraId="2E08A7F3" w14:textId="77777777" w:rsidR="00D03E6E" w:rsidRDefault="00D03E6E" w:rsidP="00D03E6E">
            <w:pPr>
              <w:jc w:val="center"/>
            </w:pPr>
            <w:r>
              <w:object w:dxaOrig="4884" w:dyaOrig="6108" w14:anchorId="3BAABB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35.35pt;height:169.9pt" o:ole="">
                  <v:imagedata r:id="rId13" o:title=""/>
                </v:shape>
                <o:OLEObject Type="Embed" ProgID="PBrush" ShapeID="_x0000_i1034" DrawAspect="Content" ObjectID="_1754818364" r:id="rId14"/>
              </w:object>
            </w:r>
          </w:p>
          <w:p w14:paraId="1D1FF3B0" w14:textId="77777777" w:rsidR="00D03E6E" w:rsidRPr="007B3487" w:rsidRDefault="00D03E6E" w:rsidP="00D03E6E">
            <w:pPr>
              <w:pStyle w:val="ListParagraph"/>
              <w:numPr>
                <w:ilvl w:val="0"/>
                <w:numId w:val="20"/>
              </w:numPr>
              <w:rPr>
                <w:color w:val="0070C0"/>
                <w:lang w:val="en-CA"/>
              </w:rPr>
            </w:pPr>
            <w:r w:rsidRPr="007B3487">
              <w:rPr>
                <w:color w:val="0070C0"/>
                <w:lang w:val="en-CA"/>
              </w:rPr>
              <w:t>Create the state machine diagram describing the states of the “PCU” device. Please describe each of the state and the transitions.</w:t>
            </w:r>
          </w:p>
          <w:p w14:paraId="3DB642C5" w14:textId="6DD47BAE" w:rsidR="00D03E6E" w:rsidRPr="007B3487" w:rsidRDefault="00D03E6E" w:rsidP="00D03E6E">
            <w:pPr>
              <w:pStyle w:val="ListParagraph"/>
              <w:numPr>
                <w:ilvl w:val="0"/>
                <w:numId w:val="20"/>
              </w:numPr>
              <w:rPr>
                <w:color w:val="0070C0"/>
                <w:lang w:val="en-CA"/>
              </w:rPr>
            </w:pPr>
            <w:r w:rsidRPr="007B3487">
              <w:rPr>
                <w:color w:val="0070C0"/>
                <w:lang w:val="en-CA"/>
              </w:rPr>
              <w:t xml:space="preserve">Write a code (C or C++) </w:t>
            </w:r>
            <w:bookmarkStart w:id="0" w:name="_GoBack"/>
            <w:bookmarkEnd w:id="0"/>
            <w:r w:rsidRPr="007B3487">
              <w:rPr>
                <w:color w:val="0070C0"/>
                <w:lang w:val="en-CA"/>
              </w:rPr>
              <w:t>allowing to implement this state machine.</w:t>
            </w:r>
          </w:p>
          <w:p w14:paraId="4EBB4CAE" w14:textId="77777777" w:rsidR="00D03E6E" w:rsidRDefault="00D03E6E" w:rsidP="00CB244B">
            <w:pPr>
              <w:rPr>
                <w:lang w:val="en-CA"/>
              </w:rPr>
            </w:pPr>
          </w:p>
        </w:tc>
      </w:tr>
    </w:tbl>
    <w:p w14:paraId="4D2156A2" w14:textId="77777777" w:rsidR="00CB244B" w:rsidRPr="002C5B55" w:rsidRDefault="00CB244B" w:rsidP="00CB244B">
      <w:pPr>
        <w:rPr>
          <w:lang w:val="en-CA"/>
        </w:rPr>
      </w:pPr>
    </w:p>
    <w:sectPr w:rsidR="00CB244B" w:rsidRPr="002C5B55" w:rsidSect="00EA4055">
      <w:headerReference w:type="default" r:id="rId15"/>
      <w:footerReference w:type="default" r:id="rId16"/>
      <w:pgSz w:w="15840" w:h="12240"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0808F" w14:textId="77777777" w:rsidR="00A0586D" w:rsidRDefault="00A0586D" w:rsidP="00F20E10">
      <w:pPr>
        <w:spacing w:after="0" w:line="240" w:lineRule="auto"/>
      </w:pPr>
      <w:r>
        <w:separator/>
      </w:r>
    </w:p>
  </w:endnote>
  <w:endnote w:type="continuationSeparator" w:id="0">
    <w:p w14:paraId="5D070093" w14:textId="77777777" w:rsidR="00A0586D" w:rsidRDefault="00A0586D" w:rsidP="00F2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7100248"/>
      <w:docPartObj>
        <w:docPartGallery w:val="Page Numbers (Bottom of Page)"/>
        <w:docPartUnique/>
      </w:docPartObj>
    </w:sdtPr>
    <w:sdtEndPr>
      <w:rPr>
        <w:noProof/>
      </w:rPr>
    </w:sdtEndPr>
    <w:sdtContent>
      <w:p w14:paraId="682AEEE7" w14:textId="19BB60C2" w:rsidR="00F20E10" w:rsidRDefault="00F20E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1BD253" w14:textId="77777777" w:rsidR="00F20E10" w:rsidRDefault="00F20E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2C510" w14:textId="77777777" w:rsidR="00A0586D" w:rsidRDefault="00A0586D" w:rsidP="00F20E10">
      <w:pPr>
        <w:spacing w:after="0" w:line="240" w:lineRule="auto"/>
      </w:pPr>
      <w:r>
        <w:separator/>
      </w:r>
    </w:p>
  </w:footnote>
  <w:footnote w:type="continuationSeparator" w:id="0">
    <w:p w14:paraId="4651BF4E" w14:textId="77777777" w:rsidR="00A0586D" w:rsidRDefault="00A0586D" w:rsidP="00F20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67079" w14:textId="73040AB6" w:rsidR="00F20E10" w:rsidRDefault="00F20E10" w:rsidP="00F20E10">
    <w:pPr>
      <w:pStyle w:val="Header"/>
      <w:jc w:val="right"/>
    </w:pPr>
    <w:r>
      <w:rPr>
        <w:rFonts w:cs="Arial"/>
        <w:noProof/>
        <w:lang w:eastAsia="fr-CA"/>
      </w:rPr>
      <w:drawing>
        <wp:inline distT="0" distB="0" distL="0" distR="0" wp14:anchorId="7D1BE060" wp14:editId="317BB13F">
          <wp:extent cx="2286000" cy="411480"/>
          <wp:effectExtent l="0" t="0" r="0" b="7620"/>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G_Logo_A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86000" cy="411480"/>
                  </a:xfrm>
                  <a:prstGeom prst="rect">
                    <a:avLst/>
                  </a:prstGeom>
                </pic:spPr>
              </pic:pic>
            </a:graphicData>
          </a:graphic>
        </wp:inline>
      </w:drawing>
    </w:r>
  </w:p>
  <w:p w14:paraId="3A8F9AD0" w14:textId="77777777" w:rsidR="00F20E10" w:rsidRDefault="00F20E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2163A"/>
    <w:multiLevelType w:val="hybridMultilevel"/>
    <w:tmpl w:val="D136895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96A5959"/>
    <w:multiLevelType w:val="hybridMultilevel"/>
    <w:tmpl w:val="83C0FA3C"/>
    <w:lvl w:ilvl="0" w:tplc="0C0C000F">
      <w:start w:val="1"/>
      <w:numFmt w:val="decimal"/>
      <w:lvlText w:val="%1."/>
      <w:lvlJc w:val="left"/>
      <w:pPr>
        <w:ind w:left="720" w:hanging="360"/>
      </w:pPr>
    </w:lvl>
    <w:lvl w:ilvl="1" w:tplc="0C0C0001">
      <w:start w:val="1"/>
      <w:numFmt w:val="bullet"/>
      <w:lvlText w:val=""/>
      <w:lvlJc w:val="left"/>
      <w:pPr>
        <w:ind w:left="1440" w:hanging="360"/>
      </w:pPr>
      <w:rPr>
        <w:rFonts w:ascii="Symbol" w:hAnsi="Symbol" w:hint="default"/>
      </w:r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B992185"/>
    <w:multiLevelType w:val="hybridMultilevel"/>
    <w:tmpl w:val="32E870EC"/>
    <w:lvl w:ilvl="0" w:tplc="0C0C000F">
      <w:start w:val="1"/>
      <w:numFmt w:val="decimal"/>
      <w:lvlText w:val="%1."/>
      <w:lvlJc w:val="left"/>
      <w:pPr>
        <w:ind w:left="720" w:hanging="360"/>
      </w:pPr>
    </w:lvl>
    <w:lvl w:ilvl="1" w:tplc="0C0C0001">
      <w:start w:val="1"/>
      <w:numFmt w:val="bullet"/>
      <w:lvlText w:val=""/>
      <w:lvlJc w:val="left"/>
      <w:pPr>
        <w:ind w:left="1440" w:hanging="360"/>
      </w:pPr>
      <w:rPr>
        <w:rFonts w:ascii="Symbol" w:hAnsi="Symbol" w:hint="default"/>
      </w:r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0DD1387E"/>
    <w:multiLevelType w:val="hybridMultilevel"/>
    <w:tmpl w:val="E08CE9F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0FF9787D"/>
    <w:multiLevelType w:val="hybridMultilevel"/>
    <w:tmpl w:val="42B0B4C2"/>
    <w:lvl w:ilvl="0" w:tplc="0C0C000F">
      <w:start w:val="1"/>
      <w:numFmt w:val="decimal"/>
      <w:lvlText w:val="%1."/>
      <w:lvlJc w:val="left"/>
      <w:pPr>
        <w:ind w:left="1440" w:hanging="360"/>
      </w:p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5" w15:restartNumberingAfterBreak="0">
    <w:nsid w:val="2B517C5D"/>
    <w:multiLevelType w:val="hybridMultilevel"/>
    <w:tmpl w:val="8A7E97B4"/>
    <w:lvl w:ilvl="0" w:tplc="0C0C000F">
      <w:start w:val="1"/>
      <w:numFmt w:val="decimal"/>
      <w:lvlText w:val="%1."/>
      <w:lvlJc w:val="left"/>
      <w:pPr>
        <w:ind w:left="720" w:hanging="360"/>
      </w:pPr>
    </w:lvl>
    <w:lvl w:ilvl="1" w:tplc="0C0C0001">
      <w:start w:val="1"/>
      <w:numFmt w:val="bullet"/>
      <w:lvlText w:val=""/>
      <w:lvlJc w:val="left"/>
      <w:pPr>
        <w:ind w:left="1440" w:hanging="360"/>
      </w:pPr>
      <w:rPr>
        <w:rFonts w:ascii="Symbol" w:hAnsi="Symbol" w:hint="default"/>
      </w:r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2BEE07FE"/>
    <w:multiLevelType w:val="hybridMultilevel"/>
    <w:tmpl w:val="5CA6CBEC"/>
    <w:lvl w:ilvl="0" w:tplc="0C0C0001">
      <w:start w:val="1"/>
      <w:numFmt w:val="bullet"/>
      <w:lvlText w:val=""/>
      <w:lvlJc w:val="left"/>
      <w:pPr>
        <w:ind w:left="1440" w:hanging="360"/>
      </w:pPr>
      <w:rPr>
        <w:rFonts w:ascii="Symbol" w:hAnsi="Symbol" w:hint="default"/>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7" w15:restartNumberingAfterBreak="0">
    <w:nsid w:val="2CA26D4E"/>
    <w:multiLevelType w:val="hybridMultilevel"/>
    <w:tmpl w:val="42980F14"/>
    <w:lvl w:ilvl="0" w:tplc="0C0C0001">
      <w:start w:val="1"/>
      <w:numFmt w:val="bullet"/>
      <w:lvlText w:val=""/>
      <w:lvlJc w:val="left"/>
      <w:pPr>
        <w:ind w:left="720" w:hanging="360"/>
      </w:pPr>
      <w:rPr>
        <w:rFonts w:ascii="Symbol" w:hAnsi="Symbol" w:hint="default"/>
      </w:rPr>
    </w:lvl>
    <w:lvl w:ilvl="1" w:tplc="0C0C0001">
      <w:start w:val="1"/>
      <w:numFmt w:val="bullet"/>
      <w:lvlText w:val=""/>
      <w:lvlJc w:val="left"/>
      <w:pPr>
        <w:ind w:left="1440" w:hanging="360"/>
      </w:pPr>
      <w:rPr>
        <w:rFonts w:ascii="Symbol" w:hAnsi="Symbol" w:hint="default"/>
      </w:r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39997442"/>
    <w:multiLevelType w:val="hybridMultilevel"/>
    <w:tmpl w:val="32E870EC"/>
    <w:lvl w:ilvl="0" w:tplc="0C0C000F">
      <w:start w:val="1"/>
      <w:numFmt w:val="decimal"/>
      <w:lvlText w:val="%1."/>
      <w:lvlJc w:val="left"/>
      <w:pPr>
        <w:ind w:left="720" w:hanging="360"/>
      </w:pPr>
    </w:lvl>
    <w:lvl w:ilvl="1" w:tplc="0C0C0001">
      <w:start w:val="1"/>
      <w:numFmt w:val="bullet"/>
      <w:lvlText w:val=""/>
      <w:lvlJc w:val="left"/>
      <w:pPr>
        <w:ind w:left="1440" w:hanging="360"/>
      </w:pPr>
      <w:rPr>
        <w:rFonts w:ascii="Symbol" w:hAnsi="Symbol" w:hint="default"/>
      </w:r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3A062C5A"/>
    <w:multiLevelType w:val="hybridMultilevel"/>
    <w:tmpl w:val="7AE2CE9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446E5F8C"/>
    <w:multiLevelType w:val="hybridMultilevel"/>
    <w:tmpl w:val="7AE2CE9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521E144E"/>
    <w:multiLevelType w:val="hybridMultilevel"/>
    <w:tmpl w:val="6304EB8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52E73101"/>
    <w:multiLevelType w:val="hybridMultilevel"/>
    <w:tmpl w:val="728E142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531C1139"/>
    <w:multiLevelType w:val="hybridMultilevel"/>
    <w:tmpl w:val="4C5E0EC8"/>
    <w:lvl w:ilvl="0" w:tplc="0C0C000F">
      <w:start w:val="1"/>
      <w:numFmt w:val="decimal"/>
      <w:lvlText w:val="%1."/>
      <w:lvlJc w:val="left"/>
      <w:pPr>
        <w:ind w:left="720" w:hanging="360"/>
      </w:pPr>
    </w:lvl>
    <w:lvl w:ilvl="1" w:tplc="0C0C0001">
      <w:start w:val="1"/>
      <w:numFmt w:val="bullet"/>
      <w:lvlText w:val=""/>
      <w:lvlJc w:val="left"/>
      <w:pPr>
        <w:ind w:left="1440" w:hanging="360"/>
      </w:pPr>
      <w:rPr>
        <w:rFonts w:ascii="Symbol" w:hAnsi="Symbol" w:hint="default"/>
      </w:r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56605AAC"/>
    <w:multiLevelType w:val="hybridMultilevel"/>
    <w:tmpl w:val="32E870EC"/>
    <w:lvl w:ilvl="0" w:tplc="0C0C000F">
      <w:start w:val="1"/>
      <w:numFmt w:val="decimal"/>
      <w:lvlText w:val="%1."/>
      <w:lvlJc w:val="left"/>
      <w:pPr>
        <w:ind w:left="720" w:hanging="360"/>
      </w:pPr>
    </w:lvl>
    <w:lvl w:ilvl="1" w:tplc="0C0C0001">
      <w:start w:val="1"/>
      <w:numFmt w:val="bullet"/>
      <w:lvlText w:val=""/>
      <w:lvlJc w:val="left"/>
      <w:pPr>
        <w:ind w:left="1440" w:hanging="360"/>
      </w:pPr>
      <w:rPr>
        <w:rFonts w:ascii="Symbol" w:hAnsi="Symbol" w:hint="default"/>
      </w:r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5EB10894"/>
    <w:multiLevelType w:val="hybridMultilevel"/>
    <w:tmpl w:val="7AE2CE9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604E5B99"/>
    <w:multiLevelType w:val="hybridMultilevel"/>
    <w:tmpl w:val="9ABEE824"/>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7" w15:restartNumberingAfterBreak="0">
    <w:nsid w:val="66A52124"/>
    <w:multiLevelType w:val="hybridMultilevel"/>
    <w:tmpl w:val="4C5E0EC8"/>
    <w:lvl w:ilvl="0" w:tplc="0C0C000F">
      <w:start w:val="1"/>
      <w:numFmt w:val="decimal"/>
      <w:lvlText w:val="%1."/>
      <w:lvlJc w:val="left"/>
      <w:pPr>
        <w:ind w:left="720" w:hanging="360"/>
      </w:pPr>
    </w:lvl>
    <w:lvl w:ilvl="1" w:tplc="0C0C0001">
      <w:start w:val="1"/>
      <w:numFmt w:val="bullet"/>
      <w:lvlText w:val=""/>
      <w:lvlJc w:val="left"/>
      <w:pPr>
        <w:ind w:left="1440" w:hanging="360"/>
      </w:pPr>
      <w:rPr>
        <w:rFonts w:ascii="Symbol" w:hAnsi="Symbol" w:hint="default"/>
      </w:r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6960666B"/>
    <w:multiLevelType w:val="hybridMultilevel"/>
    <w:tmpl w:val="8642333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9" w15:restartNumberingAfterBreak="0">
    <w:nsid w:val="7A892DD6"/>
    <w:multiLevelType w:val="hybridMultilevel"/>
    <w:tmpl w:val="012C50EE"/>
    <w:lvl w:ilvl="0" w:tplc="0C0C000F">
      <w:start w:val="1"/>
      <w:numFmt w:val="decimal"/>
      <w:lvlText w:val="%1."/>
      <w:lvlJc w:val="left"/>
      <w:pPr>
        <w:ind w:left="720" w:hanging="360"/>
      </w:pPr>
    </w:lvl>
    <w:lvl w:ilvl="1" w:tplc="0C0C0001">
      <w:start w:val="1"/>
      <w:numFmt w:val="bullet"/>
      <w:lvlText w:val=""/>
      <w:lvlJc w:val="left"/>
      <w:pPr>
        <w:ind w:left="1440" w:hanging="360"/>
      </w:pPr>
      <w:rPr>
        <w:rFonts w:ascii="Symbol" w:hAnsi="Symbol" w:hint="default"/>
      </w:r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3"/>
  </w:num>
  <w:num w:numId="2">
    <w:abstractNumId w:val="9"/>
  </w:num>
  <w:num w:numId="3">
    <w:abstractNumId w:val="1"/>
  </w:num>
  <w:num w:numId="4">
    <w:abstractNumId w:val="18"/>
  </w:num>
  <w:num w:numId="5">
    <w:abstractNumId w:val="6"/>
  </w:num>
  <w:num w:numId="6">
    <w:abstractNumId w:val="11"/>
  </w:num>
  <w:num w:numId="7">
    <w:abstractNumId w:val="7"/>
  </w:num>
  <w:num w:numId="8">
    <w:abstractNumId w:val="15"/>
  </w:num>
  <w:num w:numId="9">
    <w:abstractNumId w:val="0"/>
  </w:num>
  <w:num w:numId="10">
    <w:abstractNumId w:val="17"/>
  </w:num>
  <w:num w:numId="11">
    <w:abstractNumId w:val="16"/>
  </w:num>
  <w:num w:numId="12">
    <w:abstractNumId w:val="8"/>
  </w:num>
  <w:num w:numId="13">
    <w:abstractNumId w:val="13"/>
  </w:num>
  <w:num w:numId="14">
    <w:abstractNumId w:val="10"/>
  </w:num>
  <w:num w:numId="15">
    <w:abstractNumId w:val="19"/>
  </w:num>
  <w:num w:numId="16">
    <w:abstractNumId w:val="5"/>
  </w:num>
  <w:num w:numId="17">
    <w:abstractNumId w:val="4"/>
  </w:num>
  <w:num w:numId="18">
    <w:abstractNumId w:val="12"/>
  </w:num>
  <w:num w:numId="19">
    <w:abstractNumId w:val="14"/>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EEE"/>
    <w:rsid w:val="00063233"/>
    <w:rsid w:val="000E347B"/>
    <w:rsid w:val="0011036E"/>
    <w:rsid w:val="00114463"/>
    <w:rsid w:val="001358AA"/>
    <w:rsid w:val="001B272E"/>
    <w:rsid w:val="001F7FB7"/>
    <w:rsid w:val="002366D7"/>
    <w:rsid w:val="00295DA5"/>
    <w:rsid w:val="002C5B55"/>
    <w:rsid w:val="002D6DA9"/>
    <w:rsid w:val="002E4BA5"/>
    <w:rsid w:val="002F4BA2"/>
    <w:rsid w:val="0036104C"/>
    <w:rsid w:val="00474EEE"/>
    <w:rsid w:val="004D6D1B"/>
    <w:rsid w:val="005374D6"/>
    <w:rsid w:val="00544F18"/>
    <w:rsid w:val="005F545E"/>
    <w:rsid w:val="006C6524"/>
    <w:rsid w:val="00700494"/>
    <w:rsid w:val="007B3487"/>
    <w:rsid w:val="008554E2"/>
    <w:rsid w:val="00907264"/>
    <w:rsid w:val="00973340"/>
    <w:rsid w:val="009938C1"/>
    <w:rsid w:val="00996CD6"/>
    <w:rsid w:val="009C70E7"/>
    <w:rsid w:val="009E1C71"/>
    <w:rsid w:val="00A03035"/>
    <w:rsid w:val="00A0586D"/>
    <w:rsid w:val="00A34280"/>
    <w:rsid w:val="00A44BD5"/>
    <w:rsid w:val="00A57842"/>
    <w:rsid w:val="00AD36DE"/>
    <w:rsid w:val="00B23DBC"/>
    <w:rsid w:val="00B53013"/>
    <w:rsid w:val="00B843AB"/>
    <w:rsid w:val="00BD0E4B"/>
    <w:rsid w:val="00BE75C9"/>
    <w:rsid w:val="00C131BA"/>
    <w:rsid w:val="00C27908"/>
    <w:rsid w:val="00C95CF0"/>
    <w:rsid w:val="00CB244B"/>
    <w:rsid w:val="00D03E6E"/>
    <w:rsid w:val="00D773F9"/>
    <w:rsid w:val="00DC2D05"/>
    <w:rsid w:val="00E4017B"/>
    <w:rsid w:val="00E73521"/>
    <w:rsid w:val="00E74000"/>
    <w:rsid w:val="00EA4055"/>
    <w:rsid w:val="00F140F8"/>
    <w:rsid w:val="00F20E10"/>
    <w:rsid w:val="00F63C7F"/>
    <w:rsid w:val="00F67A99"/>
    <w:rsid w:val="00F7592B"/>
    <w:rsid w:val="00FC145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DA275"/>
  <w15:chartTrackingRefBased/>
  <w15:docId w15:val="{8E50A610-711A-4E26-B506-66B555CE8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4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66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6D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B244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D0E4B"/>
    <w:pPr>
      <w:ind w:left="720"/>
      <w:contextualSpacing/>
    </w:pPr>
  </w:style>
  <w:style w:type="table" w:styleId="TableGrid">
    <w:name w:val="Table Grid"/>
    <w:basedOn w:val="TableNormal"/>
    <w:uiPriority w:val="39"/>
    <w:rsid w:val="00BD0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63233"/>
    <w:rPr>
      <w:color w:val="808080"/>
    </w:rPr>
  </w:style>
  <w:style w:type="paragraph" w:styleId="BalloonText">
    <w:name w:val="Balloon Text"/>
    <w:basedOn w:val="Normal"/>
    <w:link w:val="BalloonTextChar"/>
    <w:uiPriority w:val="99"/>
    <w:semiHidden/>
    <w:unhideWhenUsed/>
    <w:rsid w:val="00F20E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E10"/>
    <w:rPr>
      <w:rFonts w:ascii="Segoe UI" w:hAnsi="Segoe UI" w:cs="Segoe UI"/>
      <w:sz w:val="18"/>
      <w:szCs w:val="18"/>
    </w:rPr>
  </w:style>
  <w:style w:type="paragraph" w:styleId="Header">
    <w:name w:val="header"/>
    <w:basedOn w:val="Normal"/>
    <w:link w:val="HeaderChar"/>
    <w:uiPriority w:val="99"/>
    <w:unhideWhenUsed/>
    <w:rsid w:val="00F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E10"/>
  </w:style>
  <w:style w:type="paragraph" w:styleId="Footer">
    <w:name w:val="footer"/>
    <w:basedOn w:val="Normal"/>
    <w:link w:val="FooterChar"/>
    <w:uiPriority w:val="99"/>
    <w:unhideWhenUsed/>
    <w:rsid w:val="00F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21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2374</TotalTime>
  <Pages>6</Pages>
  <Words>495</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Laila Belhadi</dc:creator>
  <cp:keywords/>
  <dc:description/>
  <cp:lastModifiedBy>Laila Belhadi</cp:lastModifiedBy>
  <cp:revision>37</cp:revision>
  <dcterms:created xsi:type="dcterms:W3CDTF">2023-03-12T20:28:00Z</dcterms:created>
  <dcterms:modified xsi:type="dcterms:W3CDTF">2023-08-29T16:46:00Z</dcterms:modified>
</cp:coreProperties>
</file>