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66E2D" w14:textId="77777777" w:rsidR="00BF1444" w:rsidRPr="000C633F" w:rsidRDefault="000C633F">
      <w:pPr>
        <w:jc w:val="center"/>
        <w:rPr>
          <w:lang w:val="ru-RU"/>
        </w:rPr>
      </w:pPr>
      <w:r w:rsidRPr="000C633F">
        <w:rPr>
          <w:b/>
          <w:sz w:val="36"/>
          <w:lang w:val="ru-RU"/>
        </w:rPr>
        <w:t>ПРАКТИЧЕСКАЯ РАБОТА № 5</w:t>
      </w:r>
    </w:p>
    <w:p w14:paraId="4BDD989A" w14:textId="77777777" w:rsidR="00BF1444" w:rsidRPr="000C633F" w:rsidRDefault="000C633F">
      <w:pPr>
        <w:jc w:val="center"/>
        <w:rPr>
          <w:lang w:val="ru-RU"/>
        </w:rPr>
      </w:pPr>
      <w:r w:rsidRPr="000C633F">
        <w:rPr>
          <w:b/>
          <w:sz w:val="30"/>
          <w:lang w:val="ru-RU"/>
        </w:rPr>
        <w:t>Анализ рисков внедрения и формирование итогового плана внедрения программного обеспечения</w:t>
      </w:r>
    </w:p>
    <w:p w14:paraId="0F342723" w14:textId="77777777" w:rsidR="00BF1444" w:rsidRPr="000C633F" w:rsidRDefault="00BF1444">
      <w:pPr>
        <w:rPr>
          <w:lang w:val="ru-RU"/>
        </w:rPr>
      </w:pPr>
    </w:p>
    <w:p w14:paraId="5ECE1F5D" w14:textId="77777777" w:rsidR="00BF1444" w:rsidRPr="000C633F" w:rsidRDefault="00BF1444">
      <w:pPr>
        <w:rPr>
          <w:lang w:val="ru-RU"/>
        </w:rPr>
      </w:pPr>
    </w:p>
    <w:p w14:paraId="24960EB9" w14:textId="77777777" w:rsidR="00BF1444" w:rsidRPr="000C633F" w:rsidRDefault="00BF1444">
      <w:pPr>
        <w:rPr>
          <w:lang w:val="ru-RU"/>
        </w:rPr>
      </w:pPr>
    </w:p>
    <w:p w14:paraId="2BBFA42D" w14:textId="77777777" w:rsidR="00BF1444" w:rsidRPr="000C633F" w:rsidRDefault="00BF1444">
      <w:pPr>
        <w:rPr>
          <w:lang w:val="ru-RU"/>
        </w:rPr>
      </w:pPr>
    </w:p>
    <w:p w14:paraId="720A2B6F" w14:textId="74CA54DE" w:rsidR="00BF1444" w:rsidRPr="000C633F" w:rsidRDefault="000C633F" w:rsidP="000C633F">
      <w:pPr>
        <w:jc w:val="left"/>
        <w:rPr>
          <w:lang w:val="ru-RU"/>
        </w:rPr>
      </w:pPr>
      <w:r w:rsidRPr="000C633F">
        <w:rPr>
          <w:lang w:val="ru-RU"/>
        </w:rPr>
        <w:t>Выполнил</w:t>
      </w:r>
      <w:r w:rsidRPr="000C633F">
        <w:rPr>
          <w:lang w:val="ru-RU"/>
        </w:rPr>
        <w:t xml:space="preserve">: </w:t>
      </w:r>
      <w:proofErr w:type="spellStart"/>
      <w:r>
        <w:rPr>
          <w:lang w:val="ru-RU"/>
        </w:rPr>
        <w:t>Верхушин</w:t>
      </w:r>
      <w:proofErr w:type="spellEnd"/>
      <w:r>
        <w:rPr>
          <w:lang w:val="ru-RU"/>
        </w:rPr>
        <w:t xml:space="preserve"> Арсений </w:t>
      </w:r>
    </w:p>
    <w:p w14:paraId="0B314068" w14:textId="02DA6C30" w:rsidR="00BF1444" w:rsidRPr="000C633F" w:rsidRDefault="000C633F" w:rsidP="000C633F">
      <w:pPr>
        <w:jc w:val="left"/>
        <w:rPr>
          <w:lang w:val="ru-RU"/>
        </w:rPr>
      </w:pPr>
      <w:r w:rsidRPr="000C633F">
        <w:rPr>
          <w:lang w:val="ru-RU"/>
        </w:rPr>
        <w:t xml:space="preserve">Группа: </w:t>
      </w:r>
      <w:r>
        <w:rPr>
          <w:lang w:val="ru-RU"/>
        </w:rPr>
        <w:t>ИСП 2151</w:t>
      </w:r>
    </w:p>
    <w:p w14:paraId="2E214859" w14:textId="77777777" w:rsidR="00BF1444" w:rsidRPr="000C633F" w:rsidRDefault="000C633F">
      <w:pPr>
        <w:rPr>
          <w:lang w:val="ru-RU"/>
        </w:rPr>
      </w:pPr>
      <w:r w:rsidRPr="000C633F">
        <w:rPr>
          <w:lang w:val="ru-RU"/>
        </w:rPr>
        <w:br w:type="page"/>
      </w:r>
    </w:p>
    <w:p w14:paraId="4DE1401E" w14:textId="77777777" w:rsidR="00BF1444" w:rsidRPr="000C633F" w:rsidRDefault="000C633F">
      <w:pPr>
        <w:pStyle w:val="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lastRenderedPageBreak/>
        <w:t>Цель работы</w:t>
      </w:r>
    </w:p>
    <w:p w14:paraId="5565AB2B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Научиться выявлять возможные риски при внедрении программного обеспечения, оценивать их вероятность и последствия, определять способы предупреждения проблем и формиров</w:t>
      </w:r>
      <w:r w:rsidRPr="000C633F">
        <w:rPr>
          <w:color w:val="000000" w:themeColor="text1"/>
          <w:lang w:val="ru-RU"/>
        </w:rPr>
        <w:t xml:space="preserve">ать итоговый план внедрения </w:t>
      </w:r>
      <w:proofErr w:type="spellStart"/>
      <w:r w:rsidRPr="000C633F">
        <w:rPr>
          <w:color w:val="000000" w:themeColor="text1"/>
        </w:rPr>
        <w:t>HelpDesk</w:t>
      </w:r>
      <w:proofErr w:type="spellEnd"/>
      <w:r w:rsidRPr="000C633F">
        <w:rPr>
          <w:color w:val="000000" w:themeColor="text1"/>
          <w:lang w:val="ru-RU"/>
        </w:rPr>
        <w:t>.</w:t>
      </w:r>
    </w:p>
    <w:p w14:paraId="38647C85" w14:textId="77777777" w:rsidR="00BF1444" w:rsidRPr="000C633F" w:rsidRDefault="000C633F">
      <w:pPr>
        <w:pStyle w:val="1"/>
        <w:rPr>
          <w:color w:val="000000" w:themeColor="text1"/>
        </w:rPr>
      </w:pPr>
      <w:r w:rsidRPr="000C633F">
        <w:rPr>
          <w:color w:val="000000" w:themeColor="text1"/>
        </w:rPr>
        <w:t>Задание 1. Определение возможных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C633F" w:rsidRPr="000C633F" w14:paraId="684F89F6" w14:textId="77777777" w:rsidTr="000C633F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0209C360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bookmarkStart w:id="0" w:name="_GoBack" w:colFirst="0" w:colLast="2"/>
            <w:r w:rsidRPr="000C633F">
              <w:rPr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4B98F12C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Возможный риск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456900C6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К чему может привести</w:t>
            </w:r>
          </w:p>
        </w:tc>
      </w:tr>
      <w:bookmarkEnd w:id="0"/>
      <w:tr w:rsidR="000C633F" w:rsidRPr="000C633F" w14:paraId="4E61E431" w14:textId="77777777">
        <w:trPr>
          <w:jc w:val="center"/>
        </w:trPr>
        <w:tc>
          <w:tcPr>
            <w:tcW w:w="3324" w:type="dxa"/>
            <w:vAlign w:val="center"/>
          </w:tcPr>
          <w:p w14:paraId="4E6CA0FF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3324" w:type="dxa"/>
            <w:vAlign w:val="center"/>
          </w:tcPr>
          <w:p w14:paraId="38692F6D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3324" w:type="dxa"/>
            <w:vAlign w:val="center"/>
          </w:tcPr>
          <w:p w14:paraId="364D4BC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Медленная работа, невозможность установки или запуска программы.</w:t>
            </w:r>
          </w:p>
        </w:tc>
      </w:tr>
      <w:tr w:rsidR="000C633F" w:rsidRPr="000C633F" w14:paraId="51BB61FF" w14:textId="77777777">
        <w:trPr>
          <w:jc w:val="center"/>
        </w:trPr>
        <w:tc>
          <w:tcPr>
            <w:tcW w:w="3324" w:type="dxa"/>
            <w:vAlign w:val="center"/>
          </w:tcPr>
          <w:p w14:paraId="1C7C1B2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3324" w:type="dxa"/>
            <w:vAlign w:val="center"/>
          </w:tcPr>
          <w:p w14:paraId="602A312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 xml:space="preserve">MS SQL Server </w:t>
            </w:r>
            <w:r w:rsidRPr="000C633F">
              <w:rPr>
                <w:color w:val="000000" w:themeColor="text1"/>
                <w:sz w:val="20"/>
              </w:rPr>
              <w:t>недоступен</w:t>
            </w:r>
          </w:p>
        </w:tc>
        <w:tc>
          <w:tcPr>
            <w:tcW w:w="3324" w:type="dxa"/>
            <w:vAlign w:val="center"/>
          </w:tcPr>
          <w:p w14:paraId="4DABC54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HelpDesk</w:t>
            </w:r>
            <w:proofErr w:type="spellEnd"/>
            <w:r w:rsidRPr="000C633F">
              <w:rPr>
                <w:color w:val="000000" w:themeColor="text1"/>
                <w:sz w:val="20"/>
                <w:lang w:val="ru-RU"/>
              </w:rPr>
              <w:t xml:space="preserve"> не сможет получить доступ к данным.</w:t>
            </w:r>
          </w:p>
        </w:tc>
      </w:tr>
      <w:tr w:rsidR="000C633F" w:rsidRPr="000C633F" w14:paraId="326D1CCA" w14:textId="77777777">
        <w:trPr>
          <w:jc w:val="center"/>
        </w:trPr>
        <w:tc>
          <w:tcPr>
            <w:tcW w:w="3324" w:type="dxa"/>
            <w:vAlign w:val="center"/>
          </w:tcPr>
          <w:p w14:paraId="1CAB587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3324" w:type="dxa"/>
            <w:vAlign w:val="center"/>
          </w:tcPr>
          <w:p w14:paraId="746E9FF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 xml:space="preserve">Ошибка строки подключения </w:t>
            </w:r>
            <w:r w:rsidRPr="000C633F">
              <w:rPr>
                <w:color w:val="000000" w:themeColor="text1"/>
                <w:sz w:val="20"/>
              </w:rPr>
              <w:t>ADO</w:t>
            </w:r>
            <w:r w:rsidRPr="000C633F">
              <w:rPr>
                <w:color w:val="000000" w:themeColor="text1"/>
                <w:sz w:val="20"/>
                <w:lang w:val="ru-RU"/>
              </w:rPr>
              <w:t>.</w:t>
            </w:r>
            <w:r w:rsidRPr="000C633F">
              <w:rPr>
                <w:color w:val="000000" w:themeColor="text1"/>
                <w:sz w:val="20"/>
              </w:rPr>
              <w:t>NET</w:t>
            </w:r>
          </w:p>
        </w:tc>
        <w:tc>
          <w:tcPr>
            <w:tcW w:w="3324" w:type="dxa"/>
            <w:vAlign w:val="center"/>
          </w:tcPr>
          <w:p w14:paraId="52FC419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Ошибка входа и отсутствие соединения с базой.</w:t>
            </w:r>
          </w:p>
        </w:tc>
      </w:tr>
      <w:tr w:rsidR="000C633F" w:rsidRPr="000C633F" w14:paraId="71E67A1B" w14:textId="77777777">
        <w:trPr>
          <w:jc w:val="center"/>
        </w:trPr>
        <w:tc>
          <w:tcPr>
            <w:tcW w:w="3324" w:type="dxa"/>
            <w:vAlign w:val="center"/>
          </w:tcPr>
          <w:p w14:paraId="1EF6508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3324" w:type="dxa"/>
            <w:vAlign w:val="center"/>
          </w:tcPr>
          <w:p w14:paraId="6A7CB23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Потеря или повреждение базы данных</w:t>
            </w:r>
          </w:p>
        </w:tc>
        <w:tc>
          <w:tcPr>
            <w:tcW w:w="3324" w:type="dxa"/>
            <w:vAlign w:val="center"/>
          </w:tcPr>
          <w:p w14:paraId="4CCD0FDD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Потеря заявок и истории обращений.</w:t>
            </w:r>
          </w:p>
        </w:tc>
      </w:tr>
      <w:tr w:rsidR="000C633F" w:rsidRPr="000C633F" w14:paraId="50C0B967" w14:textId="77777777">
        <w:trPr>
          <w:jc w:val="center"/>
        </w:trPr>
        <w:tc>
          <w:tcPr>
            <w:tcW w:w="3324" w:type="dxa"/>
            <w:vAlign w:val="center"/>
          </w:tcPr>
          <w:p w14:paraId="31E7626F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3324" w:type="dxa"/>
            <w:vAlign w:val="center"/>
          </w:tcPr>
          <w:p w14:paraId="14B8034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Отсутствует сетевое соединение</w:t>
            </w:r>
          </w:p>
        </w:tc>
        <w:tc>
          <w:tcPr>
            <w:tcW w:w="3324" w:type="dxa"/>
            <w:vAlign w:val="center"/>
          </w:tcPr>
          <w:p w14:paraId="7262BB8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Пользовате</w:t>
            </w:r>
            <w:r w:rsidRPr="000C633F">
              <w:rPr>
                <w:color w:val="000000" w:themeColor="text1"/>
                <w:sz w:val="20"/>
                <w:lang w:val="ru-RU"/>
              </w:rPr>
              <w:t>ли не смогут работать с серверной базой.</w:t>
            </w:r>
          </w:p>
        </w:tc>
      </w:tr>
      <w:tr w:rsidR="000C633F" w:rsidRPr="000C633F" w14:paraId="1A807BA1" w14:textId="77777777">
        <w:trPr>
          <w:jc w:val="center"/>
        </w:trPr>
        <w:tc>
          <w:tcPr>
            <w:tcW w:w="3324" w:type="dxa"/>
            <w:vAlign w:val="center"/>
          </w:tcPr>
          <w:p w14:paraId="0C95876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3324" w:type="dxa"/>
            <w:vAlign w:val="center"/>
          </w:tcPr>
          <w:p w14:paraId="5F782BD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Неверные действия пользователя</w:t>
            </w:r>
          </w:p>
        </w:tc>
        <w:tc>
          <w:tcPr>
            <w:tcW w:w="3324" w:type="dxa"/>
            <w:vAlign w:val="center"/>
          </w:tcPr>
          <w:p w14:paraId="2037DF5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Ошибочные или некорректные записи, случайное удаление данных.</w:t>
            </w:r>
          </w:p>
        </w:tc>
      </w:tr>
      <w:tr w:rsidR="000C633F" w:rsidRPr="000C633F" w14:paraId="7CA24F6F" w14:textId="77777777">
        <w:trPr>
          <w:jc w:val="center"/>
        </w:trPr>
        <w:tc>
          <w:tcPr>
            <w:tcW w:w="3324" w:type="dxa"/>
            <w:vAlign w:val="center"/>
          </w:tcPr>
          <w:p w14:paraId="4E13939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3324" w:type="dxa"/>
            <w:vAlign w:val="center"/>
          </w:tcPr>
          <w:p w14:paraId="601232B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Неверно настроены права доступа</w:t>
            </w:r>
          </w:p>
        </w:tc>
        <w:tc>
          <w:tcPr>
            <w:tcW w:w="3324" w:type="dxa"/>
            <w:vAlign w:val="center"/>
          </w:tcPr>
          <w:p w14:paraId="352F8F8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Пользователи получат лишние права или не смогут выполнять нужные операции.</w:t>
            </w:r>
          </w:p>
        </w:tc>
      </w:tr>
      <w:tr w:rsidR="000C633F" w:rsidRPr="000C633F" w14:paraId="5755636F" w14:textId="77777777">
        <w:trPr>
          <w:jc w:val="center"/>
        </w:trPr>
        <w:tc>
          <w:tcPr>
            <w:tcW w:w="3324" w:type="dxa"/>
            <w:vAlign w:val="center"/>
          </w:tcPr>
          <w:p w14:paraId="79CE5F4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3324" w:type="dxa"/>
            <w:vAlign w:val="center"/>
          </w:tcPr>
          <w:p w14:paraId="7D299CF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Отсутствует актуальная резервная копия</w:t>
            </w:r>
          </w:p>
        </w:tc>
        <w:tc>
          <w:tcPr>
            <w:tcW w:w="3324" w:type="dxa"/>
            <w:vAlign w:val="center"/>
          </w:tcPr>
          <w:p w14:paraId="4078049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Невозможность восстановить последние данные после сбоя.</w:t>
            </w:r>
          </w:p>
        </w:tc>
      </w:tr>
      <w:tr w:rsidR="000C633F" w:rsidRPr="000C633F" w14:paraId="4ED39BEA" w14:textId="77777777">
        <w:trPr>
          <w:jc w:val="center"/>
        </w:trPr>
        <w:tc>
          <w:tcPr>
            <w:tcW w:w="3324" w:type="dxa"/>
            <w:vAlign w:val="center"/>
          </w:tcPr>
          <w:p w14:paraId="01D46AD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9</w:t>
            </w:r>
          </w:p>
        </w:tc>
        <w:tc>
          <w:tcPr>
            <w:tcW w:w="3324" w:type="dxa"/>
            <w:vAlign w:val="center"/>
          </w:tcPr>
          <w:p w14:paraId="4D13D24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Повреждены файлы программы или отсутствует .</w:t>
            </w:r>
            <w:r w:rsidRPr="000C633F">
              <w:rPr>
                <w:color w:val="000000" w:themeColor="text1"/>
                <w:sz w:val="20"/>
              </w:rPr>
              <w:t>NET</w:t>
            </w:r>
          </w:p>
        </w:tc>
        <w:tc>
          <w:tcPr>
            <w:tcW w:w="3324" w:type="dxa"/>
            <w:vAlign w:val="center"/>
          </w:tcPr>
          <w:p w14:paraId="0C7710F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Приложение не запустится или будет работать нестабильно.</w:t>
            </w:r>
          </w:p>
        </w:tc>
      </w:tr>
      <w:tr w:rsidR="00BF1444" w:rsidRPr="000C633F" w14:paraId="45FDE1AB" w14:textId="77777777">
        <w:trPr>
          <w:jc w:val="center"/>
        </w:trPr>
        <w:tc>
          <w:tcPr>
            <w:tcW w:w="3324" w:type="dxa"/>
            <w:vAlign w:val="center"/>
          </w:tcPr>
          <w:p w14:paraId="2711505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10</w:t>
            </w:r>
          </w:p>
        </w:tc>
        <w:tc>
          <w:tcPr>
            <w:tcW w:w="3324" w:type="dxa"/>
            <w:vAlign w:val="center"/>
          </w:tcPr>
          <w:p w14:paraId="5E4364B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Пользователь забыл пароль</w:t>
            </w:r>
          </w:p>
        </w:tc>
        <w:tc>
          <w:tcPr>
            <w:tcW w:w="3324" w:type="dxa"/>
            <w:vAlign w:val="center"/>
          </w:tcPr>
          <w:p w14:paraId="5A7B447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Пользователь временно не сможет войти в систему.</w:t>
            </w:r>
          </w:p>
        </w:tc>
      </w:tr>
    </w:tbl>
    <w:p w14:paraId="37C73A8F" w14:textId="77777777" w:rsidR="00BF1444" w:rsidRPr="000C633F" w:rsidRDefault="00BF1444">
      <w:pPr>
        <w:rPr>
          <w:color w:val="000000" w:themeColor="text1"/>
          <w:lang w:val="ru-RU"/>
        </w:rPr>
      </w:pPr>
    </w:p>
    <w:p w14:paraId="711E46D4" w14:textId="77777777" w:rsidR="00BF1444" w:rsidRPr="000C633F" w:rsidRDefault="000C633F">
      <w:pPr>
        <w:pStyle w:val="1"/>
        <w:rPr>
          <w:color w:val="000000" w:themeColor="text1"/>
        </w:rPr>
      </w:pPr>
      <w:proofErr w:type="spellStart"/>
      <w:r w:rsidRPr="000C633F">
        <w:rPr>
          <w:color w:val="000000" w:themeColor="text1"/>
        </w:rPr>
        <w:t>Задание</w:t>
      </w:r>
      <w:proofErr w:type="spellEnd"/>
      <w:r w:rsidRPr="000C633F">
        <w:rPr>
          <w:color w:val="000000" w:themeColor="text1"/>
        </w:rPr>
        <w:t xml:space="preserve"> 2. </w:t>
      </w:r>
      <w:proofErr w:type="spellStart"/>
      <w:r w:rsidRPr="000C633F">
        <w:rPr>
          <w:color w:val="000000" w:themeColor="text1"/>
        </w:rPr>
        <w:t>Классификация</w:t>
      </w:r>
      <w:proofErr w:type="spellEnd"/>
      <w:r w:rsidRPr="000C633F">
        <w:rPr>
          <w:color w:val="000000" w:themeColor="text1"/>
        </w:rPr>
        <w:t xml:space="preserve"> </w:t>
      </w:r>
      <w:proofErr w:type="spellStart"/>
      <w:r w:rsidRPr="000C633F">
        <w:rPr>
          <w:color w:val="000000" w:themeColor="text1"/>
        </w:rPr>
        <w:t>рисков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633F" w:rsidRPr="000C633F" w14:paraId="7900691D" w14:textId="77777777" w:rsidTr="000C633F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31902CC6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Риск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03128837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Категория</w:t>
            </w:r>
          </w:p>
        </w:tc>
      </w:tr>
      <w:tr w:rsidR="000C633F" w:rsidRPr="000C633F" w14:paraId="6541558F" w14:textId="77777777">
        <w:trPr>
          <w:jc w:val="center"/>
        </w:trPr>
        <w:tc>
          <w:tcPr>
            <w:tcW w:w="4986" w:type="dxa"/>
            <w:vAlign w:val="center"/>
          </w:tcPr>
          <w:p w14:paraId="1FCD742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Недоступен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MS SQL Server</w:t>
            </w:r>
          </w:p>
        </w:tc>
        <w:tc>
          <w:tcPr>
            <w:tcW w:w="4986" w:type="dxa"/>
            <w:vAlign w:val="center"/>
          </w:tcPr>
          <w:p w14:paraId="27EDB4E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Технический</w:t>
            </w:r>
          </w:p>
        </w:tc>
      </w:tr>
      <w:tr w:rsidR="000C633F" w:rsidRPr="000C633F" w14:paraId="6A26FB3B" w14:textId="77777777">
        <w:trPr>
          <w:jc w:val="center"/>
        </w:trPr>
        <w:tc>
          <w:tcPr>
            <w:tcW w:w="4986" w:type="dxa"/>
            <w:vAlign w:val="center"/>
          </w:tcPr>
          <w:p w14:paraId="167C3AC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Ошибка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строки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подключения</w:t>
            </w:r>
            <w:proofErr w:type="spellEnd"/>
          </w:p>
        </w:tc>
        <w:tc>
          <w:tcPr>
            <w:tcW w:w="4986" w:type="dxa"/>
            <w:vAlign w:val="center"/>
          </w:tcPr>
          <w:p w14:paraId="36E7800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Программный</w:t>
            </w:r>
          </w:p>
        </w:tc>
      </w:tr>
      <w:tr w:rsidR="000C633F" w:rsidRPr="000C633F" w14:paraId="3F6CC9A2" w14:textId="77777777">
        <w:trPr>
          <w:jc w:val="center"/>
        </w:trPr>
        <w:tc>
          <w:tcPr>
            <w:tcW w:w="4986" w:type="dxa"/>
            <w:vAlign w:val="center"/>
          </w:tcPr>
          <w:p w14:paraId="74810835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Потеря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базы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данных</w:t>
            </w:r>
            <w:proofErr w:type="spellEnd"/>
          </w:p>
        </w:tc>
        <w:tc>
          <w:tcPr>
            <w:tcW w:w="4986" w:type="dxa"/>
            <w:vAlign w:val="center"/>
          </w:tcPr>
          <w:p w14:paraId="1524CA2C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Информационный</w:t>
            </w:r>
          </w:p>
        </w:tc>
      </w:tr>
      <w:tr w:rsidR="000C633F" w:rsidRPr="000C633F" w14:paraId="53289B25" w14:textId="77777777">
        <w:trPr>
          <w:jc w:val="center"/>
        </w:trPr>
        <w:tc>
          <w:tcPr>
            <w:tcW w:w="4986" w:type="dxa"/>
            <w:vAlign w:val="center"/>
          </w:tcPr>
          <w:p w14:paraId="4B8028E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Неверные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действия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пользователя</w:t>
            </w:r>
            <w:proofErr w:type="spellEnd"/>
          </w:p>
        </w:tc>
        <w:tc>
          <w:tcPr>
            <w:tcW w:w="4986" w:type="dxa"/>
            <w:vAlign w:val="center"/>
          </w:tcPr>
          <w:p w14:paraId="0EAE636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Пользовательский</w:t>
            </w:r>
          </w:p>
        </w:tc>
      </w:tr>
      <w:tr w:rsidR="000C633F" w:rsidRPr="000C633F" w14:paraId="172812D9" w14:textId="77777777">
        <w:trPr>
          <w:jc w:val="center"/>
        </w:trPr>
        <w:tc>
          <w:tcPr>
            <w:tcW w:w="4986" w:type="dxa"/>
            <w:vAlign w:val="center"/>
          </w:tcPr>
          <w:p w14:paraId="57D4B8C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Отсутствует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сетевое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соединение</w:t>
            </w:r>
            <w:proofErr w:type="spellEnd"/>
          </w:p>
        </w:tc>
        <w:tc>
          <w:tcPr>
            <w:tcW w:w="4986" w:type="dxa"/>
            <w:vAlign w:val="center"/>
          </w:tcPr>
          <w:p w14:paraId="16C1781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Сетевой</w:t>
            </w:r>
          </w:p>
        </w:tc>
      </w:tr>
      <w:tr w:rsidR="000C633F" w:rsidRPr="000C633F" w14:paraId="2A936A20" w14:textId="77777777">
        <w:trPr>
          <w:jc w:val="center"/>
        </w:trPr>
        <w:tc>
          <w:tcPr>
            <w:tcW w:w="4986" w:type="dxa"/>
            <w:vAlign w:val="center"/>
          </w:tcPr>
          <w:p w14:paraId="7767CD2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Недостаточно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места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на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диске</w:t>
            </w:r>
            <w:proofErr w:type="spellEnd"/>
          </w:p>
        </w:tc>
        <w:tc>
          <w:tcPr>
            <w:tcW w:w="4986" w:type="dxa"/>
            <w:vAlign w:val="center"/>
          </w:tcPr>
          <w:p w14:paraId="6436EF9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Технический</w:t>
            </w:r>
          </w:p>
        </w:tc>
      </w:tr>
      <w:tr w:rsidR="000C633F" w:rsidRPr="000C633F" w14:paraId="410711DA" w14:textId="77777777">
        <w:trPr>
          <w:jc w:val="center"/>
        </w:trPr>
        <w:tc>
          <w:tcPr>
            <w:tcW w:w="4986" w:type="dxa"/>
            <w:vAlign w:val="center"/>
          </w:tcPr>
          <w:p w14:paraId="745B0C6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Пользователь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забыл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пароль</w:t>
            </w:r>
            <w:proofErr w:type="spellEnd"/>
          </w:p>
        </w:tc>
        <w:tc>
          <w:tcPr>
            <w:tcW w:w="4986" w:type="dxa"/>
            <w:vAlign w:val="center"/>
          </w:tcPr>
          <w:p w14:paraId="63F8209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Организационный / пользовательский</w:t>
            </w:r>
          </w:p>
        </w:tc>
      </w:tr>
      <w:tr w:rsidR="00BF1444" w:rsidRPr="000C633F" w14:paraId="7BB4D926" w14:textId="77777777">
        <w:trPr>
          <w:jc w:val="center"/>
        </w:trPr>
        <w:tc>
          <w:tcPr>
            <w:tcW w:w="4986" w:type="dxa"/>
            <w:vAlign w:val="center"/>
          </w:tcPr>
          <w:p w14:paraId="4744BF9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Повреждение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файлов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программы</w:t>
            </w:r>
            <w:proofErr w:type="spellEnd"/>
          </w:p>
        </w:tc>
        <w:tc>
          <w:tcPr>
            <w:tcW w:w="4986" w:type="dxa"/>
            <w:vAlign w:val="center"/>
          </w:tcPr>
          <w:p w14:paraId="33771D8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Программный</w:t>
            </w:r>
          </w:p>
        </w:tc>
      </w:tr>
    </w:tbl>
    <w:p w14:paraId="63FB727A" w14:textId="77777777" w:rsidR="00BF1444" w:rsidRPr="000C633F" w:rsidRDefault="00BF1444">
      <w:pPr>
        <w:rPr>
          <w:color w:val="000000" w:themeColor="text1"/>
        </w:rPr>
      </w:pPr>
    </w:p>
    <w:p w14:paraId="40638CE9" w14:textId="77777777" w:rsidR="00BF1444" w:rsidRPr="000C633F" w:rsidRDefault="000C633F">
      <w:pPr>
        <w:pStyle w:val="1"/>
        <w:rPr>
          <w:color w:val="000000" w:themeColor="text1"/>
        </w:rPr>
      </w:pPr>
      <w:r w:rsidRPr="000C633F">
        <w:rPr>
          <w:color w:val="000000" w:themeColor="text1"/>
        </w:rPr>
        <w:lastRenderedPageBreak/>
        <w:t>Задание 3. Оценка вероятности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633F" w:rsidRPr="000C633F" w14:paraId="7065226D" w14:textId="77777777" w:rsidTr="000C633F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46219146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Риск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10CF00FA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Вероятность</w:t>
            </w:r>
          </w:p>
        </w:tc>
      </w:tr>
      <w:tr w:rsidR="000C633F" w:rsidRPr="000C633F" w14:paraId="238C69BE" w14:textId="77777777">
        <w:trPr>
          <w:jc w:val="center"/>
        </w:trPr>
        <w:tc>
          <w:tcPr>
            <w:tcW w:w="4986" w:type="dxa"/>
            <w:vAlign w:val="center"/>
          </w:tcPr>
          <w:p w14:paraId="72E6A4DC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 xml:space="preserve">Ошибка подключения к </w:t>
            </w:r>
            <w:r w:rsidRPr="000C633F">
              <w:rPr>
                <w:color w:val="000000" w:themeColor="text1"/>
                <w:sz w:val="20"/>
              </w:rPr>
              <w:t>MS</w:t>
            </w:r>
            <w:r w:rsidRPr="000C633F"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20"/>
              </w:rPr>
              <w:t>SQL</w:t>
            </w:r>
            <w:r w:rsidRPr="000C633F"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20"/>
              </w:rPr>
              <w:t>Server</w:t>
            </w:r>
          </w:p>
        </w:tc>
        <w:tc>
          <w:tcPr>
            <w:tcW w:w="4986" w:type="dxa"/>
            <w:vAlign w:val="center"/>
          </w:tcPr>
          <w:p w14:paraId="154F701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Средняя</w:t>
            </w:r>
            <w:proofErr w:type="spellEnd"/>
          </w:p>
        </w:tc>
      </w:tr>
      <w:tr w:rsidR="000C633F" w:rsidRPr="000C633F" w14:paraId="6FF84105" w14:textId="77777777">
        <w:trPr>
          <w:jc w:val="center"/>
        </w:trPr>
        <w:tc>
          <w:tcPr>
            <w:tcW w:w="4986" w:type="dxa"/>
            <w:vAlign w:val="center"/>
          </w:tcPr>
          <w:p w14:paraId="5CC15EC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Потеря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базы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данных</w:t>
            </w:r>
            <w:proofErr w:type="spellEnd"/>
          </w:p>
        </w:tc>
        <w:tc>
          <w:tcPr>
            <w:tcW w:w="4986" w:type="dxa"/>
            <w:vAlign w:val="center"/>
          </w:tcPr>
          <w:p w14:paraId="015D364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Низкая</w:t>
            </w:r>
          </w:p>
        </w:tc>
      </w:tr>
      <w:tr w:rsidR="000C633F" w:rsidRPr="000C633F" w14:paraId="29A036E7" w14:textId="77777777">
        <w:trPr>
          <w:jc w:val="center"/>
        </w:trPr>
        <w:tc>
          <w:tcPr>
            <w:tcW w:w="4986" w:type="dxa"/>
            <w:vAlign w:val="center"/>
          </w:tcPr>
          <w:p w14:paraId="21E346F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Отсутствие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сетевого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подключения</w:t>
            </w:r>
            <w:proofErr w:type="spellEnd"/>
          </w:p>
        </w:tc>
        <w:tc>
          <w:tcPr>
            <w:tcW w:w="4986" w:type="dxa"/>
            <w:vAlign w:val="center"/>
          </w:tcPr>
          <w:p w14:paraId="27274C2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Средняя</w:t>
            </w:r>
          </w:p>
        </w:tc>
      </w:tr>
      <w:tr w:rsidR="000C633F" w:rsidRPr="000C633F" w14:paraId="11804E57" w14:textId="77777777">
        <w:trPr>
          <w:jc w:val="center"/>
        </w:trPr>
        <w:tc>
          <w:tcPr>
            <w:tcW w:w="4986" w:type="dxa"/>
            <w:vAlign w:val="center"/>
          </w:tcPr>
          <w:p w14:paraId="0266F62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Ошибка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пользователя</w:t>
            </w:r>
            <w:proofErr w:type="spellEnd"/>
          </w:p>
        </w:tc>
        <w:tc>
          <w:tcPr>
            <w:tcW w:w="4986" w:type="dxa"/>
            <w:vAlign w:val="center"/>
          </w:tcPr>
          <w:p w14:paraId="42FD7BB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Высокая</w:t>
            </w:r>
          </w:p>
        </w:tc>
      </w:tr>
      <w:tr w:rsidR="000C633F" w:rsidRPr="000C633F" w14:paraId="3C804386" w14:textId="77777777">
        <w:trPr>
          <w:jc w:val="center"/>
        </w:trPr>
        <w:tc>
          <w:tcPr>
            <w:tcW w:w="4986" w:type="dxa"/>
            <w:vAlign w:val="center"/>
          </w:tcPr>
          <w:p w14:paraId="024A19D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Несоответствие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компьютера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требованиям</w:t>
            </w:r>
            <w:proofErr w:type="spellEnd"/>
          </w:p>
        </w:tc>
        <w:tc>
          <w:tcPr>
            <w:tcW w:w="4986" w:type="dxa"/>
            <w:vAlign w:val="center"/>
          </w:tcPr>
          <w:p w14:paraId="6FCD92A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Средняя</w:t>
            </w:r>
          </w:p>
        </w:tc>
      </w:tr>
      <w:tr w:rsidR="000C633F" w:rsidRPr="000C633F" w14:paraId="619D8D75" w14:textId="77777777">
        <w:trPr>
          <w:jc w:val="center"/>
        </w:trPr>
        <w:tc>
          <w:tcPr>
            <w:tcW w:w="4986" w:type="dxa"/>
            <w:vAlign w:val="center"/>
          </w:tcPr>
          <w:p w14:paraId="1FAB4C4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Повреждение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программы</w:t>
            </w:r>
            <w:proofErr w:type="spellEnd"/>
          </w:p>
        </w:tc>
        <w:tc>
          <w:tcPr>
            <w:tcW w:w="4986" w:type="dxa"/>
            <w:vAlign w:val="center"/>
          </w:tcPr>
          <w:p w14:paraId="0999855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Средняя</w:t>
            </w:r>
          </w:p>
        </w:tc>
      </w:tr>
      <w:tr w:rsidR="000C633F" w:rsidRPr="000C633F" w14:paraId="6F5282C9" w14:textId="77777777">
        <w:trPr>
          <w:jc w:val="center"/>
        </w:trPr>
        <w:tc>
          <w:tcPr>
            <w:tcW w:w="4986" w:type="dxa"/>
            <w:vAlign w:val="center"/>
          </w:tcPr>
          <w:p w14:paraId="7448B17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Неверная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настройка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прав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доступа</w:t>
            </w:r>
            <w:proofErr w:type="spellEnd"/>
          </w:p>
        </w:tc>
        <w:tc>
          <w:tcPr>
            <w:tcW w:w="4986" w:type="dxa"/>
            <w:vAlign w:val="center"/>
          </w:tcPr>
          <w:p w14:paraId="23CC4A7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Средняя</w:t>
            </w:r>
          </w:p>
        </w:tc>
      </w:tr>
      <w:tr w:rsidR="00BF1444" w:rsidRPr="000C633F" w14:paraId="359BCF14" w14:textId="77777777">
        <w:trPr>
          <w:jc w:val="center"/>
        </w:trPr>
        <w:tc>
          <w:tcPr>
            <w:tcW w:w="4986" w:type="dxa"/>
            <w:vAlign w:val="center"/>
          </w:tcPr>
          <w:p w14:paraId="4B70500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Отсутствие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резервной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копии</w:t>
            </w:r>
            <w:proofErr w:type="spellEnd"/>
          </w:p>
        </w:tc>
        <w:tc>
          <w:tcPr>
            <w:tcW w:w="4986" w:type="dxa"/>
            <w:vAlign w:val="center"/>
          </w:tcPr>
          <w:p w14:paraId="2EBA214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Средняя</w:t>
            </w:r>
          </w:p>
        </w:tc>
      </w:tr>
    </w:tbl>
    <w:p w14:paraId="3563F8C6" w14:textId="77777777" w:rsidR="00BF1444" w:rsidRPr="000C633F" w:rsidRDefault="00BF1444">
      <w:pPr>
        <w:rPr>
          <w:color w:val="000000" w:themeColor="text1"/>
        </w:rPr>
      </w:pPr>
    </w:p>
    <w:p w14:paraId="574B9AD8" w14:textId="77777777" w:rsidR="00BF1444" w:rsidRPr="000C633F" w:rsidRDefault="000C633F">
      <w:pPr>
        <w:pStyle w:val="1"/>
        <w:rPr>
          <w:color w:val="000000" w:themeColor="text1"/>
        </w:rPr>
      </w:pPr>
      <w:r w:rsidRPr="000C633F">
        <w:rPr>
          <w:color w:val="000000" w:themeColor="text1"/>
        </w:rPr>
        <w:t>Задание 4. Оценка последствий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633F" w:rsidRPr="000C633F" w14:paraId="62A8008A" w14:textId="77777777" w:rsidTr="000C633F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0A804549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Риск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75EEBBD0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Последствия</w:t>
            </w:r>
          </w:p>
        </w:tc>
      </w:tr>
      <w:tr w:rsidR="000C633F" w:rsidRPr="000C633F" w14:paraId="43DBA45A" w14:textId="77777777">
        <w:trPr>
          <w:jc w:val="center"/>
        </w:trPr>
        <w:tc>
          <w:tcPr>
            <w:tcW w:w="4986" w:type="dxa"/>
            <w:vAlign w:val="center"/>
          </w:tcPr>
          <w:p w14:paraId="6229903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Недоступен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MS SQL Server</w:t>
            </w:r>
          </w:p>
        </w:tc>
        <w:tc>
          <w:tcPr>
            <w:tcW w:w="4986" w:type="dxa"/>
            <w:vAlign w:val="center"/>
          </w:tcPr>
          <w:p w14:paraId="6F8E5EE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Высокие</w:t>
            </w:r>
          </w:p>
        </w:tc>
      </w:tr>
      <w:tr w:rsidR="000C633F" w:rsidRPr="000C633F" w14:paraId="6C1EDC1F" w14:textId="77777777">
        <w:trPr>
          <w:jc w:val="center"/>
        </w:trPr>
        <w:tc>
          <w:tcPr>
            <w:tcW w:w="4986" w:type="dxa"/>
            <w:vAlign w:val="center"/>
          </w:tcPr>
          <w:p w14:paraId="5C3CE1D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работает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поиск</w:t>
            </w:r>
            <w:proofErr w:type="spellEnd"/>
          </w:p>
        </w:tc>
        <w:tc>
          <w:tcPr>
            <w:tcW w:w="4986" w:type="dxa"/>
            <w:vAlign w:val="center"/>
          </w:tcPr>
          <w:p w14:paraId="26B0EA7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Средние</w:t>
            </w:r>
          </w:p>
        </w:tc>
      </w:tr>
      <w:tr w:rsidR="000C633F" w:rsidRPr="000C633F" w14:paraId="61C560C3" w14:textId="77777777">
        <w:trPr>
          <w:jc w:val="center"/>
        </w:trPr>
        <w:tc>
          <w:tcPr>
            <w:tcW w:w="4986" w:type="dxa"/>
            <w:vAlign w:val="center"/>
          </w:tcPr>
          <w:p w14:paraId="76EF80C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Потеря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базы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данных</w:t>
            </w:r>
            <w:proofErr w:type="spellEnd"/>
          </w:p>
        </w:tc>
        <w:tc>
          <w:tcPr>
            <w:tcW w:w="4986" w:type="dxa"/>
            <w:vAlign w:val="center"/>
          </w:tcPr>
          <w:p w14:paraId="5D2B50B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Высокие</w:t>
            </w:r>
          </w:p>
        </w:tc>
      </w:tr>
      <w:tr w:rsidR="000C633F" w:rsidRPr="000C633F" w14:paraId="70130C50" w14:textId="77777777">
        <w:trPr>
          <w:jc w:val="center"/>
        </w:trPr>
        <w:tc>
          <w:tcPr>
            <w:tcW w:w="4986" w:type="dxa"/>
            <w:vAlign w:val="center"/>
          </w:tcPr>
          <w:p w14:paraId="6C1E0D9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Пользователь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не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может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войти</w:t>
            </w:r>
            <w:proofErr w:type="spellEnd"/>
          </w:p>
        </w:tc>
        <w:tc>
          <w:tcPr>
            <w:tcW w:w="4986" w:type="dxa"/>
            <w:vAlign w:val="center"/>
          </w:tcPr>
          <w:p w14:paraId="57FBC07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Средние</w:t>
            </w:r>
          </w:p>
        </w:tc>
      </w:tr>
      <w:tr w:rsidR="000C633F" w:rsidRPr="000C633F" w14:paraId="1E458BB5" w14:textId="77777777">
        <w:trPr>
          <w:jc w:val="center"/>
        </w:trPr>
        <w:tc>
          <w:tcPr>
            <w:tcW w:w="4986" w:type="dxa"/>
            <w:vAlign w:val="center"/>
          </w:tcPr>
          <w:p w14:paraId="25CC41A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работает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одна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кнопка</w:t>
            </w:r>
            <w:proofErr w:type="spellEnd"/>
          </w:p>
        </w:tc>
        <w:tc>
          <w:tcPr>
            <w:tcW w:w="4986" w:type="dxa"/>
            <w:vAlign w:val="center"/>
          </w:tcPr>
          <w:p w14:paraId="27FFE01D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Низкие</w:t>
            </w:r>
          </w:p>
        </w:tc>
      </w:tr>
      <w:tr w:rsidR="000C633F" w:rsidRPr="000C633F" w14:paraId="477C356E" w14:textId="77777777">
        <w:trPr>
          <w:jc w:val="center"/>
        </w:trPr>
        <w:tc>
          <w:tcPr>
            <w:tcW w:w="4986" w:type="dxa"/>
            <w:vAlign w:val="center"/>
          </w:tcPr>
          <w:p w14:paraId="6D0D6A0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Отсутствует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сетевое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соединение</w:t>
            </w:r>
            <w:proofErr w:type="spellEnd"/>
          </w:p>
        </w:tc>
        <w:tc>
          <w:tcPr>
            <w:tcW w:w="4986" w:type="dxa"/>
            <w:vAlign w:val="center"/>
          </w:tcPr>
          <w:p w14:paraId="36AA89F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Высокие</w:t>
            </w:r>
          </w:p>
        </w:tc>
      </w:tr>
      <w:tr w:rsidR="000C633F" w:rsidRPr="000C633F" w14:paraId="693585E0" w14:textId="77777777">
        <w:trPr>
          <w:jc w:val="center"/>
        </w:trPr>
        <w:tc>
          <w:tcPr>
            <w:tcW w:w="4986" w:type="dxa"/>
            <w:vAlign w:val="center"/>
          </w:tcPr>
          <w:p w14:paraId="031A8F3C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Дублирование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записей</w:t>
            </w:r>
            <w:proofErr w:type="spellEnd"/>
          </w:p>
        </w:tc>
        <w:tc>
          <w:tcPr>
            <w:tcW w:w="4986" w:type="dxa"/>
            <w:vAlign w:val="center"/>
          </w:tcPr>
          <w:p w14:paraId="2CF5B535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Средние</w:t>
            </w:r>
          </w:p>
        </w:tc>
      </w:tr>
      <w:tr w:rsidR="00BF1444" w:rsidRPr="000C633F" w14:paraId="7E26B3AB" w14:textId="77777777">
        <w:trPr>
          <w:jc w:val="center"/>
        </w:trPr>
        <w:tc>
          <w:tcPr>
            <w:tcW w:w="4986" w:type="dxa"/>
            <w:vAlign w:val="center"/>
          </w:tcPr>
          <w:p w14:paraId="455DC82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Некорректно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настроены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права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доступа</w:t>
            </w:r>
            <w:proofErr w:type="spellEnd"/>
          </w:p>
        </w:tc>
        <w:tc>
          <w:tcPr>
            <w:tcW w:w="4986" w:type="dxa"/>
            <w:vAlign w:val="center"/>
          </w:tcPr>
          <w:p w14:paraId="39D3671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Высокие</w:t>
            </w:r>
          </w:p>
        </w:tc>
      </w:tr>
    </w:tbl>
    <w:p w14:paraId="2DC7B0EA" w14:textId="77777777" w:rsidR="00BF1444" w:rsidRPr="000C633F" w:rsidRDefault="00BF1444">
      <w:pPr>
        <w:rPr>
          <w:color w:val="000000" w:themeColor="text1"/>
        </w:rPr>
      </w:pPr>
    </w:p>
    <w:p w14:paraId="60DADC58" w14:textId="77777777" w:rsidR="00BF1444" w:rsidRPr="000C633F" w:rsidRDefault="000C633F">
      <w:pPr>
        <w:pStyle w:val="1"/>
        <w:rPr>
          <w:color w:val="000000" w:themeColor="text1"/>
        </w:rPr>
      </w:pPr>
      <w:r w:rsidRPr="000C633F">
        <w:rPr>
          <w:color w:val="000000" w:themeColor="text1"/>
        </w:rPr>
        <w:t>Задание 5. Определение уровня риска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C633F" w:rsidRPr="000C633F" w14:paraId="412B2607" w14:textId="77777777" w:rsidTr="000C633F">
        <w:trPr>
          <w:jc w:val="center"/>
        </w:trPr>
        <w:tc>
          <w:tcPr>
            <w:tcW w:w="2493" w:type="dxa"/>
            <w:shd w:val="clear" w:color="auto" w:fill="auto"/>
            <w:vAlign w:val="center"/>
          </w:tcPr>
          <w:p w14:paraId="474405EB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Риск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17A3DC12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Вероятность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43E4DE6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Последствия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653F1C3C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Итоговый уровень риска</w:t>
            </w:r>
          </w:p>
        </w:tc>
      </w:tr>
      <w:tr w:rsidR="000C633F" w:rsidRPr="000C633F" w14:paraId="73FDFCF6" w14:textId="77777777">
        <w:trPr>
          <w:jc w:val="center"/>
        </w:trPr>
        <w:tc>
          <w:tcPr>
            <w:tcW w:w="2493" w:type="dxa"/>
            <w:vAlign w:val="center"/>
          </w:tcPr>
          <w:p w14:paraId="2F5EBA8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Недоступен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сервер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БД</w:t>
            </w:r>
          </w:p>
        </w:tc>
        <w:tc>
          <w:tcPr>
            <w:tcW w:w="2493" w:type="dxa"/>
            <w:vAlign w:val="center"/>
          </w:tcPr>
          <w:p w14:paraId="60269AA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Средняя</w:t>
            </w:r>
          </w:p>
        </w:tc>
        <w:tc>
          <w:tcPr>
            <w:tcW w:w="2493" w:type="dxa"/>
            <w:vAlign w:val="center"/>
          </w:tcPr>
          <w:p w14:paraId="440872D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Высокие</w:t>
            </w:r>
          </w:p>
        </w:tc>
        <w:tc>
          <w:tcPr>
            <w:tcW w:w="2493" w:type="dxa"/>
            <w:vAlign w:val="center"/>
          </w:tcPr>
          <w:p w14:paraId="132B0225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Высокий</w:t>
            </w:r>
          </w:p>
        </w:tc>
      </w:tr>
      <w:tr w:rsidR="000C633F" w:rsidRPr="000C633F" w14:paraId="50DD6146" w14:textId="77777777">
        <w:trPr>
          <w:jc w:val="center"/>
        </w:trPr>
        <w:tc>
          <w:tcPr>
            <w:tcW w:w="2493" w:type="dxa"/>
            <w:vAlign w:val="center"/>
          </w:tcPr>
          <w:p w14:paraId="71DE5A0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Потеря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данных</w:t>
            </w:r>
            <w:proofErr w:type="spellEnd"/>
          </w:p>
        </w:tc>
        <w:tc>
          <w:tcPr>
            <w:tcW w:w="2493" w:type="dxa"/>
            <w:vAlign w:val="center"/>
          </w:tcPr>
          <w:p w14:paraId="7A31D27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Низкая</w:t>
            </w:r>
          </w:p>
        </w:tc>
        <w:tc>
          <w:tcPr>
            <w:tcW w:w="2493" w:type="dxa"/>
            <w:vAlign w:val="center"/>
          </w:tcPr>
          <w:p w14:paraId="64649B3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Высокие</w:t>
            </w:r>
          </w:p>
        </w:tc>
        <w:tc>
          <w:tcPr>
            <w:tcW w:w="2493" w:type="dxa"/>
            <w:vAlign w:val="center"/>
          </w:tcPr>
          <w:p w14:paraId="02A3616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Высокий</w:t>
            </w:r>
          </w:p>
        </w:tc>
      </w:tr>
      <w:tr w:rsidR="000C633F" w:rsidRPr="000C633F" w14:paraId="4B1AD5E2" w14:textId="77777777">
        <w:trPr>
          <w:jc w:val="center"/>
        </w:trPr>
        <w:tc>
          <w:tcPr>
            <w:tcW w:w="2493" w:type="dxa"/>
            <w:vAlign w:val="center"/>
          </w:tcPr>
          <w:p w14:paraId="57E989A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Ошибка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пользователя</w:t>
            </w:r>
            <w:proofErr w:type="spellEnd"/>
          </w:p>
        </w:tc>
        <w:tc>
          <w:tcPr>
            <w:tcW w:w="2493" w:type="dxa"/>
            <w:vAlign w:val="center"/>
          </w:tcPr>
          <w:p w14:paraId="3551D61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Высокая</w:t>
            </w:r>
          </w:p>
        </w:tc>
        <w:tc>
          <w:tcPr>
            <w:tcW w:w="2493" w:type="dxa"/>
            <w:vAlign w:val="center"/>
          </w:tcPr>
          <w:p w14:paraId="1F8FA3E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Средние</w:t>
            </w:r>
          </w:p>
        </w:tc>
        <w:tc>
          <w:tcPr>
            <w:tcW w:w="2493" w:type="dxa"/>
            <w:vAlign w:val="center"/>
          </w:tcPr>
          <w:p w14:paraId="648E889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Высокий</w:t>
            </w:r>
          </w:p>
        </w:tc>
      </w:tr>
      <w:tr w:rsidR="000C633F" w:rsidRPr="000C633F" w14:paraId="0E67DACC" w14:textId="77777777">
        <w:trPr>
          <w:jc w:val="center"/>
        </w:trPr>
        <w:tc>
          <w:tcPr>
            <w:tcW w:w="2493" w:type="dxa"/>
            <w:vAlign w:val="center"/>
          </w:tcPr>
          <w:p w14:paraId="5F8C0E7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Отсутствие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сети</w:t>
            </w:r>
            <w:proofErr w:type="spellEnd"/>
          </w:p>
        </w:tc>
        <w:tc>
          <w:tcPr>
            <w:tcW w:w="2493" w:type="dxa"/>
            <w:vAlign w:val="center"/>
          </w:tcPr>
          <w:p w14:paraId="1B133955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Средняя</w:t>
            </w:r>
          </w:p>
        </w:tc>
        <w:tc>
          <w:tcPr>
            <w:tcW w:w="2493" w:type="dxa"/>
            <w:vAlign w:val="center"/>
          </w:tcPr>
          <w:p w14:paraId="4B8B266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Высокие</w:t>
            </w:r>
          </w:p>
        </w:tc>
        <w:tc>
          <w:tcPr>
            <w:tcW w:w="2493" w:type="dxa"/>
            <w:vAlign w:val="center"/>
          </w:tcPr>
          <w:p w14:paraId="344D23EC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Высокий</w:t>
            </w:r>
          </w:p>
        </w:tc>
      </w:tr>
      <w:tr w:rsidR="000C633F" w:rsidRPr="000C633F" w14:paraId="583CC7DE" w14:textId="77777777">
        <w:trPr>
          <w:jc w:val="center"/>
        </w:trPr>
        <w:tc>
          <w:tcPr>
            <w:tcW w:w="2493" w:type="dxa"/>
            <w:vAlign w:val="center"/>
          </w:tcPr>
          <w:p w14:paraId="4141713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Ошибка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интерфейса</w:t>
            </w:r>
            <w:proofErr w:type="spellEnd"/>
          </w:p>
        </w:tc>
        <w:tc>
          <w:tcPr>
            <w:tcW w:w="2493" w:type="dxa"/>
            <w:vAlign w:val="center"/>
          </w:tcPr>
          <w:p w14:paraId="06A1322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Средняя</w:t>
            </w:r>
          </w:p>
        </w:tc>
        <w:tc>
          <w:tcPr>
            <w:tcW w:w="2493" w:type="dxa"/>
            <w:vAlign w:val="center"/>
          </w:tcPr>
          <w:p w14:paraId="710E06F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Низкие</w:t>
            </w:r>
          </w:p>
        </w:tc>
        <w:tc>
          <w:tcPr>
            <w:tcW w:w="2493" w:type="dxa"/>
            <w:vAlign w:val="center"/>
          </w:tcPr>
          <w:p w14:paraId="422D204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Средний</w:t>
            </w:r>
          </w:p>
        </w:tc>
      </w:tr>
      <w:tr w:rsidR="00BF1444" w:rsidRPr="000C633F" w14:paraId="0474276B" w14:textId="77777777">
        <w:trPr>
          <w:jc w:val="center"/>
        </w:trPr>
        <w:tc>
          <w:tcPr>
            <w:tcW w:w="2493" w:type="dxa"/>
            <w:vAlign w:val="center"/>
          </w:tcPr>
          <w:p w14:paraId="2ECC7BB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Неверная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строка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подключения</w:t>
            </w:r>
            <w:proofErr w:type="spellEnd"/>
          </w:p>
        </w:tc>
        <w:tc>
          <w:tcPr>
            <w:tcW w:w="2493" w:type="dxa"/>
            <w:vAlign w:val="center"/>
          </w:tcPr>
          <w:p w14:paraId="75B232A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Высокая</w:t>
            </w:r>
          </w:p>
        </w:tc>
        <w:tc>
          <w:tcPr>
            <w:tcW w:w="2493" w:type="dxa"/>
            <w:vAlign w:val="center"/>
          </w:tcPr>
          <w:p w14:paraId="504E2C7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Высокие</w:t>
            </w:r>
          </w:p>
        </w:tc>
        <w:tc>
          <w:tcPr>
            <w:tcW w:w="2493" w:type="dxa"/>
            <w:vAlign w:val="center"/>
          </w:tcPr>
          <w:p w14:paraId="620C145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20"/>
              </w:rPr>
              <w:t>Высокий</w:t>
            </w:r>
          </w:p>
        </w:tc>
      </w:tr>
    </w:tbl>
    <w:p w14:paraId="7718EBFD" w14:textId="77777777" w:rsidR="00BF1444" w:rsidRPr="000C633F" w:rsidRDefault="00BF1444">
      <w:pPr>
        <w:rPr>
          <w:color w:val="000000" w:themeColor="text1"/>
        </w:rPr>
      </w:pPr>
    </w:p>
    <w:p w14:paraId="12224AFD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Уровень риска определён по правилу из задания: высокий уровень присваивается при высокой вероятности и/или серьёзных последствиях; средний — если влияние заметно, но система не обязательно полностью блокируется; низкий — при небольшом влиянии и м</w:t>
      </w:r>
      <w:r w:rsidRPr="000C633F">
        <w:rPr>
          <w:color w:val="000000" w:themeColor="text1"/>
          <w:lang w:val="ru-RU"/>
        </w:rPr>
        <w:t>алой вероятности.</w:t>
      </w:r>
    </w:p>
    <w:p w14:paraId="48A38BF9" w14:textId="77777777" w:rsidR="00BF1444" w:rsidRPr="000C633F" w:rsidRDefault="000C633F">
      <w:pPr>
        <w:pStyle w:val="1"/>
        <w:rPr>
          <w:color w:val="000000" w:themeColor="text1"/>
        </w:rPr>
      </w:pPr>
      <w:proofErr w:type="spellStart"/>
      <w:r w:rsidRPr="000C633F">
        <w:rPr>
          <w:color w:val="000000" w:themeColor="text1"/>
        </w:rPr>
        <w:lastRenderedPageBreak/>
        <w:t>Задание</w:t>
      </w:r>
      <w:proofErr w:type="spellEnd"/>
      <w:r w:rsidRPr="000C633F">
        <w:rPr>
          <w:color w:val="000000" w:themeColor="text1"/>
        </w:rPr>
        <w:t xml:space="preserve"> 6. Разработка мер предотвращения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633F" w:rsidRPr="000C633F" w14:paraId="4991B299" w14:textId="77777777" w:rsidTr="000C633F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453DB4E9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Риск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6B52263C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20"/>
              </w:rPr>
              <w:t>Мера предотвращения</w:t>
            </w:r>
          </w:p>
        </w:tc>
      </w:tr>
      <w:tr w:rsidR="000C633F" w:rsidRPr="000C633F" w14:paraId="73580302" w14:textId="77777777">
        <w:trPr>
          <w:jc w:val="center"/>
        </w:trPr>
        <w:tc>
          <w:tcPr>
            <w:tcW w:w="4986" w:type="dxa"/>
            <w:vAlign w:val="center"/>
          </w:tcPr>
          <w:p w14:paraId="757D798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Потеря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базы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данных</w:t>
            </w:r>
            <w:proofErr w:type="spellEnd"/>
          </w:p>
        </w:tc>
        <w:tc>
          <w:tcPr>
            <w:tcW w:w="4986" w:type="dxa"/>
            <w:vAlign w:val="center"/>
          </w:tcPr>
          <w:p w14:paraId="69AB7FF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 xml:space="preserve">Настроить регулярное автоматическое резервное копирование, хранить несколько копий отдельно от сервера и периодически проверять </w:t>
            </w:r>
            <w:r w:rsidRPr="000C633F">
              <w:rPr>
                <w:color w:val="000000" w:themeColor="text1"/>
                <w:sz w:val="20"/>
                <w:lang w:val="ru-RU"/>
              </w:rPr>
              <w:t>восстановление.</w:t>
            </w:r>
          </w:p>
        </w:tc>
      </w:tr>
      <w:tr w:rsidR="000C633F" w:rsidRPr="000C633F" w14:paraId="56F3E008" w14:textId="77777777">
        <w:trPr>
          <w:jc w:val="center"/>
        </w:trPr>
        <w:tc>
          <w:tcPr>
            <w:tcW w:w="4986" w:type="dxa"/>
            <w:vAlign w:val="center"/>
          </w:tcPr>
          <w:p w14:paraId="1278685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Ошибка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подключения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к </w:t>
            </w:r>
            <w:proofErr w:type="spellStart"/>
            <w:r w:rsidRPr="000C633F">
              <w:rPr>
                <w:color w:val="000000" w:themeColor="text1"/>
                <w:sz w:val="20"/>
              </w:rPr>
              <w:t>серверу</w:t>
            </w:r>
            <w:proofErr w:type="spellEnd"/>
          </w:p>
        </w:tc>
        <w:tc>
          <w:tcPr>
            <w:tcW w:w="4986" w:type="dxa"/>
            <w:vAlign w:val="center"/>
          </w:tcPr>
          <w:p w14:paraId="30480BA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 xml:space="preserve">Заранее проверить имя сервера, имя базы, учётные данные, сетевой доступ и строку подключения </w:t>
            </w:r>
            <w:r w:rsidRPr="000C633F">
              <w:rPr>
                <w:color w:val="000000" w:themeColor="text1"/>
                <w:sz w:val="20"/>
              </w:rPr>
              <w:t>ADO</w:t>
            </w:r>
            <w:r w:rsidRPr="000C633F">
              <w:rPr>
                <w:color w:val="000000" w:themeColor="text1"/>
                <w:sz w:val="20"/>
                <w:lang w:val="ru-RU"/>
              </w:rPr>
              <w:t>.</w:t>
            </w:r>
            <w:r w:rsidRPr="000C633F">
              <w:rPr>
                <w:color w:val="000000" w:themeColor="text1"/>
                <w:sz w:val="20"/>
              </w:rPr>
              <w:t>NET</w:t>
            </w:r>
            <w:r w:rsidRPr="000C633F">
              <w:rPr>
                <w:color w:val="000000" w:themeColor="text1"/>
                <w:sz w:val="20"/>
                <w:lang w:val="ru-RU"/>
              </w:rPr>
              <w:t>.</w:t>
            </w:r>
          </w:p>
        </w:tc>
      </w:tr>
      <w:tr w:rsidR="000C633F" w:rsidRPr="000C633F" w14:paraId="76CA5A8E" w14:textId="77777777">
        <w:trPr>
          <w:jc w:val="center"/>
        </w:trPr>
        <w:tc>
          <w:tcPr>
            <w:tcW w:w="4986" w:type="dxa"/>
            <w:vAlign w:val="center"/>
          </w:tcPr>
          <w:p w14:paraId="64E66EF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Отсутствует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.NET</w:t>
            </w:r>
          </w:p>
        </w:tc>
        <w:tc>
          <w:tcPr>
            <w:tcW w:w="4986" w:type="dxa"/>
            <w:vAlign w:val="center"/>
          </w:tcPr>
          <w:p w14:paraId="773CE92D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Проверить требуемую версию .</w:t>
            </w:r>
            <w:r w:rsidRPr="000C633F">
              <w:rPr>
                <w:color w:val="000000" w:themeColor="text1"/>
                <w:sz w:val="20"/>
              </w:rPr>
              <w:t>NET</w:t>
            </w:r>
            <w:r w:rsidRPr="000C633F">
              <w:rPr>
                <w:color w:val="000000" w:themeColor="text1"/>
                <w:sz w:val="20"/>
                <w:lang w:val="ru-RU"/>
              </w:rPr>
              <w:t xml:space="preserve"> и установить её до установки </w:t>
            </w:r>
            <w:proofErr w:type="spellStart"/>
            <w:r w:rsidRPr="000C633F">
              <w:rPr>
                <w:color w:val="000000" w:themeColor="text1"/>
                <w:sz w:val="20"/>
              </w:rPr>
              <w:t>HelpDesk</w:t>
            </w:r>
            <w:proofErr w:type="spellEnd"/>
            <w:r w:rsidRPr="000C633F">
              <w:rPr>
                <w:color w:val="000000" w:themeColor="text1"/>
                <w:sz w:val="20"/>
                <w:lang w:val="ru-RU"/>
              </w:rPr>
              <w:t>.</w:t>
            </w:r>
          </w:p>
        </w:tc>
      </w:tr>
      <w:tr w:rsidR="000C633F" w:rsidRPr="000C633F" w14:paraId="51A206C8" w14:textId="77777777">
        <w:trPr>
          <w:jc w:val="center"/>
        </w:trPr>
        <w:tc>
          <w:tcPr>
            <w:tcW w:w="4986" w:type="dxa"/>
            <w:vAlign w:val="center"/>
          </w:tcPr>
          <w:p w14:paraId="4C00F97D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Пользователь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вводи</w:t>
            </w:r>
            <w:r w:rsidRPr="000C633F">
              <w:rPr>
                <w:color w:val="000000" w:themeColor="text1"/>
                <w:sz w:val="20"/>
              </w:rPr>
              <w:t>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некорректные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данные</w:t>
            </w:r>
            <w:proofErr w:type="spellEnd"/>
          </w:p>
        </w:tc>
        <w:tc>
          <w:tcPr>
            <w:tcW w:w="4986" w:type="dxa"/>
            <w:vAlign w:val="center"/>
          </w:tcPr>
          <w:p w14:paraId="5C700CA5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Добавить проверку обязательных полей, формата данных и понятные сообщения об ошибках; провести инструктаж.</w:t>
            </w:r>
          </w:p>
        </w:tc>
      </w:tr>
      <w:tr w:rsidR="000C633F" w:rsidRPr="000C633F" w14:paraId="680758C1" w14:textId="77777777">
        <w:trPr>
          <w:jc w:val="center"/>
        </w:trPr>
        <w:tc>
          <w:tcPr>
            <w:tcW w:w="4986" w:type="dxa"/>
            <w:vAlign w:val="center"/>
          </w:tcPr>
          <w:p w14:paraId="4FEB15A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Недостаточно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прав</w:t>
            </w:r>
            <w:proofErr w:type="spellEnd"/>
          </w:p>
        </w:tc>
        <w:tc>
          <w:tcPr>
            <w:tcW w:w="4986" w:type="dxa"/>
            <w:vAlign w:val="center"/>
          </w:tcPr>
          <w:p w14:paraId="08A97558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Настроить роли и права по принципу минимально необходимого доступа.</w:t>
            </w:r>
          </w:p>
        </w:tc>
      </w:tr>
      <w:tr w:rsidR="000C633F" w:rsidRPr="000C633F" w14:paraId="44406245" w14:textId="77777777">
        <w:trPr>
          <w:jc w:val="center"/>
        </w:trPr>
        <w:tc>
          <w:tcPr>
            <w:tcW w:w="4986" w:type="dxa"/>
            <w:vAlign w:val="center"/>
          </w:tcPr>
          <w:p w14:paraId="7CE4CF4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Пользователь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случайно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удаляет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заявку</w:t>
            </w:r>
            <w:proofErr w:type="spellEnd"/>
          </w:p>
        </w:tc>
        <w:tc>
          <w:tcPr>
            <w:tcW w:w="4986" w:type="dxa"/>
            <w:vAlign w:val="center"/>
          </w:tcPr>
          <w:p w14:paraId="70F00D6F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Ог</w:t>
            </w:r>
            <w:r w:rsidRPr="000C633F">
              <w:rPr>
                <w:color w:val="000000" w:themeColor="text1"/>
                <w:sz w:val="20"/>
                <w:lang w:val="ru-RU"/>
              </w:rPr>
              <w:t>раничить право удаления, предусмотреть подтверждение действия и возможность восстановления из резервной копии.</w:t>
            </w:r>
          </w:p>
        </w:tc>
      </w:tr>
      <w:tr w:rsidR="000C633F" w:rsidRPr="000C633F" w14:paraId="4E501960" w14:textId="77777777">
        <w:trPr>
          <w:jc w:val="center"/>
        </w:trPr>
        <w:tc>
          <w:tcPr>
            <w:tcW w:w="4986" w:type="dxa"/>
            <w:vAlign w:val="center"/>
          </w:tcPr>
          <w:p w14:paraId="7506D02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Не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работает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сетевое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подключение</w:t>
            </w:r>
            <w:proofErr w:type="spellEnd"/>
          </w:p>
        </w:tc>
        <w:tc>
          <w:tcPr>
            <w:tcW w:w="4986" w:type="dxa"/>
            <w:vAlign w:val="center"/>
          </w:tcPr>
          <w:p w14:paraId="216C2EE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 xml:space="preserve">Проверить сеть до запуска системы, контролировать доступность сервера и исправность сетевого </w:t>
            </w:r>
            <w:r w:rsidRPr="000C633F">
              <w:rPr>
                <w:color w:val="000000" w:themeColor="text1"/>
                <w:sz w:val="20"/>
                <w:lang w:val="ru-RU"/>
              </w:rPr>
              <w:t>оборудования.</w:t>
            </w:r>
          </w:p>
        </w:tc>
      </w:tr>
      <w:tr w:rsidR="00BF1444" w:rsidRPr="000C633F" w14:paraId="4F4E7950" w14:textId="77777777">
        <w:trPr>
          <w:jc w:val="center"/>
        </w:trPr>
        <w:tc>
          <w:tcPr>
            <w:tcW w:w="4986" w:type="dxa"/>
            <w:vAlign w:val="center"/>
          </w:tcPr>
          <w:p w14:paraId="71EA605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20"/>
              </w:rPr>
              <w:t>Программа</w:t>
            </w:r>
            <w:proofErr w:type="spellEnd"/>
            <w:r w:rsidRPr="000C633F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20"/>
              </w:rPr>
              <w:t>повреждена</w:t>
            </w:r>
            <w:proofErr w:type="spellEnd"/>
          </w:p>
        </w:tc>
        <w:tc>
          <w:tcPr>
            <w:tcW w:w="4986" w:type="dxa"/>
            <w:vAlign w:val="center"/>
          </w:tcPr>
          <w:p w14:paraId="477E31EF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20"/>
                <w:lang w:val="ru-RU"/>
              </w:rPr>
              <w:t>Хранить проверенный установочный пакет, контролировать целостность файлов и иметь порядок переустановки.</w:t>
            </w:r>
          </w:p>
        </w:tc>
      </w:tr>
    </w:tbl>
    <w:p w14:paraId="1090C396" w14:textId="77777777" w:rsidR="00BF1444" w:rsidRPr="000C633F" w:rsidRDefault="00BF1444">
      <w:pPr>
        <w:rPr>
          <w:color w:val="000000" w:themeColor="text1"/>
          <w:lang w:val="ru-RU"/>
        </w:rPr>
      </w:pPr>
    </w:p>
    <w:p w14:paraId="1CAC1CF3" w14:textId="77777777" w:rsidR="00BF1444" w:rsidRPr="000C633F" w:rsidRDefault="000C633F">
      <w:pPr>
        <w:pStyle w:val="1"/>
        <w:rPr>
          <w:color w:val="000000" w:themeColor="text1"/>
        </w:rPr>
      </w:pPr>
      <w:proofErr w:type="spellStart"/>
      <w:r w:rsidRPr="000C633F">
        <w:rPr>
          <w:color w:val="000000" w:themeColor="text1"/>
        </w:rPr>
        <w:t>Задание</w:t>
      </w:r>
      <w:proofErr w:type="spellEnd"/>
      <w:r w:rsidRPr="000C633F">
        <w:rPr>
          <w:color w:val="000000" w:themeColor="text1"/>
        </w:rPr>
        <w:t xml:space="preserve"> 7. Разработка плана реагирования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C633F" w:rsidRPr="000C633F" w14:paraId="21375555" w14:textId="77777777" w:rsidTr="000C633F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1DF4662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8"/>
              </w:rPr>
              <w:t>Проблема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D9BE89B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8"/>
              </w:rPr>
              <w:t>Действия специалиста</w:t>
            </w:r>
          </w:p>
        </w:tc>
      </w:tr>
      <w:tr w:rsidR="000C633F" w:rsidRPr="000C633F" w14:paraId="4B7135E4" w14:textId="77777777">
        <w:trPr>
          <w:jc w:val="center"/>
        </w:trPr>
        <w:tc>
          <w:tcPr>
            <w:tcW w:w="4986" w:type="dxa"/>
            <w:vAlign w:val="center"/>
          </w:tcPr>
          <w:p w14:paraId="62D15B3E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8"/>
              </w:rPr>
              <w:t>HelpDesk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не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запускается</w:t>
            </w:r>
            <w:proofErr w:type="spellEnd"/>
          </w:p>
        </w:tc>
        <w:tc>
          <w:tcPr>
            <w:tcW w:w="4986" w:type="dxa"/>
            <w:vAlign w:val="center"/>
          </w:tcPr>
          <w:p w14:paraId="14A650A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8"/>
                <w:lang w:val="ru-RU"/>
              </w:rPr>
              <w:t>1. Проверить сист</w:t>
            </w:r>
            <w:r w:rsidRPr="000C633F">
              <w:rPr>
                <w:color w:val="000000" w:themeColor="text1"/>
                <w:sz w:val="18"/>
                <w:lang w:val="ru-RU"/>
              </w:rPr>
              <w:t>емные требования и наличие .</w:t>
            </w:r>
            <w:r w:rsidRPr="000C633F">
              <w:rPr>
                <w:color w:val="000000" w:themeColor="text1"/>
                <w:sz w:val="18"/>
              </w:rPr>
              <w:t>NET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. 2. Проверить файлы и журналы ошибок. </w:t>
            </w:r>
            <w:r w:rsidRPr="000C633F">
              <w:rPr>
                <w:color w:val="000000" w:themeColor="text1"/>
                <w:sz w:val="18"/>
              </w:rPr>
              <w:t>3. При необходимости восстановить или переустановить приложение.</w:t>
            </w:r>
          </w:p>
        </w:tc>
      </w:tr>
      <w:tr w:rsidR="000C633F" w:rsidRPr="000C633F" w14:paraId="4C7799E7" w14:textId="77777777">
        <w:trPr>
          <w:jc w:val="center"/>
        </w:trPr>
        <w:tc>
          <w:tcPr>
            <w:tcW w:w="4986" w:type="dxa"/>
            <w:vAlign w:val="center"/>
          </w:tcPr>
          <w:p w14:paraId="512D452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8"/>
                <w:lang w:val="ru-RU"/>
              </w:rPr>
              <w:t xml:space="preserve">Нет подключения к </w:t>
            </w:r>
            <w:r w:rsidRPr="000C633F">
              <w:rPr>
                <w:color w:val="000000" w:themeColor="text1"/>
                <w:sz w:val="18"/>
              </w:rPr>
              <w:t>MS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18"/>
              </w:rPr>
              <w:t>SQL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18"/>
              </w:rPr>
              <w:t>Server</w:t>
            </w:r>
          </w:p>
        </w:tc>
        <w:tc>
          <w:tcPr>
            <w:tcW w:w="4986" w:type="dxa"/>
            <w:vAlign w:val="center"/>
          </w:tcPr>
          <w:p w14:paraId="50C263B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8"/>
                <w:lang w:val="ru-RU"/>
              </w:rPr>
              <w:t xml:space="preserve">1. Проверить доступность сервера и сети. 2. Проверить службу </w:t>
            </w:r>
            <w:r w:rsidRPr="000C633F">
              <w:rPr>
                <w:color w:val="000000" w:themeColor="text1"/>
                <w:sz w:val="18"/>
              </w:rPr>
              <w:t>SQL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18"/>
              </w:rPr>
              <w:t>Server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 и сетевые 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настройки. </w:t>
            </w:r>
            <w:r w:rsidRPr="000C633F">
              <w:rPr>
                <w:color w:val="000000" w:themeColor="text1"/>
                <w:sz w:val="18"/>
              </w:rPr>
              <w:t xml:space="preserve">3. </w:t>
            </w:r>
            <w:proofErr w:type="spellStart"/>
            <w:r w:rsidRPr="000C633F">
              <w:rPr>
                <w:color w:val="000000" w:themeColor="text1"/>
                <w:sz w:val="18"/>
              </w:rPr>
              <w:t>Проверить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строку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подключения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и учётные данные.</w:t>
            </w:r>
          </w:p>
        </w:tc>
      </w:tr>
      <w:tr w:rsidR="000C633F" w:rsidRPr="000C633F" w14:paraId="0DDD33F9" w14:textId="77777777">
        <w:trPr>
          <w:jc w:val="center"/>
        </w:trPr>
        <w:tc>
          <w:tcPr>
            <w:tcW w:w="4986" w:type="dxa"/>
            <w:vAlign w:val="center"/>
          </w:tcPr>
          <w:p w14:paraId="2357FE8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8"/>
              </w:rPr>
              <w:t>Пользователь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не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может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авторизоваться</w:t>
            </w:r>
            <w:proofErr w:type="spellEnd"/>
          </w:p>
        </w:tc>
        <w:tc>
          <w:tcPr>
            <w:tcW w:w="4986" w:type="dxa"/>
            <w:vAlign w:val="center"/>
          </w:tcPr>
          <w:p w14:paraId="01CC18B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8"/>
                <w:lang w:val="ru-RU"/>
              </w:rPr>
              <w:t xml:space="preserve">1. Проверить правильность логина. 2. Проверить наличие и состояние учётной записи и назначенные права. </w:t>
            </w:r>
            <w:r w:rsidRPr="000C633F">
              <w:rPr>
                <w:color w:val="000000" w:themeColor="text1"/>
                <w:sz w:val="18"/>
              </w:rPr>
              <w:t>3. При необходимости безопасно сбросить пароль.</w:t>
            </w:r>
          </w:p>
        </w:tc>
      </w:tr>
      <w:tr w:rsidR="000C633F" w:rsidRPr="000C633F" w14:paraId="74A70CAD" w14:textId="77777777">
        <w:trPr>
          <w:jc w:val="center"/>
        </w:trPr>
        <w:tc>
          <w:tcPr>
            <w:tcW w:w="4986" w:type="dxa"/>
            <w:vAlign w:val="center"/>
          </w:tcPr>
          <w:p w14:paraId="7A1F84DD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8"/>
              </w:rPr>
              <w:t>База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данных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повреждена</w:t>
            </w:r>
            <w:proofErr w:type="spellEnd"/>
          </w:p>
        </w:tc>
        <w:tc>
          <w:tcPr>
            <w:tcW w:w="4986" w:type="dxa"/>
            <w:vAlign w:val="center"/>
          </w:tcPr>
          <w:p w14:paraId="263905F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8"/>
                <w:lang w:val="ru-RU"/>
              </w:rPr>
              <w:t xml:space="preserve">1. Ограничить запись и зафиксировать сбой. 2. Проверить состояние базы и журналы </w:t>
            </w:r>
            <w:r w:rsidRPr="000C633F">
              <w:rPr>
                <w:color w:val="000000" w:themeColor="text1"/>
                <w:sz w:val="18"/>
              </w:rPr>
              <w:t>SQL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18"/>
              </w:rPr>
              <w:t>Server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. </w:t>
            </w:r>
            <w:r w:rsidRPr="000C633F">
              <w:rPr>
                <w:color w:val="000000" w:themeColor="text1"/>
                <w:sz w:val="18"/>
              </w:rPr>
              <w:t xml:space="preserve">3. </w:t>
            </w:r>
            <w:proofErr w:type="spellStart"/>
            <w:r w:rsidRPr="000C633F">
              <w:rPr>
                <w:color w:val="000000" w:themeColor="text1"/>
                <w:sz w:val="18"/>
              </w:rPr>
              <w:t>Восстановить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последнюю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исправную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резервную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копию и проверить целостность.</w:t>
            </w:r>
          </w:p>
        </w:tc>
      </w:tr>
      <w:tr w:rsidR="000C633F" w:rsidRPr="000C633F" w14:paraId="3E95F2DE" w14:textId="77777777">
        <w:trPr>
          <w:jc w:val="center"/>
        </w:trPr>
        <w:tc>
          <w:tcPr>
            <w:tcW w:w="4986" w:type="dxa"/>
            <w:vAlign w:val="center"/>
          </w:tcPr>
          <w:p w14:paraId="479E464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8"/>
              </w:rPr>
              <w:t>Не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сохраняются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новые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заявки</w:t>
            </w:r>
            <w:proofErr w:type="spellEnd"/>
          </w:p>
        </w:tc>
        <w:tc>
          <w:tcPr>
            <w:tcW w:w="4986" w:type="dxa"/>
            <w:vAlign w:val="center"/>
          </w:tcPr>
          <w:p w14:paraId="1DFAEE55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8"/>
                <w:lang w:val="ru-RU"/>
              </w:rPr>
              <w:t>1. Проверить соединение с БД. 2. Провер</w:t>
            </w:r>
            <w:r w:rsidRPr="000C633F">
              <w:rPr>
                <w:color w:val="000000" w:themeColor="text1"/>
                <w:sz w:val="18"/>
                <w:lang w:val="ru-RU"/>
              </w:rPr>
              <w:t>ить права на запись и свободное место. 3. Изучить сообщение об ошибке и проверить сохранение тестовой записи после исправления.</w:t>
            </w:r>
          </w:p>
        </w:tc>
      </w:tr>
      <w:tr w:rsidR="00BF1444" w:rsidRPr="000C633F" w14:paraId="72DB253D" w14:textId="77777777">
        <w:trPr>
          <w:jc w:val="center"/>
        </w:trPr>
        <w:tc>
          <w:tcPr>
            <w:tcW w:w="4986" w:type="dxa"/>
            <w:vAlign w:val="center"/>
          </w:tcPr>
          <w:p w14:paraId="19930D2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8"/>
              </w:rPr>
              <w:t>Программа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работает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слишком</w:t>
            </w:r>
            <w:proofErr w:type="spellEnd"/>
            <w:r w:rsidRPr="000C633F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8"/>
              </w:rPr>
              <w:t>медленно</w:t>
            </w:r>
            <w:proofErr w:type="spellEnd"/>
          </w:p>
        </w:tc>
        <w:tc>
          <w:tcPr>
            <w:tcW w:w="4986" w:type="dxa"/>
            <w:vAlign w:val="center"/>
          </w:tcPr>
          <w:p w14:paraId="396BAD1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8"/>
                <w:lang w:val="ru-RU"/>
              </w:rPr>
              <w:t xml:space="preserve">1. Проверить загрузку процессора, ОЗУ и диска. 2. Проверить сеть и производительность </w:t>
            </w:r>
            <w:r w:rsidRPr="000C633F">
              <w:rPr>
                <w:color w:val="000000" w:themeColor="text1"/>
                <w:sz w:val="18"/>
              </w:rPr>
              <w:t>SQL</w:t>
            </w:r>
            <w:r w:rsidRPr="000C633F">
              <w:rPr>
                <w:color w:val="000000" w:themeColor="text1"/>
                <w:sz w:val="18"/>
                <w:lang w:val="ru-RU"/>
              </w:rPr>
              <w:t>-з</w:t>
            </w:r>
            <w:r w:rsidRPr="000C633F">
              <w:rPr>
                <w:color w:val="000000" w:themeColor="text1"/>
                <w:sz w:val="18"/>
                <w:lang w:val="ru-RU"/>
              </w:rPr>
              <w:t xml:space="preserve">апросов. </w:t>
            </w:r>
            <w:r w:rsidRPr="000C633F">
              <w:rPr>
                <w:color w:val="000000" w:themeColor="text1"/>
                <w:sz w:val="18"/>
              </w:rPr>
              <w:t>3. Устранить выявленную причину и повторить тест.</w:t>
            </w:r>
          </w:p>
        </w:tc>
      </w:tr>
    </w:tbl>
    <w:p w14:paraId="5C307A9D" w14:textId="77777777" w:rsidR="00BF1444" w:rsidRPr="000C633F" w:rsidRDefault="00BF1444">
      <w:pPr>
        <w:rPr>
          <w:color w:val="000000" w:themeColor="text1"/>
        </w:rPr>
      </w:pPr>
    </w:p>
    <w:p w14:paraId="4ADCB0C7" w14:textId="77777777" w:rsidR="00BF1444" w:rsidRPr="000C633F" w:rsidRDefault="000C633F">
      <w:pPr>
        <w:pStyle w:val="1"/>
        <w:rPr>
          <w:color w:val="000000" w:themeColor="text1"/>
        </w:rPr>
      </w:pPr>
      <w:r w:rsidRPr="000C633F">
        <w:rPr>
          <w:color w:val="000000" w:themeColor="text1"/>
        </w:rPr>
        <w:lastRenderedPageBreak/>
        <w:t>Задание 8. Анализ критического риска</w:t>
      </w:r>
    </w:p>
    <w:p w14:paraId="0F7690AC" w14:textId="77777777" w:rsidR="00BF1444" w:rsidRPr="000C633F" w:rsidRDefault="000C633F">
      <w:pPr>
        <w:rPr>
          <w:color w:val="000000" w:themeColor="text1"/>
        </w:rPr>
      </w:pPr>
      <w:r w:rsidRPr="000C633F">
        <w:rPr>
          <w:b/>
          <w:color w:val="000000" w:themeColor="text1"/>
        </w:rPr>
        <w:t>1. Какой риск реализовался?</w:t>
      </w:r>
    </w:p>
    <w:p w14:paraId="5298C9CF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Реализовался риск повреждения и потери данных базы </w:t>
      </w:r>
      <w:proofErr w:type="spellStart"/>
      <w:r w:rsidRPr="000C633F">
        <w:rPr>
          <w:color w:val="000000" w:themeColor="text1"/>
        </w:rPr>
        <w:t>HelpDesk</w:t>
      </w:r>
      <w:proofErr w:type="spellEnd"/>
      <w:r w:rsidRPr="000C633F">
        <w:rPr>
          <w:color w:val="000000" w:themeColor="text1"/>
          <w:lang w:val="ru-RU"/>
        </w:rPr>
        <w:t xml:space="preserve"> из-за сбоя при обслуживании сервера.</w:t>
      </w:r>
    </w:p>
    <w:p w14:paraId="4A82F44C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2. Почему последствия можно счита</w:t>
      </w:r>
      <w:r w:rsidRPr="000C633F">
        <w:rPr>
          <w:b/>
          <w:color w:val="000000" w:themeColor="text1"/>
          <w:lang w:val="ru-RU"/>
        </w:rPr>
        <w:t>ть серьёзными?</w:t>
      </w:r>
    </w:p>
    <w:p w14:paraId="1CE2E93E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В базе несколько месяцев хранились заявки пользователей. Из-за отсутствия актуальной резервной копии часть или все записи могут быть безвозвратно потеряны, что нарушит работу поддержки и историю обращений.</w:t>
      </w:r>
    </w:p>
    <w:p w14:paraId="481ABD00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 xml:space="preserve">3. Какая ошибка была </w:t>
      </w:r>
      <w:r w:rsidRPr="000C633F">
        <w:rPr>
          <w:b/>
          <w:color w:val="000000" w:themeColor="text1"/>
          <w:lang w:val="ru-RU"/>
        </w:rPr>
        <w:t>допущена при организации сопровождения?</w:t>
      </w:r>
    </w:p>
    <w:p w14:paraId="44D17BCC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Резервную копию создали только при первоначальном внедрении и не организовали регулярное резервное копирование и контроль его успешности.</w:t>
      </w:r>
    </w:p>
    <w:p w14:paraId="33870FEF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4. Какие меры необходимо было принять заранее?</w:t>
      </w:r>
    </w:p>
    <w:p w14:paraId="5F7B20F5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Настроить </w:t>
      </w:r>
      <w:r w:rsidRPr="000C633F">
        <w:rPr>
          <w:color w:val="000000" w:themeColor="text1"/>
          <w:lang w:val="ru-RU"/>
        </w:rPr>
        <w:t>автоматическое резервное копирование по расписанию, хранить копии отдельно от основного сервера, контролировать успешность заданий и периодически проверять восстановление.</w:t>
      </w:r>
    </w:p>
    <w:p w14:paraId="11AC4EBE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5. Что необходимо сделать после восстановления системы?</w:t>
      </w:r>
    </w:p>
    <w:p w14:paraId="1A558C8B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Проверить целостность базы и</w:t>
      </w:r>
      <w:r w:rsidRPr="000C633F">
        <w:rPr>
          <w:color w:val="000000" w:themeColor="text1"/>
          <w:lang w:val="ru-RU"/>
        </w:rPr>
        <w:t xml:space="preserve"> наличие заявок, проверить основные функции </w:t>
      </w:r>
      <w:proofErr w:type="spellStart"/>
      <w:r w:rsidRPr="000C633F">
        <w:rPr>
          <w:color w:val="000000" w:themeColor="text1"/>
        </w:rPr>
        <w:t>HelpDesk</w:t>
      </w:r>
      <w:proofErr w:type="spellEnd"/>
      <w:r w:rsidRPr="000C633F">
        <w:rPr>
          <w:color w:val="000000" w:themeColor="text1"/>
          <w:lang w:val="ru-RU"/>
        </w:rPr>
        <w:t>, создать новую резервную копию, выяснить причину сбоя и восстановить регулярное расписание копирования.</w:t>
      </w:r>
    </w:p>
    <w:p w14:paraId="5EFD68D7" w14:textId="77777777" w:rsidR="00BF1444" w:rsidRPr="000C633F" w:rsidRDefault="000C633F">
      <w:pPr>
        <w:pStyle w:val="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Задание 9. Анализ проблемы с подключением</w:t>
      </w:r>
    </w:p>
    <w:p w14:paraId="3AABF0B9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Возможные причины ошибки на новом компьютере:</w:t>
      </w:r>
    </w:p>
    <w:p w14:paraId="713EC345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1. В строке</w:t>
      </w:r>
      <w:r w:rsidRPr="000C633F">
        <w:rPr>
          <w:color w:val="000000" w:themeColor="text1"/>
          <w:lang w:val="ru-RU"/>
        </w:rPr>
        <w:t xml:space="preserve"> подключения указано неправильное имя или адрес сервера.</w:t>
      </w:r>
    </w:p>
    <w:p w14:paraId="0FD614A6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lastRenderedPageBreak/>
        <w:t>2. На новом компьютере отсутствует необходимый компонент .</w:t>
      </w:r>
      <w:r w:rsidRPr="000C633F">
        <w:rPr>
          <w:color w:val="000000" w:themeColor="text1"/>
        </w:rPr>
        <w:t>NET</w:t>
      </w:r>
      <w:r w:rsidRPr="000C633F">
        <w:rPr>
          <w:color w:val="000000" w:themeColor="text1"/>
          <w:lang w:val="ru-RU"/>
        </w:rPr>
        <w:t xml:space="preserve"> или драйвер/провайдер доступа.</w:t>
      </w:r>
    </w:p>
    <w:p w14:paraId="22E2CB0B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3. Компьютер не подключён к нужной локальной сети или </w:t>
      </w:r>
      <w:r w:rsidRPr="000C633F">
        <w:rPr>
          <w:color w:val="000000" w:themeColor="text1"/>
        </w:rPr>
        <w:t>VPN</w:t>
      </w:r>
      <w:r w:rsidRPr="000C633F">
        <w:rPr>
          <w:color w:val="000000" w:themeColor="text1"/>
          <w:lang w:val="ru-RU"/>
        </w:rPr>
        <w:t>.</w:t>
      </w:r>
    </w:p>
    <w:p w14:paraId="71943B50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4. Брандмауэр или сетевые правила блокируют под</w:t>
      </w:r>
      <w:r w:rsidRPr="000C633F">
        <w:rPr>
          <w:color w:val="000000" w:themeColor="text1"/>
          <w:lang w:val="ru-RU"/>
        </w:rPr>
        <w:t xml:space="preserve">ключение к </w:t>
      </w:r>
      <w:r w:rsidRPr="000C633F">
        <w:rPr>
          <w:color w:val="000000" w:themeColor="text1"/>
        </w:rPr>
        <w:t>SQL</w:t>
      </w:r>
      <w:r w:rsidRPr="000C633F">
        <w:rPr>
          <w:color w:val="000000" w:themeColor="text1"/>
          <w:lang w:val="ru-RU"/>
        </w:rPr>
        <w:t xml:space="preserve"> </w:t>
      </w:r>
      <w:r w:rsidRPr="000C633F">
        <w:rPr>
          <w:color w:val="000000" w:themeColor="text1"/>
        </w:rPr>
        <w:t>Server</w:t>
      </w:r>
      <w:r w:rsidRPr="000C633F">
        <w:rPr>
          <w:color w:val="000000" w:themeColor="text1"/>
          <w:lang w:val="ru-RU"/>
        </w:rPr>
        <w:t>.</w:t>
      </w:r>
    </w:p>
    <w:p w14:paraId="5EB44F7E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5. Для нового компьютера или используемой учётной записи не предоставлены права доступа к серверу или базе.</w:t>
      </w:r>
    </w:p>
    <w:p w14:paraId="465A701C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6. Используются неверные логин, пароль или режим аутентификации.</w:t>
      </w:r>
    </w:p>
    <w:p w14:paraId="168BCC20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7. На сервере отключены удалённые подключения либо не настро</w:t>
      </w:r>
      <w:r w:rsidRPr="000C633F">
        <w:rPr>
          <w:color w:val="000000" w:themeColor="text1"/>
          <w:lang w:val="ru-RU"/>
        </w:rPr>
        <w:t>ен нужный порт.</w:t>
      </w:r>
    </w:p>
    <w:p w14:paraId="0C2294F6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Порядок диагностики:</w:t>
      </w:r>
    </w:p>
    <w:p w14:paraId="25B950B9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Шаг 1. Проверить подключение нового компьютера к сети и доступность сервера по имени/</w:t>
      </w:r>
      <w:r w:rsidRPr="000C633F">
        <w:rPr>
          <w:color w:val="000000" w:themeColor="text1"/>
        </w:rPr>
        <w:t>IP</w:t>
      </w:r>
      <w:r w:rsidRPr="000C633F">
        <w:rPr>
          <w:color w:val="000000" w:themeColor="text1"/>
          <w:lang w:val="ru-RU"/>
        </w:rPr>
        <w:t>-адресу.</w:t>
      </w:r>
    </w:p>
    <w:p w14:paraId="515A9B41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Шаг 2. Проверить, что служба </w:t>
      </w:r>
      <w:r w:rsidRPr="000C633F">
        <w:rPr>
          <w:color w:val="000000" w:themeColor="text1"/>
        </w:rPr>
        <w:t>MS</w:t>
      </w:r>
      <w:r w:rsidRPr="000C633F">
        <w:rPr>
          <w:color w:val="000000" w:themeColor="text1"/>
          <w:lang w:val="ru-RU"/>
        </w:rPr>
        <w:t xml:space="preserve"> </w:t>
      </w:r>
      <w:r w:rsidRPr="000C633F">
        <w:rPr>
          <w:color w:val="000000" w:themeColor="text1"/>
        </w:rPr>
        <w:t>SQL</w:t>
      </w:r>
      <w:r w:rsidRPr="000C633F">
        <w:rPr>
          <w:color w:val="000000" w:themeColor="text1"/>
          <w:lang w:val="ru-RU"/>
        </w:rPr>
        <w:t xml:space="preserve"> </w:t>
      </w:r>
      <w:r w:rsidRPr="000C633F">
        <w:rPr>
          <w:color w:val="000000" w:themeColor="text1"/>
        </w:rPr>
        <w:t>Server</w:t>
      </w:r>
      <w:r w:rsidRPr="000C633F">
        <w:rPr>
          <w:color w:val="000000" w:themeColor="text1"/>
          <w:lang w:val="ru-RU"/>
        </w:rPr>
        <w:t xml:space="preserve"> работает и разрешены сетевые подключения.</w:t>
      </w:r>
    </w:p>
    <w:p w14:paraId="1C02E27C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Шаг 3. Сравнить строку подключения на </w:t>
      </w:r>
      <w:r w:rsidRPr="000C633F">
        <w:rPr>
          <w:color w:val="000000" w:themeColor="text1"/>
          <w:lang w:val="ru-RU"/>
        </w:rPr>
        <w:t>новом компьютере с рабочим компьютером: сервер, экземпляр, база и параметры.</w:t>
      </w:r>
    </w:p>
    <w:p w14:paraId="35B768AB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Шаг 4. Проверить наличие нужной версии .</w:t>
      </w:r>
      <w:r w:rsidRPr="000C633F">
        <w:rPr>
          <w:color w:val="000000" w:themeColor="text1"/>
        </w:rPr>
        <w:t>NET</w:t>
      </w:r>
      <w:r w:rsidRPr="000C633F">
        <w:rPr>
          <w:color w:val="000000" w:themeColor="text1"/>
          <w:lang w:val="ru-RU"/>
        </w:rPr>
        <w:t>, учётные данные и права доступа к базе.</w:t>
      </w:r>
    </w:p>
    <w:p w14:paraId="583735BF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Шаг 5. Проверить брандмауэр и порт </w:t>
      </w:r>
      <w:r w:rsidRPr="000C633F">
        <w:rPr>
          <w:color w:val="000000" w:themeColor="text1"/>
        </w:rPr>
        <w:t>SQL</w:t>
      </w:r>
      <w:r w:rsidRPr="000C633F">
        <w:rPr>
          <w:color w:val="000000" w:themeColor="text1"/>
          <w:lang w:val="ru-RU"/>
        </w:rPr>
        <w:t xml:space="preserve"> </w:t>
      </w:r>
      <w:r w:rsidRPr="000C633F">
        <w:rPr>
          <w:color w:val="000000" w:themeColor="text1"/>
        </w:rPr>
        <w:t>Server</w:t>
      </w:r>
      <w:r w:rsidRPr="000C633F">
        <w:rPr>
          <w:color w:val="000000" w:themeColor="text1"/>
          <w:lang w:val="ru-RU"/>
        </w:rPr>
        <w:t>, затем повторить вход и тестовое чтение данных.</w:t>
      </w:r>
    </w:p>
    <w:p w14:paraId="5915C11E" w14:textId="77777777" w:rsidR="00BF1444" w:rsidRPr="000C633F" w:rsidRDefault="000C633F">
      <w:pPr>
        <w:pStyle w:val="1"/>
        <w:rPr>
          <w:color w:val="000000" w:themeColor="text1"/>
        </w:rPr>
      </w:pPr>
      <w:proofErr w:type="spellStart"/>
      <w:r w:rsidRPr="000C633F">
        <w:rPr>
          <w:color w:val="000000" w:themeColor="text1"/>
        </w:rPr>
        <w:t>З</w:t>
      </w:r>
      <w:r w:rsidRPr="000C633F">
        <w:rPr>
          <w:color w:val="000000" w:themeColor="text1"/>
        </w:rPr>
        <w:t>адание</w:t>
      </w:r>
      <w:proofErr w:type="spellEnd"/>
      <w:r w:rsidRPr="000C633F">
        <w:rPr>
          <w:color w:val="000000" w:themeColor="text1"/>
        </w:rPr>
        <w:t xml:space="preserve"> 10. Составление реестра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57"/>
        <w:gridCol w:w="1425"/>
      </w:tblGrid>
      <w:tr w:rsidR="000C633F" w:rsidRPr="000C633F" w14:paraId="52AEB881" w14:textId="77777777" w:rsidTr="000C633F"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329E88D8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6F4A45C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6"/>
              </w:rPr>
              <w:t>Риск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2520162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6"/>
              </w:rPr>
              <w:t>Вероятность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F0C13FF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6"/>
              </w:rPr>
              <w:t>Последствия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D68002B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6"/>
              </w:rPr>
              <w:t>Уровень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9DB45FE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6"/>
              </w:rPr>
              <w:t>Предотвращение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C18E8FB" w14:textId="77777777" w:rsidR="00BF1444" w:rsidRPr="000C633F" w:rsidRDefault="000C633F">
            <w:pPr>
              <w:spacing w:line="240" w:lineRule="auto"/>
              <w:jc w:val="center"/>
              <w:rPr>
                <w:color w:val="000000" w:themeColor="text1"/>
              </w:rPr>
            </w:pPr>
            <w:r w:rsidRPr="000C633F">
              <w:rPr>
                <w:b/>
                <w:color w:val="000000" w:themeColor="text1"/>
                <w:sz w:val="16"/>
              </w:rPr>
              <w:t>Действия при возникновении</w:t>
            </w:r>
          </w:p>
        </w:tc>
      </w:tr>
      <w:tr w:rsidR="000C633F" w:rsidRPr="000C633F" w14:paraId="41459607" w14:textId="77777777">
        <w:trPr>
          <w:jc w:val="center"/>
        </w:trPr>
        <w:tc>
          <w:tcPr>
            <w:tcW w:w="1425" w:type="dxa"/>
            <w:vAlign w:val="center"/>
          </w:tcPr>
          <w:p w14:paraId="13E9061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R-01</w:t>
            </w:r>
          </w:p>
        </w:tc>
        <w:tc>
          <w:tcPr>
            <w:tcW w:w="1425" w:type="dxa"/>
            <w:vAlign w:val="center"/>
          </w:tcPr>
          <w:p w14:paraId="6D9BFA18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Компьютер не соответствует системным </w:t>
            </w:r>
            <w:r w:rsidRPr="000C633F">
              <w:rPr>
                <w:color w:val="000000" w:themeColor="text1"/>
                <w:sz w:val="16"/>
                <w:lang w:val="ru-RU"/>
              </w:rPr>
              <w:lastRenderedPageBreak/>
              <w:t>требованиям</w:t>
            </w:r>
          </w:p>
        </w:tc>
        <w:tc>
          <w:tcPr>
            <w:tcW w:w="1425" w:type="dxa"/>
            <w:vAlign w:val="center"/>
          </w:tcPr>
          <w:p w14:paraId="13D66514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6"/>
              </w:rPr>
              <w:lastRenderedPageBreak/>
              <w:t>Средняя</w:t>
            </w:r>
            <w:proofErr w:type="spellEnd"/>
          </w:p>
        </w:tc>
        <w:tc>
          <w:tcPr>
            <w:tcW w:w="1425" w:type="dxa"/>
            <w:vAlign w:val="center"/>
          </w:tcPr>
          <w:p w14:paraId="22F07B9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Средние</w:t>
            </w:r>
          </w:p>
        </w:tc>
        <w:tc>
          <w:tcPr>
            <w:tcW w:w="1425" w:type="dxa"/>
            <w:vAlign w:val="center"/>
          </w:tcPr>
          <w:p w14:paraId="7EC1589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Средний</w:t>
            </w:r>
          </w:p>
        </w:tc>
        <w:tc>
          <w:tcPr>
            <w:tcW w:w="1425" w:type="dxa"/>
            <w:vAlign w:val="center"/>
          </w:tcPr>
          <w:p w14:paraId="5A6FAC48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Проверить характеристики до установки; </w:t>
            </w:r>
            <w:r w:rsidRPr="000C633F">
              <w:rPr>
                <w:color w:val="000000" w:themeColor="text1"/>
                <w:sz w:val="16"/>
                <w:lang w:val="ru-RU"/>
              </w:rPr>
              <w:lastRenderedPageBreak/>
              <w:t>освободить место или заменить ПК.</w:t>
            </w:r>
          </w:p>
        </w:tc>
        <w:tc>
          <w:tcPr>
            <w:tcW w:w="1425" w:type="dxa"/>
            <w:vAlign w:val="center"/>
          </w:tcPr>
          <w:p w14:paraId="09313EDF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lastRenderedPageBreak/>
              <w:t xml:space="preserve">Перенести установку; устранить </w:t>
            </w:r>
            <w:r w:rsidRPr="000C633F">
              <w:rPr>
                <w:color w:val="000000" w:themeColor="text1"/>
                <w:sz w:val="16"/>
                <w:lang w:val="ru-RU"/>
              </w:rPr>
              <w:lastRenderedPageBreak/>
              <w:t>нехватку ресурсов или использовать подходящий компьютер.</w:t>
            </w:r>
          </w:p>
        </w:tc>
      </w:tr>
      <w:tr w:rsidR="000C633F" w:rsidRPr="000C633F" w14:paraId="26EB7A5B" w14:textId="77777777">
        <w:trPr>
          <w:jc w:val="center"/>
        </w:trPr>
        <w:tc>
          <w:tcPr>
            <w:tcW w:w="1425" w:type="dxa"/>
            <w:vAlign w:val="center"/>
          </w:tcPr>
          <w:p w14:paraId="25995A0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lastRenderedPageBreak/>
              <w:t>R-02</w:t>
            </w:r>
          </w:p>
        </w:tc>
        <w:tc>
          <w:tcPr>
            <w:tcW w:w="1425" w:type="dxa"/>
            <w:vAlign w:val="center"/>
          </w:tcPr>
          <w:p w14:paraId="0720272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</w:rPr>
              <w:t>MS</w:t>
            </w:r>
            <w:r w:rsidRPr="000C633F">
              <w:rPr>
                <w:color w:val="000000" w:themeColor="text1"/>
                <w:sz w:val="16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16"/>
              </w:rPr>
              <w:t>SQL</w:t>
            </w:r>
            <w:r w:rsidRPr="000C633F">
              <w:rPr>
                <w:color w:val="000000" w:themeColor="text1"/>
                <w:sz w:val="16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16"/>
              </w:rPr>
              <w:t>Server</w:t>
            </w:r>
            <w:r w:rsidRPr="000C633F">
              <w:rPr>
                <w:color w:val="000000" w:themeColor="text1"/>
                <w:sz w:val="16"/>
                <w:lang w:val="ru-RU"/>
              </w:rPr>
              <w:t xml:space="preserve"> недоступен или неправильно настроен</w:t>
            </w:r>
          </w:p>
        </w:tc>
        <w:tc>
          <w:tcPr>
            <w:tcW w:w="1425" w:type="dxa"/>
            <w:vAlign w:val="center"/>
          </w:tcPr>
          <w:p w14:paraId="7789A2E8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6"/>
              </w:rPr>
              <w:t>Средняя</w:t>
            </w:r>
            <w:proofErr w:type="spellEnd"/>
          </w:p>
        </w:tc>
        <w:tc>
          <w:tcPr>
            <w:tcW w:w="1425" w:type="dxa"/>
            <w:vAlign w:val="center"/>
          </w:tcPr>
          <w:p w14:paraId="763B8588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647E97EF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67978A75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Проверить службу, конфигурацию сервера и </w:t>
            </w:r>
            <w:r w:rsidRPr="000C633F">
              <w:rPr>
                <w:color w:val="000000" w:themeColor="text1"/>
                <w:sz w:val="16"/>
                <w:lang w:val="ru-RU"/>
              </w:rPr>
              <w:t>сетевой доступ до установки.</w:t>
            </w:r>
          </w:p>
        </w:tc>
        <w:tc>
          <w:tcPr>
            <w:tcW w:w="1425" w:type="dxa"/>
            <w:vAlign w:val="center"/>
          </w:tcPr>
          <w:p w14:paraId="3BA7942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Проверить службу </w:t>
            </w:r>
            <w:r w:rsidRPr="000C633F">
              <w:rPr>
                <w:color w:val="000000" w:themeColor="text1"/>
                <w:sz w:val="16"/>
              </w:rPr>
              <w:t>SQL</w:t>
            </w:r>
            <w:r w:rsidRPr="000C633F">
              <w:rPr>
                <w:color w:val="000000" w:themeColor="text1"/>
                <w:sz w:val="16"/>
                <w:lang w:val="ru-RU"/>
              </w:rPr>
              <w:t xml:space="preserve"> </w:t>
            </w:r>
            <w:r w:rsidRPr="000C633F">
              <w:rPr>
                <w:color w:val="000000" w:themeColor="text1"/>
                <w:sz w:val="16"/>
              </w:rPr>
              <w:t>Server</w:t>
            </w:r>
            <w:r w:rsidRPr="000C633F">
              <w:rPr>
                <w:color w:val="000000" w:themeColor="text1"/>
                <w:sz w:val="16"/>
                <w:lang w:val="ru-RU"/>
              </w:rPr>
              <w:t>, журналы, порт и настройки сетевых подключений; восстановить службу.</w:t>
            </w:r>
          </w:p>
        </w:tc>
      </w:tr>
      <w:tr w:rsidR="000C633F" w:rsidRPr="000C633F" w14:paraId="5D729BD3" w14:textId="77777777">
        <w:trPr>
          <w:jc w:val="center"/>
        </w:trPr>
        <w:tc>
          <w:tcPr>
            <w:tcW w:w="1425" w:type="dxa"/>
            <w:vAlign w:val="center"/>
          </w:tcPr>
          <w:p w14:paraId="32C1B4E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R-03</w:t>
            </w:r>
          </w:p>
        </w:tc>
        <w:tc>
          <w:tcPr>
            <w:tcW w:w="1425" w:type="dxa"/>
            <w:vAlign w:val="center"/>
          </w:tcPr>
          <w:p w14:paraId="4C45AC1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Ошибка строки подключения </w:t>
            </w:r>
            <w:r w:rsidRPr="000C633F">
              <w:rPr>
                <w:color w:val="000000" w:themeColor="text1"/>
                <w:sz w:val="16"/>
              </w:rPr>
              <w:t>ADO</w:t>
            </w:r>
            <w:r w:rsidRPr="000C633F">
              <w:rPr>
                <w:color w:val="000000" w:themeColor="text1"/>
                <w:sz w:val="16"/>
                <w:lang w:val="ru-RU"/>
              </w:rPr>
              <w:t>.</w:t>
            </w:r>
            <w:r w:rsidRPr="000C633F">
              <w:rPr>
                <w:color w:val="000000" w:themeColor="text1"/>
                <w:sz w:val="16"/>
              </w:rPr>
              <w:t>NET</w:t>
            </w:r>
          </w:p>
        </w:tc>
        <w:tc>
          <w:tcPr>
            <w:tcW w:w="1425" w:type="dxa"/>
            <w:vAlign w:val="center"/>
          </w:tcPr>
          <w:p w14:paraId="27E8456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Высокая</w:t>
            </w:r>
          </w:p>
        </w:tc>
        <w:tc>
          <w:tcPr>
            <w:tcW w:w="1425" w:type="dxa"/>
            <w:vAlign w:val="center"/>
          </w:tcPr>
          <w:p w14:paraId="14BB3FBC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6E88D56D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1270B76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Проверить имя сервера, базы, способ аутентификации и </w:t>
            </w:r>
            <w:r w:rsidRPr="000C633F">
              <w:rPr>
                <w:color w:val="000000" w:themeColor="text1"/>
                <w:sz w:val="16"/>
                <w:lang w:val="ru-RU"/>
              </w:rPr>
              <w:t>параметры подключения.</w:t>
            </w:r>
          </w:p>
        </w:tc>
        <w:tc>
          <w:tcPr>
            <w:tcW w:w="1425" w:type="dxa"/>
            <w:vAlign w:val="center"/>
          </w:tcPr>
          <w:p w14:paraId="0938A73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Сверить строку подключения с фактическими параметрами; проверить учётные данные и доступ.</w:t>
            </w:r>
          </w:p>
        </w:tc>
      </w:tr>
      <w:tr w:rsidR="000C633F" w:rsidRPr="000C633F" w14:paraId="6003E8BD" w14:textId="77777777">
        <w:trPr>
          <w:jc w:val="center"/>
        </w:trPr>
        <w:tc>
          <w:tcPr>
            <w:tcW w:w="1425" w:type="dxa"/>
            <w:vAlign w:val="center"/>
          </w:tcPr>
          <w:p w14:paraId="10D0E11F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R-04</w:t>
            </w:r>
          </w:p>
        </w:tc>
        <w:tc>
          <w:tcPr>
            <w:tcW w:w="1425" w:type="dxa"/>
            <w:vAlign w:val="center"/>
          </w:tcPr>
          <w:p w14:paraId="3859123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Потеря или повреждение базы данных</w:t>
            </w:r>
          </w:p>
        </w:tc>
        <w:tc>
          <w:tcPr>
            <w:tcW w:w="1425" w:type="dxa"/>
            <w:vAlign w:val="center"/>
          </w:tcPr>
          <w:p w14:paraId="4C1CAB6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6"/>
              </w:rPr>
              <w:t>Низкая</w:t>
            </w:r>
            <w:proofErr w:type="spellEnd"/>
          </w:p>
        </w:tc>
        <w:tc>
          <w:tcPr>
            <w:tcW w:w="1425" w:type="dxa"/>
            <w:vAlign w:val="center"/>
          </w:tcPr>
          <w:p w14:paraId="02E8B66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34AA96C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0F668EA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Настроить регулярное резервное копирование и проверять восстановление.</w:t>
            </w:r>
          </w:p>
        </w:tc>
        <w:tc>
          <w:tcPr>
            <w:tcW w:w="1425" w:type="dxa"/>
            <w:vAlign w:val="center"/>
          </w:tcPr>
          <w:p w14:paraId="6C7BAF6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Останови</w:t>
            </w:r>
            <w:r w:rsidRPr="000C633F">
              <w:rPr>
                <w:color w:val="000000" w:themeColor="text1"/>
                <w:sz w:val="16"/>
                <w:lang w:val="ru-RU"/>
              </w:rPr>
              <w:t xml:space="preserve">ть операции записи; оценить повреждение; восстановить последнюю </w:t>
            </w:r>
            <w:proofErr w:type="spellStart"/>
            <w:r w:rsidRPr="000C633F">
              <w:rPr>
                <w:color w:val="000000" w:themeColor="text1"/>
                <w:sz w:val="16"/>
              </w:rPr>
              <w:t>исправную</w:t>
            </w:r>
            <w:proofErr w:type="spellEnd"/>
            <w:r w:rsidRPr="000C633F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6"/>
              </w:rPr>
              <w:t>копию</w:t>
            </w:r>
            <w:proofErr w:type="spellEnd"/>
            <w:r w:rsidRPr="000C633F">
              <w:rPr>
                <w:color w:val="000000" w:themeColor="text1"/>
                <w:sz w:val="16"/>
              </w:rPr>
              <w:t xml:space="preserve">; </w:t>
            </w:r>
            <w:proofErr w:type="spellStart"/>
            <w:r w:rsidRPr="000C633F">
              <w:rPr>
                <w:color w:val="000000" w:themeColor="text1"/>
                <w:sz w:val="16"/>
              </w:rPr>
              <w:t>проверить</w:t>
            </w:r>
            <w:proofErr w:type="spellEnd"/>
            <w:r w:rsidRPr="000C633F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0C633F">
              <w:rPr>
                <w:color w:val="000000" w:themeColor="text1"/>
                <w:sz w:val="16"/>
              </w:rPr>
              <w:t>целостность</w:t>
            </w:r>
            <w:proofErr w:type="spellEnd"/>
            <w:r w:rsidRPr="000C633F">
              <w:rPr>
                <w:color w:val="000000" w:themeColor="text1"/>
                <w:sz w:val="16"/>
              </w:rPr>
              <w:t>.</w:t>
            </w:r>
          </w:p>
        </w:tc>
      </w:tr>
      <w:tr w:rsidR="000C633F" w:rsidRPr="000C633F" w14:paraId="02362349" w14:textId="77777777">
        <w:trPr>
          <w:jc w:val="center"/>
        </w:trPr>
        <w:tc>
          <w:tcPr>
            <w:tcW w:w="1425" w:type="dxa"/>
            <w:vAlign w:val="center"/>
          </w:tcPr>
          <w:p w14:paraId="11048609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R-05</w:t>
            </w:r>
          </w:p>
        </w:tc>
        <w:tc>
          <w:tcPr>
            <w:tcW w:w="1425" w:type="dxa"/>
            <w:vAlign w:val="center"/>
          </w:tcPr>
          <w:p w14:paraId="7596C5E8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Отсутствует сетевое соединение</w:t>
            </w:r>
          </w:p>
        </w:tc>
        <w:tc>
          <w:tcPr>
            <w:tcW w:w="1425" w:type="dxa"/>
            <w:vAlign w:val="center"/>
          </w:tcPr>
          <w:p w14:paraId="34334FC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2F88D1A0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2EDEA76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2EC9618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Проверить сеть и доступность сервера; предусмотреть контроль сетевого </w:t>
            </w:r>
            <w:r w:rsidRPr="000C633F">
              <w:rPr>
                <w:color w:val="000000" w:themeColor="text1"/>
                <w:sz w:val="16"/>
                <w:lang w:val="ru-RU"/>
              </w:rPr>
              <w:t>оборудования.</w:t>
            </w:r>
          </w:p>
        </w:tc>
        <w:tc>
          <w:tcPr>
            <w:tcW w:w="1425" w:type="dxa"/>
            <w:vAlign w:val="center"/>
          </w:tcPr>
          <w:p w14:paraId="7EAE5D1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Проверить кабель/</w:t>
            </w:r>
            <w:r w:rsidRPr="000C633F">
              <w:rPr>
                <w:color w:val="000000" w:themeColor="text1"/>
                <w:sz w:val="16"/>
              </w:rPr>
              <w:t>Wi</w:t>
            </w:r>
            <w:r w:rsidRPr="000C633F">
              <w:rPr>
                <w:color w:val="000000" w:themeColor="text1"/>
                <w:sz w:val="16"/>
                <w:lang w:val="ru-RU"/>
              </w:rPr>
              <w:t>-</w:t>
            </w:r>
            <w:r w:rsidRPr="000C633F">
              <w:rPr>
                <w:color w:val="000000" w:themeColor="text1"/>
                <w:sz w:val="16"/>
              </w:rPr>
              <w:t>Fi</w:t>
            </w:r>
            <w:r w:rsidRPr="000C633F">
              <w:rPr>
                <w:color w:val="000000" w:themeColor="text1"/>
                <w:sz w:val="16"/>
                <w:lang w:val="ru-RU"/>
              </w:rPr>
              <w:t xml:space="preserve">, </w:t>
            </w:r>
            <w:r w:rsidRPr="000C633F">
              <w:rPr>
                <w:color w:val="000000" w:themeColor="text1"/>
                <w:sz w:val="16"/>
              </w:rPr>
              <w:t>IP</w:t>
            </w:r>
            <w:r w:rsidRPr="000C633F">
              <w:rPr>
                <w:color w:val="000000" w:themeColor="text1"/>
                <w:sz w:val="16"/>
                <w:lang w:val="ru-RU"/>
              </w:rPr>
              <w:t>-настройки, доступность сервера и сетевые правила; передать проблему администратору.</w:t>
            </w:r>
          </w:p>
        </w:tc>
      </w:tr>
      <w:tr w:rsidR="000C633F" w:rsidRPr="000C633F" w14:paraId="2AA336F8" w14:textId="77777777">
        <w:trPr>
          <w:jc w:val="center"/>
        </w:trPr>
        <w:tc>
          <w:tcPr>
            <w:tcW w:w="1425" w:type="dxa"/>
            <w:vAlign w:val="center"/>
          </w:tcPr>
          <w:p w14:paraId="71F45898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R-06</w:t>
            </w:r>
          </w:p>
        </w:tc>
        <w:tc>
          <w:tcPr>
            <w:tcW w:w="1425" w:type="dxa"/>
            <w:vAlign w:val="center"/>
          </w:tcPr>
          <w:p w14:paraId="45F7BE7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Неверные действия пользователя или некорректный ввод</w:t>
            </w:r>
          </w:p>
        </w:tc>
        <w:tc>
          <w:tcPr>
            <w:tcW w:w="1425" w:type="dxa"/>
            <w:vAlign w:val="center"/>
          </w:tcPr>
          <w:p w14:paraId="4C521CAA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0C633F">
              <w:rPr>
                <w:color w:val="000000" w:themeColor="text1"/>
                <w:sz w:val="16"/>
              </w:rPr>
              <w:t>Высокая</w:t>
            </w:r>
            <w:proofErr w:type="spellEnd"/>
          </w:p>
        </w:tc>
        <w:tc>
          <w:tcPr>
            <w:tcW w:w="1425" w:type="dxa"/>
            <w:vAlign w:val="center"/>
          </w:tcPr>
          <w:p w14:paraId="05228C4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Средние</w:t>
            </w:r>
          </w:p>
        </w:tc>
        <w:tc>
          <w:tcPr>
            <w:tcW w:w="1425" w:type="dxa"/>
            <w:vAlign w:val="center"/>
          </w:tcPr>
          <w:p w14:paraId="196BAC67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52C1988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Провести инструктаж; добавить проверку вводимых </w:t>
            </w:r>
            <w:r w:rsidRPr="000C633F">
              <w:rPr>
                <w:color w:val="000000" w:themeColor="text1"/>
                <w:sz w:val="16"/>
                <w:lang w:val="ru-RU"/>
              </w:rPr>
              <w:t>данных и подтверждение опасных действий.</w:t>
            </w:r>
          </w:p>
        </w:tc>
        <w:tc>
          <w:tcPr>
            <w:tcW w:w="1425" w:type="dxa"/>
            <w:vAlign w:val="center"/>
          </w:tcPr>
          <w:p w14:paraId="680533D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Зафиксировать ошибку; исправить запись при наличии прав; восстановить данные из журнала/копии при необходимости.</w:t>
            </w:r>
          </w:p>
        </w:tc>
      </w:tr>
      <w:tr w:rsidR="000C633F" w:rsidRPr="000C633F" w14:paraId="1ECC483E" w14:textId="77777777">
        <w:trPr>
          <w:jc w:val="center"/>
        </w:trPr>
        <w:tc>
          <w:tcPr>
            <w:tcW w:w="1425" w:type="dxa"/>
            <w:vAlign w:val="center"/>
          </w:tcPr>
          <w:p w14:paraId="52809CD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R-07</w:t>
            </w:r>
          </w:p>
        </w:tc>
        <w:tc>
          <w:tcPr>
            <w:tcW w:w="1425" w:type="dxa"/>
            <w:vAlign w:val="center"/>
          </w:tcPr>
          <w:p w14:paraId="2B0DA84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Неверно настроены права доступа</w:t>
            </w:r>
          </w:p>
        </w:tc>
        <w:tc>
          <w:tcPr>
            <w:tcW w:w="1425" w:type="dxa"/>
            <w:vAlign w:val="center"/>
          </w:tcPr>
          <w:p w14:paraId="45FE03F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3CEACF7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172676B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39A59DA1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Назначать роли по принципу минимально не</w:t>
            </w:r>
            <w:r w:rsidRPr="000C633F">
              <w:rPr>
                <w:color w:val="000000" w:themeColor="text1"/>
                <w:sz w:val="16"/>
                <w:lang w:val="ru-RU"/>
              </w:rPr>
              <w:t>обходимых прав; проверить доступ тестовыми учётными записями.</w:t>
            </w:r>
          </w:p>
        </w:tc>
        <w:tc>
          <w:tcPr>
            <w:tcW w:w="1425" w:type="dxa"/>
            <w:vAlign w:val="center"/>
          </w:tcPr>
          <w:p w14:paraId="219CFE1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Ограничить ошибочный доступ; скорректировать роли и пароли; проверить журнал действий.</w:t>
            </w:r>
          </w:p>
        </w:tc>
      </w:tr>
      <w:tr w:rsidR="000C633F" w:rsidRPr="000C633F" w14:paraId="61E5C2C8" w14:textId="77777777">
        <w:trPr>
          <w:jc w:val="center"/>
        </w:trPr>
        <w:tc>
          <w:tcPr>
            <w:tcW w:w="1425" w:type="dxa"/>
            <w:vAlign w:val="center"/>
          </w:tcPr>
          <w:p w14:paraId="1DFC397C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R-08</w:t>
            </w:r>
          </w:p>
        </w:tc>
        <w:tc>
          <w:tcPr>
            <w:tcW w:w="1425" w:type="dxa"/>
            <w:vAlign w:val="center"/>
          </w:tcPr>
          <w:p w14:paraId="7035FE0B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Отсутствует актуальная резервная копия</w:t>
            </w:r>
          </w:p>
        </w:tc>
        <w:tc>
          <w:tcPr>
            <w:tcW w:w="1425" w:type="dxa"/>
            <w:vAlign w:val="center"/>
          </w:tcPr>
          <w:p w14:paraId="625FEE72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154B6E66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09D6F08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</w:rPr>
            </w:pPr>
            <w:r w:rsidRPr="000C633F">
              <w:rPr>
                <w:color w:val="000000" w:themeColor="text1"/>
                <w:sz w:val="16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15D58093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 xml:space="preserve">Настроить автоматическое </w:t>
            </w:r>
            <w:r w:rsidRPr="000C633F">
              <w:rPr>
                <w:color w:val="000000" w:themeColor="text1"/>
                <w:sz w:val="16"/>
                <w:lang w:val="ru-RU"/>
              </w:rPr>
              <w:t>ежедневное копирование и хранение нескольких поколений копий.</w:t>
            </w:r>
          </w:p>
        </w:tc>
        <w:tc>
          <w:tcPr>
            <w:tcW w:w="1425" w:type="dxa"/>
            <w:vAlign w:val="center"/>
          </w:tcPr>
          <w:p w14:paraId="3AB2369C" w14:textId="77777777" w:rsidR="00BF1444" w:rsidRPr="000C633F" w:rsidRDefault="000C633F">
            <w:pPr>
              <w:spacing w:line="240" w:lineRule="auto"/>
              <w:jc w:val="left"/>
              <w:rPr>
                <w:color w:val="000000" w:themeColor="text1"/>
                <w:lang w:val="ru-RU"/>
              </w:rPr>
            </w:pPr>
            <w:r w:rsidRPr="000C633F">
              <w:rPr>
                <w:color w:val="000000" w:themeColor="text1"/>
                <w:sz w:val="16"/>
                <w:lang w:val="ru-RU"/>
              </w:rPr>
              <w:t>Создать копию после устранения сбоя; оценить возможность восстановления из имеющихся архивов.</w:t>
            </w:r>
          </w:p>
        </w:tc>
      </w:tr>
    </w:tbl>
    <w:p w14:paraId="466E50C4" w14:textId="77777777" w:rsidR="00BF1444" w:rsidRPr="000C633F" w:rsidRDefault="00BF1444">
      <w:pPr>
        <w:rPr>
          <w:color w:val="000000" w:themeColor="text1"/>
          <w:lang w:val="ru-RU"/>
        </w:rPr>
      </w:pPr>
    </w:p>
    <w:p w14:paraId="111D4E71" w14:textId="77777777" w:rsidR="00BF1444" w:rsidRPr="000C633F" w:rsidRDefault="000C633F">
      <w:pPr>
        <w:pStyle w:val="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lastRenderedPageBreak/>
        <w:t>Задание 11. Определение наиболее опасных рисков</w:t>
      </w:r>
    </w:p>
    <w:p w14:paraId="2C56F35C" w14:textId="77777777" w:rsidR="00BF1444" w:rsidRPr="000C633F" w:rsidRDefault="000C633F">
      <w:pPr>
        <w:pStyle w:val="2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Риск №1</w:t>
      </w:r>
    </w:p>
    <w:p w14:paraId="1EC2CDA4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Название: Потеря или повреждение базы данн</w:t>
      </w:r>
      <w:r w:rsidRPr="000C633F">
        <w:rPr>
          <w:color w:val="000000" w:themeColor="text1"/>
          <w:lang w:val="ru-RU"/>
        </w:rPr>
        <w:t>ых</w:t>
      </w:r>
    </w:p>
    <w:p w14:paraId="3257CF6A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Почему является опасным</w:t>
      </w:r>
      <w:proofErr w:type="gramStart"/>
      <w:r w:rsidRPr="000C633F">
        <w:rPr>
          <w:color w:val="000000" w:themeColor="text1"/>
          <w:lang w:val="ru-RU"/>
        </w:rPr>
        <w:t>: Может</w:t>
      </w:r>
      <w:proofErr w:type="gramEnd"/>
      <w:r w:rsidRPr="000C633F">
        <w:rPr>
          <w:color w:val="000000" w:themeColor="text1"/>
          <w:lang w:val="ru-RU"/>
        </w:rPr>
        <w:t xml:space="preserve"> привести к потере истории заявок и длительному простою системы. Без актуальной копии восстановление данных может оказаться невозможным.</w:t>
      </w:r>
    </w:p>
    <w:p w14:paraId="6DBCF03E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Способ предотвращения: Регулярное автоматическое резервное копирование, </w:t>
      </w:r>
      <w:r w:rsidRPr="000C633F">
        <w:rPr>
          <w:color w:val="000000" w:themeColor="text1"/>
          <w:lang w:val="ru-RU"/>
        </w:rPr>
        <w:t>отдельное хранение копий и проверка восстановления.</w:t>
      </w:r>
    </w:p>
    <w:p w14:paraId="04597975" w14:textId="77777777" w:rsidR="00BF1444" w:rsidRPr="000C633F" w:rsidRDefault="000C633F">
      <w:pPr>
        <w:pStyle w:val="2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Риск №2</w:t>
      </w:r>
    </w:p>
    <w:p w14:paraId="77952596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Название: Недоступность </w:t>
      </w:r>
      <w:r w:rsidRPr="000C633F">
        <w:rPr>
          <w:color w:val="000000" w:themeColor="text1"/>
        </w:rPr>
        <w:t>MS</w:t>
      </w:r>
      <w:r w:rsidRPr="000C633F">
        <w:rPr>
          <w:color w:val="000000" w:themeColor="text1"/>
          <w:lang w:val="ru-RU"/>
        </w:rPr>
        <w:t xml:space="preserve"> </w:t>
      </w:r>
      <w:r w:rsidRPr="000C633F">
        <w:rPr>
          <w:color w:val="000000" w:themeColor="text1"/>
        </w:rPr>
        <w:t>SQL</w:t>
      </w:r>
      <w:r w:rsidRPr="000C633F">
        <w:rPr>
          <w:color w:val="000000" w:themeColor="text1"/>
          <w:lang w:val="ru-RU"/>
        </w:rPr>
        <w:t xml:space="preserve"> </w:t>
      </w:r>
      <w:r w:rsidRPr="000C633F">
        <w:rPr>
          <w:color w:val="000000" w:themeColor="text1"/>
        </w:rPr>
        <w:t>Server</w:t>
      </w:r>
      <w:r w:rsidRPr="000C633F">
        <w:rPr>
          <w:color w:val="000000" w:themeColor="text1"/>
          <w:lang w:val="ru-RU"/>
        </w:rPr>
        <w:t xml:space="preserve"> или отсутствие сети</w:t>
      </w:r>
    </w:p>
    <w:p w14:paraId="2FCFF284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Почему является опасным</w:t>
      </w:r>
      <w:proofErr w:type="gramStart"/>
      <w:r w:rsidRPr="000C633F">
        <w:rPr>
          <w:color w:val="000000" w:themeColor="text1"/>
          <w:lang w:val="ru-RU"/>
        </w:rPr>
        <w:t>: Без</w:t>
      </w:r>
      <w:proofErr w:type="gramEnd"/>
      <w:r w:rsidRPr="000C633F">
        <w:rPr>
          <w:color w:val="000000" w:themeColor="text1"/>
          <w:lang w:val="ru-RU"/>
        </w:rPr>
        <w:t xml:space="preserve"> соединения с сервером пользователи не смогут работать с заявками, даже если приложение запускается.</w:t>
      </w:r>
    </w:p>
    <w:p w14:paraId="579771B7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Способ пр</w:t>
      </w:r>
      <w:r w:rsidRPr="000C633F">
        <w:rPr>
          <w:color w:val="000000" w:themeColor="text1"/>
          <w:lang w:val="ru-RU"/>
        </w:rPr>
        <w:t xml:space="preserve">едотвращения: Контроль состояния </w:t>
      </w:r>
      <w:r w:rsidRPr="000C633F">
        <w:rPr>
          <w:color w:val="000000" w:themeColor="text1"/>
        </w:rPr>
        <w:t>SQL</w:t>
      </w:r>
      <w:r w:rsidRPr="000C633F">
        <w:rPr>
          <w:color w:val="000000" w:themeColor="text1"/>
          <w:lang w:val="ru-RU"/>
        </w:rPr>
        <w:t xml:space="preserve"> </w:t>
      </w:r>
      <w:r w:rsidRPr="000C633F">
        <w:rPr>
          <w:color w:val="000000" w:themeColor="text1"/>
        </w:rPr>
        <w:t>Server</w:t>
      </w:r>
      <w:r w:rsidRPr="000C633F">
        <w:rPr>
          <w:color w:val="000000" w:themeColor="text1"/>
          <w:lang w:val="ru-RU"/>
        </w:rPr>
        <w:t xml:space="preserve"> и сети, проверка сетевых настроек и наличие ответственного администратора.</w:t>
      </w:r>
    </w:p>
    <w:p w14:paraId="67F2696C" w14:textId="77777777" w:rsidR="00BF1444" w:rsidRPr="000C633F" w:rsidRDefault="000C633F">
      <w:pPr>
        <w:pStyle w:val="2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Риск №3</w:t>
      </w:r>
    </w:p>
    <w:p w14:paraId="59C33C4F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Название: Ошибка строки подключения </w:t>
      </w:r>
      <w:r w:rsidRPr="000C633F">
        <w:rPr>
          <w:color w:val="000000" w:themeColor="text1"/>
        </w:rPr>
        <w:t>ADO</w:t>
      </w:r>
      <w:r w:rsidRPr="000C633F">
        <w:rPr>
          <w:color w:val="000000" w:themeColor="text1"/>
          <w:lang w:val="ru-RU"/>
        </w:rPr>
        <w:t>.</w:t>
      </w:r>
      <w:r w:rsidRPr="000C633F">
        <w:rPr>
          <w:color w:val="000000" w:themeColor="text1"/>
        </w:rPr>
        <w:t>NET</w:t>
      </w:r>
    </w:p>
    <w:p w14:paraId="31ED8801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Почему является опасным: Неправильные параметры подключения блокируют доступ приложен</w:t>
      </w:r>
      <w:r w:rsidRPr="000C633F">
        <w:rPr>
          <w:color w:val="000000" w:themeColor="text1"/>
          <w:lang w:val="ru-RU"/>
        </w:rPr>
        <w:t>ия к базе и могут препятствовать авторизации.</w:t>
      </w:r>
    </w:p>
    <w:p w14:paraId="00875806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Способ предотвращения</w:t>
      </w:r>
      <w:proofErr w:type="gramStart"/>
      <w:r w:rsidRPr="000C633F">
        <w:rPr>
          <w:color w:val="000000" w:themeColor="text1"/>
          <w:lang w:val="ru-RU"/>
        </w:rPr>
        <w:t>: Проверять</w:t>
      </w:r>
      <w:proofErr w:type="gramEnd"/>
      <w:r w:rsidRPr="000C633F">
        <w:rPr>
          <w:color w:val="000000" w:themeColor="text1"/>
          <w:lang w:val="ru-RU"/>
        </w:rPr>
        <w:t xml:space="preserve"> строку подключения на тестовом рабочем месте и документировать параметры сервера и базы.</w:t>
      </w:r>
    </w:p>
    <w:p w14:paraId="6348807F" w14:textId="77777777" w:rsidR="00BF1444" w:rsidRPr="000C633F" w:rsidRDefault="000C633F">
      <w:pPr>
        <w:pStyle w:val="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Задание 12. Формирование итогового плана внедрения</w:t>
      </w:r>
    </w:p>
    <w:p w14:paraId="6F766951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Итоговый документ «План внедрения про</w:t>
      </w:r>
      <w:r w:rsidRPr="000C633F">
        <w:rPr>
          <w:color w:val="000000" w:themeColor="text1"/>
          <w:lang w:val="ru-RU"/>
        </w:rPr>
        <w:t xml:space="preserve">граммного обеспечения </w:t>
      </w:r>
      <w:proofErr w:type="spellStart"/>
      <w:r w:rsidRPr="000C633F">
        <w:rPr>
          <w:color w:val="000000" w:themeColor="text1"/>
        </w:rPr>
        <w:t>HelpDesk</w:t>
      </w:r>
      <w:proofErr w:type="spellEnd"/>
      <w:r w:rsidRPr="000C633F">
        <w:rPr>
          <w:color w:val="000000" w:themeColor="text1"/>
          <w:lang w:val="ru-RU"/>
        </w:rPr>
        <w:t xml:space="preserve">» сформирован отдельно и сохранён вторым файлом. В него включены описание </w:t>
      </w:r>
      <w:r w:rsidRPr="000C633F">
        <w:rPr>
          <w:color w:val="000000" w:themeColor="text1"/>
          <w:lang w:val="ru-RU"/>
        </w:rPr>
        <w:lastRenderedPageBreak/>
        <w:t>продукта, цели, системные требования, программное окружение, архитектура, этапы, календарный план, контрольные точки, риски, резервное копирование, чек-</w:t>
      </w:r>
      <w:r w:rsidRPr="000C633F">
        <w:rPr>
          <w:color w:val="000000" w:themeColor="text1"/>
          <w:lang w:val="ru-RU"/>
        </w:rPr>
        <w:t>лист готовности и заключение.</w:t>
      </w:r>
    </w:p>
    <w:p w14:paraId="2CB34449" w14:textId="77777777" w:rsidR="00BF1444" w:rsidRPr="000C633F" w:rsidRDefault="000C633F">
      <w:pPr>
        <w:pStyle w:val="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Вывод по практической работе</w:t>
      </w:r>
    </w:p>
    <w:p w14:paraId="744F61BC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В ходе практической работы были выявлены риски, связанные с оборудованием, программным обеспечением, сетью, базой данных, безопасностью и действиями пользователей. Оценка вероятности и последствий </w:t>
      </w:r>
      <w:r w:rsidRPr="000C633F">
        <w:rPr>
          <w:color w:val="000000" w:themeColor="text1"/>
          <w:lang w:val="ru-RU"/>
        </w:rPr>
        <w:t xml:space="preserve">позволяет определить, какие проблемы требуют первоочередного внимания. Наиболее опасными являются потеря базы данных, недоступность сервера или сети и ошибки подключения, поскольку они могут полностью остановить работу системы. Для снижения рисков заранее </w:t>
      </w:r>
      <w:r w:rsidRPr="000C633F">
        <w:rPr>
          <w:color w:val="000000" w:themeColor="text1"/>
          <w:lang w:val="ru-RU"/>
        </w:rPr>
        <w:t xml:space="preserve">определяются меры предотвращения, включая проверку настроек, разграничение прав и регулярное резервное копирование. По результатам работы сформирован реестр рисков и отдельный итоговый документ «План внедрения программного обеспечения </w:t>
      </w:r>
      <w:proofErr w:type="spellStart"/>
      <w:r w:rsidRPr="000C633F">
        <w:rPr>
          <w:color w:val="000000" w:themeColor="text1"/>
        </w:rPr>
        <w:t>HelpDesk</w:t>
      </w:r>
      <w:proofErr w:type="spellEnd"/>
      <w:r w:rsidRPr="000C633F">
        <w:rPr>
          <w:color w:val="000000" w:themeColor="text1"/>
          <w:lang w:val="ru-RU"/>
        </w:rPr>
        <w:t xml:space="preserve">». Этот план </w:t>
      </w:r>
      <w:r w:rsidRPr="000C633F">
        <w:rPr>
          <w:color w:val="000000" w:themeColor="text1"/>
          <w:lang w:val="ru-RU"/>
        </w:rPr>
        <w:t>будет использоваться как руководство при подготовке, запуске и дальнейшей эксплуатации системы.</w:t>
      </w:r>
    </w:p>
    <w:p w14:paraId="24655280" w14:textId="77777777" w:rsidR="00BF1444" w:rsidRPr="000C633F" w:rsidRDefault="000C633F">
      <w:pPr>
        <w:pStyle w:val="1"/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Контрольные вопросы</w:t>
      </w:r>
    </w:p>
    <w:p w14:paraId="5E1AACE0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1. Что называется риском внедрения?</w:t>
      </w:r>
    </w:p>
    <w:p w14:paraId="4066E5F1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Возможное событие или ситуация, которая может отрицательно повлиять на внедрение или </w:t>
      </w:r>
      <w:r w:rsidRPr="000C633F">
        <w:rPr>
          <w:color w:val="000000" w:themeColor="text1"/>
          <w:lang w:val="ru-RU"/>
        </w:rPr>
        <w:t>дальнейшую эксплуатацию ПО.</w:t>
      </w:r>
    </w:p>
    <w:p w14:paraId="46901CDA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2. Чем риск отличается от уже возникшей проблемы?</w:t>
      </w:r>
    </w:p>
    <w:p w14:paraId="21AFA9EB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Риск — возможное событие; проблема — событие, которое уже произошло.</w:t>
      </w:r>
    </w:p>
    <w:p w14:paraId="6B16643A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3. Что показывает вероятность риска?</w:t>
      </w:r>
    </w:p>
    <w:p w14:paraId="550FE654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Насколько вероятно возникновение определённой проблемы.</w:t>
      </w:r>
    </w:p>
    <w:p w14:paraId="5E03F5A9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lastRenderedPageBreak/>
        <w:t>4. Что показываю</w:t>
      </w:r>
      <w:r w:rsidRPr="000C633F">
        <w:rPr>
          <w:b/>
          <w:color w:val="000000" w:themeColor="text1"/>
          <w:lang w:val="ru-RU"/>
        </w:rPr>
        <w:t>т последствия риска?</w:t>
      </w:r>
    </w:p>
    <w:p w14:paraId="58F449BB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Насколько серьёзно проблема повлияет на работу системы.</w:t>
      </w:r>
    </w:p>
    <w:p w14:paraId="2EBD7602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5. Для чего необходимо определять меры предотвращения?</w:t>
      </w:r>
    </w:p>
    <w:p w14:paraId="3564F3DC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Чтобы заранее уменьшить вероятность возникновения проблемы или её влияние.</w:t>
      </w:r>
    </w:p>
    <w:p w14:paraId="7CEBFD2F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6. Что такое план реагирования?</w:t>
      </w:r>
    </w:p>
    <w:p w14:paraId="045CF21C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Последовательност</w:t>
      </w:r>
      <w:r w:rsidRPr="000C633F">
        <w:rPr>
          <w:color w:val="000000" w:themeColor="text1"/>
          <w:lang w:val="ru-RU"/>
        </w:rPr>
        <w:t>ь действий специалистов после возникновения проблемы.</w:t>
      </w:r>
    </w:p>
    <w:p w14:paraId="7CC0BD5D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7. Назовите пример технического риска.</w:t>
      </w:r>
    </w:p>
    <w:p w14:paraId="092D8489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Компьютер не соответствует системным требованиям или недоступен сервер БД.</w:t>
      </w:r>
    </w:p>
    <w:p w14:paraId="3242370A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8. Назовите пример риска, связанного с базой данных.</w:t>
      </w:r>
    </w:p>
    <w:p w14:paraId="3146481C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 xml:space="preserve">Повреждение или потеря базы данных </w:t>
      </w:r>
      <w:proofErr w:type="spellStart"/>
      <w:r w:rsidRPr="000C633F">
        <w:rPr>
          <w:color w:val="000000" w:themeColor="text1"/>
        </w:rPr>
        <w:t>HelpDeskDB</w:t>
      </w:r>
      <w:proofErr w:type="spellEnd"/>
      <w:r w:rsidRPr="000C633F">
        <w:rPr>
          <w:color w:val="000000" w:themeColor="text1"/>
          <w:lang w:val="ru-RU"/>
        </w:rPr>
        <w:t>.</w:t>
      </w:r>
    </w:p>
    <w:p w14:paraId="70492CF7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 xml:space="preserve">9. Почему резервное копирование важно при эксплуатации </w:t>
      </w:r>
      <w:proofErr w:type="spellStart"/>
      <w:r w:rsidRPr="000C633F">
        <w:rPr>
          <w:b/>
          <w:color w:val="000000" w:themeColor="text1"/>
        </w:rPr>
        <w:t>HelpDesk</w:t>
      </w:r>
      <w:proofErr w:type="spellEnd"/>
      <w:r w:rsidRPr="000C633F">
        <w:rPr>
          <w:b/>
          <w:color w:val="000000" w:themeColor="text1"/>
          <w:lang w:val="ru-RU"/>
        </w:rPr>
        <w:t>?</w:t>
      </w:r>
    </w:p>
    <w:p w14:paraId="424EF4EB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Оно позволяет восстановить данные после сбоя, повреждения или случайного удаления.</w:t>
      </w:r>
    </w:p>
    <w:p w14:paraId="6A16B881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b/>
          <w:color w:val="000000" w:themeColor="text1"/>
          <w:lang w:val="ru-RU"/>
        </w:rPr>
        <w:t>10. Что входит в итоговый план внедрения программного обеспечения?</w:t>
      </w:r>
    </w:p>
    <w:p w14:paraId="04B1249A" w14:textId="77777777" w:rsidR="00BF1444" w:rsidRPr="000C633F" w:rsidRDefault="000C633F">
      <w:pPr>
        <w:rPr>
          <w:color w:val="000000" w:themeColor="text1"/>
          <w:lang w:val="ru-RU"/>
        </w:rPr>
      </w:pPr>
      <w:r w:rsidRPr="000C633F">
        <w:rPr>
          <w:color w:val="000000" w:themeColor="text1"/>
          <w:lang w:val="ru-RU"/>
        </w:rPr>
        <w:t>Описание продукта, цели, сист</w:t>
      </w:r>
      <w:r w:rsidRPr="000C633F">
        <w:rPr>
          <w:color w:val="000000" w:themeColor="text1"/>
          <w:lang w:val="ru-RU"/>
        </w:rPr>
        <w:t>емные требования, окружение, архитектура, этапы и сроки, контрольные точки, риски, резервное копирование, чек-лист и заключение.</w:t>
      </w:r>
    </w:p>
    <w:sectPr w:rsidR="00BF1444" w:rsidRPr="000C633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3F"/>
    <w:rsid w:val="0015074B"/>
    <w:rsid w:val="0029639D"/>
    <w:rsid w:val="00326F90"/>
    <w:rsid w:val="00AA1D8D"/>
    <w:rsid w:val="00B47730"/>
    <w:rsid w:val="00BF14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0BE94"/>
  <w14:defaultImageDpi w14:val="300"/>
  <w15:docId w15:val="{E93F9C1F-EB80-4F33-9C1D-A07BFB4E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BEAEDB-6B4D-415C-92A1-E99945DDE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1974</Words>
  <Characters>11255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Студенты Аферова А.А.</cp:lastModifiedBy>
  <cp:revision>2</cp:revision>
  <dcterms:created xsi:type="dcterms:W3CDTF">2013-12-23T23:15:00Z</dcterms:created>
  <dcterms:modified xsi:type="dcterms:W3CDTF">2026-10-30T08:33:00Z</dcterms:modified>
  <cp:category/>
</cp:coreProperties>
</file>