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00" w:rsidRDefault="00CF70EB" w:rsidP="00CF70EB">
      <w:pPr>
        <w:ind w:firstLine="708"/>
      </w:pPr>
      <w:bookmarkStart w:id="0" w:name="_GoBack"/>
      <w:bookmarkEnd w:id="0"/>
      <w:r>
        <w:t xml:space="preserve">Поданными </w:t>
      </w:r>
      <w:proofErr w:type="spellStart"/>
      <w:r>
        <w:t>ходотайствами</w:t>
      </w:r>
      <w:proofErr w:type="spellEnd"/>
      <w:r>
        <w:t xml:space="preserve"> на получение статуса беженца в Германии занимается Федеральное ведомство, работа которого регламентируется специальным актом. Работники ведомства не имеют определенной четкой инструкции как поступать в той или иной ситуации, в связи с чем при прочих равных условиях по соискателям могут быть приняты разные решения. Именно поэтому при оформлении документов на соответствующий статус настоятельно </w:t>
      </w:r>
      <w:proofErr w:type="spellStart"/>
      <w:r>
        <w:t>реккомендуется</w:t>
      </w:r>
      <w:proofErr w:type="spellEnd"/>
      <w:r>
        <w:t xml:space="preserve"> заручиться поддержкой адвоката.</w:t>
      </w:r>
    </w:p>
    <w:p w:rsidR="00CF70EB" w:rsidRDefault="00CF70EB" w:rsidP="00CF70EB">
      <w:pPr>
        <w:ind w:firstLine="708"/>
      </w:pPr>
      <w:r>
        <w:t xml:space="preserve">На территории Германии действует так же Дублинская конвенция, на основании которой если Вы приезжаете в Германию просить о статусе беженца и при этом Ваш маршрут проходил через страну, которая признана «безопасной» то Вам автоматически будет отказано. В этом случае важным фактом является то, что </w:t>
      </w:r>
      <w:proofErr w:type="gramStart"/>
      <w:r>
        <w:t>все страны</w:t>
      </w:r>
      <w:proofErr w:type="gramEnd"/>
      <w:r>
        <w:t xml:space="preserve"> соседствующие с Германией являются «безопасными», так что если Вы хотите запросить о статусе сразу на таможенном контроле – Вам нужно прилететь туда на самолете. В случае если Вы прибыли сухопутным маршрутом, у Вас должна быть при себе виза и прошение нужно подавать уже </w:t>
      </w:r>
      <w:proofErr w:type="spellStart"/>
      <w:r>
        <w:t>изнатри</w:t>
      </w:r>
      <w:proofErr w:type="spellEnd"/>
      <w:r>
        <w:t xml:space="preserve"> страны, </w:t>
      </w:r>
      <w:proofErr w:type="gramStart"/>
      <w:r>
        <w:t>к примеру</w:t>
      </w:r>
      <w:proofErr w:type="gramEnd"/>
      <w:r>
        <w:t xml:space="preserve"> в полицейском участке.</w:t>
      </w:r>
    </w:p>
    <w:p w:rsidR="006A0F9C" w:rsidRDefault="006A0F9C" w:rsidP="00CF70EB">
      <w:pPr>
        <w:ind w:firstLine="708"/>
      </w:pPr>
      <w:r>
        <w:t xml:space="preserve">После подачи прошения на получение статуса – Вы будете приглашены на интервью. Как и во многих странах Евросоюза – первое интервью является самым важным. Вы можете прийти сюда не один, а с адвокатом или любым другим лицом, поддерживающим Ваши интересы. В случае необходимости Вам будет предоставлен бесплатный переводчик. Здесь </w:t>
      </w:r>
      <w:proofErr w:type="gramStart"/>
      <w:r>
        <w:t>Важно</w:t>
      </w:r>
      <w:proofErr w:type="gramEnd"/>
      <w:r>
        <w:t xml:space="preserve"> наиболее точно и полно </w:t>
      </w:r>
      <w:r w:rsidR="00F70D35">
        <w:t xml:space="preserve">рассказать причину по которой Вы бежали со своей страны, и мало того, нужно проконтролировать чтоб эта информация была внесена в протокол. Дело в том, что в дальнейшем у Вас скорее всего уже не будет шанса </w:t>
      </w:r>
      <w:proofErr w:type="gramStart"/>
      <w:r w:rsidR="00F70D35">
        <w:t>что то</w:t>
      </w:r>
      <w:proofErr w:type="gramEnd"/>
      <w:r w:rsidR="00F70D35">
        <w:t xml:space="preserve"> дописать или рассказать какие либо дополнительные факты. Их отвергнут, </w:t>
      </w:r>
      <w:proofErr w:type="gramStart"/>
      <w:r w:rsidR="00F70D35">
        <w:t>и  они</w:t>
      </w:r>
      <w:proofErr w:type="gramEnd"/>
      <w:r w:rsidR="00F70D35">
        <w:t xml:space="preserve"> будут расценены как усиливающие факторы но не дающие новой информации.</w:t>
      </w:r>
    </w:p>
    <w:p w:rsidR="00F70D35" w:rsidRDefault="00F70D35" w:rsidP="00CF70EB">
      <w:pPr>
        <w:ind w:firstLine="708"/>
      </w:pPr>
      <w:r>
        <w:t xml:space="preserve">По окончании интервью Вам дадут возможность с ним ознакомиться и подписать. Обязательно перечитайте и </w:t>
      </w:r>
      <w:proofErr w:type="gramStart"/>
      <w:r>
        <w:t>убедитесь</w:t>
      </w:r>
      <w:proofErr w:type="gramEnd"/>
      <w:r>
        <w:t xml:space="preserve"> что переводчик Вас правильно понял. Если есть необходимость – попросите перевести написанное слово в слово и только после этого ставьте свою подпись.</w:t>
      </w:r>
    </w:p>
    <w:p w:rsidR="00CF70EB" w:rsidRDefault="006A0F9C" w:rsidP="00CF70EB">
      <w:pPr>
        <w:ind w:firstLine="708"/>
      </w:pPr>
      <w:r>
        <w:t xml:space="preserve">Пока идет рассмотрение об утверждении статуса Вы получаете определенные льготы, а именно – первые 4 месяца Вы будете проживать в специализированном центре, а по истечении этого срока Вас обеспечат жильем. Вы можете ходить на курсы </w:t>
      </w:r>
      <w:proofErr w:type="spellStart"/>
      <w:r>
        <w:t>обужения</w:t>
      </w:r>
      <w:proofErr w:type="spellEnd"/>
      <w:r>
        <w:t xml:space="preserve"> немецкого языка. В случае если Вы приехали семьей – Вам будет выделена 2-х комнатная квартира. Дети смогут спокойно ходить в государственные детские сады и школы. Работать разрешается в разных случаях </w:t>
      </w:r>
      <w:proofErr w:type="gramStart"/>
      <w:r>
        <w:t>по разному</w:t>
      </w:r>
      <w:proofErr w:type="gramEnd"/>
      <w:r>
        <w:t xml:space="preserve">, но в среднем этот период составляет 6-12 месяцев. После получения положительного ответа </w:t>
      </w:r>
      <w:proofErr w:type="gramStart"/>
      <w:r>
        <w:t>на  Ваше</w:t>
      </w:r>
      <w:proofErr w:type="gramEnd"/>
      <w:r>
        <w:t xml:space="preserve"> прошение, Вы даже будете получать пособие на детей. </w:t>
      </w:r>
    </w:p>
    <w:p w:rsidR="006A0F9C" w:rsidRDefault="006A0F9C" w:rsidP="00CF70EB">
      <w:pPr>
        <w:ind w:firstLine="708"/>
      </w:pPr>
    </w:p>
    <w:sectPr w:rsidR="006A0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64"/>
    <w:rsid w:val="002F3164"/>
    <w:rsid w:val="006A0F9C"/>
    <w:rsid w:val="00702798"/>
    <w:rsid w:val="008E3EFC"/>
    <w:rsid w:val="00915D0D"/>
    <w:rsid w:val="00A33C7D"/>
    <w:rsid w:val="00CF70EB"/>
    <w:rsid w:val="00F7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821AE4-B848-4595-A67D-3BF63A68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</dc:creator>
  <cp:keywords/>
  <dc:description/>
  <cp:lastModifiedBy>Егор Неруш</cp:lastModifiedBy>
  <cp:revision>2</cp:revision>
  <dcterms:created xsi:type="dcterms:W3CDTF">2016-08-18T11:52:00Z</dcterms:created>
  <dcterms:modified xsi:type="dcterms:W3CDTF">2016-08-18T11:52:00Z</dcterms:modified>
</cp:coreProperties>
</file>