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00" w:rsidRDefault="00583B94" w:rsidP="00583B94">
      <w:pPr>
        <w:ind w:firstLine="708"/>
      </w:pPr>
      <w:bookmarkStart w:id="0" w:name="_GoBack"/>
      <w:bookmarkEnd w:id="0"/>
      <w:r>
        <w:t>При подаче прошение на статус беженца в Италии, люди довольно часто путаются в понятиях – статус беженца и дополнительная защита.</w:t>
      </w:r>
    </w:p>
    <w:p w:rsidR="00583B94" w:rsidRDefault="00583B94" w:rsidP="00583B94">
      <w:pPr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 xml:space="preserve">В италии действует законодательный декрет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251/2007, который очерчивает довольно жесткие границы того, по каким критериям может быть дан положительные ответ на запрос о статусе беженца. Естественно как и во всех странах евросоюза, в Италии предоставляется убежище людям, гонимым из родной страны на основании политических взглядов, половых признаков, ориентации и так далее. Соискателю предоставляется так же защита в случае, если возвращение в родную страну грозит ему смертной казнью или пытками.</w:t>
      </w:r>
    </w:p>
    <w:p w:rsidR="00583B94" w:rsidRDefault="00583B94" w:rsidP="00583B94">
      <w:pPr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Окончательное решение в Италии о предоставлении убежища или отказе выносится Центральной комиссией, котрая в свою очередь руководствутся всеми конвенциями и соглашениями принятыми во всех странах Евросоюза</w:t>
      </w:r>
      <w:r w:rsidR="00CF09E7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– это Женевская конвенция, Дублинская конвенция, Нью-Йоркский протокол о статусе беженцев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 Приоритет отдается соискателям с наибольшим количеством доказательств о делу.</w:t>
      </w:r>
    </w:p>
    <w:p w:rsidR="00CF09E7" w:rsidRDefault="00583B94" w:rsidP="00583B94">
      <w:pPr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 случае одобреня Вашего прошения Вам будет разрешено проживание на территории Италии на срок до 2-х лет, который потом можно продлить до 5-ти лет. Если было принято решение об отказе в статусе, но тем не менее предоставлено Гуманитарное убежище – разрешение на проживание выдается всего на один год, так же с возможностью продления. Беженцы в Италии не остаются без присмотра – им начисляется пособие ежедневно в размере 17</w:t>
      </w:r>
      <w:r w:rsidR="00CF09E7">
        <w:rPr>
          <w:rFonts w:ascii="Arial" w:hAnsi="Arial" w:cs="Arial"/>
          <w:color w:val="333333"/>
          <w:sz w:val="23"/>
          <w:szCs w:val="23"/>
          <w:shd w:val="clear" w:color="auto" w:fill="FFFFFF"/>
        </w:rPr>
        <w:t>.5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евро. Помимо этого у беженцов есть возможность один раз в год взять дополнительно пособие в размере 2000 евро. Но так можно делать не более 4 раз в течении 6</w:t>
      </w:r>
      <w:r w:rsidR="00CF09E7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лет. Так же беженцы получают право искать работу и получать медецинскую помощь. Последняя предоставляется беженцам на общих условиях, как и гражданам страны. По истечении 5-ти лет у Вас появляется возможность оформить постоянное место жительства в Италии и стать полноценным гражданином этой страны.</w:t>
      </w:r>
    </w:p>
    <w:p w:rsidR="00583B94" w:rsidRDefault="00CF09E7" w:rsidP="00583B94">
      <w:pPr>
        <w:ind w:firstLine="708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Связавшись с нами по телефону или электронному адресу – Вы получите полную информацию от наших менеджером о всех тонкостях оформления статуса беженца в Италии. Так же, наши адвокаты и юристы, которые специализируются на такого рода делах смогут оказать юридическую поддержку как в виде консультации, так и на месте, в Италии, непосредственно при оформлении статуса. </w:t>
      </w:r>
    </w:p>
    <w:p w:rsidR="00CF09E7" w:rsidRDefault="00CF09E7" w:rsidP="00583B94">
      <w:pPr>
        <w:ind w:firstLine="708"/>
      </w:pPr>
    </w:p>
    <w:sectPr w:rsidR="00CF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94"/>
    <w:rsid w:val="0047188D"/>
    <w:rsid w:val="00583B94"/>
    <w:rsid w:val="00702798"/>
    <w:rsid w:val="007E2D00"/>
    <w:rsid w:val="00915D0D"/>
    <w:rsid w:val="00CF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E14251-F26A-442F-831F-6DE1D8F2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Егор Неруш</cp:lastModifiedBy>
  <cp:revision>2</cp:revision>
  <dcterms:created xsi:type="dcterms:W3CDTF">2016-08-18T11:52:00Z</dcterms:created>
  <dcterms:modified xsi:type="dcterms:W3CDTF">2016-08-18T11:52:00Z</dcterms:modified>
</cp:coreProperties>
</file>