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EAF" w:rsidRPr="005A3BAE" w:rsidRDefault="001D7EAF" w:rsidP="005A3BAE">
      <w:pPr>
        <w:pStyle w:val="a"/>
        <w:numPr>
          <w:ilvl w:val="0"/>
          <w:numId w:val="4"/>
        </w:numPr>
        <w:ind w:left="0" w:firstLine="567"/>
        <w:rPr>
          <w:rFonts w:asciiTheme="minorHAnsi" w:hAnsiTheme="minorHAnsi" w:cstheme="minorHAnsi"/>
        </w:rPr>
      </w:pPr>
      <w:bookmarkStart w:id="0" w:name="_Toc199844826"/>
      <w:bookmarkStart w:id="1" w:name="_Toc260824216"/>
      <w:r w:rsidRPr="005A3BAE">
        <w:rPr>
          <w:rFonts w:asciiTheme="minorHAnsi" w:hAnsiTheme="minorHAnsi" w:cstheme="minorHAnsi"/>
        </w:rPr>
        <w:t>Организационно-экономическая часть</w:t>
      </w:r>
      <w:bookmarkEnd w:id="0"/>
      <w:bookmarkEnd w:id="1"/>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1D7EAF" w:rsidRDefault="001D7EAF" w:rsidP="005A3BAE">
      <w:pPr>
        <w:ind w:firstLine="567"/>
        <w:rPr>
          <w:rFonts w:asciiTheme="minorHAnsi" w:hAnsiTheme="minorHAnsi" w:cstheme="minorHAnsi"/>
        </w:rPr>
      </w:pPr>
    </w:p>
    <w:p w:rsidR="005A3BAE" w:rsidRDefault="005A3BAE" w:rsidP="005A3BAE">
      <w:pPr>
        <w:ind w:firstLine="567"/>
        <w:rPr>
          <w:rFonts w:asciiTheme="minorHAnsi" w:hAnsiTheme="minorHAnsi" w:cstheme="minorHAnsi"/>
        </w:rPr>
      </w:pPr>
    </w:p>
    <w:p w:rsidR="005A3BAE" w:rsidRDefault="005A3BAE" w:rsidP="005A3BAE">
      <w:pPr>
        <w:ind w:firstLine="567"/>
        <w:rPr>
          <w:rFonts w:asciiTheme="minorHAnsi" w:hAnsiTheme="minorHAnsi" w:cstheme="minorHAnsi"/>
        </w:rPr>
      </w:pPr>
    </w:p>
    <w:p w:rsidR="005A3BAE" w:rsidRDefault="005A3BAE" w:rsidP="005A3BAE">
      <w:pPr>
        <w:ind w:firstLine="567"/>
        <w:rPr>
          <w:rFonts w:asciiTheme="minorHAnsi" w:hAnsiTheme="minorHAnsi" w:cstheme="minorHAnsi"/>
        </w:rPr>
      </w:pPr>
    </w:p>
    <w:p w:rsidR="005A3BAE" w:rsidRDefault="005A3BAE" w:rsidP="005A3BAE">
      <w:pPr>
        <w:ind w:firstLine="567"/>
        <w:rPr>
          <w:rFonts w:asciiTheme="minorHAnsi" w:hAnsiTheme="minorHAnsi" w:cstheme="minorHAnsi"/>
        </w:rPr>
      </w:pPr>
    </w:p>
    <w:p w:rsidR="005A3BAE" w:rsidRDefault="005A3BAE" w:rsidP="005A3BAE">
      <w:pPr>
        <w:ind w:firstLine="567"/>
        <w:rPr>
          <w:rFonts w:asciiTheme="minorHAnsi" w:hAnsiTheme="minorHAnsi" w:cstheme="minorHAnsi"/>
        </w:rPr>
      </w:pPr>
    </w:p>
    <w:p w:rsidR="005A3BAE" w:rsidRPr="005A3BAE" w:rsidRDefault="005A3BAE" w:rsidP="005A3BAE">
      <w:pPr>
        <w:ind w:firstLine="567"/>
        <w:rPr>
          <w:rFonts w:asciiTheme="minorHAnsi" w:hAnsiTheme="minorHAnsi" w:cstheme="minorHAnsi"/>
        </w:rPr>
      </w:pPr>
    </w:p>
    <w:p w:rsidR="001D7EAF" w:rsidRPr="005A3BAE" w:rsidRDefault="001D7EAF" w:rsidP="005A3BAE">
      <w:pPr>
        <w:ind w:firstLine="567"/>
        <w:rPr>
          <w:rFonts w:asciiTheme="minorHAnsi" w:hAnsiTheme="minorHAnsi" w:cstheme="minorHAnsi"/>
        </w:rPr>
      </w:pPr>
    </w:p>
    <w:p w:rsidR="005A3BAE" w:rsidRPr="005A3BAE" w:rsidRDefault="005A3BAE" w:rsidP="005A3BAE">
      <w:pPr>
        <w:pStyle w:val="2"/>
        <w:numPr>
          <w:ilvl w:val="0"/>
          <w:numId w:val="0"/>
        </w:numPr>
        <w:ind w:firstLine="567"/>
        <w:rPr>
          <w:rFonts w:asciiTheme="minorHAnsi" w:hAnsiTheme="minorHAnsi" w:cstheme="minorHAnsi"/>
        </w:rPr>
      </w:pPr>
      <w:bookmarkStart w:id="2" w:name="_Toc196631716"/>
      <w:bookmarkStart w:id="3" w:name="_Toc199781565"/>
      <w:r w:rsidRPr="005A3BAE">
        <w:rPr>
          <w:rFonts w:asciiTheme="minorHAnsi" w:hAnsiTheme="minorHAnsi" w:cstheme="minorHAnsi"/>
        </w:rPr>
        <w:lastRenderedPageBreak/>
        <w:t xml:space="preserve">4.1 </w:t>
      </w:r>
      <w:bookmarkEnd w:id="2"/>
      <w:r w:rsidRPr="005A3BAE">
        <w:rPr>
          <w:rFonts w:asciiTheme="minorHAnsi" w:hAnsiTheme="minorHAnsi" w:cstheme="minorHAnsi"/>
        </w:rPr>
        <w:t>Постановка задачи</w:t>
      </w:r>
      <w:bookmarkEnd w:id="3"/>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 xml:space="preserve">В данном разделе приводится расчет затрат на разработку автоматизированной информационной системы </w:t>
      </w:r>
      <w:r w:rsidR="00121111">
        <w:rPr>
          <w:rFonts w:asciiTheme="minorHAnsi" w:hAnsiTheme="minorHAnsi" w:cstheme="minorHAnsi"/>
        </w:rPr>
        <w:t xml:space="preserve">просмотра </w:t>
      </w:r>
      <w:proofErr w:type="spellStart"/>
      <w:r w:rsidR="00121111">
        <w:rPr>
          <w:rFonts w:asciiTheme="minorHAnsi" w:hAnsiTheme="minorHAnsi" w:cstheme="minorHAnsi"/>
        </w:rPr>
        <w:t>медиа-контента</w:t>
      </w:r>
      <w:proofErr w:type="spellEnd"/>
      <w:r w:rsidRPr="005A3BAE">
        <w:rPr>
          <w:rFonts w:asciiTheme="minorHAnsi" w:hAnsiTheme="minorHAnsi" w:cstheme="minorHAnsi"/>
        </w:rPr>
        <w:t xml:space="preserve"> (АИС</w:t>
      </w:r>
      <w:r w:rsidR="00121111">
        <w:rPr>
          <w:rFonts w:asciiTheme="minorHAnsi" w:hAnsiTheme="minorHAnsi" w:cstheme="minorHAnsi"/>
        </w:rPr>
        <w:t xml:space="preserve"> "</w:t>
      </w:r>
      <w:proofErr w:type="spellStart"/>
      <w:r w:rsidR="00121111">
        <w:rPr>
          <w:rFonts w:asciiTheme="minorHAnsi" w:hAnsiTheme="minorHAnsi" w:cstheme="minorHAnsi"/>
        </w:rPr>
        <w:t>Медиа</w:t>
      </w:r>
      <w:proofErr w:type="spellEnd"/>
      <w:r w:rsidR="00121111">
        <w:rPr>
          <w:rFonts w:asciiTheme="minorHAnsi" w:hAnsiTheme="minorHAnsi" w:cstheme="minorHAnsi"/>
        </w:rPr>
        <w:t>"</w:t>
      </w:r>
      <w:r w:rsidRPr="005A3BAE">
        <w:rPr>
          <w:rFonts w:asciiTheme="minorHAnsi" w:hAnsiTheme="minorHAnsi" w:cstheme="minorHAnsi"/>
        </w:rPr>
        <w:t>), определение экономического эффекта от внедрения системы и обоснование на основании этого необходимости ее разработки.</w:t>
      </w:r>
    </w:p>
    <w:p w:rsidR="005A3BAE" w:rsidRPr="005A3BAE" w:rsidRDefault="005A3BAE" w:rsidP="00121111">
      <w:pPr>
        <w:pStyle w:val="2"/>
        <w:numPr>
          <w:ilvl w:val="0"/>
          <w:numId w:val="0"/>
        </w:numPr>
        <w:ind w:firstLine="567"/>
        <w:rPr>
          <w:rFonts w:asciiTheme="minorHAnsi" w:hAnsiTheme="minorHAnsi" w:cstheme="minorHAnsi"/>
        </w:rPr>
      </w:pPr>
      <w:bookmarkStart w:id="4" w:name="_Toc196631717"/>
      <w:bookmarkStart w:id="5" w:name="_Toc199781566"/>
      <w:r w:rsidRPr="005A3BAE">
        <w:rPr>
          <w:rFonts w:asciiTheme="minorHAnsi" w:hAnsiTheme="minorHAnsi" w:cstheme="minorHAnsi"/>
        </w:rPr>
        <w:t>4.2 Определение затрат труда на разработку</w:t>
      </w:r>
      <w:bookmarkEnd w:id="4"/>
      <w:bookmarkEnd w:id="5"/>
    </w:p>
    <w:p w:rsidR="005A3BAE" w:rsidRPr="005A3BAE" w:rsidRDefault="005A3BAE" w:rsidP="00121111">
      <w:pPr>
        <w:pStyle w:val="3"/>
        <w:numPr>
          <w:ilvl w:val="0"/>
          <w:numId w:val="0"/>
        </w:numPr>
        <w:ind w:firstLine="567"/>
        <w:rPr>
          <w:rFonts w:asciiTheme="minorHAnsi" w:hAnsiTheme="minorHAnsi" w:cstheme="minorHAnsi"/>
        </w:rPr>
      </w:pPr>
      <w:bookmarkStart w:id="6" w:name="_Toc196631718"/>
      <w:bookmarkStart w:id="7" w:name="_Toc199781567"/>
      <w:r w:rsidRPr="005A3BAE">
        <w:rPr>
          <w:rFonts w:asciiTheme="minorHAnsi" w:hAnsiTheme="minorHAnsi" w:cstheme="minorHAnsi"/>
        </w:rPr>
        <w:t>4.2.1 План выполнения работ</w:t>
      </w:r>
      <w:bookmarkEnd w:id="6"/>
      <w:bookmarkEnd w:id="7"/>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Процесс разработки разбит на три стадии: разработка ТЗ, рабочее проектирование, внедрение. Каждая стадия состоит из нескольких этапов. Трудоемкость каждого этапа разработки приведена в таблице 4.1:</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Таблица 4.1 – Трудоемкость этапов проектирования</w:t>
      </w:r>
    </w:p>
    <w:tbl>
      <w:tblPr>
        <w:tblStyle w:val="a4"/>
        <w:tblW w:w="0" w:type="auto"/>
        <w:tblLook w:val="01E0"/>
      </w:tblPr>
      <w:tblGrid>
        <w:gridCol w:w="1951"/>
        <w:gridCol w:w="3900"/>
        <w:gridCol w:w="1902"/>
        <w:gridCol w:w="1818"/>
      </w:tblGrid>
      <w:tr w:rsidR="005A3BAE" w:rsidRPr="005A3BAE" w:rsidTr="005A3BAE">
        <w:tc>
          <w:tcPr>
            <w:tcW w:w="1951" w:type="dxa"/>
            <w:vAlign w:val="center"/>
          </w:tcPr>
          <w:p w:rsidR="005A3BAE" w:rsidRPr="005A3BAE" w:rsidRDefault="005A3BAE" w:rsidP="005A3BAE">
            <w:pPr>
              <w:spacing w:line="360" w:lineRule="auto"/>
              <w:jc w:val="center"/>
              <w:rPr>
                <w:rFonts w:asciiTheme="minorHAnsi" w:hAnsiTheme="minorHAnsi" w:cstheme="minorHAnsi"/>
                <w:b/>
              </w:rPr>
            </w:pPr>
            <w:r w:rsidRPr="005A3BAE">
              <w:rPr>
                <w:rFonts w:asciiTheme="minorHAnsi" w:hAnsiTheme="minorHAnsi" w:cstheme="minorHAnsi"/>
                <w:b/>
              </w:rPr>
              <w:t>Стадия</w:t>
            </w:r>
          </w:p>
        </w:tc>
        <w:tc>
          <w:tcPr>
            <w:tcW w:w="3900" w:type="dxa"/>
            <w:vAlign w:val="center"/>
          </w:tcPr>
          <w:p w:rsidR="005A3BAE" w:rsidRPr="005A3BAE" w:rsidRDefault="005A3BAE" w:rsidP="005A3BAE">
            <w:pPr>
              <w:spacing w:line="360" w:lineRule="auto"/>
              <w:ind w:firstLine="7"/>
              <w:jc w:val="center"/>
              <w:rPr>
                <w:rFonts w:asciiTheme="minorHAnsi" w:hAnsiTheme="minorHAnsi" w:cstheme="minorHAnsi"/>
                <w:b/>
              </w:rPr>
            </w:pPr>
            <w:r w:rsidRPr="005A3BAE">
              <w:rPr>
                <w:rFonts w:asciiTheme="minorHAnsi" w:hAnsiTheme="minorHAnsi" w:cstheme="minorHAnsi"/>
                <w:b/>
              </w:rPr>
              <w:t>Этап</w:t>
            </w:r>
          </w:p>
        </w:tc>
        <w:tc>
          <w:tcPr>
            <w:tcW w:w="1902" w:type="dxa"/>
            <w:vAlign w:val="center"/>
          </w:tcPr>
          <w:p w:rsidR="005A3BAE" w:rsidRPr="005A3BAE" w:rsidRDefault="005A3BAE" w:rsidP="005A3BAE">
            <w:pPr>
              <w:spacing w:line="360" w:lineRule="auto"/>
              <w:jc w:val="center"/>
              <w:rPr>
                <w:rFonts w:asciiTheme="minorHAnsi" w:hAnsiTheme="minorHAnsi" w:cstheme="minorHAnsi"/>
                <w:b/>
              </w:rPr>
            </w:pPr>
            <w:r w:rsidRPr="005A3BAE">
              <w:rPr>
                <w:rFonts w:asciiTheme="minorHAnsi" w:hAnsiTheme="minorHAnsi" w:cstheme="minorHAnsi"/>
                <w:b/>
              </w:rPr>
              <w:t>Трудоемкость</w:t>
            </w:r>
            <w:r w:rsidRPr="005A3BAE">
              <w:rPr>
                <w:rFonts w:asciiTheme="minorHAnsi" w:hAnsiTheme="minorHAnsi" w:cstheme="minorHAnsi"/>
                <w:b/>
                <w:lang w:val="en-US"/>
              </w:rPr>
              <w:t xml:space="preserve">, </w:t>
            </w:r>
            <w:r w:rsidRPr="005A3BAE">
              <w:rPr>
                <w:rFonts w:asciiTheme="minorHAnsi" w:hAnsiTheme="minorHAnsi" w:cstheme="minorHAnsi"/>
                <w:b/>
              </w:rPr>
              <w:t>часы</w:t>
            </w:r>
          </w:p>
        </w:tc>
        <w:tc>
          <w:tcPr>
            <w:tcW w:w="1818" w:type="dxa"/>
            <w:vAlign w:val="center"/>
          </w:tcPr>
          <w:p w:rsidR="005A3BAE" w:rsidRPr="005A3BAE" w:rsidRDefault="005A3BAE" w:rsidP="005A3BAE">
            <w:pPr>
              <w:spacing w:line="360" w:lineRule="auto"/>
              <w:jc w:val="center"/>
              <w:rPr>
                <w:rFonts w:asciiTheme="minorHAnsi" w:hAnsiTheme="minorHAnsi" w:cstheme="minorHAnsi"/>
                <w:b/>
                <w:lang w:val="en-US"/>
              </w:rPr>
            </w:pPr>
            <w:r w:rsidRPr="005A3BAE">
              <w:rPr>
                <w:rFonts w:asciiTheme="minorHAnsi" w:hAnsiTheme="minorHAnsi" w:cstheme="minorHAnsi"/>
                <w:b/>
              </w:rPr>
              <w:t>Трудоемкость</w:t>
            </w:r>
            <w:r w:rsidRPr="005A3BAE">
              <w:rPr>
                <w:rFonts w:asciiTheme="minorHAnsi" w:hAnsiTheme="minorHAnsi" w:cstheme="minorHAnsi"/>
                <w:b/>
                <w:lang w:val="en-US"/>
              </w:rPr>
              <w:t>, %</w:t>
            </w:r>
          </w:p>
        </w:tc>
      </w:tr>
      <w:tr w:rsidR="005A3BAE" w:rsidRPr="005A3BAE" w:rsidTr="005A3BAE">
        <w:tc>
          <w:tcPr>
            <w:tcW w:w="1951" w:type="dxa"/>
            <w:vMerge w:val="restart"/>
            <w:vAlign w:val="center"/>
          </w:tcPr>
          <w:p w:rsidR="005A3BAE" w:rsidRPr="005A3BAE" w:rsidRDefault="005A3BAE" w:rsidP="005A3BAE">
            <w:pPr>
              <w:spacing w:line="360" w:lineRule="auto"/>
              <w:rPr>
                <w:rFonts w:asciiTheme="minorHAnsi" w:hAnsiTheme="minorHAnsi" w:cstheme="minorHAnsi"/>
              </w:rPr>
            </w:pPr>
            <w:r w:rsidRPr="005A3BAE">
              <w:rPr>
                <w:rFonts w:asciiTheme="minorHAnsi" w:hAnsiTheme="minorHAnsi" w:cstheme="minorHAnsi"/>
              </w:rPr>
              <w:t>1. Разработка ТЗ</w:t>
            </w: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1.1. Исследование и анализ предметной области</w:t>
            </w:r>
          </w:p>
        </w:tc>
        <w:tc>
          <w:tcPr>
            <w:tcW w:w="1902" w:type="dxa"/>
            <w:vAlign w:val="center"/>
          </w:tcPr>
          <w:p w:rsidR="005A3BAE" w:rsidRPr="005A3BAE" w:rsidRDefault="00744284" w:rsidP="00744284">
            <w:pPr>
              <w:spacing w:line="360" w:lineRule="auto"/>
              <w:jc w:val="center"/>
              <w:rPr>
                <w:rFonts w:asciiTheme="minorHAnsi" w:hAnsiTheme="minorHAnsi" w:cstheme="minorHAnsi"/>
              </w:rPr>
            </w:pPr>
            <w:r>
              <w:rPr>
                <w:rFonts w:asciiTheme="minorHAnsi" w:hAnsiTheme="minorHAnsi" w:cstheme="minorHAnsi"/>
              </w:rPr>
              <w:t>65</w:t>
            </w:r>
          </w:p>
        </w:tc>
        <w:tc>
          <w:tcPr>
            <w:tcW w:w="1818" w:type="dxa"/>
            <w:vAlign w:val="center"/>
          </w:tcPr>
          <w:p w:rsidR="005A3BAE" w:rsidRPr="005A3BAE" w:rsidRDefault="005A3BAE" w:rsidP="005A3BAE">
            <w:pPr>
              <w:spacing w:line="360" w:lineRule="auto"/>
              <w:jc w:val="center"/>
              <w:rPr>
                <w:rFonts w:asciiTheme="minorHAnsi" w:hAnsiTheme="minorHAnsi" w:cstheme="minorHAnsi"/>
              </w:rPr>
            </w:pPr>
            <w:r w:rsidRPr="005A3BAE">
              <w:rPr>
                <w:rFonts w:asciiTheme="minorHAnsi" w:hAnsiTheme="minorHAnsi" w:cstheme="minorHAnsi"/>
              </w:rPr>
              <w:t>10</w:t>
            </w:r>
          </w:p>
        </w:tc>
      </w:tr>
      <w:tr w:rsidR="005A3BAE" w:rsidRPr="005A3BAE" w:rsidTr="005A3BAE">
        <w:tc>
          <w:tcPr>
            <w:tcW w:w="1951" w:type="dxa"/>
            <w:vMerge/>
            <w:vAlign w:val="center"/>
          </w:tcPr>
          <w:p w:rsidR="005A3BAE" w:rsidRPr="005A3BAE" w:rsidRDefault="005A3BAE" w:rsidP="005A3BAE">
            <w:pPr>
              <w:spacing w:line="360" w:lineRule="auto"/>
              <w:rPr>
                <w:rFonts w:asciiTheme="minorHAnsi" w:hAnsiTheme="minorHAnsi" w:cstheme="minorHAnsi"/>
              </w:rPr>
            </w:pP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1.2. Изучение технологий разработки, возможных вариантов реализации, средств реализации</w:t>
            </w:r>
          </w:p>
        </w:tc>
        <w:tc>
          <w:tcPr>
            <w:tcW w:w="1902" w:type="dxa"/>
            <w:vAlign w:val="center"/>
          </w:tcPr>
          <w:p w:rsidR="005A3BAE" w:rsidRPr="00744284" w:rsidRDefault="00744284" w:rsidP="005A3BAE">
            <w:pPr>
              <w:spacing w:line="360" w:lineRule="auto"/>
              <w:jc w:val="center"/>
              <w:rPr>
                <w:rFonts w:asciiTheme="minorHAnsi" w:hAnsiTheme="minorHAnsi" w:cstheme="minorHAnsi"/>
              </w:rPr>
            </w:pPr>
            <w:r>
              <w:rPr>
                <w:rFonts w:asciiTheme="minorHAnsi" w:hAnsiTheme="minorHAnsi" w:cstheme="minorHAnsi"/>
              </w:rPr>
              <w:t>5</w:t>
            </w:r>
            <w:r w:rsidR="005A3BAE" w:rsidRPr="005A3BAE">
              <w:rPr>
                <w:rFonts w:asciiTheme="minorHAnsi" w:hAnsiTheme="minorHAnsi" w:cstheme="minorHAnsi"/>
                <w:lang w:val="en-US"/>
              </w:rPr>
              <w:t>0</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10</w:t>
            </w:r>
          </w:p>
        </w:tc>
      </w:tr>
      <w:tr w:rsidR="005A3BAE" w:rsidRPr="005A3BAE" w:rsidTr="005A3BAE">
        <w:tc>
          <w:tcPr>
            <w:tcW w:w="1951" w:type="dxa"/>
            <w:vMerge/>
            <w:vAlign w:val="center"/>
          </w:tcPr>
          <w:p w:rsidR="005A3BAE" w:rsidRPr="005A3BAE" w:rsidRDefault="005A3BAE" w:rsidP="005A3BAE">
            <w:pPr>
              <w:spacing w:line="360" w:lineRule="auto"/>
              <w:rPr>
                <w:rFonts w:asciiTheme="minorHAnsi" w:hAnsiTheme="minorHAnsi" w:cstheme="minorHAnsi"/>
              </w:rPr>
            </w:pP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1.3. Разработка и утверждение ТЗ</w:t>
            </w:r>
          </w:p>
        </w:tc>
        <w:tc>
          <w:tcPr>
            <w:tcW w:w="1902" w:type="dxa"/>
            <w:vAlign w:val="center"/>
          </w:tcPr>
          <w:p w:rsidR="005A3BAE" w:rsidRPr="005A3BAE" w:rsidRDefault="00744284" w:rsidP="005A3BAE">
            <w:pPr>
              <w:spacing w:line="360" w:lineRule="auto"/>
              <w:jc w:val="center"/>
              <w:rPr>
                <w:rFonts w:asciiTheme="minorHAnsi" w:hAnsiTheme="minorHAnsi" w:cstheme="minorHAnsi"/>
                <w:lang w:val="en-US"/>
              </w:rPr>
            </w:pPr>
            <w:r>
              <w:rPr>
                <w:rFonts w:asciiTheme="minorHAnsi" w:hAnsiTheme="minorHAnsi" w:cstheme="minorHAnsi"/>
              </w:rPr>
              <w:t>3</w:t>
            </w:r>
            <w:r w:rsidR="005A3BAE" w:rsidRPr="005A3BAE">
              <w:rPr>
                <w:rFonts w:asciiTheme="minorHAnsi" w:hAnsiTheme="minorHAnsi" w:cstheme="minorHAnsi"/>
                <w:lang w:val="en-US"/>
              </w:rPr>
              <w:t>0</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5</w:t>
            </w:r>
          </w:p>
        </w:tc>
      </w:tr>
      <w:tr w:rsidR="005A3BAE" w:rsidRPr="005A3BAE" w:rsidTr="005A3BAE">
        <w:tc>
          <w:tcPr>
            <w:tcW w:w="1951" w:type="dxa"/>
            <w:vMerge w:val="restart"/>
            <w:vAlign w:val="center"/>
          </w:tcPr>
          <w:p w:rsidR="005A3BAE" w:rsidRPr="005A3BAE" w:rsidRDefault="005A3BAE" w:rsidP="005A3BAE">
            <w:pPr>
              <w:spacing w:line="360" w:lineRule="auto"/>
              <w:rPr>
                <w:rFonts w:asciiTheme="minorHAnsi" w:hAnsiTheme="minorHAnsi" w:cstheme="minorHAnsi"/>
              </w:rPr>
            </w:pPr>
            <w:r w:rsidRPr="005A3BAE">
              <w:rPr>
                <w:rFonts w:asciiTheme="minorHAnsi" w:hAnsiTheme="minorHAnsi" w:cstheme="minorHAnsi"/>
              </w:rPr>
              <w:t>2. Рабочее проектирование</w:t>
            </w: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2.1. Техническое проектирование: разработка прототипа системы</w:t>
            </w:r>
          </w:p>
        </w:tc>
        <w:tc>
          <w:tcPr>
            <w:tcW w:w="1902" w:type="dxa"/>
            <w:vAlign w:val="center"/>
          </w:tcPr>
          <w:p w:rsidR="005A3BAE" w:rsidRPr="005A3BAE" w:rsidRDefault="005A3BAE" w:rsidP="00744284">
            <w:pPr>
              <w:spacing w:line="360" w:lineRule="auto"/>
              <w:jc w:val="center"/>
              <w:rPr>
                <w:rFonts w:asciiTheme="minorHAnsi" w:hAnsiTheme="minorHAnsi" w:cstheme="minorHAnsi"/>
              </w:rPr>
            </w:pPr>
            <w:r w:rsidRPr="005A3BAE">
              <w:rPr>
                <w:rFonts w:asciiTheme="minorHAnsi" w:hAnsiTheme="minorHAnsi" w:cstheme="minorHAnsi"/>
              </w:rPr>
              <w:t>1</w:t>
            </w:r>
            <w:r w:rsidR="00744284">
              <w:rPr>
                <w:rFonts w:asciiTheme="minorHAnsi" w:hAnsiTheme="minorHAnsi" w:cstheme="minorHAnsi"/>
              </w:rPr>
              <w:t>00</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20</w:t>
            </w:r>
          </w:p>
        </w:tc>
      </w:tr>
      <w:tr w:rsidR="005A3BAE" w:rsidRPr="005A3BAE" w:rsidTr="005A3BAE">
        <w:tc>
          <w:tcPr>
            <w:tcW w:w="1951" w:type="dxa"/>
            <w:vMerge/>
            <w:vAlign w:val="center"/>
          </w:tcPr>
          <w:p w:rsidR="005A3BAE" w:rsidRPr="005A3BAE" w:rsidRDefault="005A3BAE" w:rsidP="005A3BAE">
            <w:pPr>
              <w:spacing w:line="360" w:lineRule="auto"/>
              <w:rPr>
                <w:rFonts w:asciiTheme="minorHAnsi" w:hAnsiTheme="minorHAnsi" w:cstheme="minorHAnsi"/>
              </w:rPr>
            </w:pP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2.2. Рабочее проектирование: реализация проектных решений, написание кода программы</w:t>
            </w:r>
          </w:p>
        </w:tc>
        <w:tc>
          <w:tcPr>
            <w:tcW w:w="1902" w:type="dxa"/>
            <w:vAlign w:val="center"/>
          </w:tcPr>
          <w:p w:rsidR="005A3BAE" w:rsidRPr="005A3BAE" w:rsidRDefault="005A3BAE" w:rsidP="005A3BAE">
            <w:pPr>
              <w:spacing w:line="360" w:lineRule="auto"/>
              <w:jc w:val="center"/>
              <w:rPr>
                <w:rFonts w:asciiTheme="minorHAnsi" w:hAnsiTheme="minorHAnsi" w:cstheme="minorHAnsi"/>
              </w:rPr>
            </w:pPr>
            <w:r w:rsidRPr="005A3BAE">
              <w:rPr>
                <w:rFonts w:asciiTheme="minorHAnsi" w:hAnsiTheme="minorHAnsi" w:cstheme="minorHAnsi"/>
              </w:rPr>
              <w:t>200</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30</w:t>
            </w:r>
          </w:p>
        </w:tc>
      </w:tr>
      <w:tr w:rsidR="005A3BAE" w:rsidRPr="005A3BAE" w:rsidTr="005A3BAE">
        <w:tc>
          <w:tcPr>
            <w:tcW w:w="1951" w:type="dxa"/>
            <w:vMerge/>
            <w:vAlign w:val="center"/>
          </w:tcPr>
          <w:p w:rsidR="005A3BAE" w:rsidRPr="005A3BAE" w:rsidRDefault="005A3BAE" w:rsidP="005A3BAE">
            <w:pPr>
              <w:spacing w:line="360" w:lineRule="auto"/>
              <w:rPr>
                <w:rFonts w:asciiTheme="minorHAnsi" w:hAnsiTheme="minorHAnsi" w:cstheme="minorHAnsi"/>
              </w:rPr>
            </w:pP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2.3. Тестирование и отладка</w:t>
            </w:r>
          </w:p>
        </w:tc>
        <w:tc>
          <w:tcPr>
            <w:tcW w:w="1902" w:type="dxa"/>
            <w:vAlign w:val="center"/>
          </w:tcPr>
          <w:p w:rsidR="005A3BAE" w:rsidRPr="005A3BAE" w:rsidRDefault="00744284" w:rsidP="005A3BAE">
            <w:pPr>
              <w:spacing w:line="360" w:lineRule="auto"/>
              <w:jc w:val="center"/>
              <w:rPr>
                <w:rFonts w:asciiTheme="minorHAnsi" w:hAnsiTheme="minorHAnsi" w:cstheme="minorHAnsi"/>
              </w:rPr>
            </w:pPr>
            <w:r>
              <w:rPr>
                <w:rFonts w:asciiTheme="minorHAnsi" w:hAnsiTheme="minorHAnsi" w:cstheme="minorHAnsi"/>
              </w:rPr>
              <w:t>90</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10</w:t>
            </w:r>
          </w:p>
        </w:tc>
      </w:tr>
      <w:tr w:rsidR="005A3BAE" w:rsidRPr="005A3BAE" w:rsidTr="005A3BAE">
        <w:trPr>
          <w:cantSplit/>
        </w:trPr>
        <w:tc>
          <w:tcPr>
            <w:tcW w:w="1951" w:type="dxa"/>
            <w:vMerge/>
            <w:vAlign w:val="center"/>
          </w:tcPr>
          <w:p w:rsidR="005A3BAE" w:rsidRPr="005A3BAE" w:rsidRDefault="005A3BAE" w:rsidP="005A3BAE">
            <w:pPr>
              <w:spacing w:line="360" w:lineRule="auto"/>
              <w:rPr>
                <w:rFonts w:asciiTheme="minorHAnsi" w:hAnsiTheme="minorHAnsi" w:cstheme="minorHAnsi"/>
              </w:rPr>
            </w:pP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2.4. Разработка программной документации</w:t>
            </w:r>
          </w:p>
        </w:tc>
        <w:tc>
          <w:tcPr>
            <w:tcW w:w="1902" w:type="dxa"/>
            <w:vAlign w:val="center"/>
          </w:tcPr>
          <w:p w:rsidR="005A3BAE" w:rsidRPr="005A3BAE" w:rsidRDefault="00744284" w:rsidP="005A3BAE">
            <w:pPr>
              <w:spacing w:line="360" w:lineRule="auto"/>
              <w:jc w:val="center"/>
              <w:rPr>
                <w:rFonts w:asciiTheme="minorHAnsi" w:hAnsiTheme="minorHAnsi" w:cstheme="minorHAnsi"/>
              </w:rPr>
            </w:pPr>
            <w:r>
              <w:rPr>
                <w:rFonts w:asciiTheme="minorHAnsi" w:hAnsiTheme="minorHAnsi" w:cstheme="minorHAnsi"/>
              </w:rPr>
              <w:t>8</w:t>
            </w:r>
            <w:r w:rsidR="005A3BAE" w:rsidRPr="005A3BAE">
              <w:rPr>
                <w:rFonts w:asciiTheme="minorHAnsi" w:hAnsiTheme="minorHAnsi" w:cstheme="minorHAnsi"/>
              </w:rPr>
              <w:t>0</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10</w:t>
            </w:r>
          </w:p>
        </w:tc>
      </w:tr>
      <w:tr w:rsidR="005A3BAE" w:rsidRPr="005A3BAE" w:rsidTr="005A3BAE">
        <w:tc>
          <w:tcPr>
            <w:tcW w:w="1951" w:type="dxa"/>
            <w:vAlign w:val="center"/>
          </w:tcPr>
          <w:p w:rsidR="005A3BAE" w:rsidRPr="005A3BAE" w:rsidRDefault="005A3BAE" w:rsidP="005A3BAE">
            <w:pPr>
              <w:spacing w:line="360" w:lineRule="auto"/>
              <w:rPr>
                <w:rFonts w:asciiTheme="minorHAnsi" w:hAnsiTheme="minorHAnsi" w:cstheme="minorHAnsi"/>
              </w:rPr>
            </w:pPr>
            <w:r w:rsidRPr="005A3BAE">
              <w:rPr>
                <w:rFonts w:asciiTheme="minorHAnsi" w:hAnsiTheme="minorHAnsi" w:cstheme="minorHAnsi"/>
              </w:rPr>
              <w:t>3. Внедрение</w:t>
            </w:r>
          </w:p>
        </w:tc>
        <w:tc>
          <w:tcPr>
            <w:tcW w:w="3900" w:type="dxa"/>
          </w:tcPr>
          <w:p w:rsidR="005A3BAE" w:rsidRPr="005A3BAE" w:rsidRDefault="005A3BAE" w:rsidP="005A3BAE">
            <w:pPr>
              <w:ind w:firstLine="7"/>
              <w:rPr>
                <w:rFonts w:asciiTheme="minorHAnsi" w:hAnsiTheme="minorHAnsi" w:cstheme="minorHAnsi"/>
              </w:rPr>
            </w:pPr>
            <w:r w:rsidRPr="005A3BAE">
              <w:rPr>
                <w:rFonts w:asciiTheme="minorHAnsi" w:hAnsiTheme="minorHAnsi" w:cstheme="minorHAnsi"/>
              </w:rPr>
              <w:t>3.1. Подготовка системы к вводу в эксплуатацию.</w:t>
            </w:r>
          </w:p>
        </w:tc>
        <w:tc>
          <w:tcPr>
            <w:tcW w:w="1902" w:type="dxa"/>
            <w:vAlign w:val="center"/>
          </w:tcPr>
          <w:p w:rsidR="005A3BAE" w:rsidRPr="005A3BAE" w:rsidRDefault="00744284" w:rsidP="00744284">
            <w:pPr>
              <w:spacing w:line="360" w:lineRule="auto"/>
              <w:jc w:val="center"/>
              <w:rPr>
                <w:rFonts w:asciiTheme="minorHAnsi" w:hAnsiTheme="minorHAnsi" w:cstheme="minorHAnsi"/>
              </w:rPr>
            </w:pPr>
            <w:r>
              <w:rPr>
                <w:rFonts w:asciiTheme="minorHAnsi" w:hAnsiTheme="minorHAnsi" w:cstheme="minorHAnsi"/>
              </w:rPr>
              <w:t>25</w:t>
            </w:r>
          </w:p>
        </w:tc>
        <w:tc>
          <w:tcPr>
            <w:tcW w:w="1818" w:type="dxa"/>
            <w:vAlign w:val="center"/>
          </w:tcPr>
          <w:p w:rsidR="005A3BAE" w:rsidRPr="005A3BAE" w:rsidRDefault="005A3BAE" w:rsidP="005A3BAE">
            <w:pPr>
              <w:spacing w:line="360" w:lineRule="auto"/>
              <w:jc w:val="center"/>
              <w:rPr>
                <w:rFonts w:asciiTheme="minorHAnsi" w:hAnsiTheme="minorHAnsi" w:cstheme="minorHAnsi"/>
                <w:lang w:val="en-US"/>
              </w:rPr>
            </w:pPr>
            <w:r w:rsidRPr="005A3BAE">
              <w:rPr>
                <w:rFonts w:asciiTheme="minorHAnsi" w:hAnsiTheme="minorHAnsi" w:cstheme="minorHAnsi"/>
                <w:lang w:val="en-US"/>
              </w:rPr>
              <w:t>5</w:t>
            </w:r>
          </w:p>
        </w:tc>
      </w:tr>
      <w:tr w:rsidR="005A3BAE" w:rsidRPr="005A3BAE" w:rsidTr="005A3BAE">
        <w:tc>
          <w:tcPr>
            <w:tcW w:w="1951" w:type="dxa"/>
            <w:vAlign w:val="center"/>
          </w:tcPr>
          <w:p w:rsidR="005A3BAE" w:rsidRPr="005A3BAE" w:rsidRDefault="005A3BAE" w:rsidP="005A3BAE">
            <w:pPr>
              <w:spacing w:line="360" w:lineRule="auto"/>
              <w:ind w:firstLine="567"/>
              <w:rPr>
                <w:rFonts w:asciiTheme="minorHAnsi" w:hAnsiTheme="minorHAnsi" w:cstheme="minorHAnsi"/>
                <w:b/>
              </w:rPr>
            </w:pPr>
            <w:r w:rsidRPr="005A3BAE">
              <w:rPr>
                <w:rFonts w:asciiTheme="minorHAnsi" w:hAnsiTheme="minorHAnsi" w:cstheme="minorHAnsi"/>
                <w:b/>
              </w:rPr>
              <w:t>Итого</w:t>
            </w:r>
          </w:p>
        </w:tc>
        <w:tc>
          <w:tcPr>
            <w:tcW w:w="3900" w:type="dxa"/>
          </w:tcPr>
          <w:p w:rsidR="005A3BAE" w:rsidRPr="005A3BAE" w:rsidRDefault="005A3BAE" w:rsidP="005A3BAE">
            <w:pPr>
              <w:spacing w:line="360" w:lineRule="auto"/>
              <w:ind w:firstLine="7"/>
              <w:rPr>
                <w:rFonts w:asciiTheme="minorHAnsi" w:hAnsiTheme="minorHAnsi" w:cstheme="minorHAnsi"/>
              </w:rPr>
            </w:pPr>
          </w:p>
        </w:tc>
        <w:tc>
          <w:tcPr>
            <w:tcW w:w="1902" w:type="dxa"/>
            <w:vAlign w:val="center"/>
          </w:tcPr>
          <w:p w:rsidR="005A3BAE" w:rsidRPr="005A3BAE" w:rsidRDefault="00744284" w:rsidP="00744284">
            <w:pPr>
              <w:spacing w:line="360" w:lineRule="auto"/>
              <w:jc w:val="center"/>
              <w:rPr>
                <w:rFonts w:asciiTheme="minorHAnsi" w:hAnsiTheme="minorHAnsi" w:cstheme="minorHAnsi"/>
                <w:b/>
              </w:rPr>
            </w:pPr>
            <w:r>
              <w:rPr>
                <w:rFonts w:asciiTheme="minorHAnsi" w:hAnsiTheme="minorHAnsi" w:cstheme="minorHAnsi"/>
                <w:b/>
              </w:rPr>
              <w:t>640</w:t>
            </w:r>
          </w:p>
        </w:tc>
        <w:tc>
          <w:tcPr>
            <w:tcW w:w="1818" w:type="dxa"/>
            <w:vAlign w:val="center"/>
          </w:tcPr>
          <w:p w:rsidR="005A3BAE" w:rsidRPr="005A3BAE" w:rsidRDefault="005A3BAE" w:rsidP="005A3BAE">
            <w:pPr>
              <w:spacing w:line="360" w:lineRule="auto"/>
              <w:jc w:val="center"/>
              <w:rPr>
                <w:rFonts w:asciiTheme="minorHAnsi" w:hAnsiTheme="minorHAnsi" w:cstheme="minorHAnsi"/>
                <w:b/>
                <w:lang w:val="en-US"/>
              </w:rPr>
            </w:pPr>
            <w:r w:rsidRPr="005A3BAE">
              <w:rPr>
                <w:rFonts w:asciiTheme="minorHAnsi" w:hAnsiTheme="minorHAnsi" w:cstheme="minorHAnsi"/>
                <w:b/>
                <w:lang w:val="en-US"/>
              </w:rPr>
              <w:t>100</w:t>
            </w:r>
          </w:p>
        </w:tc>
      </w:tr>
    </w:tbl>
    <w:p w:rsidR="005A3BAE" w:rsidRPr="005A3BAE" w:rsidRDefault="005A3BAE" w:rsidP="00E64A8F">
      <w:pPr>
        <w:pStyle w:val="3"/>
        <w:numPr>
          <w:ilvl w:val="0"/>
          <w:numId w:val="0"/>
        </w:numPr>
        <w:ind w:firstLine="567"/>
        <w:rPr>
          <w:rFonts w:asciiTheme="minorHAnsi" w:hAnsiTheme="minorHAnsi" w:cstheme="minorHAnsi"/>
        </w:rPr>
      </w:pPr>
      <w:bookmarkStart w:id="8" w:name="_Toc196631719"/>
      <w:r w:rsidRPr="005A3BAE">
        <w:rPr>
          <w:rFonts w:asciiTheme="minorHAnsi" w:hAnsiTheme="minorHAnsi" w:cstheme="minorHAnsi"/>
          <w:b w:val="0"/>
        </w:rPr>
        <w:br w:type="page"/>
      </w:r>
      <w:bookmarkStart w:id="9" w:name="_Toc199781568"/>
      <w:r w:rsidRPr="005A3BAE">
        <w:rPr>
          <w:rFonts w:asciiTheme="minorHAnsi" w:hAnsiTheme="minorHAnsi" w:cstheme="minorHAnsi"/>
        </w:rPr>
        <w:lastRenderedPageBreak/>
        <w:t>4.2.2 Определение времени реализации проекта</w:t>
      </w:r>
      <w:bookmarkEnd w:id="8"/>
      <w:bookmarkEnd w:id="9"/>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Определим сначала количество рабочих дней (РД), требующихся на разработку. Для этого воспользуемся формулой:</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Pr="005A3BAE">
        <w:rPr>
          <w:rFonts w:asciiTheme="minorHAnsi" w:hAnsiTheme="minorHAnsi" w:cstheme="minorHAnsi"/>
          <w:position w:val="-32"/>
        </w:rPr>
        <w:object w:dxaOrig="10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36.3pt" o:ole="">
            <v:imagedata r:id="rId6" o:title=""/>
          </v:shape>
          <o:OLEObject Type="Embed" ProgID="Equation.3" ShapeID="_x0000_i1025" DrawAspect="Content" ObjectID="_1525263356" r:id="rId7"/>
        </w:object>
      </w:r>
      <w:r w:rsidRPr="005A3BAE">
        <w:rPr>
          <w:rFonts w:asciiTheme="minorHAnsi" w:hAnsiTheme="minorHAnsi" w:cstheme="minorHAnsi"/>
        </w:rPr>
        <w:tab/>
        <w:t>(4.1)</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 xml:space="preserve">где </w:t>
      </w:r>
      <w:proofErr w:type="spellStart"/>
      <w:r w:rsidRPr="005A3BAE">
        <w:rPr>
          <w:rFonts w:asciiTheme="minorHAnsi" w:hAnsiTheme="minorHAnsi" w:cstheme="minorHAnsi"/>
          <w:i/>
        </w:rPr>
        <w:t>T</w:t>
      </w:r>
      <w:r w:rsidRPr="005A3BAE">
        <w:rPr>
          <w:rFonts w:asciiTheme="minorHAnsi" w:hAnsiTheme="minorHAnsi" w:cstheme="minorHAnsi"/>
          <w:i/>
          <w:vertAlign w:val="subscript"/>
        </w:rPr>
        <w:t>час</w:t>
      </w:r>
      <w:proofErr w:type="spellEnd"/>
      <w:r w:rsidRPr="005A3BAE">
        <w:rPr>
          <w:rFonts w:asciiTheme="minorHAnsi" w:hAnsiTheme="minorHAnsi" w:cstheme="minorHAnsi"/>
        </w:rPr>
        <w:t xml:space="preserve"> – общее время на разработку в часах;</w:t>
      </w:r>
    </w:p>
    <w:p w:rsidR="005A3BAE" w:rsidRPr="005A3BAE" w:rsidRDefault="005A3BAE" w:rsidP="005A3BAE">
      <w:pPr>
        <w:spacing w:line="360" w:lineRule="auto"/>
        <w:ind w:firstLine="567"/>
        <w:jc w:val="both"/>
        <w:rPr>
          <w:rFonts w:asciiTheme="minorHAnsi" w:hAnsiTheme="minorHAnsi" w:cstheme="minorHAnsi"/>
        </w:rPr>
      </w:pPr>
      <w:proofErr w:type="spellStart"/>
      <w:r w:rsidRPr="005A3BAE">
        <w:rPr>
          <w:rFonts w:asciiTheme="minorHAnsi" w:hAnsiTheme="minorHAnsi" w:cstheme="minorHAnsi"/>
          <w:i/>
        </w:rPr>
        <w:t>t</w:t>
      </w:r>
      <w:r w:rsidRPr="005A3BAE">
        <w:rPr>
          <w:rFonts w:asciiTheme="minorHAnsi" w:hAnsiTheme="minorHAnsi" w:cstheme="minorHAnsi"/>
          <w:i/>
          <w:vertAlign w:val="subscript"/>
        </w:rPr>
        <w:t>рд</w:t>
      </w:r>
      <w:proofErr w:type="spellEnd"/>
      <w:r w:rsidRPr="005A3BAE">
        <w:rPr>
          <w:rFonts w:asciiTheme="minorHAnsi" w:hAnsiTheme="minorHAnsi" w:cstheme="minorHAnsi"/>
        </w:rPr>
        <w:t xml:space="preserve"> – коэффициент, показывающий количество рабочих часов в одном дне. Для дальнейших расчетов примем </w:t>
      </w:r>
      <w:proofErr w:type="spellStart"/>
      <w:r w:rsidRPr="005A3BAE">
        <w:rPr>
          <w:rFonts w:asciiTheme="minorHAnsi" w:hAnsiTheme="minorHAnsi" w:cstheme="minorHAnsi"/>
          <w:i/>
        </w:rPr>
        <w:t>t</w:t>
      </w:r>
      <w:r w:rsidRPr="005A3BAE">
        <w:rPr>
          <w:rFonts w:asciiTheme="minorHAnsi" w:hAnsiTheme="minorHAnsi" w:cstheme="minorHAnsi"/>
          <w:i/>
          <w:vertAlign w:val="subscript"/>
        </w:rPr>
        <w:t>рд</w:t>
      </w:r>
      <w:proofErr w:type="spellEnd"/>
      <w:r w:rsidRPr="005A3BAE">
        <w:rPr>
          <w:rFonts w:asciiTheme="minorHAnsi" w:hAnsiTheme="minorHAnsi" w:cstheme="minorHAnsi"/>
        </w:rPr>
        <w:t xml:space="preserve"> = 8 час.</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00744284" w:rsidRPr="005A3BAE">
        <w:rPr>
          <w:rFonts w:asciiTheme="minorHAnsi" w:hAnsiTheme="minorHAnsi" w:cstheme="minorHAnsi"/>
          <w:position w:val="-32"/>
        </w:rPr>
        <w:object w:dxaOrig="2340" w:dyaOrig="720">
          <v:shape id="_x0000_i1030" type="#_x0000_t75" style="width:117.1pt;height:36.3pt" o:ole="">
            <v:imagedata r:id="rId8" o:title=""/>
          </v:shape>
          <o:OLEObject Type="Embed" ProgID="Equation.3" ShapeID="_x0000_i1030" DrawAspect="Content" ObjectID="_1525263357" r:id="rId9"/>
        </w:object>
      </w:r>
      <w:r w:rsidRPr="005A3BAE">
        <w:rPr>
          <w:rFonts w:asciiTheme="minorHAnsi" w:hAnsiTheme="minorHAnsi" w:cstheme="minorHAnsi"/>
        </w:rPr>
        <w:tab/>
        <w:t>(4.2)</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Для определения времени реализации проекта требуется перевести рабочие дни в календарные дни (КД). Для перевода используется следующая формула:</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Pr="005A3BAE">
        <w:rPr>
          <w:rFonts w:asciiTheme="minorHAnsi" w:hAnsiTheme="minorHAnsi" w:cstheme="minorHAnsi"/>
          <w:position w:val="-28"/>
        </w:rPr>
        <w:object w:dxaOrig="1700" w:dyaOrig="700">
          <v:shape id="_x0000_i1026" type="#_x0000_t75" style="width:84.5pt;height:35.05pt" o:ole="">
            <v:imagedata r:id="rId10" o:title=""/>
          </v:shape>
          <o:OLEObject Type="Embed" ProgID="Equation.3" ShapeID="_x0000_i1026" DrawAspect="Content" ObjectID="_1525263358" r:id="rId11"/>
        </w:object>
      </w:r>
      <w:r w:rsidRPr="005A3BAE">
        <w:rPr>
          <w:rFonts w:asciiTheme="minorHAnsi" w:hAnsiTheme="minorHAnsi" w:cstheme="minorHAnsi"/>
        </w:rPr>
        <w:tab/>
        <w:t>(4.3)</w:t>
      </w:r>
    </w:p>
    <w:p w:rsidR="005A3BAE" w:rsidRPr="005A3BAE" w:rsidRDefault="005A3BAE" w:rsidP="005A3BAE">
      <w:pPr>
        <w:pStyle w:val="a6"/>
        <w:rPr>
          <w:rFonts w:asciiTheme="minorHAnsi" w:hAnsiTheme="minorHAnsi" w:cstheme="minorHAnsi"/>
        </w:rPr>
      </w:pPr>
    </w:p>
    <w:p w:rsidR="005A3BAE" w:rsidRPr="005A3BAE" w:rsidRDefault="005A3BAE" w:rsidP="005A3BAE">
      <w:pPr>
        <w:pStyle w:val="a6"/>
        <w:rPr>
          <w:rFonts w:asciiTheme="minorHAnsi" w:hAnsiTheme="minorHAnsi" w:cstheme="minorHAnsi"/>
        </w:rPr>
      </w:pPr>
      <w:r w:rsidRPr="005A3BAE">
        <w:rPr>
          <w:rFonts w:asciiTheme="minorHAnsi" w:hAnsiTheme="minorHAnsi" w:cstheme="minorHAnsi"/>
        </w:rPr>
        <w:t xml:space="preserve">где </w:t>
      </w:r>
      <w:r w:rsidRPr="005A3BAE">
        <w:rPr>
          <w:rFonts w:asciiTheme="minorHAnsi" w:hAnsiTheme="minorHAnsi" w:cstheme="minorHAnsi"/>
          <w:i/>
          <w:iCs/>
          <w:lang w:val="en-US"/>
        </w:rPr>
        <w:t>d</w:t>
      </w:r>
      <w:r w:rsidRPr="005A3BAE">
        <w:rPr>
          <w:rFonts w:asciiTheme="minorHAnsi" w:hAnsiTheme="minorHAnsi" w:cstheme="minorHAnsi"/>
        </w:rPr>
        <w:t xml:space="preserve">– доля дополнительных работ, порученных другой группе работников попутно с основной работой (от 0,1 до 0,3). </w:t>
      </w:r>
      <w:r w:rsidR="00E64A8F">
        <w:t xml:space="preserve">3). В нашем случае процесс разработки системы зависит от работы системного архитектора по размещению </w:t>
      </w:r>
      <w:proofErr w:type="spellStart"/>
      <w:r w:rsidR="00E64A8F">
        <w:t>медиа-контента</w:t>
      </w:r>
      <w:proofErr w:type="spellEnd"/>
      <w:r w:rsidRPr="00455926">
        <w:rPr>
          <w:rFonts w:asciiTheme="minorHAnsi" w:hAnsiTheme="minorHAnsi" w:cstheme="minorHAnsi"/>
        </w:rPr>
        <w:t xml:space="preserve">. Учитывая это, примем </w:t>
      </w:r>
      <w:proofErr w:type="spellStart"/>
      <w:r w:rsidRPr="00455926">
        <w:rPr>
          <w:rFonts w:asciiTheme="minorHAnsi" w:hAnsiTheme="minorHAnsi" w:cstheme="minorHAnsi"/>
          <w:i/>
        </w:rPr>
        <w:t>d</w:t>
      </w:r>
      <w:proofErr w:type="spellEnd"/>
      <w:r w:rsidRPr="00455926">
        <w:rPr>
          <w:rFonts w:asciiTheme="minorHAnsi" w:hAnsiTheme="minorHAnsi" w:cstheme="minorHAnsi"/>
        </w:rPr>
        <w:t xml:space="preserve"> = 0,</w:t>
      </w:r>
      <w:r w:rsidR="00E64A8F">
        <w:rPr>
          <w:rFonts w:asciiTheme="minorHAnsi" w:hAnsiTheme="minorHAnsi" w:cstheme="minorHAnsi"/>
        </w:rPr>
        <w:t>1</w:t>
      </w:r>
      <w:r w:rsidRPr="00455926">
        <w:rPr>
          <w:rFonts w:asciiTheme="minorHAnsi" w:hAnsiTheme="minorHAnsi" w:cstheme="minorHAnsi"/>
        </w:rPr>
        <w:t>.</w:t>
      </w:r>
    </w:p>
    <w:p w:rsidR="005A3BAE" w:rsidRPr="005A3BAE" w:rsidRDefault="005A3BAE" w:rsidP="005A3BAE">
      <w:pPr>
        <w:pStyle w:val="a6"/>
        <w:rPr>
          <w:rFonts w:asciiTheme="minorHAnsi" w:hAnsiTheme="minorHAnsi" w:cstheme="minorHAnsi"/>
        </w:rPr>
      </w:pPr>
      <w:r w:rsidRPr="005A3BAE">
        <w:rPr>
          <w:rFonts w:asciiTheme="minorHAnsi" w:hAnsiTheme="minorHAnsi" w:cstheme="minorHAnsi"/>
          <w:lang w:val="en-US"/>
        </w:rPr>
        <w:t>g</w:t>
      </w:r>
      <w:r w:rsidRPr="005A3BAE">
        <w:rPr>
          <w:rFonts w:asciiTheme="minorHAnsi" w:hAnsiTheme="minorHAnsi" w:cstheme="minorHAnsi"/>
        </w:rPr>
        <w:t>– коэффициент перевода (в зависимости от выходных и праздничных дней) – 0,73.</w:t>
      </w:r>
    </w:p>
    <w:p w:rsidR="005A3BAE" w:rsidRPr="005A3BAE" w:rsidRDefault="005A3BAE" w:rsidP="005A3BAE">
      <w:pPr>
        <w:pStyle w:val="a6"/>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00E64A8F" w:rsidRPr="005A3BAE">
        <w:rPr>
          <w:rFonts w:asciiTheme="minorHAnsi" w:hAnsiTheme="minorHAnsi" w:cstheme="minorHAnsi"/>
          <w:position w:val="-28"/>
        </w:rPr>
        <w:object w:dxaOrig="3400" w:dyaOrig="700">
          <v:shape id="_x0000_i1031" type="#_x0000_t75" style="width:170.3pt;height:35.05pt" o:ole="">
            <v:imagedata r:id="rId12" o:title=""/>
          </v:shape>
          <o:OLEObject Type="Embed" ProgID="Equation.3" ShapeID="_x0000_i1031" DrawAspect="Content" ObjectID="_1525263359" r:id="rId13"/>
        </w:object>
      </w:r>
      <w:r w:rsidRPr="005A3BAE">
        <w:rPr>
          <w:rFonts w:asciiTheme="minorHAnsi" w:hAnsiTheme="minorHAnsi" w:cstheme="minorHAnsi"/>
        </w:rPr>
        <w:tab/>
        <w:t>(4.4)</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E64A8F">
      <w:pPr>
        <w:pStyle w:val="2"/>
        <w:numPr>
          <w:ilvl w:val="0"/>
          <w:numId w:val="0"/>
        </w:numPr>
        <w:ind w:firstLine="567"/>
        <w:rPr>
          <w:rFonts w:asciiTheme="minorHAnsi" w:hAnsiTheme="minorHAnsi" w:cstheme="minorHAnsi"/>
        </w:rPr>
      </w:pPr>
      <w:r w:rsidRPr="005A3BAE">
        <w:rPr>
          <w:rFonts w:asciiTheme="minorHAnsi" w:hAnsiTheme="minorHAnsi" w:cstheme="minorHAnsi"/>
        </w:rPr>
        <w:br w:type="page"/>
      </w:r>
      <w:bookmarkStart w:id="10" w:name="_Toc196631720"/>
      <w:bookmarkStart w:id="11" w:name="_Toc199781569"/>
      <w:r w:rsidRPr="005A3BAE">
        <w:rPr>
          <w:rFonts w:asciiTheme="minorHAnsi" w:hAnsiTheme="minorHAnsi" w:cstheme="minorHAnsi"/>
        </w:rPr>
        <w:lastRenderedPageBreak/>
        <w:t>4.3 Определение финансовых затрат на разработку</w:t>
      </w:r>
      <w:bookmarkEnd w:id="10"/>
      <w:bookmarkEnd w:id="11"/>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Затраты на разработку информационной системы можно представить в виде сметы, включающей в себя следующие статьи:</w:t>
      </w:r>
    </w:p>
    <w:p w:rsidR="005A3BAE" w:rsidRPr="00BB4F9A" w:rsidRDefault="005A3BAE" w:rsidP="00BB4F9A">
      <w:pPr>
        <w:pStyle w:val="a9"/>
        <w:numPr>
          <w:ilvl w:val="0"/>
          <w:numId w:val="6"/>
        </w:numPr>
        <w:spacing w:line="360" w:lineRule="auto"/>
        <w:jc w:val="both"/>
        <w:rPr>
          <w:rFonts w:asciiTheme="minorHAnsi" w:hAnsiTheme="minorHAnsi" w:cstheme="minorHAnsi"/>
        </w:rPr>
      </w:pPr>
      <w:r w:rsidRPr="00BB4F9A">
        <w:rPr>
          <w:rFonts w:asciiTheme="minorHAnsi" w:hAnsiTheme="minorHAnsi" w:cstheme="minorHAnsi"/>
        </w:rPr>
        <w:t>затраты на материалы;</w:t>
      </w:r>
    </w:p>
    <w:p w:rsidR="005A3BAE" w:rsidRPr="00BB4F9A" w:rsidRDefault="005A3BAE" w:rsidP="00BB4F9A">
      <w:pPr>
        <w:pStyle w:val="a9"/>
        <w:numPr>
          <w:ilvl w:val="0"/>
          <w:numId w:val="6"/>
        </w:numPr>
        <w:spacing w:line="360" w:lineRule="auto"/>
        <w:jc w:val="both"/>
        <w:rPr>
          <w:rFonts w:asciiTheme="minorHAnsi" w:hAnsiTheme="minorHAnsi" w:cstheme="minorHAnsi"/>
        </w:rPr>
      </w:pPr>
      <w:r w:rsidRPr="00BB4F9A">
        <w:rPr>
          <w:rFonts w:asciiTheme="minorHAnsi" w:hAnsiTheme="minorHAnsi" w:cstheme="minorHAnsi"/>
        </w:rPr>
        <w:t>затраты на оплату труда;</w:t>
      </w:r>
    </w:p>
    <w:p w:rsidR="005A3BAE" w:rsidRPr="00BB4F9A" w:rsidRDefault="006D7AD1" w:rsidP="00BB4F9A">
      <w:pPr>
        <w:pStyle w:val="a9"/>
        <w:numPr>
          <w:ilvl w:val="0"/>
          <w:numId w:val="6"/>
        </w:numPr>
        <w:spacing w:line="360" w:lineRule="auto"/>
        <w:jc w:val="both"/>
        <w:rPr>
          <w:rFonts w:asciiTheme="minorHAnsi" w:hAnsiTheme="minorHAnsi" w:cstheme="minorHAnsi"/>
        </w:rPr>
      </w:pPr>
      <w:r w:rsidRPr="00BB4F9A">
        <w:rPr>
          <w:rFonts w:asciiTheme="minorHAnsi" w:hAnsiTheme="minorHAnsi" w:cstheme="minorHAnsi"/>
        </w:rPr>
        <w:t>затраты на услуги сторонних организаций</w:t>
      </w:r>
      <w:r>
        <w:rPr>
          <w:rFonts w:asciiTheme="minorHAnsi" w:hAnsiTheme="minorHAnsi" w:cstheme="minorHAnsi"/>
        </w:rPr>
        <w:t>;</w:t>
      </w:r>
    </w:p>
    <w:p w:rsidR="005A3BAE" w:rsidRDefault="006D7AD1" w:rsidP="00BB4F9A">
      <w:pPr>
        <w:pStyle w:val="a9"/>
        <w:numPr>
          <w:ilvl w:val="0"/>
          <w:numId w:val="6"/>
        </w:numPr>
        <w:spacing w:line="360" w:lineRule="auto"/>
        <w:jc w:val="both"/>
        <w:rPr>
          <w:rFonts w:asciiTheme="minorHAnsi" w:hAnsiTheme="minorHAnsi" w:cstheme="minorHAnsi"/>
        </w:rPr>
      </w:pPr>
      <w:r w:rsidRPr="00BB4F9A">
        <w:rPr>
          <w:rFonts w:asciiTheme="minorHAnsi" w:hAnsiTheme="minorHAnsi" w:cstheme="minorHAnsi"/>
        </w:rPr>
        <w:t>накладные расходы;</w:t>
      </w:r>
    </w:p>
    <w:p w:rsidR="006D7AD1" w:rsidRPr="00BB4F9A" w:rsidRDefault="006D7AD1" w:rsidP="00BB4F9A">
      <w:pPr>
        <w:pStyle w:val="a9"/>
        <w:numPr>
          <w:ilvl w:val="0"/>
          <w:numId w:val="6"/>
        </w:numPr>
        <w:spacing w:line="360" w:lineRule="auto"/>
        <w:jc w:val="both"/>
        <w:rPr>
          <w:rFonts w:asciiTheme="minorHAnsi" w:hAnsiTheme="minorHAnsi" w:cstheme="minorHAnsi"/>
        </w:rPr>
      </w:pPr>
      <w:r>
        <w:rPr>
          <w:rFonts w:asciiTheme="minorHAnsi" w:hAnsiTheme="minorHAnsi" w:cstheme="minorHAnsi"/>
        </w:rPr>
        <w:t>прочие расходы</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E64A8F">
      <w:pPr>
        <w:pStyle w:val="3"/>
        <w:numPr>
          <w:ilvl w:val="0"/>
          <w:numId w:val="0"/>
        </w:numPr>
        <w:ind w:firstLine="567"/>
        <w:rPr>
          <w:rFonts w:asciiTheme="minorHAnsi" w:hAnsiTheme="minorHAnsi" w:cstheme="minorHAnsi"/>
        </w:rPr>
      </w:pPr>
      <w:bookmarkStart w:id="12" w:name="_Toc196631721"/>
      <w:bookmarkStart w:id="13" w:name="_Toc199781570"/>
      <w:r w:rsidRPr="005A3BAE">
        <w:rPr>
          <w:rFonts w:asciiTheme="minorHAnsi" w:hAnsiTheme="minorHAnsi" w:cstheme="minorHAnsi"/>
        </w:rPr>
        <w:t>4.3.1 Расчет затрат на материалы</w:t>
      </w:r>
      <w:bookmarkEnd w:id="12"/>
      <w:bookmarkEnd w:id="13"/>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Затраты на материалы, которые необходимо приобрести для разработки информационной системы, приведены в таблице 4.2:</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Таблица 4.2 – Затраты на материалы</w:t>
      </w:r>
    </w:p>
    <w:tbl>
      <w:tblPr>
        <w:tblStyle w:val="a4"/>
        <w:tblW w:w="0" w:type="auto"/>
        <w:tblLook w:val="01E0"/>
      </w:tblPr>
      <w:tblGrid>
        <w:gridCol w:w="5550"/>
        <w:gridCol w:w="2351"/>
        <w:gridCol w:w="1670"/>
      </w:tblGrid>
      <w:tr w:rsidR="005A3BAE" w:rsidRPr="005A3BAE" w:rsidTr="00455926">
        <w:tc>
          <w:tcPr>
            <w:tcW w:w="5748" w:type="dxa"/>
          </w:tcPr>
          <w:p w:rsidR="005A3BAE" w:rsidRPr="005A3BAE" w:rsidRDefault="005A3BAE" w:rsidP="00BB4F9A">
            <w:pPr>
              <w:spacing w:line="360" w:lineRule="auto"/>
              <w:jc w:val="center"/>
              <w:rPr>
                <w:rFonts w:asciiTheme="minorHAnsi" w:hAnsiTheme="minorHAnsi" w:cstheme="minorHAnsi"/>
                <w:b/>
              </w:rPr>
            </w:pPr>
            <w:r w:rsidRPr="005A3BAE">
              <w:rPr>
                <w:rFonts w:asciiTheme="minorHAnsi" w:hAnsiTheme="minorHAnsi" w:cstheme="minorHAnsi"/>
                <w:b/>
              </w:rPr>
              <w:t>Наименование</w:t>
            </w:r>
          </w:p>
        </w:tc>
        <w:tc>
          <w:tcPr>
            <w:tcW w:w="2400" w:type="dxa"/>
          </w:tcPr>
          <w:p w:rsidR="005A3BAE" w:rsidRPr="005A3BAE" w:rsidRDefault="005A3BAE" w:rsidP="00BB4F9A">
            <w:pPr>
              <w:spacing w:line="360" w:lineRule="auto"/>
              <w:jc w:val="center"/>
              <w:rPr>
                <w:rFonts w:asciiTheme="minorHAnsi" w:hAnsiTheme="minorHAnsi" w:cstheme="minorHAnsi"/>
                <w:b/>
              </w:rPr>
            </w:pPr>
            <w:r w:rsidRPr="005A3BAE">
              <w:rPr>
                <w:rFonts w:asciiTheme="minorHAnsi" w:hAnsiTheme="minorHAnsi" w:cstheme="minorHAnsi"/>
                <w:b/>
              </w:rPr>
              <w:t>Количество</w:t>
            </w:r>
          </w:p>
        </w:tc>
        <w:tc>
          <w:tcPr>
            <w:tcW w:w="1706" w:type="dxa"/>
          </w:tcPr>
          <w:p w:rsidR="005A3BAE" w:rsidRPr="005A3BAE" w:rsidRDefault="005A3BAE" w:rsidP="00BB4F9A">
            <w:pPr>
              <w:spacing w:line="360" w:lineRule="auto"/>
              <w:jc w:val="center"/>
              <w:rPr>
                <w:rFonts w:asciiTheme="minorHAnsi" w:hAnsiTheme="minorHAnsi" w:cstheme="minorHAnsi"/>
                <w:b/>
              </w:rPr>
            </w:pPr>
            <w:r w:rsidRPr="005A3BAE">
              <w:rPr>
                <w:rFonts w:asciiTheme="minorHAnsi" w:hAnsiTheme="minorHAnsi" w:cstheme="minorHAnsi"/>
                <w:b/>
              </w:rPr>
              <w:t>Сумма, руб.</w:t>
            </w:r>
          </w:p>
        </w:tc>
      </w:tr>
      <w:tr w:rsidR="005A3BAE" w:rsidRPr="005A3BAE" w:rsidTr="00455926">
        <w:tc>
          <w:tcPr>
            <w:tcW w:w="5748" w:type="dxa"/>
          </w:tcPr>
          <w:p w:rsidR="005A3BAE" w:rsidRPr="005A3BAE" w:rsidRDefault="005A3BAE" w:rsidP="00BB4F9A">
            <w:pPr>
              <w:spacing w:line="360" w:lineRule="auto"/>
              <w:jc w:val="both"/>
              <w:rPr>
                <w:rFonts w:asciiTheme="minorHAnsi" w:hAnsiTheme="minorHAnsi" w:cstheme="minorHAnsi"/>
              </w:rPr>
            </w:pPr>
            <w:r w:rsidRPr="005A3BAE">
              <w:rPr>
                <w:rFonts w:asciiTheme="minorHAnsi" w:hAnsiTheme="minorHAnsi" w:cstheme="minorHAnsi"/>
              </w:rPr>
              <w:t xml:space="preserve">Бумага формата </w:t>
            </w:r>
            <w:r w:rsidRPr="005A3BAE">
              <w:rPr>
                <w:rFonts w:asciiTheme="minorHAnsi" w:hAnsiTheme="minorHAnsi" w:cstheme="minorHAnsi"/>
                <w:lang w:val="en-US"/>
              </w:rPr>
              <w:t>A</w:t>
            </w:r>
            <w:r w:rsidRPr="005A3BAE">
              <w:rPr>
                <w:rFonts w:asciiTheme="minorHAnsi" w:hAnsiTheme="minorHAnsi" w:cstheme="minorHAnsi"/>
              </w:rPr>
              <w:t>4, плотность 80г/м</w:t>
            </w:r>
            <w:r w:rsidRPr="005A3BAE">
              <w:rPr>
                <w:rFonts w:asciiTheme="minorHAnsi" w:hAnsiTheme="minorHAnsi" w:cstheme="minorHAnsi"/>
                <w:vertAlign w:val="superscript"/>
              </w:rPr>
              <w:t>2</w:t>
            </w:r>
            <w:r w:rsidRPr="005A3BAE">
              <w:rPr>
                <w:rFonts w:asciiTheme="minorHAnsi" w:hAnsiTheme="minorHAnsi" w:cstheme="minorHAnsi"/>
              </w:rPr>
              <w:t>, белизна 90%.</w:t>
            </w:r>
          </w:p>
        </w:tc>
        <w:tc>
          <w:tcPr>
            <w:tcW w:w="2400" w:type="dxa"/>
          </w:tcPr>
          <w:p w:rsidR="005A3BAE" w:rsidRPr="005A3BAE" w:rsidRDefault="005A3BAE" w:rsidP="00BB4F9A">
            <w:pPr>
              <w:spacing w:line="360" w:lineRule="auto"/>
              <w:jc w:val="center"/>
              <w:rPr>
                <w:rFonts w:asciiTheme="minorHAnsi" w:hAnsiTheme="minorHAnsi" w:cstheme="minorHAnsi"/>
              </w:rPr>
            </w:pPr>
            <w:r w:rsidRPr="005A3BAE">
              <w:rPr>
                <w:rFonts w:asciiTheme="minorHAnsi" w:hAnsiTheme="minorHAnsi" w:cstheme="minorHAnsi"/>
                <w:lang w:val="en-US"/>
              </w:rPr>
              <w:t xml:space="preserve">1 </w:t>
            </w:r>
            <w:r w:rsidRPr="005A3BAE">
              <w:rPr>
                <w:rFonts w:asciiTheme="minorHAnsi" w:hAnsiTheme="minorHAnsi" w:cstheme="minorHAnsi"/>
              </w:rPr>
              <w:t>пачка (500 листов)</w:t>
            </w:r>
          </w:p>
        </w:tc>
        <w:tc>
          <w:tcPr>
            <w:tcW w:w="1706" w:type="dxa"/>
          </w:tcPr>
          <w:p w:rsidR="005A3BAE" w:rsidRPr="005A3BAE" w:rsidRDefault="00455926" w:rsidP="00BB4F9A">
            <w:pPr>
              <w:spacing w:line="360" w:lineRule="auto"/>
              <w:jc w:val="center"/>
              <w:rPr>
                <w:rFonts w:asciiTheme="minorHAnsi" w:hAnsiTheme="minorHAnsi" w:cstheme="minorHAnsi"/>
              </w:rPr>
            </w:pPr>
            <w:r>
              <w:rPr>
                <w:rFonts w:asciiTheme="minorHAnsi" w:hAnsiTheme="minorHAnsi" w:cstheme="minorHAnsi"/>
              </w:rPr>
              <w:t>300</w:t>
            </w:r>
          </w:p>
        </w:tc>
      </w:tr>
      <w:tr w:rsidR="005A3BAE" w:rsidRPr="005A3BAE" w:rsidTr="00455926">
        <w:tc>
          <w:tcPr>
            <w:tcW w:w="5748" w:type="dxa"/>
          </w:tcPr>
          <w:p w:rsidR="005A3BAE" w:rsidRPr="00455926" w:rsidRDefault="005A3BAE" w:rsidP="00455926">
            <w:pPr>
              <w:spacing w:line="360" w:lineRule="auto"/>
              <w:jc w:val="both"/>
              <w:rPr>
                <w:rFonts w:asciiTheme="minorHAnsi" w:hAnsiTheme="minorHAnsi" w:cstheme="minorHAnsi"/>
                <w:lang w:val="en-US"/>
              </w:rPr>
            </w:pPr>
            <w:r w:rsidRPr="005A3BAE">
              <w:rPr>
                <w:rFonts w:asciiTheme="minorHAnsi" w:hAnsiTheme="minorHAnsi" w:cstheme="minorHAnsi"/>
              </w:rPr>
              <w:t xml:space="preserve">Картридж </w:t>
            </w:r>
            <w:r w:rsidR="00455926">
              <w:rPr>
                <w:rFonts w:asciiTheme="minorHAnsi" w:hAnsiTheme="minorHAnsi" w:cstheme="minorHAnsi"/>
                <w:lang w:val="en-US"/>
              </w:rPr>
              <w:t>Canon 725</w:t>
            </w:r>
          </w:p>
        </w:tc>
        <w:tc>
          <w:tcPr>
            <w:tcW w:w="2400" w:type="dxa"/>
          </w:tcPr>
          <w:p w:rsidR="005A3BAE" w:rsidRPr="005A3BAE" w:rsidRDefault="005A3BAE" w:rsidP="00BB4F9A">
            <w:pPr>
              <w:spacing w:line="360" w:lineRule="auto"/>
              <w:jc w:val="center"/>
              <w:rPr>
                <w:rFonts w:asciiTheme="minorHAnsi" w:hAnsiTheme="minorHAnsi" w:cstheme="minorHAnsi"/>
              </w:rPr>
            </w:pPr>
            <w:r w:rsidRPr="005A3BAE">
              <w:rPr>
                <w:rFonts w:asciiTheme="minorHAnsi" w:hAnsiTheme="minorHAnsi" w:cstheme="minorHAnsi"/>
              </w:rPr>
              <w:t>1</w:t>
            </w:r>
          </w:p>
        </w:tc>
        <w:tc>
          <w:tcPr>
            <w:tcW w:w="1706" w:type="dxa"/>
          </w:tcPr>
          <w:p w:rsidR="005A3BAE" w:rsidRPr="00455926" w:rsidRDefault="00455926" w:rsidP="00BB4F9A">
            <w:pPr>
              <w:spacing w:line="360" w:lineRule="auto"/>
              <w:jc w:val="center"/>
              <w:rPr>
                <w:rFonts w:asciiTheme="minorHAnsi" w:hAnsiTheme="minorHAnsi" w:cstheme="minorHAnsi"/>
                <w:lang w:val="en-US"/>
              </w:rPr>
            </w:pPr>
            <w:r>
              <w:rPr>
                <w:rFonts w:asciiTheme="minorHAnsi" w:hAnsiTheme="minorHAnsi" w:cstheme="minorHAnsi"/>
                <w:lang w:val="en-US"/>
              </w:rPr>
              <w:t>1400</w:t>
            </w:r>
          </w:p>
        </w:tc>
      </w:tr>
      <w:tr w:rsidR="005A3BAE" w:rsidRPr="005A3BAE" w:rsidTr="00455926">
        <w:tc>
          <w:tcPr>
            <w:tcW w:w="5748" w:type="dxa"/>
          </w:tcPr>
          <w:p w:rsidR="005A3BAE" w:rsidRPr="005A3BAE" w:rsidRDefault="005A3BAE" w:rsidP="00BB4F9A">
            <w:pPr>
              <w:spacing w:line="360" w:lineRule="auto"/>
              <w:jc w:val="both"/>
              <w:rPr>
                <w:rFonts w:asciiTheme="minorHAnsi" w:hAnsiTheme="minorHAnsi" w:cstheme="minorHAnsi"/>
              </w:rPr>
            </w:pPr>
            <w:r w:rsidRPr="005A3BAE">
              <w:rPr>
                <w:rFonts w:asciiTheme="minorHAnsi" w:hAnsiTheme="minorHAnsi" w:cstheme="minorHAnsi"/>
              </w:rPr>
              <w:t>Канцелярские товары (ручки, скрепки, файлы, папки и т.д.)</w:t>
            </w:r>
          </w:p>
        </w:tc>
        <w:tc>
          <w:tcPr>
            <w:tcW w:w="2400" w:type="dxa"/>
          </w:tcPr>
          <w:p w:rsidR="005A3BAE" w:rsidRPr="005A3BAE" w:rsidRDefault="005A3BAE" w:rsidP="00BB4F9A">
            <w:pPr>
              <w:spacing w:line="360" w:lineRule="auto"/>
              <w:jc w:val="center"/>
              <w:rPr>
                <w:rFonts w:asciiTheme="minorHAnsi" w:hAnsiTheme="minorHAnsi" w:cstheme="minorHAnsi"/>
              </w:rPr>
            </w:pPr>
          </w:p>
        </w:tc>
        <w:tc>
          <w:tcPr>
            <w:tcW w:w="1706" w:type="dxa"/>
          </w:tcPr>
          <w:p w:rsidR="005A3BAE" w:rsidRPr="005A3BAE" w:rsidRDefault="005A3BAE" w:rsidP="00BB4F9A">
            <w:pPr>
              <w:spacing w:line="360" w:lineRule="auto"/>
              <w:jc w:val="center"/>
              <w:rPr>
                <w:rFonts w:asciiTheme="minorHAnsi" w:hAnsiTheme="minorHAnsi" w:cstheme="minorHAnsi"/>
                <w:lang w:val="en-US"/>
              </w:rPr>
            </w:pPr>
            <w:r w:rsidRPr="00455926">
              <w:rPr>
                <w:rFonts w:asciiTheme="minorHAnsi" w:hAnsiTheme="minorHAnsi" w:cstheme="minorHAnsi"/>
                <w:lang w:val="en-US"/>
              </w:rPr>
              <w:t>500</w:t>
            </w:r>
          </w:p>
        </w:tc>
      </w:tr>
      <w:tr w:rsidR="005A3BAE" w:rsidRPr="005A3BAE" w:rsidTr="00455926">
        <w:tc>
          <w:tcPr>
            <w:tcW w:w="5748" w:type="dxa"/>
          </w:tcPr>
          <w:p w:rsidR="005A3BAE" w:rsidRPr="005A3BAE" w:rsidRDefault="005A3BAE" w:rsidP="00BB4F9A">
            <w:pPr>
              <w:spacing w:line="360" w:lineRule="auto"/>
              <w:jc w:val="both"/>
              <w:rPr>
                <w:rFonts w:asciiTheme="minorHAnsi" w:hAnsiTheme="minorHAnsi" w:cstheme="minorHAnsi"/>
                <w:b/>
              </w:rPr>
            </w:pPr>
            <w:r w:rsidRPr="005A3BAE">
              <w:rPr>
                <w:rFonts w:asciiTheme="minorHAnsi" w:hAnsiTheme="minorHAnsi" w:cstheme="minorHAnsi"/>
                <w:b/>
              </w:rPr>
              <w:t>Итого</w:t>
            </w:r>
          </w:p>
        </w:tc>
        <w:tc>
          <w:tcPr>
            <w:tcW w:w="2400" w:type="dxa"/>
          </w:tcPr>
          <w:p w:rsidR="005A3BAE" w:rsidRPr="005A3BAE" w:rsidRDefault="005A3BAE" w:rsidP="00BB4F9A">
            <w:pPr>
              <w:spacing w:line="360" w:lineRule="auto"/>
              <w:jc w:val="center"/>
              <w:rPr>
                <w:rFonts w:asciiTheme="minorHAnsi" w:hAnsiTheme="minorHAnsi" w:cstheme="minorHAnsi"/>
              </w:rPr>
            </w:pPr>
          </w:p>
        </w:tc>
        <w:tc>
          <w:tcPr>
            <w:tcW w:w="1706" w:type="dxa"/>
          </w:tcPr>
          <w:p w:rsidR="005A3BAE" w:rsidRPr="00455926" w:rsidRDefault="00455926" w:rsidP="00BB4F9A">
            <w:pPr>
              <w:spacing w:line="360" w:lineRule="auto"/>
              <w:jc w:val="center"/>
              <w:rPr>
                <w:rFonts w:asciiTheme="minorHAnsi" w:hAnsiTheme="minorHAnsi" w:cstheme="minorHAnsi"/>
                <w:lang w:val="en-US"/>
              </w:rPr>
            </w:pPr>
            <w:r>
              <w:rPr>
                <w:rFonts w:asciiTheme="minorHAnsi" w:hAnsiTheme="minorHAnsi" w:cstheme="minorHAnsi"/>
                <w:lang w:val="en-US"/>
              </w:rPr>
              <w:t>2200</w:t>
            </w:r>
          </w:p>
        </w:tc>
      </w:tr>
    </w:tbl>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E64A8F">
      <w:pPr>
        <w:pStyle w:val="3"/>
        <w:numPr>
          <w:ilvl w:val="0"/>
          <w:numId w:val="0"/>
        </w:numPr>
        <w:ind w:firstLine="567"/>
        <w:rPr>
          <w:rFonts w:asciiTheme="minorHAnsi" w:hAnsiTheme="minorHAnsi" w:cstheme="minorHAnsi"/>
        </w:rPr>
      </w:pPr>
      <w:bookmarkStart w:id="14" w:name="_Toc196631722"/>
      <w:bookmarkStart w:id="15" w:name="_Toc199781571"/>
      <w:r w:rsidRPr="005A3BAE">
        <w:rPr>
          <w:rFonts w:asciiTheme="minorHAnsi" w:hAnsiTheme="minorHAnsi" w:cstheme="minorHAnsi"/>
        </w:rPr>
        <w:t>4.3.2 Затраты на оплату труда</w:t>
      </w:r>
      <w:bookmarkEnd w:id="14"/>
      <w:bookmarkEnd w:id="15"/>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Затраты на оплату труда состоят из затрат на основную (</w:t>
      </w:r>
      <w:r w:rsidRPr="005A3BAE">
        <w:rPr>
          <w:rFonts w:asciiTheme="minorHAnsi" w:hAnsiTheme="minorHAnsi" w:cstheme="minorHAnsi"/>
          <w:i/>
        </w:rPr>
        <w:t>ЗП</w:t>
      </w:r>
      <w:r w:rsidRPr="005A3BAE">
        <w:rPr>
          <w:rFonts w:asciiTheme="minorHAnsi" w:hAnsiTheme="minorHAnsi" w:cstheme="minorHAnsi"/>
          <w:i/>
          <w:vertAlign w:val="subscript"/>
        </w:rPr>
        <w:t>ОСН</w:t>
      </w:r>
      <w:r w:rsidRPr="005A3BAE">
        <w:rPr>
          <w:rFonts w:asciiTheme="minorHAnsi" w:hAnsiTheme="minorHAnsi" w:cstheme="minorHAnsi"/>
        </w:rPr>
        <w:t>) и дополнительную (</w:t>
      </w:r>
      <w:r w:rsidRPr="005A3BAE">
        <w:rPr>
          <w:rFonts w:asciiTheme="minorHAnsi" w:hAnsiTheme="minorHAnsi" w:cstheme="minorHAnsi"/>
          <w:i/>
        </w:rPr>
        <w:t>ЗП</w:t>
      </w:r>
      <w:r w:rsidRPr="005A3BAE">
        <w:rPr>
          <w:rFonts w:asciiTheme="minorHAnsi" w:hAnsiTheme="minorHAnsi" w:cstheme="minorHAnsi"/>
          <w:i/>
          <w:vertAlign w:val="subscript"/>
        </w:rPr>
        <w:t>ОСН</w:t>
      </w:r>
      <w:r w:rsidRPr="005A3BAE">
        <w:rPr>
          <w:rFonts w:asciiTheme="minorHAnsi" w:hAnsiTheme="minorHAnsi" w:cstheme="minorHAnsi"/>
        </w:rPr>
        <w:t xml:space="preserve">) заработную плату, отчислений </w:t>
      </w:r>
      <w:r w:rsidR="008375DE">
        <w:rPr>
          <w:rFonts w:asciiTheme="minorHAnsi" w:hAnsiTheme="minorHAnsi" w:cstheme="minorHAnsi"/>
        </w:rPr>
        <w:t>во внебюджетные фонды</w:t>
      </w:r>
      <w:r w:rsidRPr="005A3BAE">
        <w:rPr>
          <w:rFonts w:asciiTheme="minorHAnsi" w:hAnsiTheme="minorHAnsi" w:cstheme="minorHAnsi"/>
        </w:rPr>
        <w:t xml:space="preserve"> (</w:t>
      </w:r>
      <w:r w:rsidR="008375DE">
        <w:rPr>
          <w:rFonts w:asciiTheme="minorHAnsi" w:hAnsiTheme="minorHAnsi" w:cstheme="minorHAnsi"/>
          <w:i/>
        </w:rPr>
        <w:t>ВБФ</w:t>
      </w:r>
      <w:r w:rsidRPr="005A3BAE">
        <w:rPr>
          <w:rFonts w:asciiTheme="minorHAnsi" w:hAnsiTheme="minorHAnsi" w:cstheme="minorHAnsi"/>
        </w:rPr>
        <w:t>) и отчислений в фонд обязательного социального страхования от несчастных случаев на производстве (ОСС):</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Pr="005A3BAE">
        <w:rPr>
          <w:rFonts w:asciiTheme="minorHAnsi" w:hAnsiTheme="minorHAnsi" w:cstheme="minorHAnsi"/>
          <w:i/>
        </w:rPr>
        <w:t>ЗП = ЗП</w:t>
      </w:r>
      <w:r w:rsidRPr="005A3BAE">
        <w:rPr>
          <w:rFonts w:asciiTheme="minorHAnsi" w:hAnsiTheme="minorHAnsi" w:cstheme="minorHAnsi"/>
          <w:i/>
          <w:vertAlign w:val="subscript"/>
        </w:rPr>
        <w:t>ОСН</w:t>
      </w:r>
      <w:r w:rsidRPr="005A3BAE">
        <w:rPr>
          <w:rFonts w:asciiTheme="minorHAnsi" w:hAnsiTheme="minorHAnsi" w:cstheme="minorHAnsi"/>
          <w:i/>
        </w:rPr>
        <w:t xml:space="preserve"> + ЗП</w:t>
      </w:r>
      <w:r w:rsidRPr="005A3BAE">
        <w:rPr>
          <w:rFonts w:asciiTheme="minorHAnsi" w:hAnsiTheme="minorHAnsi" w:cstheme="minorHAnsi"/>
          <w:i/>
          <w:vertAlign w:val="subscript"/>
        </w:rPr>
        <w:t>ДОП</w:t>
      </w:r>
      <w:r w:rsidRPr="005A3BAE">
        <w:rPr>
          <w:rFonts w:asciiTheme="minorHAnsi" w:hAnsiTheme="minorHAnsi" w:cstheme="minorHAnsi"/>
          <w:i/>
        </w:rPr>
        <w:t xml:space="preserve"> + </w:t>
      </w:r>
      <w:r w:rsidR="008375DE">
        <w:rPr>
          <w:rFonts w:asciiTheme="minorHAnsi" w:hAnsiTheme="minorHAnsi" w:cstheme="minorHAnsi"/>
          <w:i/>
        </w:rPr>
        <w:t>ВБФ</w:t>
      </w:r>
      <w:r w:rsidRPr="005A3BAE">
        <w:rPr>
          <w:rFonts w:asciiTheme="minorHAnsi" w:hAnsiTheme="minorHAnsi" w:cstheme="minorHAnsi"/>
          <w:i/>
        </w:rPr>
        <w:t>+ ОСС</w:t>
      </w:r>
      <w:r w:rsidRPr="005A3BAE">
        <w:rPr>
          <w:rFonts w:asciiTheme="minorHAnsi" w:hAnsiTheme="minorHAnsi" w:cstheme="minorHAnsi"/>
        </w:rPr>
        <w:tab/>
        <w:t>(4.5)</w:t>
      </w:r>
    </w:p>
    <w:p w:rsidR="005A3BAE" w:rsidRPr="005A3BAE" w:rsidRDefault="005A3BAE" w:rsidP="00E64A8F">
      <w:pPr>
        <w:pStyle w:val="4"/>
        <w:numPr>
          <w:ilvl w:val="0"/>
          <w:numId w:val="0"/>
        </w:numPr>
        <w:ind w:firstLine="567"/>
        <w:rPr>
          <w:rFonts w:asciiTheme="minorHAnsi" w:hAnsiTheme="minorHAnsi" w:cstheme="minorHAnsi"/>
        </w:rPr>
      </w:pPr>
      <w:bookmarkStart w:id="16" w:name="_Toc196631723"/>
      <w:bookmarkStart w:id="17" w:name="_Toc199781572"/>
      <w:r w:rsidRPr="005A3BAE">
        <w:rPr>
          <w:rFonts w:asciiTheme="minorHAnsi" w:hAnsiTheme="minorHAnsi" w:cstheme="minorHAnsi"/>
        </w:rPr>
        <w:t>4.3.2.1 Основная заработная плата программиста</w:t>
      </w:r>
      <w:bookmarkEnd w:id="16"/>
      <w:bookmarkEnd w:id="17"/>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Основная заработная плата рассчитывается по формуле:</w:t>
      </w: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lastRenderedPageBreak/>
        <w:tab/>
      </w:r>
      <w:r w:rsidRPr="005A3BAE">
        <w:rPr>
          <w:rFonts w:asciiTheme="minorHAnsi" w:hAnsiTheme="minorHAnsi" w:cstheme="minorHAnsi"/>
          <w:i/>
        </w:rPr>
        <w:t>ЗП</w:t>
      </w:r>
      <w:r w:rsidRPr="005A3BAE">
        <w:rPr>
          <w:rFonts w:asciiTheme="minorHAnsi" w:hAnsiTheme="minorHAnsi" w:cstheme="minorHAnsi"/>
          <w:i/>
          <w:vertAlign w:val="subscript"/>
        </w:rPr>
        <w:t>ОСН</w:t>
      </w:r>
      <w:r w:rsidRPr="005A3BAE">
        <w:rPr>
          <w:rFonts w:asciiTheme="minorHAnsi" w:hAnsiTheme="minorHAnsi" w:cstheme="minorHAnsi"/>
          <w:i/>
        </w:rPr>
        <w:t xml:space="preserve"> = </w:t>
      </w:r>
      <w:r w:rsidRPr="005A3BAE">
        <w:rPr>
          <w:rFonts w:asciiTheme="minorHAnsi" w:hAnsiTheme="minorHAnsi" w:cstheme="minorHAnsi"/>
          <w:i/>
          <w:lang w:val="en-US"/>
        </w:rPr>
        <w:t>T</w:t>
      </w:r>
      <w:r w:rsidRPr="005A3BAE">
        <w:rPr>
          <w:rFonts w:asciiTheme="minorHAnsi" w:hAnsiTheme="minorHAnsi" w:cstheme="minorHAnsi"/>
          <w:i/>
          <w:vertAlign w:val="subscript"/>
        </w:rPr>
        <w:t>КД</w:t>
      </w:r>
      <w:r w:rsidRPr="005A3BAE">
        <w:rPr>
          <w:rFonts w:asciiTheme="minorHAnsi" w:hAnsiTheme="minorHAnsi" w:cstheme="minorHAnsi"/>
          <w:i/>
        </w:rPr>
        <w:t xml:space="preserve"> × </w:t>
      </w:r>
      <w:r w:rsidRPr="005A3BAE">
        <w:rPr>
          <w:rFonts w:asciiTheme="minorHAnsi" w:hAnsiTheme="minorHAnsi" w:cstheme="minorHAnsi"/>
          <w:i/>
          <w:lang w:val="en-US"/>
        </w:rPr>
        <w:t>L</w:t>
      </w:r>
      <w:r w:rsidRPr="005A3BAE">
        <w:rPr>
          <w:rFonts w:asciiTheme="minorHAnsi" w:hAnsiTheme="minorHAnsi" w:cstheme="minorHAnsi"/>
          <w:i/>
          <w:vertAlign w:val="subscript"/>
        </w:rPr>
        <w:t>СР.ДН</w:t>
      </w:r>
      <w:r w:rsidRPr="005A3BAE">
        <w:rPr>
          <w:rFonts w:asciiTheme="minorHAnsi" w:hAnsiTheme="minorHAnsi" w:cstheme="minorHAnsi"/>
        </w:rPr>
        <w:tab/>
        <w:t>(4.6)</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 xml:space="preserve">где </w:t>
      </w:r>
      <w:r w:rsidRPr="005A3BAE">
        <w:rPr>
          <w:rFonts w:asciiTheme="minorHAnsi" w:hAnsiTheme="minorHAnsi" w:cstheme="minorHAnsi"/>
          <w:i/>
          <w:lang w:val="en-US"/>
        </w:rPr>
        <w:t>T</w:t>
      </w:r>
      <w:r w:rsidRPr="005A3BAE">
        <w:rPr>
          <w:rFonts w:asciiTheme="minorHAnsi" w:hAnsiTheme="minorHAnsi" w:cstheme="minorHAnsi"/>
          <w:i/>
          <w:vertAlign w:val="subscript"/>
        </w:rPr>
        <w:t>КД</w:t>
      </w:r>
      <w:r w:rsidRPr="005A3BAE">
        <w:rPr>
          <w:rFonts w:asciiTheme="minorHAnsi" w:hAnsiTheme="minorHAnsi" w:cstheme="minorHAnsi"/>
        </w:rPr>
        <w:t xml:space="preserve"> – трудоемкость разработки, календарные дни;</w:t>
      </w: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i/>
          <w:lang w:val="en-US"/>
        </w:rPr>
        <w:t>L</w:t>
      </w:r>
      <w:r w:rsidRPr="005A3BAE">
        <w:rPr>
          <w:rFonts w:asciiTheme="minorHAnsi" w:hAnsiTheme="minorHAnsi" w:cstheme="minorHAnsi"/>
          <w:i/>
          <w:vertAlign w:val="subscript"/>
        </w:rPr>
        <w:t>СР.ДН.</w:t>
      </w:r>
      <w:r w:rsidRPr="005A3BAE">
        <w:rPr>
          <w:rFonts w:asciiTheme="minorHAnsi" w:hAnsiTheme="minorHAnsi" w:cstheme="minorHAnsi"/>
        </w:rPr>
        <w:t xml:space="preserve"> – среднедневной заработок программиста.</w:t>
      </w: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Среднедневной заработок находится по формуле:</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Pr="005A3BAE">
        <w:rPr>
          <w:rFonts w:asciiTheme="minorHAnsi" w:hAnsiTheme="minorHAnsi" w:cstheme="minorHAnsi"/>
          <w:position w:val="-24"/>
        </w:rPr>
        <w:object w:dxaOrig="1240" w:dyaOrig="639">
          <v:shape id="_x0000_i1027" type="#_x0000_t75" style="width:62pt;height:31.95pt" o:ole="">
            <v:imagedata r:id="rId14" o:title=""/>
          </v:shape>
          <o:OLEObject Type="Embed" ProgID="Equation.3" ShapeID="_x0000_i1027" DrawAspect="Content" ObjectID="_1525263360" r:id="rId15"/>
        </w:object>
      </w:r>
      <w:r w:rsidRPr="005A3BAE">
        <w:rPr>
          <w:rFonts w:asciiTheme="minorHAnsi" w:hAnsiTheme="minorHAnsi" w:cstheme="minorHAnsi"/>
        </w:rPr>
        <w:tab/>
        <w:t>(4.7)</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 xml:space="preserve">где </w:t>
      </w:r>
      <w:r w:rsidRPr="005A3BAE">
        <w:rPr>
          <w:rFonts w:asciiTheme="minorHAnsi" w:hAnsiTheme="minorHAnsi" w:cstheme="minorHAnsi"/>
          <w:i/>
          <w:lang w:val="en-US"/>
        </w:rPr>
        <w:t>L</w:t>
      </w:r>
      <w:r w:rsidRPr="005A3BAE">
        <w:rPr>
          <w:rFonts w:asciiTheme="minorHAnsi" w:hAnsiTheme="minorHAnsi" w:cstheme="minorHAnsi"/>
          <w:i/>
          <w:vertAlign w:val="subscript"/>
        </w:rPr>
        <w:t>0</w:t>
      </w:r>
      <w:r w:rsidRPr="005A3BAE">
        <w:rPr>
          <w:rFonts w:asciiTheme="minorHAnsi" w:hAnsiTheme="minorHAnsi" w:cstheme="minorHAnsi"/>
        </w:rPr>
        <w:t xml:space="preserve"> – среднемесячная заработная плата;</w:t>
      </w: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i/>
          <w:lang w:val="en-US"/>
        </w:rPr>
        <w:t>F</w:t>
      </w:r>
      <w:r w:rsidRPr="005A3BAE">
        <w:rPr>
          <w:rFonts w:asciiTheme="minorHAnsi" w:hAnsiTheme="minorHAnsi" w:cstheme="minorHAnsi"/>
        </w:rPr>
        <w:t xml:space="preserve"> – среднее количество рабочих дней в месяце.</w:t>
      </w:r>
    </w:p>
    <w:p w:rsidR="005A3BAE" w:rsidRPr="005A3BAE" w:rsidRDefault="005A3BAE" w:rsidP="005A3BAE">
      <w:pPr>
        <w:pStyle w:val="a6"/>
        <w:rPr>
          <w:rFonts w:asciiTheme="minorHAnsi" w:hAnsiTheme="minorHAnsi" w:cstheme="minorHAnsi"/>
        </w:rPr>
      </w:pPr>
      <w:r w:rsidRPr="005A3BAE">
        <w:rPr>
          <w:rFonts w:asciiTheme="minorHAnsi" w:hAnsiTheme="minorHAnsi" w:cstheme="minorHAnsi"/>
        </w:rPr>
        <w:t xml:space="preserve">Среднемесячная заработная плата инженера-программиста составляет </w:t>
      </w:r>
      <w:r w:rsidR="00455926" w:rsidRPr="00455926">
        <w:rPr>
          <w:rFonts w:asciiTheme="minorHAnsi" w:hAnsiTheme="minorHAnsi" w:cstheme="minorHAnsi"/>
        </w:rPr>
        <w:t>50000</w:t>
      </w:r>
      <w:r w:rsidRPr="005A3BAE">
        <w:rPr>
          <w:rFonts w:asciiTheme="minorHAnsi" w:hAnsiTheme="minorHAnsi" w:cstheme="minorHAnsi"/>
        </w:rPr>
        <w:t xml:space="preserve"> руб.</w:t>
      </w:r>
    </w:p>
    <w:p w:rsidR="005A3BAE" w:rsidRPr="005A3BAE" w:rsidRDefault="005A3BAE" w:rsidP="005A3BAE">
      <w:pPr>
        <w:spacing w:line="360" w:lineRule="auto"/>
        <w:ind w:firstLine="567"/>
        <w:jc w:val="both"/>
        <w:rPr>
          <w:rFonts w:asciiTheme="minorHAnsi" w:hAnsiTheme="minorHAnsi" w:cstheme="minorHAnsi"/>
        </w:rPr>
      </w:pPr>
      <w:r w:rsidRPr="005A3BAE">
        <w:rPr>
          <w:rStyle w:val="a5"/>
          <w:rFonts w:asciiTheme="minorHAnsi" w:hAnsiTheme="minorHAnsi" w:cstheme="minorHAnsi"/>
        </w:rPr>
        <w:t>С</w:t>
      </w:r>
      <w:r w:rsidRPr="005A3BAE">
        <w:rPr>
          <w:rFonts w:asciiTheme="minorHAnsi" w:hAnsiTheme="minorHAnsi" w:cstheme="minorHAnsi"/>
        </w:rPr>
        <w:t>реднее количество рабочих дней в месяце вычисляется по формуле:</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Pr="005A3BAE">
        <w:rPr>
          <w:rFonts w:asciiTheme="minorHAnsi" w:hAnsiTheme="minorHAnsi" w:cstheme="minorHAnsi"/>
          <w:position w:val="-24"/>
        </w:rPr>
        <w:object w:dxaOrig="1340" w:dyaOrig="960">
          <v:shape id="_x0000_i1028" type="#_x0000_t75" style="width:67pt;height:48.2pt" o:ole="">
            <v:imagedata r:id="rId16" o:title=""/>
          </v:shape>
          <o:OLEObject Type="Embed" ProgID="Equation.3" ShapeID="_x0000_i1028" DrawAspect="Content" ObjectID="_1525263361" r:id="rId17"/>
        </w:object>
      </w:r>
      <w:r w:rsidRPr="005A3BAE">
        <w:rPr>
          <w:rFonts w:asciiTheme="minorHAnsi" w:hAnsiTheme="minorHAnsi" w:cstheme="minorHAnsi"/>
        </w:rPr>
        <w:tab/>
        <w:t>(4.8)</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 xml:space="preserve">где </w:t>
      </w:r>
      <w:r w:rsidRPr="005A3BAE">
        <w:rPr>
          <w:rFonts w:asciiTheme="minorHAnsi" w:hAnsiTheme="minorHAnsi" w:cstheme="minorHAnsi"/>
          <w:i/>
          <w:lang w:val="en-US"/>
        </w:rPr>
        <w:t>N</w:t>
      </w:r>
      <w:r w:rsidRPr="005A3BAE">
        <w:rPr>
          <w:rFonts w:asciiTheme="minorHAnsi" w:hAnsiTheme="minorHAnsi" w:cstheme="minorHAnsi"/>
          <w:i/>
          <w:vertAlign w:val="subscript"/>
        </w:rPr>
        <w:t>РАБ</w:t>
      </w:r>
      <w:r w:rsidRPr="005A3BAE">
        <w:rPr>
          <w:rFonts w:asciiTheme="minorHAnsi" w:hAnsiTheme="minorHAnsi" w:cstheme="minorHAnsi"/>
        </w:rPr>
        <w:t xml:space="preserve"> – количество рабочих дней в месяце;</w:t>
      </w:r>
    </w:p>
    <w:p w:rsidR="005A3BAE" w:rsidRPr="005A3BAE" w:rsidRDefault="005A3BAE" w:rsidP="005A3BAE">
      <w:pPr>
        <w:spacing w:line="360" w:lineRule="auto"/>
        <w:ind w:firstLine="567"/>
        <w:jc w:val="both"/>
        <w:rPr>
          <w:rFonts w:asciiTheme="minorHAnsi" w:hAnsiTheme="minorHAnsi" w:cstheme="minorHAnsi"/>
        </w:rPr>
      </w:pPr>
      <w:r w:rsidRPr="00455926">
        <w:rPr>
          <w:rFonts w:asciiTheme="minorHAnsi" w:hAnsiTheme="minorHAnsi" w:cstheme="minorHAnsi"/>
          <w:i/>
          <w:lang w:val="en-US"/>
        </w:rPr>
        <w:t>n</w:t>
      </w:r>
      <w:r w:rsidRPr="005A3BAE">
        <w:rPr>
          <w:rFonts w:asciiTheme="minorHAnsi" w:hAnsiTheme="minorHAnsi" w:cstheme="minorHAnsi"/>
        </w:rPr>
        <w:t xml:space="preserve"> – число месяцев.</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002C13E3" w:rsidRPr="002C13E3">
        <w:rPr>
          <w:rFonts w:asciiTheme="minorHAnsi" w:hAnsiTheme="minorHAnsi" w:cstheme="minorHAnsi"/>
          <w:position w:val="-24"/>
        </w:rPr>
        <w:object w:dxaOrig="2520" w:dyaOrig="620">
          <v:shape id="_x0000_i1032" type="#_x0000_t75" style="width:125.85pt;height:30.7pt" o:ole="">
            <v:imagedata r:id="rId18" o:title=""/>
          </v:shape>
          <o:OLEObject Type="Embed" ProgID="Equation.3" ShapeID="_x0000_i1032" DrawAspect="Content" ObjectID="_1525263362" r:id="rId19"/>
        </w:object>
      </w:r>
      <w:r w:rsidRPr="005A3BAE">
        <w:rPr>
          <w:rFonts w:asciiTheme="minorHAnsi" w:hAnsiTheme="minorHAnsi" w:cstheme="minorHAnsi"/>
        </w:rPr>
        <w:tab/>
        <w:t>(4.9)</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Тогда</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a8"/>
        <w:ind w:firstLine="567"/>
        <w:rPr>
          <w:rFonts w:asciiTheme="minorHAnsi" w:hAnsiTheme="minorHAnsi" w:cstheme="minorHAnsi"/>
        </w:rPr>
      </w:pPr>
      <w:r w:rsidRPr="005A3BAE">
        <w:rPr>
          <w:rFonts w:asciiTheme="minorHAnsi" w:hAnsiTheme="minorHAnsi" w:cstheme="minorHAnsi"/>
        </w:rPr>
        <w:tab/>
      </w:r>
      <w:r w:rsidR="00455926" w:rsidRPr="00455926">
        <w:rPr>
          <w:rFonts w:asciiTheme="minorHAnsi" w:hAnsiTheme="minorHAnsi" w:cstheme="minorHAnsi"/>
          <w:position w:val="-24"/>
        </w:rPr>
        <w:object w:dxaOrig="2299" w:dyaOrig="620">
          <v:shape id="_x0000_i1029" type="#_x0000_t75" style="width:114.55pt;height:30.7pt" o:ole="">
            <v:imagedata r:id="rId20" o:title=""/>
          </v:shape>
          <o:OLEObject Type="Embed" ProgID="Equation.3" ShapeID="_x0000_i1029" DrawAspect="Content" ObjectID="_1525263363" r:id="rId21"/>
        </w:object>
      </w:r>
      <w:r w:rsidRPr="005A3BAE">
        <w:rPr>
          <w:rFonts w:asciiTheme="minorHAnsi" w:hAnsiTheme="minorHAnsi" w:cstheme="minorHAnsi"/>
        </w:rPr>
        <w:tab/>
        <w:t>(4.10)</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Расходы на основную заработную плату программиста составят:</w:t>
      </w:r>
    </w:p>
    <w:p w:rsidR="005A3BAE" w:rsidRPr="005A3BAE" w:rsidRDefault="005A3BAE" w:rsidP="005A3BAE">
      <w:pPr>
        <w:spacing w:line="360" w:lineRule="auto"/>
        <w:ind w:firstLine="567"/>
        <w:jc w:val="both"/>
        <w:rPr>
          <w:rFonts w:asciiTheme="minorHAnsi" w:hAnsiTheme="minorHAnsi" w:cstheme="minorHAnsi"/>
        </w:rPr>
      </w:pPr>
    </w:p>
    <w:p w:rsidR="00BB4F9A" w:rsidRDefault="005A3BAE" w:rsidP="00BB4F9A">
      <w:pPr>
        <w:pStyle w:val="a8"/>
        <w:ind w:firstLine="567"/>
        <w:rPr>
          <w:rFonts w:asciiTheme="minorHAnsi" w:hAnsiTheme="minorHAnsi" w:cstheme="minorHAnsi"/>
        </w:rPr>
      </w:pPr>
      <w:r w:rsidRPr="005A3BAE">
        <w:rPr>
          <w:rFonts w:asciiTheme="minorHAnsi" w:hAnsiTheme="minorHAnsi" w:cstheme="minorHAnsi"/>
        </w:rPr>
        <w:tab/>
      </w:r>
      <w:r w:rsidRPr="00455926">
        <w:rPr>
          <w:rFonts w:asciiTheme="minorHAnsi" w:hAnsiTheme="minorHAnsi" w:cstheme="minorHAnsi"/>
          <w:i/>
        </w:rPr>
        <w:t>ЗП</w:t>
      </w:r>
      <w:r w:rsidRPr="00455926">
        <w:rPr>
          <w:rFonts w:asciiTheme="minorHAnsi" w:hAnsiTheme="minorHAnsi" w:cstheme="minorHAnsi"/>
          <w:i/>
          <w:vertAlign w:val="subscript"/>
        </w:rPr>
        <w:t>ОСН.ПР</w:t>
      </w:r>
      <w:r w:rsidR="002C13E3">
        <w:rPr>
          <w:rFonts w:asciiTheme="minorHAnsi" w:hAnsiTheme="minorHAnsi" w:cstheme="minorHAnsi"/>
          <w:i/>
        </w:rPr>
        <w:t xml:space="preserve"> = 121</w:t>
      </w:r>
      <w:r w:rsidRPr="00455926">
        <w:rPr>
          <w:rFonts w:asciiTheme="minorHAnsi" w:hAnsiTheme="minorHAnsi" w:cstheme="minorHAnsi"/>
          <w:i/>
        </w:rPr>
        <w:t xml:space="preserve"> × </w:t>
      </w:r>
      <w:r w:rsidR="00455926" w:rsidRPr="008375DE">
        <w:rPr>
          <w:rFonts w:asciiTheme="minorHAnsi" w:hAnsiTheme="minorHAnsi" w:cstheme="minorHAnsi"/>
          <w:i/>
        </w:rPr>
        <w:t>2381</w:t>
      </w:r>
      <w:r w:rsidRPr="00455926">
        <w:rPr>
          <w:rFonts w:asciiTheme="minorHAnsi" w:hAnsiTheme="minorHAnsi" w:cstheme="minorHAnsi"/>
          <w:i/>
        </w:rPr>
        <w:t xml:space="preserve"> = </w:t>
      </w:r>
      <w:r w:rsidR="002C13E3" w:rsidRPr="002C13E3">
        <w:rPr>
          <w:rFonts w:asciiTheme="minorHAnsi" w:hAnsiTheme="minorHAnsi" w:cstheme="minorHAnsi"/>
          <w:i/>
        </w:rPr>
        <w:t>288101</w:t>
      </w:r>
      <w:r w:rsidRPr="005A3BAE">
        <w:rPr>
          <w:rFonts w:asciiTheme="minorHAnsi" w:hAnsiTheme="minorHAnsi" w:cstheme="minorHAnsi"/>
        </w:rPr>
        <w:tab/>
        <w:t>(4.11)</w:t>
      </w:r>
      <w:bookmarkStart w:id="18" w:name="_Toc196631724"/>
      <w:bookmarkStart w:id="19" w:name="_Toc199781573"/>
    </w:p>
    <w:p w:rsidR="00BB4F9A" w:rsidRPr="00BB4F9A" w:rsidRDefault="00BB4F9A" w:rsidP="00BB4F9A">
      <w:pPr>
        <w:spacing w:line="360" w:lineRule="auto"/>
      </w:pPr>
    </w:p>
    <w:p w:rsidR="005A3BAE" w:rsidRPr="005A3BAE" w:rsidRDefault="005A3BAE" w:rsidP="00BB4F9A">
      <w:pPr>
        <w:pStyle w:val="4"/>
        <w:numPr>
          <w:ilvl w:val="0"/>
          <w:numId w:val="0"/>
        </w:numPr>
        <w:ind w:firstLine="567"/>
        <w:rPr>
          <w:rFonts w:asciiTheme="minorHAnsi" w:hAnsiTheme="minorHAnsi" w:cstheme="minorHAnsi"/>
        </w:rPr>
      </w:pPr>
      <w:r w:rsidRPr="005A3BAE">
        <w:rPr>
          <w:rFonts w:asciiTheme="minorHAnsi" w:hAnsiTheme="minorHAnsi" w:cstheme="minorHAnsi"/>
        </w:rPr>
        <w:lastRenderedPageBreak/>
        <w:t>4.3.2.2 Дополнительная заработная плата программиста</w:t>
      </w:r>
      <w:bookmarkEnd w:id="18"/>
      <w:bookmarkEnd w:id="19"/>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Дополнительная заработная плата составляет примерно 20% от основной заработной платы, отсюда:</w:t>
      </w:r>
    </w:p>
    <w:p w:rsidR="005A3BAE" w:rsidRPr="005A3BAE" w:rsidRDefault="005A3BAE" w:rsidP="005A3BAE">
      <w:pPr>
        <w:spacing w:line="360" w:lineRule="auto"/>
        <w:ind w:firstLine="567"/>
        <w:jc w:val="both"/>
        <w:rPr>
          <w:rFonts w:asciiTheme="minorHAnsi" w:hAnsiTheme="minorHAnsi" w:cstheme="minorHAnsi"/>
        </w:rPr>
      </w:pPr>
    </w:p>
    <w:p w:rsidR="005A3BAE" w:rsidRDefault="005A3BAE" w:rsidP="005B6CB6">
      <w:pPr>
        <w:pStyle w:val="a8"/>
        <w:ind w:firstLine="567"/>
        <w:rPr>
          <w:rFonts w:asciiTheme="minorHAnsi" w:hAnsiTheme="minorHAnsi" w:cstheme="minorHAnsi"/>
        </w:rPr>
      </w:pPr>
      <w:r w:rsidRPr="005A3BAE">
        <w:rPr>
          <w:rFonts w:asciiTheme="minorHAnsi" w:hAnsiTheme="minorHAnsi" w:cstheme="minorHAnsi"/>
        </w:rPr>
        <w:tab/>
      </w:r>
      <w:r w:rsidR="005B6CB6" w:rsidRPr="00455926">
        <w:rPr>
          <w:rFonts w:asciiTheme="minorHAnsi" w:hAnsiTheme="minorHAnsi" w:cstheme="minorHAnsi"/>
          <w:position w:val="-24"/>
        </w:rPr>
        <w:object w:dxaOrig="3200" w:dyaOrig="620">
          <v:shape id="_x0000_i1033" type="#_x0000_t75" style="width:159.65pt;height:30.7pt" o:ole="">
            <v:imagedata r:id="rId22" o:title=""/>
          </v:shape>
          <o:OLEObject Type="Embed" ProgID="Equation.3" ShapeID="_x0000_i1033" DrawAspect="Content" ObjectID="_1525263364" r:id="rId23"/>
        </w:object>
      </w:r>
      <w:r w:rsidRPr="005A3BAE">
        <w:rPr>
          <w:rFonts w:asciiTheme="minorHAnsi" w:hAnsiTheme="minorHAnsi" w:cstheme="minorHAnsi"/>
        </w:rPr>
        <w:tab/>
        <w:t>(4.12)</w:t>
      </w:r>
    </w:p>
    <w:p w:rsidR="005B6CB6" w:rsidRPr="005B6CB6" w:rsidRDefault="005B6CB6" w:rsidP="005B6CB6"/>
    <w:p w:rsidR="005A3BAE" w:rsidRPr="005A3BAE" w:rsidRDefault="005A3BAE" w:rsidP="005A3BAE">
      <w:pPr>
        <w:pStyle w:val="4"/>
        <w:numPr>
          <w:ilvl w:val="0"/>
          <w:numId w:val="0"/>
        </w:numPr>
        <w:ind w:firstLine="567"/>
        <w:rPr>
          <w:rFonts w:asciiTheme="minorHAnsi" w:hAnsiTheme="minorHAnsi" w:cstheme="minorHAnsi"/>
        </w:rPr>
      </w:pPr>
      <w:bookmarkStart w:id="20" w:name="_Toc196631729"/>
      <w:bookmarkStart w:id="21" w:name="_Toc199781578"/>
      <w:r w:rsidRPr="005A3BAE">
        <w:rPr>
          <w:rFonts w:asciiTheme="minorHAnsi" w:hAnsiTheme="minorHAnsi" w:cstheme="minorHAnsi"/>
        </w:rPr>
        <w:t>4.3.2.</w:t>
      </w:r>
      <w:r w:rsidR="005B6CB6">
        <w:rPr>
          <w:rFonts w:asciiTheme="minorHAnsi" w:hAnsiTheme="minorHAnsi" w:cstheme="minorHAnsi"/>
        </w:rPr>
        <w:t>3</w:t>
      </w:r>
      <w:r w:rsidRPr="005A3BAE">
        <w:rPr>
          <w:rFonts w:asciiTheme="minorHAnsi" w:hAnsiTheme="minorHAnsi" w:cstheme="minorHAnsi"/>
        </w:rPr>
        <w:t xml:space="preserve"> Отчисления </w:t>
      </w:r>
      <w:bookmarkEnd w:id="20"/>
      <w:bookmarkEnd w:id="21"/>
      <w:r w:rsidR="008375DE">
        <w:rPr>
          <w:rFonts w:asciiTheme="minorHAnsi" w:hAnsiTheme="minorHAnsi" w:cstheme="minorHAnsi"/>
        </w:rPr>
        <w:t>во внебюджетные фонды</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 xml:space="preserve">От общей суммы основной и дополнительной заработной платы </w:t>
      </w:r>
      <w:r w:rsidR="00A96759">
        <w:rPr>
          <w:rFonts w:asciiTheme="minorHAnsi" w:hAnsiTheme="minorHAnsi" w:cstheme="minorHAnsi"/>
        </w:rPr>
        <w:t>30</w:t>
      </w:r>
      <w:r w:rsidRPr="005A3BAE">
        <w:rPr>
          <w:rFonts w:asciiTheme="minorHAnsi" w:hAnsiTheme="minorHAnsi" w:cstheme="minorHAnsi"/>
        </w:rPr>
        <w:t>% отчисляется в следующие фонды:</w:t>
      </w:r>
    </w:p>
    <w:p w:rsidR="005A3BAE" w:rsidRPr="006708AA" w:rsidRDefault="005A3BAE" w:rsidP="006708AA">
      <w:pPr>
        <w:pStyle w:val="a9"/>
        <w:numPr>
          <w:ilvl w:val="0"/>
          <w:numId w:val="7"/>
        </w:numPr>
        <w:spacing w:line="360" w:lineRule="auto"/>
        <w:jc w:val="both"/>
        <w:rPr>
          <w:rFonts w:asciiTheme="minorHAnsi" w:hAnsiTheme="minorHAnsi" w:cstheme="minorHAnsi"/>
        </w:rPr>
      </w:pPr>
      <w:r w:rsidRPr="006708AA">
        <w:rPr>
          <w:rFonts w:asciiTheme="minorHAnsi" w:hAnsiTheme="minorHAnsi" w:cstheme="minorHAnsi"/>
        </w:rPr>
        <w:t>в пенсионный фонд (</w:t>
      </w:r>
      <w:r w:rsidR="00A96759">
        <w:rPr>
          <w:rFonts w:asciiTheme="minorHAnsi" w:hAnsiTheme="minorHAnsi" w:cstheme="minorHAnsi"/>
        </w:rPr>
        <w:t>22</w:t>
      </w:r>
      <w:r w:rsidRPr="006708AA">
        <w:rPr>
          <w:rFonts w:asciiTheme="minorHAnsi" w:hAnsiTheme="minorHAnsi" w:cstheme="minorHAnsi"/>
        </w:rPr>
        <w:t>%);</w:t>
      </w:r>
    </w:p>
    <w:p w:rsidR="005A3BAE" w:rsidRPr="006708AA" w:rsidRDefault="005A3BAE" w:rsidP="006708AA">
      <w:pPr>
        <w:pStyle w:val="a9"/>
        <w:numPr>
          <w:ilvl w:val="0"/>
          <w:numId w:val="7"/>
        </w:numPr>
        <w:spacing w:line="360" w:lineRule="auto"/>
        <w:jc w:val="both"/>
        <w:rPr>
          <w:rFonts w:asciiTheme="minorHAnsi" w:hAnsiTheme="minorHAnsi" w:cstheme="minorHAnsi"/>
        </w:rPr>
      </w:pPr>
      <w:r w:rsidRPr="006708AA">
        <w:rPr>
          <w:rFonts w:asciiTheme="minorHAnsi" w:hAnsiTheme="minorHAnsi" w:cstheme="minorHAnsi"/>
        </w:rPr>
        <w:t>в фонд социального страхования (</w:t>
      </w:r>
      <w:r w:rsidR="00A96759">
        <w:rPr>
          <w:rFonts w:asciiTheme="minorHAnsi" w:hAnsiTheme="minorHAnsi" w:cstheme="minorHAnsi"/>
        </w:rPr>
        <w:t>2,9</w:t>
      </w:r>
      <w:r w:rsidRPr="006708AA">
        <w:rPr>
          <w:rFonts w:asciiTheme="minorHAnsi" w:hAnsiTheme="minorHAnsi" w:cstheme="minorHAnsi"/>
        </w:rPr>
        <w:t>%);</w:t>
      </w:r>
    </w:p>
    <w:p w:rsidR="005A3BAE" w:rsidRPr="006708AA" w:rsidRDefault="005A3BAE" w:rsidP="006708AA">
      <w:pPr>
        <w:pStyle w:val="a9"/>
        <w:numPr>
          <w:ilvl w:val="0"/>
          <w:numId w:val="7"/>
        </w:numPr>
        <w:spacing w:line="360" w:lineRule="auto"/>
        <w:jc w:val="both"/>
        <w:rPr>
          <w:rFonts w:asciiTheme="minorHAnsi" w:hAnsiTheme="minorHAnsi" w:cstheme="minorHAnsi"/>
        </w:rPr>
      </w:pPr>
      <w:r w:rsidRPr="006708AA">
        <w:rPr>
          <w:rFonts w:asciiTheme="minorHAnsi" w:hAnsiTheme="minorHAnsi" w:cstheme="minorHAnsi"/>
        </w:rPr>
        <w:t>в фонд обязательного медицинского страхования (</w:t>
      </w:r>
      <w:r w:rsidR="00A96759">
        <w:rPr>
          <w:rFonts w:asciiTheme="minorHAnsi" w:hAnsiTheme="minorHAnsi" w:cstheme="minorHAnsi"/>
        </w:rPr>
        <w:t>5,1</w:t>
      </w:r>
      <w:r w:rsidRPr="006708AA">
        <w:rPr>
          <w:rFonts w:asciiTheme="minorHAnsi" w:hAnsiTheme="minorHAnsi" w:cstheme="minorHAnsi"/>
        </w:rPr>
        <w:t>%).</w:t>
      </w: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В итоге для программиста:</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B6CB6">
      <w:pPr>
        <w:pStyle w:val="a8"/>
        <w:ind w:firstLine="567"/>
        <w:rPr>
          <w:rFonts w:asciiTheme="minorHAnsi" w:hAnsiTheme="minorHAnsi" w:cstheme="minorHAnsi"/>
        </w:rPr>
      </w:pPr>
      <w:r w:rsidRPr="005A3BAE">
        <w:rPr>
          <w:rFonts w:asciiTheme="minorHAnsi" w:hAnsiTheme="minorHAnsi" w:cstheme="minorHAnsi"/>
        </w:rPr>
        <w:tab/>
      </w:r>
      <w:r w:rsidR="005B6CB6" w:rsidRPr="00A96759">
        <w:rPr>
          <w:rFonts w:asciiTheme="minorHAnsi" w:hAnsiTheme="minorHAnsi" w:cstheme="minorHAnsi"/>
          <w:position w:val="-24"/>
        </w:rPr>
        <w:object w:dxaOrig="4160" w:dyaOrig="620">
          <v:shape id="_x0000_i1034" type="#_x0000_t75" style="width:208.5pt;height:30.7pt" o:ole="">
            <v:imagedata r:id="rId24" o:title=""/>
          </v:shape>
          <o:OLEObject Type="Embed" ProgID="Equation.3" ShapeID="_x0000_i1034" DrawAspect="Content" ObjectID="_1525263365" r:id="rId25"/>
        </w:object>
      </w:r>
      <w:r w:rsidRPr="005A3BAE">
        <w:rPr>
          <w:rFonts w:asciiTheme="minorHAnsi" w:hAnsiTheme="minorHAnsi" w:cstheme="minorHAnsi"/>
        </w:rPr>
        <w:tab/>
        <w:t>(4.1</w:t>
      </w:r>
      <w:r w:rsidR="00567FC6">
        <w:rPr>
          <w:rFonts w:asciiTheme="minorHAnsi" w:hAnsiTheme="minorHAnsi" w:cstheme="minorHAnsi"/>
        </w:rPr>
        <w:t>3</w:t>
      </w:r>
      <w:r w:rsidRPr="005A3BAE">
        <w:rPr>
          <w:rFonts w:asciiTheme="minorHAnsi" w:hAnsiTheme="minorHAnsi" w:cstheme="minorHAnsi"/>
        </w:rPr>
        <w:t>)</w:t>
      </w:r>
    </w:p>
    <w:p w:rsidR="005A3BAE" w:rsidRPr="005A3BAE" w:rsidRDefault="005A3BAE" w:rsidP="005A3BAE">
      <w:pPr>
        <w:pStyle w:val="4"/>
        <w:numPr>
          <w:ilvl w:val="0"/>
          <w:numId w:val="0"/>
        </w:numPr>
        <w:ind w:firstLine="567"/>
        <w:rPr>
          <w:rFonts w:asciiTheme="minorHAnsi" w:hAnsiTheme="minorHAnsi" w:cstheme="minorHAnsi"/>
        </w:rPr>
      </w:pPr>
      <w:bookmarkStart w:id="22" w:name="_Toc196631730"/>
      <w:bookmarkStart w:id="23" w:name="_Toc199781579"/>
      <w:r w:rsidRPr="005A3BAE">
        <w:rPr>
          <w:rFonts w:asciiTheme="minorHAnsi" w:hAnsiTheme="minorHAnsi" w:cstheme="minorHAnsi"/>
        </w:rPr>
        <w:t>4.3.2.</w:t>
      </w:r>
      <w:r w:rsidR="005B6CB6">
        <w:rPr>
          <w:rFonts w:asciiTheme="minorHAnsi" w:hAnsiTheme="minorHAnsi" w:cstheme="minorHAnsi"/>
        </w:rPr>
        <w:t>4</w:t>
      </w:r>
      <w:r w:rsidRPr="005A3BAE">
        <w:rPr>
          <w:rFonts w:asciiTheme="minorHAnsi" w:hAnsiTheme="minorHAnsi" w:cstheme="minorHAnsi"/>
        </w:rPr>
        <w:t xml:space="preserve"> Отчисления в фонд обязательного социального страхования от несчастных случаев на производстве</w:t>
      </w:r>
      <w:bookmarkEnd w:id="22"/>
      <w:bookmarkEnd w:id="23"/>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Отчисления в фонд обязательного социального страхования от несчастных случаев на производстве (0,2%) рассчитываются от общей суммы основной и дополнительной заработной платы.</w:t>
      </w: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Для программиста:</w:t>
      </w:r>
    </w:p>
    <w:p w:rsidR="005A3BAE" w:rsidRPr="005A3BAE" w:rsidRDefault="005A3BAE" w:rsidP="005A3BAE">
      <w:pPr>
        <w:spacing w:line="360" w:lineRule="auto"/>
        <w:ind w:firstLine="567"/>
        <w:jc w:val="both"/>
        <w:rPr>
          <w:rFonts w:asciiTheme="minorHAnsi" w:hAnsiTheme="minorHAnsi" w:cstheme="minorHAnsi"/>
        </w:rPr>
      </w:pPr>
    </w:p>
    <w:p w:rsidR="00567FC6" w:rsidRDefault="005A3BAE" w:rsidP="00567FC6">
      <w:pPr>
        <w:pStyle w:val="a8"/>
        <w:ind w:firstLine="567"/>
        <w:rPr>
          <w:rFonts w:asciiTheme="minorHAnsi" w:hAnsiTheme="minorHAnsi" w:cstheme="minorHAnsi"/>
        </w:rPr>
      </w:pPr>
      <w:r w:rsidRPr="005A3BAE">
        <w:rPr>
          <w:rFonts w:asciiTheme="minorHAnsi" w:hAnsiTheme="minorHAnsi" w:cstheme="minorHAnsi"/>
        </w:rPr>
        <w:tab/>
      </w:r>
      <w:r w:rsidR="005B6CB6" w:rsidRPr="00A96759">
        <w:rPr>
          <w:rFonts w:asciiTheme="minorHAnsi" w:hAnsiTheme="minorHAnsi" w:cstheme="minorHAnsi"/>
          <w:position w:val="-24"/>
        </w:rPr>
        <w:object w:dxaOrig="3879" w:dyaOrig="620">
          <v:shape id="_x0000_i1035" type="#_x0000_t75" style="width:194.1pt;height:30.7pt" o:ole="">
            <v:imagedata r:id="rId26" o:title=""/>
          </v:shape>
          <o:OLEObject Type="Embed" ProgID="Equation.3" ShapeID="_x0000_i1035" DrawAspect="Content" ObjectID="_1525263366" r:id="rId27"/>
        </w:object>
      </w:r>
      <w:r w:rsidRPr="005A3BAE">
        <w:rPr>
          <w:rFonts w:asciiTheme="minorHAnsi" w:hAnsiTheme="minorHAnsi" w:cstheme="minorHAnsi"/>
        </w:rPr>
        <w:tab/>
        <w:t>(4.</w:t>
      </w:r>
      <w:r w:rsidR="00E24190">
        <w:rPr>
          <w:rFonts w:asciiTheme="minorHAnsi" w:hAnsiTheme="minorHAnsi" w:cstheme="minorHAnsi"/>
        </w:rPr>
        <w:t>14</w:t>
      </w:r>
      <w:r w:rsidRPr="005A3BAE">
        <w:rPr>
          <w:rFonts w:asciiTheme="minorHAnsi" w:hAnsiTheme="minorHAnsi" w:cstheme="minorHAnsi"/>
        </w:rPr>
        <w:t>)</w:t>
      </w:r>
      <w:bookmarkStart w:id="24" w:name="_Toc196631731"/>
      <w:bookmarkStart w:id="25" w:name="_Toc199781580"/>
    </w:p>
    <w:p w:rsidR="00567FC6" w:rsidRDefault="00567FC6" w:rsidP="00567FC6"/>
    <w:p w:rsidR="00567FC6" w:rsidRPr="00567FC6" w:rsidRDefault="00567FC6" w:rsidP="00567FC6"/>
    <w:p w:rsidR="00E24190" w:rsidRPr="005A3BAE" w:rsidRDefault="00E24190" w:rsidP="00E24190">
      <w:pPr>
        <w:pStyle w:val="3"/>
        <w:numPr>
          <w:ilvl w:val="0"/>
          <w:numId w:val="0"/>
        </w:numPr>
        <w:ind w:firstLine="567"/>
        <w:rPr>
          <w:rFonts w:asciiTheme="minorHAnsi" w:hAnsiTheme="minorHAnsi" w:cstheme="minorHAnsi"/>
        </w:rPr>
      </w:pPr>
      <w:bookmarkStart w:id="26" w:name="_Toc196631732"/>
      <w:bookmarkStart w:id="27" w:name="_Toc199781581"/>
      <w:r w:rsidRPr="005A3BAE">
        <w:rPr>
          <w:rFonts w:asciiTheme="minorHAnsi" w:hAnsiTheme="minorHAnsi" w:cstheme="minorHAnsi"/>
        </w:rPr>
        <w:lastRenderedPageBreak/>
        <w:t>4.3.</w:t>
      </w:r>
      <w:r>
        <w:rPr>
          <w:rFonts w:asciiTheme="minorHAnsi" w:hAnsiTheme="minorHAnsi" w:cstheme="minorHAnsi"/>
        </w:rPr>
        <w:t>3</w:t>
      </w:r>
      <w:r w:rsidRPr="005A3BAE">
        <w:rPr>
          <w:rFonts w:asciiTheme="minorHAnsi" w:hAnsiTheme="minorHAnsi" w:cstheme="minorHAnsi"/>
        </w:rPr>
        <w:t>. Затраты на услуги сторонних организаций</w:t>
      </w:r>
      <w:bookmarkEnd w:id="26"/>
      <w:bookmarkEnd w:id="27"/>
    </w:p>
    <w:p w:rsidR="00E24190" w:rsidRPr="005A3BAE" w:rsidRDefault="00E24190" w:rsidP="00E24190">
      <w:pPr>
        <w:spacing w:line="360" w:lineRule="auto"/>
        <w:ind w:firstLine="567"/>
        <w:jc w:val="both"/>
        <w:rPr>
          <w:rFonts w:asciiTheme="minorHAnsi" w:hAnsiTheme="minorHAnsi" w:cstheme="minorHAnsi"/>
        </w:rPr>
      </w:pPr>
      <w:r w:rsidRPr="005A3BAE">
        <w:rPr>
          <w:rFonts w:asciiTheme="minorHAnsi" w:hAnsiTheme="minorHAnsi" w:cstheme="minorHAnsi"/>
        </w:rPr>
        <w:t>В таблице 4.3 приведены затраты на услуги сторонних организаций:</w:t>
      </w:r>
    </w:p>
    <w:p w:rsidR="00E24190" w:rsidRPr="005A3BAE" w:rsidRDefault="00E24190" w:rsidP="00E24190">
      <w:pPr>
        <w:spacing w:line="360" w:lineRule="auto"/>
        <w:ind w:firstLine="567"/>
        <w:jc w:val="both"/>
        <w:rPr>
          <w:rFonts w:asciiTheme="minorHAnsi" w:hAnsiTheme="minorHAnsi" w:cstheme="minorHAnsi"/>
        </w:rPr>
      </w:pPr>
    </w:p>
    <w:p w:rsidR="00E24190" w:rsidRPr="005A3BAE" w:rsidRDefault="00E24190" w:rsidP="00E24190">
      <w:pPr>
        <w:spacing w:line="360" w:lineRule="auto"/>
        <w:ind w:firstLine="567"/>
        <w:jc w:val="both"/>
        <w:rPr>
          <w:rFonts w:asciiTheme="minorHAnsi" w:hAnsiTheme="minorHAnsi" w:cstheme="minorHAnsi"/>
        </w:rPr>
      </w:pPr>
      <w:r w:rsidRPr="005A3BAE">
        <w:rPr>
          <w:rFonts w:asciiTheme="minorHAnsi" w:hAnsiTheme="minorHAnsi" w:cstheme="minorHAnsi"/>
        </w:rPr>
        <w:t>Таблица 4.3 – Затраты на услуги сторонних организаций</w:t>
      </w:r>
    </w:p>
    <w:tbl>
      <w:tblPr>
        <w:tblStyle w:val="a4"/>
        <w:tblW w:w="0" w:type="auto"/>
        <w:tblLook w:val="01E0"/>
      </w:tblPr>
      <w:tblGrid>
        <w:gridCol w:w="2394"/>
        <w:gridCol w:w="2382"/>
        <w:gridCol w:w="2409"/>
        <w:gridCol w:w="2386"/>
      </w:tblGrid>
      <w:tr w:rsidR="00E24190" w:rsidRPr="005A3BAE" w:rsidTr="0074697C">
        <w:tc>
          <w:tcPr>
            <w:tcW w:w="2463" w:type="dxa"/>
          </w:tcPr>
          <w:p w:rsidR="00E24190" w:rsidRPr="006E2BAF" w:rsidRDefault="00E24190" w:rsidP="0074697C">
            <w:pPr>
              <w:spacing w:line="360" w:lineRule="auto"/>
              <w:jc w:val="center"/>
              <w:rPr>
                <w:rFonts w:asciiTheme="minorHAnsi" w:hAnsiTheme="minorHAnsi" w:cstheme="minorHAnsi"/>
                <w:b/>
              </w:rPr>
            </w:pPr>
            <w:r w:rsidRPr="006E2BAF">
              <w:rPr>
                <w:rFonts w:asciiTheme="minorHAnsi" w:hAnsiTheme="minorHAnsi" w:cstheme="minorHAnsi"/>
                <w:b/>
              </w:rPr>
              <w:t>Вид услуги</w:t>
            </w:r>
          </w:p>
        </w:tc>
        <w:tc>
          <w:tcPr>
            <w:tcW w:w="2463" w:type="dxa"/>
          </w:tcPr>
          <w:p w:rsidR="00E24190" w:rsidRPr="006E2BAF" w:rsidRDefault="00E24190" w:rsidP="0074697C">
            <w:pPr>
              <w:spacing w:line="360" w:lineRule="auto"/>
              <w:ind w:firstLine="16"/>
              <w:jc w:val="center"/>
              <w:rPr>
                <w:rFonts w:asciiTheme="minorHAnsi" w:hAnsiTheme="minorHAnsi" w:cstheme="minorHAnsi"/>
                <w:b/>
              </w:rPr>
            </w:pPr>
            <w:r w:rsidRPr="006E2BAF">
              <w:rPr>
                <w:rFonts w:asciiTheme="minorHAnsi" w:hAnsiTheme="minorHAnsi" w:cstheme="minorHAnsi"/>
                <w:b/>
              </w:rPr>
              <w:t>Цена за месяц, руб.</w:t>
            </w:r>
          </w:p>
        </w:tc>
        <w:tc>
          <w:tcPr>
            <w:tcW w:w="2464" w:type="dxa"/>
          </w:tcPr>
          <w:p w:rsidR="00E24190" w:rsidRPr="006E2BAF" w:rsidRDefault="00E24190" w:rsidP="0074697C">
            <w:pPr>
              <w:spacing w:line="360" w:lineRule="auto"/>
              <w:ind w:firstLine="44"/>
              <w:jc w:val="center"/>
              <w:rPr>
                <w:rFonts w:asciiTheme="minorHAnsi" w:hAnsiTheme="minorHAnsi" w:cstheme="minorHAnsi"/>
                <w:b/>
              </w:rPr>
            </w:pPr>
            <w:r w:rsidRPr="006E2BAF">
              <w:rPr>
                <w:rFonts w:asciiTheme="minorHAnsi" w:hAnsiTheme="minorHAnsi" w:cstheme="minorHAnsi"/>
                <w:b/>
              </w:rPr>
              <w:t>Количество месяцев</w:t>
            </w:r>
          </w:p>
        </w:tc>
        <w:tc>
          <w:tcPr>
            <w:tcW w:w="2464" w:type="dxa"/>
          </w:tcPr>
          <w:p w:rsidR="00E24190" w:rsidRPr="006E2BAF" w:rsidRDefault="00E24190" w:rsidP="0074697C">
            <w:pPr>
              <w:spacing w:line="360" w:lineRule="auto"/>
              <w:jc w:val="center"/>
              <w:rPr>
                <w:rFonts w:asciiTheme="minorHAnsi" w:hAnsiTheme="minorHAnsi" w:cstheme="minorHAnsi"/>
                <w:b/>
              </w:rPr>
            </w:pPr>
            <w:r w:rsidRPr="006E2BAF">
              <w:rPr>
                <w:rFonts w:asciiTheme="minorHAnsi" w:hAnsiTheme="minorHAnsi" w:cstheme="minorHAnsi"/>
                <w:b/>
              </w:rPr>
              <w:t>Сумма, руб.</w:t>
            </w:r>
          </w:p>
        </w:tc>
      </w:tr>
      <w:tr w:rsidR="00E24190" w:rsidRPr="005A3BAE" w:rsidTr="0074697C">
        <w:tc>
          <w:tcPr>
            <w:tcW w:w="2463" w:type="dxa"/>
          </w:tcPr>
          <w:p w:rsidR="00E24190" w:rsidRPr="006E2BAF" w:rsidRDefault="00E24190" w:rsidP="0074697C">
            <w:pPr>
              <w:spacing w:line="360" w:lineRule="auto"/>
              <w:jc w:val="both"/>
              <w:rPr>
                <w:rFonts w:asciiTheme="minorHAnsi" w:hAnsiTheme="minorHAnsi" w:cstheme="minorHAnsi"/>
              </w:rPr>
            </w:pPr>
            <w:r w:rsidRPr="006E2BAF">
              <w:rPr>
                <w:rFonts w:asciiTheme="minorHAnsi" w:hAnsiTheme="minorHAnsi" w:cstheme="minorHAnsi"/>
              </w:rPr>
              <w:t>Доступ в Интернет</w:t>
            </w:r>
          </w:p>
        </w:tc>
        <w:tc>
          <w:tcPr>
            <w:tcW w:w="2463" w:type="dxa"/>
          </w:tcPr>
          <w:p w:rsidR="00E24190" w:rsidRPr="006E2BAF" w:rsidRDefault="00E24190" w:rsidP="0074697C">
            <w:pPr>
              <w:spacing w:line="360" w:lineRule="auto"/>
              <w:ind w:firstLine="16"/>
              <w:jc w:val="center"/>
              <w:rPr>
                <w:rFonts w:asciiTheme="minorHAnsi" w:hAnsiTheme="minorHAnsi" w:cstheme="minorHAnsi"/>
              </w:rPr>
            </w:pPr>
            <w:r w:rsidRPr="006E2BAF">
              <w:rPr>
                <w:rFonts w:asciiTheme="minorHAnsi" w:hAnsiTheme="minorHAnsi" w:cstheme="minorHAnsi"/>
              </w:rPr>
              <w:t>1600</w:t>
            </w:r>
          </w:p>
        </w:tc>
        <w:tc>
          <w:tcPr>
            <w:tcW w:w="2464" w:type="dxa"/>
          </w:tcPr>
          <w:p w:rsidR="00E24190" w:rsidRPr="006E2BAF" w:rsidRDefault="00E24190" w:rsidP="0074697C">
            <w:pPr>
              <w:spacing w:line="360" w:lineRule="auto"/>
              <w:ind w:firstLine="44"/>
              <w:jc w:val="center"/>
              <w:rPr>
                <w:rFonts w:asciiTheme="minorHAnsi" w:hAnsiTheme="minorHAnsi" w:cstheme="minorHAnsi"/>
              </w:rPr>
            </w:pPr>
            <w:r w:rsidRPr="006E2BAF">
              <w:rPr>
                <w:rFonts w:asciiTheme="minorHAnsi" w:hAnsiTheme="minorHAnsi" w:cstheme="minorHAnsi"/>
              </w:rPr>
              <w:t>8</w:t>
            </w:r>
          </w:p>
        </w:tc>
        <w:tc>
          <w:tcPr>
            <w:tcW w:w="2464" w:type="dxa"/>
          </w:tcPr>
          <w:p w:rsidR="00E24190" w:rsidRPr="006E2BAF" w:rsidRDefault="00E24190" w:rsidP="0074697C">
            <w:pPr>
              <w:spacing w:line="360" w:lineRule="auto"/>
              <w:jc w:val="center"/>
              <w:rPr>
                <w:rFonts w:asciiTheme="minorHAnsi" w:hAnsiTheme="minorHAnsi" w:cstheme="minorHAnsi"/>
              </w:rPr>
            </w:pPr>
            <w:r w:rsidRPr="006E2BAF">
              <w:rPr>
                <w:rFonts w:asciiTheme="minorHAnsi" w:hAnsiTheme="minorHAnsi" w:cstheme="minorHAnsi"/>
              </w:rPr>
              <w:t>12800</w:t>
            </w:r>
          </w:p>
        </w:tc>
      </w:tr>
      <w:tr w:rsidR="00E24190" w:rsidRPr="005A3BAE" w:rsidTr="0074697C">
        <w:tc>
          <w:tcPr>
            <w:tcW w:w="2463" w:type="dxa"/>
          </w:tcPr>
          <w:p w:rsidR="00E24190" w:rsidRPr="006E2BAF" w:rsidRDefault="00E24190" w:rsidP="0074697C">
            <w:pPr>
              <w:spacing w:line="360" w:lineRule="auto"/>
              <w:jc w:val="both"/>
              <w:rPr>
                <w:rFonts w:asciiTheme="minorHAnsi" w:hAnsiTheme="minorHAnsi" w:cstheme="minorHAnsi"/>
              </w:rPr>
            </w:pPr>
            <w:r w:rsidRPr="006E2BAF">
              <w:rPr>
                <w:rFonts w:asciiTheme="minorHAnsi" w:hAnsiTheme="minorHAnsi" w:cstheme="minorHAnsi"/>
              </w:rPr>
              <w:t>В</w:t>
            </w:r>
            <w:proofErr w:type="spellStart"/>
            <w:r w:rsidRPr="006E2BAF">
              <w:rPr>
                <w:rFonts w:asciiTheme="minorHAnsi" w:hAnsiTheme="minorHAnsi" w:cstheme="minorHAnsi"/>
                <w:lang w:val="en-US"/>
              </w:rPr>
              <w:t>еб</w:t>
            </w:r>
            <w:proofErr w:type="spellEnd"/>
            <w:r w:rsidRPr="006E2BAF">
              <w:rPr>
                <w:rFonts w:asciiTheme="minorHAnsi" w:hAnsiTheme="minorHAnsi" w:cstheme="minorHAnsi"/>
                <w:lang w:val="en-US"/>
              </w:rPr>
              <w:t>-</w:t>
            </w:r>
            <w:proofErr w:type="spellStart"/>
            <w:r w:rsidRPr="006E2BAF">
              <w:rPr>
                <w:rFonts w:asciiTheme="minorHAnsi" w:hAnsiTheme="minorHAnsi" w:cstheme="minorHAnsi"/>
              </w:rPr>
              <w:t>хостинг</w:t>
            </w:r>
            <w:proofErr w:type="spellEnd"/>
          </w:p>
        </w:tc>
        <w:tc>
          <w:tcPr>
            <w:tcW w:w="2463" w:type="dxa"/>
          </w:tcPr>
          <w:p w:rsidR="00E24190" w:rsidRPr="006E2BAF" w:rsidRDefault="00E24190" w:rsidP="0074697C">
            <w:pPr>
              <w:spacing w:line="360" w:lineRule="auto"/>
              <w:ind w:firstLine="16"/>
              <w:jc w:val="center"/>
              <w:rPr>
                <w:rFonts w:asciiTheme="minorHAnsi" w:hAnsiTheme="minorHAnsi" w:cstheme="minorHAnsi"/>
              </w:rPr>
            </w:pPr>
            <w:r w:rsidRPr="006E2BAF">
              <w:rPr>
                <w:rFonts w:asciiTheme="minorHAnsi" w:hAnsiTheme="minorHAnsi" w:cstheme="minorHAnsi"/>
              </w:rPr>
              <w:t>500</w:t>
            </w:r>
          </w:p>
        </w:tc>
        <w:tc>
          <w:tcPr>
            <w:tcW w:w="2464" w:type="dxa"/>
          </w:tcPr>
          <w:p w:rsidR="00E24190" w:rsidRPr="006E2BAF" w:rsidRDefault="00E24190" w:rsidP="0074697C">
            <w:pPr>
              <w:spacing w:line="360" w:lineRule="auto"/>
              <w:ind w:firstLine="44"/>
              <w:jc w:val="center"/>
              <w:rPr>
                <w:rFonts w:asciiTheme="minorHAnsi" w:hAnsiTheme="minorHAnsi" w:cstheme="minorHAnsi"/>
              </w:rPr>
            </w:pPr>
            <w:r w:rsidRPr="006E2BAF">
              <w:rPr>
                <w:rFonts w:asciiTheme="minorHAnsi" w:hAnsiTheme="minorHAnsi" w:cstheme="minorHAnsi"/>
              </w:rPr>
              <w:t>8</w:t>
            </w:r>
          </w:p>
        </w:tc>
        <w:tc>
          <w:tcPr>
            <w:tcW w:w="2464" w:type="dxa"/>
          </w:tcPr>
          <w:p w:rsidR="00E24190" w:rsidRPr="006E2BAF" w:rsidRDefault="00E24190" w:rsidP="0074697C">
            <w:pPr>
              <w:spacing w:line="360" w:lineRule="auto"/>
              <w:jc w:val="center"/>
              <w:rPr>
                <w:rFonts w:asciiTheme="minorHAnsi" w:hAnsiTheme="minorHAnsi" w:cstheme="minorHAnsi"/>
              </w:rPr>
            </w:pPr>
            <w:r w:rsidRPr="006E2BAF">
              <w:rPr>
                <w:rFonts w:asciiTheme="minorHAnsi" w:hAnsiTheme="minorHAnsi" w:cstheme="minorHAnsi"/>
              </w:rPr>
              <w:t>4000</w:t>
            </w:r>
          </w:p>
        </w:tc>
      </w:tr>
      <w:tr w:rsidR="00E24190" w:rsidRPr="005A3BAE" w:rsidTr="0074697C">
        <w:tc>
          <w:tcPr>
            <w:tcW w:w="2463" w:type="dxa"/>
          </w:tcPr>
          <w:p w:rsidR="00E24190" w:rsidRPr="006E2BAF" w:rsidRDefault="00E24190" w:rsidP="0074697C">
            <w:pPr>
              <w:spacing w:line="360" w:lineRule="auto"/>
              <w:jc w:val="both"/>
              <w:rPr>
                <w:rFonts w:asciiTheme="minorHAnsi" w:hAnsiTheme="minorHAnsi" w:cstheme="minorHAnsi"/>
                <w:b/>
              </w:rPr>
            </w:pPr>
            <w:r w:rsidRPr="006E2BAF">
              <w:rPr>
                <w:rFonts w:asciiTheme="minorHAnsi" w:hAnsiTheme="minorHAnsi" w:cstheme="minorHAnsi"/>
                <w:b/>
              </w:rPr>
              <w:t>Итого</w:t>
            </w:r>
          </w:p>
        </w:tc>
        <w:tc>
          <w:tcPr>
            <w:tcW w:w="2463" w:type="dxa"/>
          </w:tcPr>
          <w:p w:rsidR="00E24190" w:rsidRPr="006E2BAF" w:rsidRDefault="00E24190" w:rsidP="0074697C">
            <w:pPr>
              <w:spacing w:line="360" w:lineRule="auto"/>
              <w:ind w:firstLine="567"/>
              <w:jc w:val="center"/>
              <w:rPr>
                <w:rFonts w:asciiTheme="minorHAnsi" w:hAnsiTheme="minorHAnsi" w:cstheme="minorHAnsi"/>
              </w:rPr>
            </w:pPr>
          </w:p>
        </w:tc>
        <w:tc>
          <w:tcPr>
            <w:tcW w:w="2464" w:type="dxa"/>
          </w:tcPr>
          <w:p w:rsidR="00E24190" w:rsidRPr="006E2BAF" w:rsidRDefault="00E24190" w:rsidP="0074697C">
            <w:pPr>
              <w:spacing w:line="360" w:lineRule="auto"/>
              <w:ind w:firstLine="567"/>
              <w:jc w:val="center"/>
              <w:rPr>
                <w:rFonts w:asciiTheme="minorHAnsi" w:hAnsiTheme="minorHAnsi" w:cstheme="minorHAnsi"/>
              </w:rPr>
            </w:pPr>
          </w:p>
        </w:tc>
        <w:tc>
          <w:tcPr>
            <w:tcW w:w="2464" w:type="dxa"/>
          </w:tcPr>
          <w:p w:rsidR="00E24190" w:rsidRPr="006E2BAF" w:rsidRDefault="00E24190" w:rsidP="0074697C">
            <w:pPr>
              <w:spacing w:line="360" w:lineRule="auto"/>
              <w:jc w:val="center"/>
              <w:rPr>
                <w:rFonts w:asciiTheme="minorHAnsi" w:hAnsiTheme="minorHAnsi" w:cstheme="minorHAnsi"/>
              </w:rPr>
            </w:pPr>
            <w:r w:rsidRPr="006E2BAF">
              <w:rPr>
                <w:rFonts w:asciiTheme="minorHAnsi" w:hAnsiTheme="minorHAnsi" w:cstheme="minorHAnsi"/>
              </w:rPr>
              <w:t>16800</w:t>
            </w:r>
          </w:p>
        </w:tc>
      </w:tr>
    </w:tbl>
    <w:p w:rsidR="00E24190" w:rsidRDefault="00E24190" w:rsidP="005A3BAE">
      <w:pPr>
        <w:pStyle w:val="3"/>
        <w:numPr>
          <w:ilvl w:val="0"/>
          <w:numId w:val="0"/>
        </w:numPr>
        <w:ind w:firstLine="567"/>
        <w:rPr>
          <w:rFonts w:asciiTheme="minorHAnsi" w:hAnsiTheme="minorHAnsi" w:cstheme="minorHAnsi"/>
        </w:rPr>
      </w:pPr>
    </w:p>
    <w:p w:rsidR="005A3BAE" w:rsidRPr="005A3BAE" w:rsidRDefault="005A3BAE" w:rsidP="005A3BAE">
      <w:pPr>
        <w:pStyle w:val="3"/>
        <w:numPr>
          <w:ilvl w:val="0"/>
          <w:numId w:val="0"/>
        </w:numPr>
        <w:ind w:firstLine="567"/>
        <w:rPr>
          <w:rFonts w:asciiTheme="minorHAnsi" w:hAnsiTheme="minorHAnsi" w:cstheme="minorHAnsi"/>
        </w:rPr>
      </w:pPr>
      <w:r w:rsidRPr="005A3BAE">
        <w:rPr>
          <w:rFonts w:asciiTheme="minorHAnsi" w:hAnsiTheme="minorHAnsi" w:cstheme="minorHAnsi"/>
        </w:rPr>
        <w:t>4.3.</w:t>
      </w:r>
      <w:r w:rsidR="00E24190">
        <w:rPr>
          <w:rFonts w:asciiTheme="minorHAnsi" w:hAnsiTheme="minorHAnsi" w:cstheme="minorHAnsi"/>
        </w:rPr>
        <w:t>4</w:t>
      </w:r>
      <w:r w:rsidRPr="005A3BAE">
        <w:rPr>
          <w:rFonts w:asciiTheme="minorHAnsi" w:hAnsiTheme="minorHAnsi" w:cstheme="minorHAnsi"/>
        </w:rPr>
        <w:t xml:space="preserve"> Накладные расходы</w:t>
      </w:r>
      <w:bookmarkEnd w:id="24"/>
      <w:bookmarkEnd w:id="25"/>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Накладные расходы непосредственно связаны с организационно-техническим обслуживанием помещений: электроснабжением, работой административного персонала и включают в себя командировочные расходы, плату за аренду п</w:t>
      </w:r>
      <w:r w:rsidR="00E24190">
        <w:rPr>
          <w:rFonts w:asciiTheme="minorHAnsi" w:hAnsiTheme="minorHAnsi" w:cstheme="minorHAnsi"/>
        </w:rPr>
        <w:t>омещений и т.д. Они составляют 12.5</w:t>
      </w:r>
      <w:r w:rsidRPr="005A3BAE">
        <w:rPr>
          <w:rFonts w:asciiTheme="minorHAnsi" w:hAnsiTheme="minorHAnsi" w:cstheme="minorHAnsi"/>
        </w:rPr>
        <w:t xml:space="preserve"> % от суммы основной и дополнительной заработной платы</w:t>
      </w:r>
      <w:r w:rsidR="00E24190">
        <w:rPr>
          <w:rFonts w:asciiTheme="minorHAnsi" w:hAnsiTheme="minorHAnsi" w:cstheme="minorHAnsi"/>
        </w:rPr>
        <w:t xml:space="preserve">, расходов на материалы, затрат на услуги сторонних организаций, внебюджетные фонды и страховые выплаты </w:t>
      </w:r>
      <w:r w:rsidRPr="005A3BAE">
        <w:rPr>
          <w:rFonts w:asciiTheme="minorHAnsi" w:hAnsiTheme="minorHAnsi" w:cstheme="minorHAnsi"/>
        </w:rPr>
        <w:t>. В итоге получаем:</w:t>
      </w:r>
    </w:p>
    <w:p w:rsidR="006D7AD1" w:rsidRDefault="005A3BAE" w:rsidP="006D7AD1">
      <w:pPr>
        <w:pStyle w:val="a8"/>
        <w:ind w:firstLine="567"/>
        <w:jc w:val="left"/>
        <w:rPr>
          <w:rFonts w:asciiTheme="minorHAnsi" w:hAnsiTheme="minorHAnsi" w:cstheme="minorHAnsi"/>
        </w:rPr>
      </w:pPr>
      <w:r w:rsidRPr="00720629">
        <w:rPr>
          <w:rFonts w:asciiTheme="minorHAnsi" w:hAnsiTheme="minorHAnsi" w:cstheme="minorHAnsi"/>
          <w:i/>
        </w:rPr>
        <w:t>НР = 0,</w:t>
      </w:r>
      <w:r w:rsidR="00E24190">
        <w:rPr>
          <w:rFonts w:asciiTheme="minorHAnsi" w:hAnsiTheme="minorHAnsi" w:cstheme="minorHAnsi"/>
          <w:i/>
        </w:rPr>
        <w:t>125</w:t>
      </w:r>
      <w:r w:rsidRPr="00720629">
        <w:rPr>
          <w:rFonts w:asciiTheme="minorHAnsi" w:hAnsiTheme="minorHAnsi" w:cstheme="minorHAnsi"/>
          <w:i/>
        </w:rPr>
        <w:t xml:space="preserve"> × (</w:t>
      </w:r>
      <w:r w:rsidR="00E24190">
        <w:rPr>
          <w:rFonts w:asciiTheme="minorHAnsi" w:hAnsiTheme="minorHAnsi" w:cstheme="minorHAnsi"/>
          <w:i/>
        </w:rPr>
        <w:t>228101+57630</w:t>
      </w:r>
      <w:r w:rsidR="00720629" w:rsidRPr="00720629">
        <w:rPr>
          <w:rFonts w:asciiTheme="minorHAnsi" w:hAnsiTheme="minorHAnsi" w:cstheme="minorHAnsi"/>
          <w:i/>
        </w:rPr>
        <w:t>+</w:t>
      </w:r>
      <w:r w:rsidR="00E24190">
        <w:rPr>
          <w:rFonts w:asciiTheme="minorHAnsi" w:hAnsiTheme="minorHAnsi" w:cstheme="minorHAnsi"/>
          <w:i/>
        </w:rPr>
        <w:t>103716</w:t>
      </w:r>
      <w:r w:rsidR="00720629" w:rsidRPr="00720629">
        <w:rPr>
          <w:rFonts w:asciiTheme="minorHAnsi" w:hAnsiTheme="minorHAnsi" w:cstheme="minorHAnsi"/>
          <w:i/>
        </w:rPr>
        <w:t>+</w:t>
      </w:r>
      <w:r w:rsidR="00E24190">
        <w:rPr>
          <w:rFonts w:asciiTheme="minorHAnsi" w:hAnsiTheme="minorHAnsi" w:cstheme="minorHAnsi"/>
          <w:i/>
        </w:rPr>
        <w:t>16800</w:t>
      </w:r>
      <w:r w:rsidR="00720629" w:rsidRPr="00720629">
        <w:rPr>
          <w:rFonts w:asciiTheme="minorHAnsi" w:hAnsiTheme="minorHAnsi" w:cstheme="minorHAnsi"/>
          <w:i/>
        </w:rPr>
        <w:t>+</w:t>
      </w:r>
      <w:r w:rsidR="00E24190">
        <w:rPr>
          <w:rFonts w:asciiTheme="minorHAnsi" w:hAnsiTheme="minorHAnsi" w:cstheme="minorHAnsi"/>
          <w:i/>
        </w:rPr>
        <w:t>691</w:t>
      </w:r>
      <w:r w:rsidR="00720629" w:rsidRPr="00720629">
        <w:rPr>
          <w:rFonts w:asciiTheme="minorHAnsi" w:hAnsiTheme="minorHAnsi" w:cstheme="minorHAnsi"/>
          <w:i/>
        </w:rPr>
        <w:t>+</w:t>
      </w:r>
      <w:r w:rsidR="00E24190">
        <w:rPr>
          <w:rFonts w:asciiTheme="minorHAnsi" w:hAnsiTheme="minorHAnsi" w:cstheme="minorHAnsi"/>
          <w:i/>
        </w:rPr>
        <w:t>2200</w:t>
      </w:r>
      <w:r w:rsidRPr="00720629">
        <w:rPr>
          <w:rFonts w:asciiTheme="minorHAnsi" w:hAnsiTheme="minorHAnsi" w:cstheme="minorHAnsi"/>
          <w:i/>
        </w:rPr>
        <w:t xml:space="preserve">) = </w:t>
      </w:r>
      <w:r w:rsidR="00E24190">
        <w:rPr>
          <w:rFonts w:asciiTheme="minorHAnsi" w:hAnsiTheme="minorHAnsi" w:cstheme="minorHAnsi"/>
          <w:i/>
        </w:rPr>
        <w:t>51142</w:t>
      </w:r>
      <w:r w:rsidRPr="005A3BAE">
        <w:rPr>
          <w:rFonts w:asciiTheme="minorHAnsi" w:hAnsiTheme="minorHAnsi" w:cstheme="minorHAnsi"/>
        </w:rPr>
        <w:tab/>
        <w:t>(4.</w:t>
      </w:r>
      <w:r w:rsidR="00E24190">
        <w:rPr>
          <w:rFonts w:asciiTheme="minorHAnsi" w:hAnsiTheme="minorHAnsi" w:cstheme="minorHAnsi"/>
        </w:rPr>
        <w:t>15</w:t>
      </w:r>
      <w:r w:rsidRPr="005A3BAE">
        <w:rPr>
          <w:rFonts w:asciiTheme="minorHAnsi" w:hAnsiTheme="minorHAnsi" w:cstheme="minorHAnsi"/>
        </w:rPr>
        <w:t>)</w:t>
      </w:r>
    </w:p>
    <w:p w:rsidR="006D7AD1" w:rsidRDefault="006D7AD1" w:rsidP="006D7AD1">
      <w:pPr>
        <w:pStyle w:val="3"/>
        <w:numPr>
          <w:ilvl w:val="0"/>
          <w:numId w:val="0"/>
        </w:numPr>
        <w:ind w:firstLine="567"/>
        <w:rPr>
          <w:rFonts w:asciiTheme="minorHAnsi" w:hAnsiTheme="minorHAnsi" w:cstheme="minorHAnsi"/>
        </w:rPr>
      </w:pPr>
    </w:p>
    <w:p w:rsidR="006D7AD1" w:rsidRPr="005A3BAE" w:rsidRDefault="006D7AD1" w:rsidP="006D7AD1">
      <w:pPr>
        <w:pStyle w:val="3"/>
        <w:numPr>
          <w:ilvl w:val="0"/>
          <w:numId w:val="0"/>
        </w:numPr>
        <w:ind w:firstLine="567"/>
        <w:rPr>
          <w:rFonts w:asciiTheme="minorHAnsi" w:hAnsiTheme="minorHAnsi" w:cstheme="minorHAnsi"/>
        </w:rPr>
      </w:pPr>
      <w:r w:rsidRPr="005A3BAE">
        <w:rPr>
          <w:rFonts w:asciiTheme="minorHAnsi" w:hAnsiTheme="minorHAnsi" w:cstheme="minorHAnsi"/>
        </w:rPr>
        <w:t>4.3.</w:t>
      </w:r>
      <w:r>
        <w:rPr>
          <w:rFonts w:asciiTheme="minorHAnsi" w:hAnsiTheme="minorHAnsi" w:cstheme="minorHAnsi"/>
        </w:rPr>
        <w:t>5</w:t>
      </w:r>
      <w:r w:rsidRPr="005A3BAE">
        <w:rPr>
          <w:rFonts w:asciiTheme="minorHAnsi" w:hAnsiTheme="minorHAnsi" w:cstheme="minorHAnsi"/>
        </w:rPr>
        <w:t xml:space="preserve"> </w:t>
      </w:r>
      <w:r>
        <w:rPr>
          <w:rFonts w:asciiTheme="minorHAnsi" w:hAnsiTheme="minorHAnsi" w:cstheme="minorHAnsi"/>
        </w:rPr>
        <w:t>Затраты на прочие расходы</w:t>
      </w:r>
    </w:p>
    <w:p w:rsidR="006D7AD1" w:rsidRDefault="006D7AD1" w:rsidP="006D7AD1">
      <w:pPr>
        <w:pStyle w:val="a8"/>
        <w:ind w:firstLine="567"/>
        <w:jc w:val="left"/>
        <w:rPr>
          <w:rFonts w:asciiTheme="minorHAnsi" w:hAnsiTheme="minorHAnsi" w:cstheme="minorHAnsi"/>
        </w:rPr>
      </w:pPr>
    </w:p>
    <w:p w:rsidR="006D7AD1" w:rsidRPr="006D7AD1" w:rsidRDefault="006D7AD1" w:rsidP="006D7AD1">
      <w:pPr>
        <w:pStyle w:val="a8"/>
        <w:ind w:firstLine="567"/>
        <w:jc w:val="left"/>
        <w:rPr>
          <w:rFonts w:asciiTheme="minorHAnsi" w:hAnsiTheme="minorHAnsi" w:cstheme="minorHAnsi"/>
        </w:rPr>
      </w:pPr>
      <w:r w:rsidRPr="006D7AD1">
        <w:rPr>
          <w:rFonts w:asciiTheme="minorHAnsi" w:hAnsiTheme="minorHAnsi" w:cstheme="minorHAnsi"/>
        </w:rPr>
        <w:t>Данная статья расходов учитывает налог на имущество и налог на транспортные средства. Налог на имущество в данном случае не платится, так как все имущество, включаемое в налогооблагаемую базу в соответствии с инструкцией «О порядке исчисления и уплаты в бюджет налога на имущество предприятий», используется на нужды образования, и, следовательно, налогом на имущество не облагается.</w:t>
      </w:r>
    </w:p>
    <w:p w:rsidR="006D7AD1" w:rsidRPr="006D7AD1" w:rsidRDefault="006D7AD1" w:rsidP="006D7AD1">
      <w:pPr>
        <w:pStyle w:val="a8"/>
        <w:ind w:firstLine="567"/>
        <w:jc w:val="left"/>
        <w:rPr>
          <w:rFonts w:asciiTheme="minorHAnsi" w:hAnsiTheme="minorHAnsi" w:cstheme="minorHAnsi"/>
          <w:i/>
        </w:rPr>
      </w:pPr>
      <w:r w:rsidRPr="006D7AD1">
        <w:rPr>
          <w:rFonts w:asciiTheme="minorHAnsi" w:hAnsiTheme="minorHAnsi" w:cstheme="minorHAnsi"/>
        </w:rPr>
        <w:t>Налог на владельцев транспортных средств не платится, в связи с отсутствием транспортных средств.</w:t>
      </w:r>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pStyle w:val="3"/>
        <w:numPr>
          <w:ilvl w:val="0"/>
          <w:numId w:val="0"/>
        </w:numPr>
        <w:ind w:firstLine="567"/>
        <w:rPr>
          <w:rFonts w:asciiTheme="minorHAnsi" w:hAnsiTheme="minorHAnsi" w:cstheme="minorHAnsi"/>
        </w:rPr>
      </w:pPr>
      <w:bookmarkStart w:id="28" w:name="_Toc196631733"/>
      <w:bookmarkStart w:id="29" w:name="_Toc199781582"/>
      <w:r w:rsidRPr="005A3BAE">
        <w:rPr>
          <w:rFonts w:asciiTheme="minorHAnsi" w:hAnsiTheme="minorHAnsi" w:cstheme="minorHAnsi"/>
        </w:rPr>
        <w:lastRenderedPageBreak/>
        <w:t>4.3.</w:t>
      </w:r>
      <w:r w:rsidR="006D7AD1">
        <w:rPr>
          <w:rFonts w:asciiTheme="minorHAnsi" w:hAnsiTheme="minorHAnsi" w:cstheme="minorHAnsi"/>
        </w:rPr>
        <w:t>6</w:t>
      </w:r>
      <w:r w:rsidRPr="005A3BAE">
        <w:rPr>
          <w:rFonts w:asciiTheme="minorHAnsi" w:hAnsiTheme="minorHAnsi" w:cstheme="minorHAnsi"/>
        </w:rPr>
        <w:t xml:space="preserve"> Общая сумма затрат на разработку информационной системы</w:t>
      </w:r>
      <w:bookmarkEnd w:id="28"/>
      <w:bookmarkEnd w:id="29"/>
    </w:p>
    <w:p w:rsidR="005A3BAE" w:rsidRPr="005A3BAE" w:rsidRDefault="005A3BAE"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Общая сумма затрат на разработку проекта определяется суммированием  по статьям затрат и отражена в таблице 4.4:</w:t>
      </w:r>
    </w:p>
    <w:p w:rsidR="006708AA" w:rsidRPr="005A3BAE" w:rsidRDefault="006708AA" w:rsidP="005A3BAE">
      <w:pPr>
        <w:spacing w:line="360" w:lineRule="auto"/>
        <w:ind w:firstLine="567"/>
        <w:jc w:val="both"/>
        <w:rPr>
          <w:rFonts w:asciiTheme="minorHAnsi" w:hAnsiTheme="minorHAnsi" w:cstheme="minorHAnsi"/>
        </w:rPr>
      </w:pP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Таблица 4.4 – Общая сумма затрат на разработку информационной системы</w:t>
      </w:r>
    </w:p>
    <w:tbl>
      <w:tblPr>
        <w:tblStyle w:val="a4"/>
        <w:tblW w:w="0" w:type="auto"/>
        <w:tblLook w:val="01E0"/>
      </w:tblPr>
      <w:tblGrid>
        <w:gridCol w:w="7203"/>
        <w:gridCol w:w="2368"/>
      </w:tblGrid>
      <w:tr w:rsidR="005A3BAE" w:rsidRPr="005A3BAE" w:rsidTr="006D7AD1">
        <w:tc>
          <w:tcPr>
            <w:tcW w:w="7203" w:type="dxa"/>
          </w:tcPr>
          <w:p w:rsidR="005A3BAE" w:rsidRPr="005A3BAE" w:rsidRDefault="005A3BAE" w:rsidP="006708AA">
            <w:pPr>
              <w:spacing w:line="360" w:lineRule="auto"/>
              <w:jc w:val="center"/>
              <w:rPr>
                <w:rFonts w:asciiTheme="minorHAnsi" w:hAnsiTheme="minorHAnsi" w:cstheme="minorHAnsi"/>
                <w:b/>
              </w:rPr>
            </w:pPr>
            <w:r w:rsidRPr="005A3BAE">
              <w:rPr>
                <w:rFonts w:asciiTheme="minorHAnsi" w:hAnsiTheme="minorHAnsi" w:cstheme="minorHAnsi"/>
                <w:b/>
              </w:rPr>
              <w:t>Статья затрат</w:t>
            </w:r>
          </w:p>
        </w:tc>
        <w:tc>
          <w:tcPr>
            <w:tcW w:w="2368" w:type="dxa"/>
          </w:tcPr>
          <w:p w:rsidR="005A3BAE" w:rsidRPr="005A3BAE" w:rsidRDefault="005A3BAE" w:rsidP="006708AA">
            <w:pPr>
              <w:spacing w:line="360" w:lineRule="auto"/>
              <w:ind w:firstLine="24"/>
              <w:jc w:val="center"/>
              <w:rPr>
                <w:rFonts w:asciiTheme="minorHAnsi" w:hAnsiTheme="minorHAnsi" w:cstheme="minorHAnsi"/>
                <w:b/>
              </w:rPr>
            </w:pPr>
            <w:r w:rsidRPr="005A3BAE">
              <w:rPr>
                <w:rFonts w:asciiTheme="minorHAnsi" w:hAnsiTheme="minorHAnsi" w:cstheme="minorHAnsi"/>
                <w:b/>
              </w:rPr>
              <w:t>Сумма, руб.</w:t>
            </w:r>
          </w:p>
        </w:tc>
      </w:tr>
      <w:tr w:rsidR="005A3BAE" w:rsidRPr="005A3BAE" w:rsidTr="006D7AD1">
        <w:tc>
          <w:tcPr>
            <w:tcW w:w="7203" w:type="dxa"/>
          </w:tcPr>
          <w:p w:rsidR="005A3BAE" w:rsidRPr="005A3BAE" w:rsidRDefault="005A3BAE" w:rsidP="006708AA">
            <w:pPr>
              <w:spacing w:line="360" w:lineRule="auto"/>
              <w:jc w:val="both"/>
              <w:rPr>
                <w:rFonts w:asciiTheme="minorHAnsi" w:hAnsiTheme="minorHAnsi" w:cstheme="minorHAnsi"/>
              </w:rPr>
            </w:pPr>
            <w:r w:rsidRPr="005A3BAE">
              <w:rPr>
                <w:rFonts w:asciiTheme="minorHAnsi" w:hAnsiTheme="minorHAnsi" w:cstheme="minorHAnsi"/>
              </w:rPr>
              <w:t>1. Затраты на материалы</w:t>
            </w:r>
          </w:p>
        </w:tc>
        <w:tc>
          <w:tcPr>
            <w:tcW w:w="2368" w:type="dxa"/>
          </w:tcPr>
          <w:p w:rsidR="005A3BAE" w:rsidRPr="006708AA" w:rsidRDefault="006E2BAF" w:rsidP="006708AA">
            <w:pPr>
              <w:spacing w:line="360" w:lineRule="auto"/>
              <w:ind w:firstLine="24"/>
              <w:jc w:val="center"/>
              <w:rPr>
                <w:rFonts w:asciiTheme="minorHAnsi" w:hAnsiTheme="minorHAnsi" w:cstheme="minorHAnsi"/>
                <w:highlight w:val="yellow"/>
              </w:rPr>
            </w:pPr>
            <w:r w:rsidRPr="006E2BAF">
              <w:rPr>
                <w:rFonts w:asciiTheme="minorHAnsi" w:hAnsiTheme="minorHAnsi" w:cstheme="minorHAnsi"/>
              </w:rPr>
              <w:t>2200</w:t>
            </w:r>
          </w:p>
        </w:tc>
      </w:tr>
      <w:tr w:rsidR="005A3BAE" w:rsidRPr="005A3BAE" w:rsidTr="006D7AD1">
        <w:tc>
          <w:tcPr>
            <w:tcW w:w="7203" w:type="dxa"/>
          </w:tcPr>
          <w:p w:rsidR="005A3BAE" w:rsidRPr="005A3BAE" w:rsidRDefault="005A3BAE" w:rsidP="006708AA">
            <w:pPr>
              <w:spacing w:line="360" w:lineRule="auto"/>
              <w:jc w:val="both"/>
              <w:rPr>
                <w:rFonts w:asciiTheme="minorHAnsi" w:hAnsiTheme="minorHAnsi" w:cstheme="minorHAnsi"/>
              </w:rPr>
            </w:pPr>
            <w:r w:rsidRPr="005A3BAE">
              <w:rPr>
                <w:rFonts w:asciiTheme="minorHAnsi" w:hAnsiTheme="minorHAnsi" w:cstheme="minorHAnsi"/>
              </w:rPr>
              <w:t>2. Затраты на оплату труда – всего,</w:t>
            </w:r>
          </w:p>
        </w:tc>
        <w:tc>
          <w:tcPr>
            <w:tcW w:w="2368" w:type="dxa"/>
          </w:tcPr>
          <w:p w:rsidR="005A3BAE" w:rsidRPr="006708AA" w:rsidRDefault="006D7AD1" w:rsidP="006708AA">
            <w:pPr>
              <w:spacing w:line="360" w:lineRule="auto"/>
              <w:ind w:firstLine="24"/>
              <w:jc w:val="center"/>
              <w:rPr>
                <w:rFonts w:asciiTheme="minorHAnsi" w:hAnsiTheme="minorHAnsi" w:cstheme="minorHAnsi"/>
                <w:highlight w:val="yellow"/>
              </w:rPr>
            </w:pPr>
            <w:r w:rsidRPr="006D7AD1">
              <w:rPr>
                <w:rFonts w:asciiTheme="minorHAnsi" w:hAnsiTheme="minorHAnsi" w:cstheme="minorHAnsi"/>
              </w:rPr>
              <w:t>390138</w:t>
            </w:r>
          </w:p>
        </w:tc>
      </w:tr>
      <w:tr w:rsidR="005A3BAE" w:rsidRPr="005A3BAE" w:rsidTr="006D7AD1">
        <w:tc>
          <w:tcPr>
            <w:tcW w:w="7203" w:type="dxa"/>
          </w:tcPr>
          <w:p w:rsidR="005A3BAE" w:rsidRPr="005A3BAE" w:rsidRDefault="005A3BAE" w:rsidP="006708AA">
            <w:pPr>
              <w:spacing w:line="360" w:lineRule="auto"/>
              <w:jc w:val="both"/>
              <w:rPr>
                <w:rFonts w:asciiTheme="minorHAnsi" w:hAnsiTheme="minorHAnsi" w:cstheme="minorHAnsi"/>
              </w:rPr>
            </w:pPr>
            <w:r w:rsidRPr="005A3BAE">
              <w:rPr>
                <w:rFonts w:asciiTheme="minorHAnsi" w:hAnsiTheme="minorHAnsi" w:cstheme="minorHAnsi"/>
              </w:rPr>
              <w:t xml:space="preserve">    в том числе:</w:t>
            </w:r>
          </w:p>
        </w:tc>
        <w:tc>
          <w:tcPr>
            <w:tcW w:w="2368" w:type="dxa"/>
          </w:tcPr>
          <w:p w:rsidR="005A3BAE" w:rsidRPr="006708AA" w:rsidRDefault="005A3BAE" w:rsidP="006708AA">
            <w:pPr>
              <w:spacing w:line="360" w:lineRule="auto"/>
              <w:ind w:firstLine="24"/>
              <w:jc w:val="center"/>
              <w:rPr>
                <w:rFonts w:asciiTheme="minorHAnsi" w:hAnsiTheme="minorHAnsi" w:cstheme="minorHAnsi"/>
                <w:highlight w:val="yellow"/>
              </w:rPr>
            </w:pPr>
          </w:p>
        </w:tc>
      </w:tr>
      <w:tr w:rsidR="005A3BAE" w:rsidRPr="005A3BAE" w:rsidTr="006D7AD1">
        <w:tc>
          <w:tcPr>
            <w:tcW w:w="7203" w:type="dxa"/>
          </w:tcPr>
          <w:p w:rsidR="005A3BAE" w:rsidRPr="005A3BAE" w:rsidRDefault="005A3BAE" w:rsidP="006708AA">
            <w:pPr>
              <w:spacing w:line="360" w:lineRule="auto"/>
              <w:jc w:val="both"/>
              <w:rPr>
                <w:rFonts w:asciiTheme="minorHAnsi" w:hAnsiTheme="minorHAnsi" w:cstheme="minorHAnsi"/>
              </w:rPr>
            </w:pPr>
            <w:r w:rsidRPr="005A3BAE">
              <w:rPr>
                <w:rFonts w:asciiTheme="minorHAnsi" w:hAnsiTheme="minorHAnsi" w:cstheme="minorHAnsi"/>
              </w:rPr>
              <w:t xml:space="preserve">    2.1. Основная заработная плата программиста</w:t>
            </w:r>
          </w:p>
        </w:tc>
        <w:tc>
          <w:tcPr>
            <w:tcW w:w="2368" w:type="dxa"/>
          </w:tcPr>
          <w:p w:rsidR="005A3BAE" w:rsidRPr="006D7AD1" w:rsidRDefault="006D7AD1" w:rsidP="006D7AD1">
            <w:pPr>
              <w:spacing w:line="360" w:lineRule="auto"/>
              <w:ind w:firstLine="24"/>
              <w:jc w:val="center"/>
              <w:rPr>
                <w:rFonts w:asciiTheme="minorHAnsi" w:hAnsiTheme="minorHAnsi" w:cstheme="minorHAnsi"/>
              </w:rPr>
            </w:pPr>
            <w:r w:rsidRPr="006D7AD1">
              <w:rPr>
                <w:rFonts w:asciiTheme="minorHAnsi" w:hAnsiTheme="minorHAnsi" w:cstheme="minorHAnsi"/>
              </w:rPr>
              <w:t>228101</w:t>
            </w:r>
          </w:p>
        </w:tc>
      </w:tr>
      <w:tr w:rsidR="005A3BAE" w:rsidRPr="005A3BAE" w:rsidTr="006D7AD1">
        <w:tc>
          <w:tcPr>
            <w:tcW w:w="7203" w:type="dxa"/>
          </w:tcPr>
          <w:p w:rsidR="005A3BAE" w:rsidRPr="005A3BAE" w:rsidRDefault="005A3BAE" w:rsidP="006708AA">
            <w:pPr>
              <w:spacing w:line="360" w:lineRule="auto"/>
              <w:jc w:val="both"/>
              <w:rPr>
                <w:rFonts w:asciiTheme="minorHAnsi" w:hAnsiTheme="minorHAnsi" w:cstheme="minorHAnsi"/>
              </w:rPr>
            </w:pPr>
            <w:r w:rsidRPr="005A3BAE">
              <w:rPr>
                <w:rFonts w:asciiTheme="minorHAnsi" w:hAnsiTheme="minorHAnsi" w:cstheme="minorHAnsi"/>
              </w:rPr>
              <w:t xml:space="preserve">    2.2. Дополнительная заработная плата программиста</w:t>
            </w:r>
          </w:p>
        </w:tc>
        <w:tc>
          <w:tcPr>
            <w:tcW w:w="2368" w:type="dxa"/>
          </w:tcPr>
          <w:p w:rsidR="005A3BAE" w:rsidRPr="006D7AD1" w:rsidRDefault="006D7AD1" w:rsidP="006708AA">
            <w:pPr>
              <w:spacing w:line="360" w:lineRule="auto"/>
              <w:ind w:firstLine="24"/>
              <w:jc w:val="center"/>
              <w:rPr>
                <w:rFonts w:asciiTheme="minorHAnsi" w:hAnsiTheme="minorHAnsi" w:cstheme="minorHAnsi"/>
              </w:rPr>
            </w:pPr>
            <w:r w:rsidRPr="006D7AD1">
              <w:rPr>
                <w:rFonts w:asciiTheme="minorHAnsi" w:hAnsiTheme="minorHAnsi" w:cstheme="minorHAnsi"/>
              </w:rPr>
              <w:t>57630</w:t>
            </w:r>
          </w:p>
        </w:tc>
      </w:tr>
      <w:tr w:rsidR="006D7AD1" w:rsidRPr="005A3BAE" w:rsidTr="006F342F">
        <w:tc>
          <w:tcPr>
            <w:tcW w:w="7203" w:type="dxa"/>
          </w:tcPr>
          <w:p w:rsidR="006D7AD1" w:rsidRPr="005A3BAE" w:rsidRDefault="006D7AD1" w:rsidP="006D7AD1">
            <w:pPr>
              <w:spacing w:line="360" w:lineRule="auto"/>
              <w:jc w:val="both"/>
              <w:rPr>
                <w:rFonts w:asciiTheme="minorHAnsi" w:hAnsiTheme="minorHAnsi" w:cstheme="minorHAnsi"/>
              </w:rPr>
            </w:pPr>
            <w:r w:rsidRPr="005A3BAE">
              <w:rPr>
                <w:rFonts w:asciiTheme="minorHAnsi" w:hAnsiTheme="minorHAnsi" w:cstheme="minorHAnsi"/>
              </w:rPr>
              <w:t xml:space="preserve">    2.</w:t>
            </w:r>
            <w:r>
              <w:rPr>
                <w:rFonts w:asciiTheme="minorHAnsi" w:hAnsiTheme="minorHAnsi" w:cstheme="minorHAnsi"/>
              </w:rPr>
              <w:t>3</w:t>
            </w:r>
            <w:r w:rsidRPr="005A3BAE">
              <w:rPr>
                <w:rFonts w:asciiTheme="minorHAnsi" w:hAnsiTheme="minorHAnsi" w:cstheme="minorHAnsi"/>
              </w:rPr>
              <w:t xml:space="preserve">. Отчисления </w:t>
            </w:r>
            <w:r>
              <w:rPr>
                <w:rFonts w:asciiTheme="minorHAnsi" w:hAnsiTheme="minorHAnsi" w:cstheme="minorHAnsi"/>
              </w:rPr>
              <w:t>во внебюджетные фонды</w:t>
            </w:r>
          </w:p>
        </w:tc>
        <w:tc>
          <w:tcPr>
            <w:tcW w:w="2368" w:type="dxa"/>
          </w:tcPr>
          <w:p w:rsidR="006D7AD1" w:rsidRPr="006D7AD1" w:rsidRDefault="006D7AD1" w:rsidP="006708AA">
            <w:pPr>
              <w:spacing w:line="360" w:lineRule="auto"/>
              <w:ind w:firstLine="24"/>
              <w:jc w:val="center"/>
              <w:rPr>
                <w:rFonts w:asciiTheme="minorHAnsi" w:hAnsiTheme="minorHAnsi" w:cstheme="minorHAnsi"/>
                <w:highlight w:val="yellow"/>
              </w:rPr>
            </w:pPr>
            <w:r w:rsidRPr="006D7AD1">
              <w:rPr>
                <w:rFonts w:asciiTheme="minorHAnsi" w:hAnsiTheme="minorHAnsi" w:cstheme="minorHAnsi"/>
              </w:rPr>
              <w:t>103716</w:t>
            </w:r>
          </w:p>
        </w:tc>
      </w:tr>
      <w:tr w:rsidR="006D7AD1" w:rsidRPr="005A3BAE" w:rsidTr="006F342F">
        <w:tc>
          <w:tcPr>
            <w:tcW w:w="7203" w:type="dxa"/>
          </w:tcPr>
          <w:p w:rsidR="006D7AD1" w:rsidRPr="005A3BAE" w:rsidRDefault="006D7AD1" w:rsidP="006D7AD1">
            <w:pPr>
              <w:spacing w:line="360" w:lineRule="auto"/>
              <w:jc w:val="both"/>
              <w:rPr>
                <w:rFonts w:asciiTheme="minorHAnsi" w:hAnsiTheme="minorHAnsi" w:cstheme="minorHAnsi"/>
              </w:rPr>
            </w:pPr>
            <w:r w:rsidRPr="005A3BAE">
              <w:rPr>
                <w:rFonts w:asciiTheme="minorHAnsi" w:hAnsiTheme="minorHAnsi" w:cstheme="minorHAnsi"/>
              </w:rPr>
              <w:t xml:space="preserve">    2.</w:t>
            </w:r>
            <w:r>
              <w:rPr>
                <w:rFonts w:asciiTheme="minorHAnsi" w:hAnsiTheme="minorHAnsi" w:cstheme="minorHAnsi"/>
              </w:rPr>
              <w:t>4</w:t>
            </w:r>
            <w:r w:rsidRPr="005A3BAE">
              <w:rPr>
                <w:rFonts w:asciiTheme="minorHAnsi" w:hAnsiTheme="minorHAnsi" w:cstheme="minorHAnsi"/>
              </w:rPr>
              <w:t>. Отчисления в фонд обязательного социального страхования от несчастных случаев на производстве</w:t>
            </w:r>
          </w:p>
        </w:tc>
        <w:tc>
          <w:tcPr>
            <w:tcW w:w="2368" w:type="dxa"/>
          </w:tcPr>
          <w:p w:rsidR="006D7AD1" w:rsidRPr="006708AA" w:rsidRDefault="006D7AD1" w:rsidP="006708AA">
            <w:pPr>
              <w:spacing w:line="360" w:lineRule="auto"/>
              <w:ind w:firstLine="24"/>
              <w:jc w:val="center"/>
              <w:rPr>
                <w:rFonts w:asciiTheme="minorHAnsi" w:hAnsiTheme="minorHAnsi" w:cstheme="minorHAnsi"/>
                <w:highlight w:val="yellow"/>
              </w:rPr>
            </w:pPr>
            <w:r>
              <w:rPr>
                <w:rFonts w:asciiTheme="minorHAnsi" w:hAnsiTheme="minorHAnsi" w:cstheme="minorHAnsi"/>
              </w:rPr>
              <w:t>691</w:t>
            </w:r>
          </w:p>
        </w:tc>
      </w:tr>
      <w:tr w:rsidR="006D7AD1" w:rsidRPr="005A3BAE" w:rsidTr="006F342F">
        <w:tc>
          <w:tcPr>
            <w:tcW w:w="7203" w:type="dxa"/>
          </w:tcPr>
          <w:p w:rsidR="006D7AD1" w:rsidRPr="005A3BAE" w:rsidRDefault="006D7AD1" w:rsidP="006708AA">
            <w:pPr>
              <w:spacing w:line="360" w:lineRule="auto"/>
              <w:jc w:val="both"/>
              <w:rPr>
                <w:rFonts w:asciiTheme="minorHAnsi" w:hAnsiTheme="minorHAnsi" w:cstheme="minorHAnsi"/>
              </w:rPr>
            </w:pPr>
            <w:r w:rsidRPr="005A3BAE">
              <w:rPr>
                <w:rFonts w:asciiTheme="minorHAnsi" w:hAnsiTheme="minorHAnsi" w:cstheme="minorHAnsi"/>
              </w:rPr>
              <w:t>3. Накладные расходы</w:t>
            </w:r>
          </w:p>
        </w:tc>
        <w:tc>
          <w:tcPr>
            <w:tcW w:w="2368" w:type="dxa"/>
          </w:tcPr>
          <w:p w:rsidR="006D7AD1" w:rsidRPr="006D7AD1" w:rsidRDefault="006D7AD1" w:rsidP="006708AA">
            <w:pPr>
              <w:spacing w:line="360" w:lineRule="auto"/>
              <w:ind w:firstLine="24"/>
              <w:jc w:val="center"/>
              <w:rPr>
                <w:rFonts w:asciiTheme="minorHAnsi" w:hAnsiTheme="minorHAnsi" w:cstheme="minorHAnsi"/>
                <w:highlight w:val="yellow"/>
              </w:rPr>
            </w:pPr>
            <w:r w:rsidRPr="006D7AD1">
              <w:rPr>
                <w:rFonts w:asciiTheme="minorHAnsi" w:hAnsiTheme="minorHAnsi" w:cstheme="minorHAnsi"/>
              </w:rPr>
              <w:t>51142</w:t>
            </w:r>
          </w:p>
        </w:tc>
      </w:tr>
      <w:tr w:rsidR="006D7AD1" w:rsidRPr="005A3BAE" w:rsidTr="006F342F">
        <w:tc>
          <w:tcPr>
            <w:tcW w:w="7203" w:type="dxa"/>
          </w:tcPr>
          <w:p w:rsidR="006D7AD1" w:rsidRPr="005A3BAE" w:rsidRDefault="006D7AD1" w:rsidP="006708AA">
            <w:pPr>
              <w:spacing w:line="360" w:lineRule="auto"/>
              <w:jc w:val="both"/>
              <w:rPr>
                <w:rFonts w:asciiTheme="minorHAnsi" w:hAnsiTheme="minorHAnsi" w:cstheme="minorHAnsi"/>
              </w:rPr>
            </w:pPr>
            <w:r w:rsidRPr="005A3BAE">
              <w:rPr>
                <w:rFonts w:asciiTheme="minorHAnsi" w:hAnsiTheme="minorHAnsi" w:cstheme="minorHAnsi"/>
              </w:rPr>
              <w:t>4. Затраты на услуги сторонних организаций – всего,</w:t>
            </w:r>
          </w:p>
        </w:tc>
        <w:tc>
          <w:tcPr>
            <w:tcW w:w="2368" w:type="dxa"/>
          </w:tcPr>
          <w:p w:rsidR="006D7AD1" w:rsidRPr="006E2BAF" w:rsidRDefault="006D7AD1" w:rsidP="006708AA">
            <w:pPr>
              <w:spacing w:line="360" w:lineRule="auto"/>
              <w:ind w:firstLine="24"/>
              <w:jc w:val="center"/>
              <w:rPr>
                <w:rFonts w:asciiTheme="minorHAnsi" w:hAnsiTheme="minorHAnsi" w:cstheme="minorHAnsi"/>
              </w:rPr>
            </w:pPr>
            <w:r w:rsidRPr="006E2BAF">
              <w:rPr>
                <w:rFonts w:asciiTheme="minorHAnsi" w:hAnsiTheme="minorHAnsi" w:cstheme="minorHAnsi"/>
              </w:rPr>
              <w:t>16800</w:t>
            </w:r>
          </w:p>
        </w:tc>
      </w:tr>
      <w:tr w:rsidR="006D7AD1" w:rsidRPr="005A3BAE" w:rsidTr="006F342F">
        <w:tc>
          <w:tcPr>
            <w:tcW w:w="7203" w:type="dxa"/>
          </w:tcPr>
          <w:p w:rsidR="006D7AD1" w:rsidRPr="005A3BAE" w:rsidRDefault="006D7AD1" w:rsidP="006708AA">
            <w:pPr>
              <w:spacing w:line="360" w:lineRule="auto"/>
              <w:jc w:val="both"/>
              <w:rPr>
                <w:rFonts w:asciiTheme="minorHAnsi" w:hAnsiTheme="minorHAnsi" w:cstheme="minorHAnsi"/>
              </w:rPr>
            </w:pPr>
            <w:r w:rsidRPr="005A3BAE">
              <w:rPr>
                <w:rFonts w:asciiTheme="minorHAnsi" w:hAnsiTheme="minorHAnsi" w:cstheme="minorHAnsi"/>
              </w:rPr>
              <w:t xml:space="preserve">    в том числе:</w:t>
            </w:r>
          </w:p>
        </w:tc>
        <w:tc>
          <w:tcPr>
            <w:tcW w:w="2368" w:type="dxa"/>
          </w:tcPr>
          <w:p w:rsidR="006D7AD1" w:rsidRPr="006E2BAF" w:rsidRDefault="006D7AD1" w:rsidP="006708AA">
            <w:pPr>
              <w:spacing w:line="360" w:lineRule="auto"/>
              <w:ind w:firstLine="24"/>
              <w:jc w:val="center"/>
              <w:rPr>
                <w:rFonts w:asciiTheme="minorHAnsi" w:hAnsiTheme="minorHAnsi" w:cstheme="minorHAnsi"/>
              </w:rPr>
            </w:pPr>
          </w:p>
        </w:tc>
      </w:tr>
      <w:tr w:rsidR="006D7AD1" w:rsidRPr="005A3BAE" w:rsidTr="006F342F">
        <w:tc>
          <w:tcPr>
            <w:tcW w:w="7203" w:type="dxa"/>
          </w:tcPr>
          <w:p w:rsidR="006D7AD1" w:rsidRPr="005A3BAE" w:rsidRDefault="006D7AD1" w:rsidP="006708AA">
            <w:pPr>
              <w:spacing w:line="360" w:lineRule="auto"/>
              <w:jc w:val="both"/>
              <w:rPr>
                <w:rFonts w:asciiTheme="minorHAnsi" w:hAnsiTheme="minorHAnsi" w:cstheme="minorHAnsi"/>
              </w:rPr>
            </w:pPr>
            <w:r w:rsidRPr="005A3BAE">
              <w:rPr>
                <w:rFonts w:asciiTheme="minorHAnsi" w:hAnsiTheme="minorHAnsi" w:cstheme="minorHAnsi"/>
              </w:rPr>
              <w:t xml:space="preserve">    4.1. Доступ в Интернет</w:t>
            </w:r>
          </w:p>
        </w:tc>
        <w:tc>
          <w:tcPr>
            <w:tcW w:w="2368" w:type="dxa"/>
          </w:tcPr>
          <w:p w:rsidR="006D7AD1" w:rsidRPr="006E2BAF" w:rsidRDefault="006D7AD1" w:rsidP="006708AA">
            <w:pPr>
              <w:spacing w:line="360" w:lineRule="auto"/>
              <w:ind w:firstLine="24"/>
              <w:jc w:val="center"/>
              <w:rPr>
                <w:rFonts w:asciiTheme="minorHAnsi" w:hAnsiTheme="minorHAnsi" w:cstheme="minorHAnsi"/>
              </w:rPr>
            </w:pPr>
            <w:r w:rsidRPr="006E2BAF">
              <w:rPr>
                <w:rFonts w:asciiTheme="minorHAnsi" w:hAnsiTheme="minorHAnsi" w:cstheme="minorHAnsi"/>
              </w:rPr>
              <w:t>12800</w:t>
            </w:r>
          </w:p>
        </w:tc>
      </w:tr>
      <w:tr w:rsidR="006D7AD1" w:rsidRPr="005A3BAE" w:rsidTr="006F342F">
        <w:tc>
          <w:tcPr>
            <w:tcW w:w="7203" w:type="dxa"/>
          </w:tcPr>
          <w:p w:rsidR="006D7AD1" w:rsidRPr="005A3BAE" w:rsidRDefault="006D7AD1" w:rsidP="006708AA">
            <w:pPr>
              <w:spacing w:line="360" w:lineRule="auto"/>
              <w:jc w:val="both"/>
              <w:rPr>
                <w:rFonts w:asciiTheme="minorHAnsi" w:hAnsiTheme="minorHAnsi" w:cstheme="minorHAnsi"/>
              </w:rPr>
            </w:pPr>
            <w:r w:rsidRPr="005A3BAE">
              <w:rPr>
                <w:rFonts w:asciiTheme="minorHAnsi" w:hAnsiTheme="minorHAnsi" w:cstheme="minorHAnsi"/>
              </w:rPr>
              <w:t xml:space="preserve">    4.2. </w:t>
            </w:r>
            <w:proofErr w:type="spellStart"/>
            <w:r w:rsidRPr="005A3BAE">
              <w:rPr>
                <w:rFonts w:asciiTheme="minorHAnsi" w:hAnsiTheme="minorHAnsi" w:cstheme="minorHAnsi"/>
                <w:lang w:val="en-US"/>
              </w:rPr>
              <w:t>Веб</w:t>
            </w:r>
            <w:proofErr w:type="spellEnd"/>
            <w:r w:rsidRPr="005A3BAE">
              <w:rPr>
                <w:rFonts w:asciiTheme="minorHAnsi" w:hAnsiTheme="minorHAnsi" w:cstheme="minorHAnsi"/>
                <w:lang w:val="en-US"/>
              </w:rPr>
              <w:t>-</w:t>
            </w:r>
            <w:proofErr w:type="spellStart"/>
            <w:r w:rsidRPr="005A3BAE">
              <w:rPr>
                <w:rFonts w:asciiTheme="minorHAnsi" w:hAnsiTheme="minorHAnsi" w:cstheme="minorHAnsi"/>
              </w:rPr>
              <w:t>хостинг</w:t>
            </w:r>
            <w:proofErr w:type="spellEnd"/>
          </w:p>
        </w:tc>
        <w:tc>
          <w:tcPr>
            <w:tcW w:w="2368" w:type="dxa"/>
          </w:tcPr>
          <w:p w:rsidR="006D7AD1" w:rsidRPr="006E2BAF" w:rsidRDefault="006D7AD1" w:rsidP="006708AA">
            <w:pPr>
              <w:spacing w:line="360" w:lineRule="auto"/>
              <w:ind w:firstLine="24"/>
              <w:jc w:val="center"/>
              <w:rPr>
                <w:rFonts w:asciiTheme="minorHAnsi" w:hAnsiTheme="minorHAnsi" w:cstheme="minorHAnsi"/>
              </w:rPr>
            </w:pPr>
            <w:r w:rsidRPr="006E2BAF">
              <w:rPr>
                <w:rFonts w:asciiTheme="minorHAnsi" w:hAnsiTheme="minorHAnsi" w:cstheme="minorHAnsi"/>
              </w:rPr>
              <w:t>4000</w:t>
            </w:r>
          </w:p>
        </w:tc>
      </w:tr>
      <w:tr w:rsidR="006D7AD1" w:rsidRPr="005A3BAE" w:rsidTr="006F342F">
        <w:tc>
          <w:tcPr>
            <w:tcW w:w="7203" w:type="dxa"/>
          </w:tcPr>
          <w:p w:rsidR="006D7AD1" w:rsidRPr="005A3BAE" w:rsidRDefault="006D7AD1" w:rsidP="006708AA">
            <w:pPr>
              <w:spacing w:line="360" w:lineRule="auto"/>
              <w:jc w:val="both"/>
              <w:rPr>
                <w:rFonts w:asciiTheme="minorHAnsi" w:hAnsiTheme="minorHAnsi" w:cstheme="minorHAnsi"/>
                <w:b/>
              </w:rPr>
            </w:pPr>
            <w:r w:rsidRPr="005A3BAE">
              <w:rPr>
                <w:rFonts w:asciiTheme="minorHAnsi" w:hAnsiTheme="minorHAnsi" w:cstheme="minorHAnsi"/>
                <w:b/>
              </w:rPr>
              <w:t>Общая сумма затрат на разработку информационной системы</w:t>
            </w:r>
          </w:p>
        </w:tc>
        <w:tc>
          <w:tcPr>
            <w:tcW w:w="2368" w:type="dxa"/>
          </w:tcPr>
          <w:p w:rsidR="006D7AD1" w:rsidRPr="006708AA" w:rsidRDefault="006D7AD1" w:rsidP="006708AA">
            <w:pPr>
              <w:spacing w:line="360" w:lineRule="auto"/>
              <w:ind w:firstLine="24"/>
              <w:jc w:val="center"/>
              <w:rPr>
                <w:rFonts w:asciiTheme="minorHAnsi" w:hAnsiTheme="minorHAnsi" w:cstheme="minorHAnsi"/>
                <w:highlight w:val="yellow"/>
              </w:rPr>
            </w:pPr>
            <w:r w:rsidRPr="006D7AD1">
              <w:rPr>
                <w:rFonts w:asciiTheme="minorHAnsi" w:hAnsiTheme="minorHAnsi" w:cstheme="minorHAnsi"/>
              </w:rPr>
              <w:t>460280</w:t>
            </w:r>
          </w:p>
        </w:tc>
      </w:tr>
    </w:tbl>
    <w:p w:rsidR="005A3BAE" w:rsidRPr="005A3BAE" w:rsidRDefault="005A3BAE" w:rsidP="005A3BAE">
      <w:pPr>
        <w:pStyle w:val="2"/>
        <w:numPr>
          <w:ilvl w:val="0"/>
          <w:numId w:val="0"/>
        </w:numPr>
        <w:ind w:firstLine="567"/>
        <w:rPr>
          <w:rFonts w:asciiTheme="minorHAnsi" w:hAnsiTheme="minorHAnsi" w:cstheme="minorHAnsi"/>
        </w:rPr>
      </w:pPr>
      <w:bookmarkStart w:id="30" w:name="_Toc196631734"/>
      <w:bookmarkStart w:id="31" w:name="_Toc199781583"/>
      <w:r w:rsidRPr="005A3BAE">
        <w:rPr>
          <w:rFonts w:asciiTheme="minorHAnsi" w:hAnsiTheme="minorHAnsi" w:cstheme="minorHAnsi"/>
        </w:rPr>
        <w:lastRenderedPageBreak/>
        <w:t>4.4 Затраты на внедрение системы</w:t>
      </w:r>
      <w:bookmarkEnd w:id="30"/>
      <w:bookmarkEnd w:id="31"/>
    </w:p>
    <w:p w:rsidR="00C836B9" w:rsidRDefault="00C836B9" w:rsidP="00C836B9">
      <w:pPr>
        <w:pStyle w:val="3"/>
        <w:numPr>
          <w:ilvl w:val="0"/>
          <w:numId w:val="0"/>
        </w:numPr>
        <w:ind w:firstLine="567"/>
        <w:rPr>
          <w:rFonts w:asciiTheme="minorHAnsi" w:hAnsiTheme="minorHAnsi" w:cstheme="minorHAnsi"/>
        </w:rPr>
      </w:pPr>
      <w:r w:rsidRPr="005A3BAE">
        <w:rPr>
          <w:rFonts w:asciiTheme="minorHAnsi" w:hAnsiTheme="minorHAnsi" w:cstheme="minorHAnsi"/>
        </w:rPr>
        <w:t>4.</w:t>
      </w:r>
      <w:r>
        <w:rPr>
          <w:rFonts w:asciiTheme="minorHAnsi" w:hAnsiTheme="minorHAnsi" w:cstheme="minorHAnsi"/>
        </w:rPr>
        <w:t>4</w:t>
      </w:r>
      <w:r w:rsidRPr="005A3BAE">
        <w:rPr>
          <w:rFonts w:asciiTheme="minorHAnsi" w:hAnsiTheme="minorHAnsi" w:cstheme="minorHAnsi"/>
        </w:rPr>
        <w:t>.</w:t>
      </w:r>
      <w:r>
        <w:rPr>
          <w:rFonts w:asciiTheme="minorHAnsi" w:hAnsiTheme="minorHAnsi" w:cstheme="minorHAnsi"/>
        </w:rPr>
        <w:t>1</w:t>
      </w:r>
      <w:r w:rsidRPr="005A3BAE">
        <w:rPr>
          <w:rFonts w:asciiTheme="minorHAnsi" w:hAnsiTheme="minorHAnsi" w:cstheme="minorHAnsi"/>
        </w:rPr>
        <w:t xml:space="preserve"> </w:t>
      </w:r>
      <w:r w:rsidRPr="00C836B9">
        <w:rPr>
          <w:rFonts w:asciiTheme="minorHAnsi" w:hAnsiTheme="minorHAnsi" w:cstheme="minorHAnsi"/>
        </w:rPr>
        <w:t>Расчет стоимости дополнительного оборудования, которое необходимо для внедрения системы</w:t>
      </w:r>
    </w:p>
    <w:p w:rsidR="00C836B9" w:rsidRPr="00C836B9" w:rsidRDefault="00C836B9" w:rsidP="00C836B9">
      <w:pPr>
        <w:pStyle w:val="3"/>
        <w:numPr>
          <w:ilvl w:val="0"/>
          <w:numId w:val="0"/>
        </w:numPr>
        <w:ind w:firstLine="567"/>
        <w:rPr>
          <w:rFonts w:asciiTheme="minorHAnsi" w:hAnsiTheme="minorHAnsi" w:cstheme="minorHAnsi"/>
          <w:b w:val="0"/>
          <w:sz w:val="24"/>
          <w:szCs w:val="24"/>
        </w:rPr>
      </w:pPr>
      <w:r w:rsidRPr="00C836B9">
        <w:rPr>
          <w:rFonts w:asciiTheme="minorHAnsi" w:hAnsiTheme="minorHAnsi" w:cstheme="minorHAnsi"/>
          <w:b w:val="0"/>
          <w:sz w:val="24"/>
          <w:szCs w:val="24"/>
        </w:rPr>
        <w:t>Под дополнительным оборудованием понимаются аппаратные средства, которые необходимо приобрести для внедрения созданной системы.</w:t>
      </w:r>
    </w:p>
    <w:p w:rsidR="00C836B9" w:rsidRPr="00C836B9" w:rsidRDefault="00C836B9" w:rsidP="00C836B9">
      <w:pPr>
        <w:pStyle w:val="3"/>
        <w:numPr>
          <w:ilvl w:val="0"/>
          <w:numId w:val="0"/>
        </w:numPr>
        <w:ind w:firstLine="567"/>
        <w:rPr>
          <w:rFonts w:asciiTheme="minorHAnsi" w:hAnsiTheme="minorHAnsi" w:cstheme="minorHAnsi"/>
          <w:b w:val="0"/>
          <w:sz w:val="24"/>
          <w:szCs w:val="24"/>
        </w:rPr>
      </w:pPr>
      <w:r w:rsidRPr="00C836B9">
        <w:rPr>
          <w:rFonts w:asciiTheme="minorHAnsi" w:hAnsiTheme="minorHAnsi" w:cstheme="minorHAnsi"/>
          <w:b w:val="0"/>
          <w:sz w:val="24"/>
          <w:szCs w:val="24"/>
        </w:rPr>
        <w:t xml:space="preserve">Как было сказано в описании предметной области, система представляет собой </w:t>
      </w:r>
      <w:r w:rsidRPr="00C836B9">
        <w:rPr>
          <w:rFonts w:asciiTheme="minorHAnsi" w:hAnsiTheme="minorHAnsi" w:cstheme="minorHAnsi"/>
          <w:b w:val="0"/>
          <w:sz w:val="24"/>
          <w:szCs w:val="24"/>
          <w:lang w:val="en-US"/>
        </w:rPr>
        <w:t>web</w:t>
      </w:r>
      <w:r w:rsidRPr="00C836B9">
        <w:rPr>
          <w:rFonts w:asciiTheme="minorHAnsi" w:hAnsiTheme="minorHAnsi" w:cstheme="minorHAnsi"/>
          <w:b w:val="0"/>
          <w:sz w:val="24"/>
          <w:szCs w:val="24"/>
        </w:rPr>
        <w:t>-</w:t>
      </w:r>
      <w:r>
        <w:rPr>
          <w:rFonts w:asciiTheme="minorHAnsi" w:hAnsiTheme="minorHAnsi" w:cstheme="minorHAnsi"/>
          <w:b w:val="0"/>
          <w:sz w:val="24"/>
          <w:szCs w:val="24"/>
        </w:rPr>
        <w:t>сайт</w:t>
      </w:r>
      <w:r w:rsidRPr="00C836B9">
        <w:rPr>
          <w:rFonts w:asciiTheme="minorHAnsi" w:hAnsiTheme="minorHAnsi" w:cstheme="minorHAnsi"/>
          <w:b w:val="0"/>
          <w:sz w:val="24"/>
          <w:szCs w:val="24"/>
        </w:rPr>
        <w:t xml:space="preserve">, к которому пользователи получают доступ через браузер. </w:t>
      </w:r>
      <w:r>
        <w:rPr>
          <w:rFonts w:asciiTheme="minorHAnsi" w:hAnsiTheme="minorHAnsi" w:cstheme="minorHAnsi"/>
          <w:b w:val="0"/>
          <w:sz w:val="24"/>
          <w:szCs w:val="24"/>
        </w:rPr>
        <w:t>Для того чтобы запустить сайт потребуется сервер с достаточно большим объемом памяти.</w:t>
      </w:r>
    </w:p>
    <w:p w:rsidR="00C836B9" w:rsidRDefault="00C836B9" w:rsidP="00C836B9">
      <w:pPr>
        <w:pStyle w:val="3"/>
        <w:numPr>
          <w:ilvl w:val="0"/>
          <w:numId w:val="0"/>
        </w:numPr>
        <w:ind w:firstLine="567"/>
        <w:rPr>
          <w:rFonts w:asciiTheme="minorHAnsi" w:hAnsiTheme="minorHAnsi" w:cstheme="minorHAnsi"/>
          <w:b w:val="0"/>
          <w:sz w:val="24"/>
          <w:szCs w:val="24"/>
        </w:rPr>
      </w:pPr>
      <w:r w:rsidRPr="00C836B9">
        <w:rPr>
          <w:rFonts w:asciiTheme="minorHAnsi" w:hAnsiTheme="minorHAnsi" w:cstheme="minorHAnsi"/>
          <w:b w:val="0"/>
          <w:sz w:val="24"/>
          <w:szCs w:val="24"/>
        </w:rPr>
        <w:t xml:space="preserve">Сервер будут арендоваться за цену </w:t>
      </w:r>
      <w:r>
        <w:rPr>
          <w:rFonts w:asciiTheme="minorHAnsi" w:hAnsiTheme="minorHAnsi" w:cstheme="minorHAnsi"/>
          <w:b w:val="0"/>
          <w:sz w:val="24"/>
          <w:szCs w:val="24"/>
        </w:rPr>
        <w:t>6</w:t>
      </w:r>
      <w:r w:rsidRPr="00C836B9">
        <w:rPr>
          <w:rFonts w:asciiTheme="minorHAnsi" w:hAnsiTheme="minorHAnsi" w:cstheme="minorHAnsi"/>
          <w:b w:val="0"/>
          <w:sz w:val="24"/>
          <w:szCs w:val="24"/>
        </w:rPr>
        <w:t>000руб/мес. Срок аренды – 3года. Затраты на аренду будут составлять 216000руб.</w:t>
      </w:r>
      <w:bookmarkStart w:id="32" w:name="_Toc418706328"/>
      <w:bookmarkStart w:id="33" w:name="_Toc420620579"/>
    </w:p>
    <w:p w:rsidR="00C836B9" w:rsidRPr="00C836B9" w:rsidRDefault="00C836B9" w:rsidP="00C836B9">
      <w:pPr>
        <w:pStyle w:val="3"/>
        <w:numPr>
          <w:ilvl w:val="0"/>
          <w:numId w:val="0"/>
        </w:numPr>
        <w:ind w:firstLine="567"/>
        <w:rPr>
          <w:rFonts w:asciiTheme="minorHAnsi" w:hAnsiTheme="minorHAnsi" w:cstheme="minorHAnsi"/>
        </w:rPr>
      </w:pPr>
      <w:r w:rsidRPr="00C836B9">
        <w:rPr>
          <w:rFonts w:asciiTheme="minorHAnsi" w:hAnsiTheme="minorHAnsi" w:cstheme="minorHAnsi"/>
        </w:rPr>
        <w:t>4.4.2 Расчет стоимости дополнительного программного обеспечения, которое необходимо для внедрения системы</w:t>
      </w:r>
      <w:bookmarkEnd w:id="32"/>
      <w:bookmarkEnd w:id="33"/>
    </w:p>
    <w:p w:rsidR="00C836B9" w:rsidRPr="00C836B9" w:rsidRDefault="00C836B9" w:rsidP="00C836B9">
      <w:pPr>
        <w:pStyle w:val="3"/>
        <w:numPr>
          <w:ilvl w:val="0"/>
          <w:numId w:val="0"/>
        </w:numPr>
        <w:ind w:firstLine="567"/>
        <w:rPr>
          <w:rFonts w:asciiTheme="minorHAnsi" w:hAnsiTheme="minorHAnsi" w:cstheme="minorHAnsi"/>
          <w:b w:val="0"/>
          <w:sz w:val="24"/>
          <w:szCs w:val="24"/>
        </w:rPr>
      </w:pPr>
      <w:r w:rsidRPr="00C836B9">
        <w:rPr>
          <w:rFonts w:asciiTheme="minorHAnsi" w:hAnsiTheme="minorHAnsi" w:cstheme="minorHAnsi"/>
          <w:b w:val="0"/>
          <w:sz w:val="24"/>
          <w:szCs w:val="24"/>
        </w:rPr>
        <w:t>Под дополнительным программным обеспечением понимаются программные продукты, которые необходимо приобрести для</w:t>
      </w:r>
      <w:r w:rsidR="00F14A7E">
        <w:rPr>
          <w:rFonts w:asciiTheme="minorHAnsi" w:hAnsiTheme="minorHAnsi" w:cstheme="minorHAnsi"/>
          <w:b w:val="0"/>
          <w:sz w:val="24"/>
          <w:szCs w:val="24"/>
        </w:rPr>
        <w:t xml:space="preserve"> доступа и работы с АИС "</w:t>
      </w:r>
      <w:proofErr w:type="spellStart"/>
      <w:r w:rsidR="00F14A7E">
        <w:rPr>
          <w:rFonts w:asciiTheme="minorHAnsi" w:hAnsiTheme="minorHAnsi" w:cstheme="minorHAnsi"/>
          <w:b w:val="0"/>
          <w:sz w:val="24"/>
          <w:szCs w:val="24"/>
        </w:rPr>
        <w:t>Медия</w:t>
      </w:r>
      <w:proofErr w:type="spellEnd"/>
      <w:r w:rsidR="00F14A7E">
        <w:rPr>
          <w:rFonts w:asciiTheme="minorHAnsi" w:hAnsiTheme="minorHAnsi" w:cstheme="minorHAnsi"/>
          <w:b w:val="0"/>
          <w:sz w:val="24"/>
          <w:szCs w:val="24"/>
        </w:rPr>
        <w:t>"</w:t>
      </w:r>
    </w:p>
    <w:p w:rsidR="00C836B9" w:rsidRPr="00C836B9" w:rsidRDefault="00C836B9" w:rsidP="00C836B9">
      <w:pPr>
        <w:pStyle w:val="3"/>
        <w:numPr>
          <w:ilvl w:val="0"/>
          <w:numId w:val="0"/>
        </w:numPr>
        <w:ind w:firstLine="567"/>
        <w:rPr>
          <w:rFonts w:asciiTheme="minorHAnsi" w:hAnsiTheme="minorHAnsi" w:cstheme="minorHAnsi"/>
          <w:b w:val="0"/>
          <w:sz w:val="24"/>
          <w:szCs w:val="24"/>
        </w:rPr>
      </w:pPr>
      <w:r w:rsidRPr="00C836B9">
        <w:rPr>
          <w:rFonts w:asciiTheme="minorHAnsi" w:hAnsiTheme="minorHAnsi" w:cstheme="minorHAnsi"/>
          <w:b w:val="0"/>
          <w:sz w:val="24"/>
          <w:szCs w:val="24"/>
        </w:rPr>
        <w:t xml:space="preserve">Как было сказано выше, для пользователи взаимодействуют с системой через  </w:t>
      </w:r>
      <w:r w:rsidRPr="00C836B9">
        <w:rPr>
          <w:rFonts w:asciiTheme="minorHAnsi" w:hAnsiTheme="minorHAnsi" w:cstheme="minorHAnsi"/>
          <w:b w:val="0"/>
          <w:sz w:val="24"/>
          <w:szCs w:val="24"/>
          <w:lang w:val="en-US"/>
        </w:rPr>
        <w:t>web</w:t>
      </w:r>
      <w:r w:rsidRPr="00C836B9">
        <w:rPr>
          <w:rFonts w:asciiTheme="minorHAnsi" w:hAnsiTheme="minorHAnsi" w:cstheme="minorHAnsi"/>
          <w:b w:val="0"/>
          <w:sz w:val="24"/>
          <w:szCs w:val="24"/>
        </w:rPr>
        <w:t xml:space="preserve">-браузер. Поэтому для работы с системой необходимо установить на рабочую станцию </w:t>
      </w:r>
      <w:r w:rsidRPr="00C836B9">
        <w:rPr>
          <w:rFonts w:asciiTheme="minorHAnsi" w:hAnsiTheme="minorHAnsi" w:cstheme="minorHAnsi"/>
          <w:b w:val="0"/>
          <w:sz w:val="24"/>
          <w:szCs w:val="24"/>
          <w:lang w:val="en-US"/>
        </w:rPr>
        <w:t>web</w:t>
      </w:r>
      <w:r w:rsidRPr="00C836B9">
        <w:rPr>
          <w:rFonts w:asciiTheme="minorHAnsi" w:hAnsiTheme="minorHAnsi" w:cstheme="minorHAnsi"/>
          <w:b w:val="0"/>
          <w:sz w:val="24"/>
          <w:szCs w:val="24"/>
        </w:rPr>
        <w:t xml:space="preserve">-браузер. Все существующие </w:t>
      </w:r>
      <w:r w:rsidRPr="00C836B9">
        <w:rPr>
          <w:rFonts w:asciiTheme="minorHAnsi" w:hAnsiTheme="minorHAnsi" w:cstheme="minorHAnsi"/>
          <w:b w:val="0"/>
          <w:sz w:val="24"/>
          <w:szCs w:val="24"/>
          <w:lang w:val="en-US"/>
        </w:rPr>
        <w:t>web</w:t>
      </w:r>
      <w:r w:rsidRPr="00C836B9">
        <w:rPr>
          <w:rFonts w:asciiTheme="minorHAnsi" w:hAnsiTheme="minorHAnsi" w:cstheme="minorHAnsi"/>
          <w:b w:val="0"/>
          <w:sz w:val="24"/>
          <w:szCs w:val="24"/>
        </w:rPr>
        <w:t>-браузеры поставляются бесплатно.</w:t>
      </w:r>
    </w:p>
    <w:p w:rsidR="00C836B9" w:rsidRPr="00C836B9" w:rsidRDefault="00C836B9" w:rsidP="00C836B9">
      <w:pPr>
        <w:pStyle w:val="3"/>
        <w:numPr>
          <w:ilvl w:val="0"/>
          <w:numId w:val="0"/>
        </w:numPr>
        <w:ind w:firstLine="567"/>
        <w:rPr>
          <w:rFonts w:asciiTheme="minorHAnsi" w:hAnsiTheme="minorHAnsi" w:cstheme="minorHAnsi"/>
          <w:b w:val="0"/>
          <w:sz w:val="24"/>
          <w:szCs w:val="24"/>
        </w:rPr>
      </w:pPr>
      <w:r w:rsidRPr="00C836B9">
        <w:rPr>
          <w:rFonts w:asciiTheme="minorHAnsi" w:hAnsiTheme="minorHAnsi" w:cstheme="minorHAnsi"/>
          <w:b w:val="0"/>
          <w:sz w:val="24"/>
          <w:szCs w:val="24"/>
        </w:rPr>
        <w:t>Чтобы сайт заработал, нужно его разместить на определенном домене. Покупка домена в зоне .</w:t>
      </w:r>
      <w:proofErr w:type="spellStart"/>
      <w:r w:rsidRPr="00C836B9">
        <w:rPr>
          <w:rFonts w:asciiTheme="minorHAnsi" w:hAnsiTheme="minorHAnsi" w:cstheme="minorHAnsi"/>
          <w:b w:val="0"/>
          <w:sz w:val="24"/>
          <w:szCs w:val="24"/>
          <w:lang w:val="en-US"/>
        </w:rPr>
        <w:t>ru</w:t>
      </w:r>
      <w:proofErr w:type="spellEnd"/>
      <w:r w:rsidRPr="00C836B9">
        <w:rPr>
          <w:rFonts w:asciiTheme="minorHAnsi" w:hAnsiTheme="minorHAnsi" w:cstheme="minorHAnsi"/>
          <w:b w:val="0"/>
          <w:sz w:val="24"/>
          <w:szCs w:val="24"/>
        </w:rPr>
        <w:t>ст</w:t>
      </w:r>
      <w:r w:rsidR="00F14A7E">
        <w:rPr>
          <w:rFonts w:asciiTheme="minorHAnsi" w:hAnsiTheme="minorHAnsi" w:cstheme="minorHAnsi"/>
          <w:b w:val="0"/>
          <w:sz w:val="24"/>
          <w:szCs w:val="24"/>
        </w:rPr>
        <w:t>оит 50руб в месяц, 600руб в год</w:t>
      </w:r>
      <w:r w:rsidRPr="00C836B9">
        <w:rPr>
          <w:rFonts w:asciiTheme="minorHAnsi" w:hAnsiTheme="minorHAnsi" w:cstheme="minorHAnsi"/>
          <w:b w:val="0"/>
          <w:sz w:val="24"/>
          <w:szCs w:val="24"/>
        </w:rPr>
        <w:t xml:space="preserve">. В затраты будет входить лицензия на ОС </w:t>
      </w:r>
      <w:proofErr w:type="spellStart"/>
      <w:r w:rsidRPr="00C836B9">
        <w:rPr>
          <w:rFonts w:asciiTheme="minorHAnsi" w:hAnsiTheme="minorHAnsi" w:cstheme="minorHAnsi"/>
          <w:b w:val="0"/>
          <w:sz w:val="24"/>
          <w:szCs w:val="24"/>
          <w:lang w:val="en-US"/>
        </w:rPr>
        <w:t>WindowsSerwer</w:t>
      </w:r>
      <w:proofErr w:type="spellEnd"/>
      <w:r w:rsidRPr="00C836B9">
        <w:rPr>
          <w:rFonts w:asciiTheme="minorHAnsi" w:hAnsiTheme="minorHAnsi" w:cstheme="minorHAnsi"/>
          <w:b w:val="0"/>
          <w:sz w:val="24"/>
          <w:szCs w:val="24"/>
        </w:rPr>
        <w:t xml:space="preserve"> 2008 </w:t>
      </w:r>
      <w:r w:rsidRPr="00C836B9">
        <w:rPr>
          <w:rFonts w:asciiTheme="minorHAnsi" w:hAnsiTheme="minorHAnsi" w:cstheme="minorHAnsi"/>
          <w:b w:val="0"/>
          <w:sz w:val="24"/>
          <w:szCs w:val="24"/>
          <w:lang w:val="de-DE"/>
        </w:rPr>
        <w:t>R</w:t>
      </w:r>
      <w:r w:rsidRPr="00C836B9">
        <w:rPr>
          <w:rFonts w:asciiTheme="minorHAnsi" w:hAnsiTheme="minorHAnsi" w:cstheme="minorHAnsi"/>
          <w:b w:val="0"/>
          <w:sz w:val="24"/>
          <w:szCs w:val="24"/>
        </w:rPr>
        <w:t xml:space="preserve">2 и </w:t>
      </w:r>
      <w:proofErr w:type="spellStart"/>
      <w:r w:rsidRPr="00C836B9">
        <w:rPr>
          <w:rFonts w:asciiTheme="minorHAnsi" w:hAnsiTheme="minorHAnsi" w:cstheme="minorHAnsi"/>
          <w:b w:val="0"/>
          <w:sz w:val="24"/>
          <w:szCs w:val="24"/>
          <w:lang w:val="en-US"/>
        </w:rPr>
        <w:t>SQLSerwer</w:t>
      </w:r>
      <w:proofErr w:type="spellEnd"/>
      <w:r w:rsidRPr="00C836B9">
        <w:rPr>
          <w:rFonts w:asciiTheme="minorHAnsi" w:hAnsiTheme="minorHAnsi" w:cstheme="minorHAnsi"/>
          <w:b w:val="0"/>
          <w:sz w:val="24"/>
          <w:szCs w:val="24"/>
        </w:rPr>
        <w:t xml:space="preserve"> 2008 </w:t>
      </w:r>
      <w:r w:rsidRPr="00C836B9">
        <w:rPr>
          <w:rFonts w:asciiTheme="minorHAnsi" w:hAnsiTheme="minorHAnsi" w:cstheme="minorHAnsi"/>
          <w:b w:val="0"/>
          <w:sz w:val="24"/>
          <w:szCs w:val="24"/>
          <w:lang w:val="en-US"/>
        </w:rPr>
        <w:t>R</w:t>
      </w:r>
      <w:r w:rsidRPr="00C836B9">
        <w:rPr>
          <w:rFonts w:asciiTheme="minorHAnsi" w:hAnsiTheme="minorHAnsi" w:cstheme="minorHAnsi"/>
          <w:b w:val="0"/>
          <w:sz w:val="24"/>
          <w:szCs w:val="24"/>
        </w:rPr>
        <w:t xml:space="preserve">2 </w:t>
      </w:r>
      <w:r w:rsidRPr="00C836B9">
        <w:rPr>
          <w:rFonts w:asciiTheme="minorHAnsi" w:hAnsiTheme="minorHAnsi" w:cstheme="minorHAnsi"/>
          <w:b w:val="0"/>
          <w:sz w:val="24"/>
          <w:szCs w:val="24"/>
          <w:lang w:val="de-DE"/>
        </w:rPr>
        <w:t>Enterprice</w:t>
      </w:r>
      <w:r w:rsidRPr="00C836B9">
        <w:rPr>
          <w:rFonts w:asciiTheme="minorHAnsi" w:hAnsiTheme="minorHAnsi" w:cstheme="minorHAnsi"/>
          <w:b w:val="0"/>
          <w:sz w:val="24"/>
          <w:szCs w:val="24"/>
        </w:rPr>
        <w:t>. Лицензию также можно арендовать вместе с сервером, стоимость лицензии на ОС составляет 650руб/</w:t>
      </w:r>
      <w:proofErr w:type="spellStart"/>
      <w:r w:rsidRPr="00C836B9">
        <w:rPr>
          <w:rFonts w:asciiTheme="minorHAnsi" w:hAnsiTheme="minorHAnsi" w:cstheme="minorHAnsi"/>
          <w:b w:val="0"/>
          <w:sz w:val="24"/>
          <w:szCs w:val="24"/>
        </w:rPr>
        <w:t>мес</w:t>
      </w:r>
      <w:proofErr w:type="spellEnd"/>
      <w:r w:rsidRPr="00C836B9">
        <w:rPr>
          <w:rFonts w:asciiTheme="minorHAnsi" w:hAnsiTheme="minorHAnsi" w:cstheme="minorHAnsi"/>
          <w:b w:val="0"/>
          <w:sz w:val="24"/>
          <w:szCs w:val="24"/>
        </w:rPr>
        <w:t xml:space="preserve">, а на СУБД 590 </w:t>
      </w:r>
      <w:proofErr w:type="spellStart"/>
      <w:r w:rsidRPr="00C836B9">
        <w:rPr>
          <w:rFonts w:asciiTheme="minorHAnsi" w:hAnsiTheme="minorHAnsi" w:cstheme="minorHAnsi"/>
          <w:b w:val="0"/>
          <w:sz w:val="24"/>
          <w:szCs w:val="24"/>
        </w:rPr>
        <w:t>руб</w:t>
      </w:r>
      <w:proofErr w:type="spellEnd"/>
      <w:r w:rsidRPr="00C836B9">
        <w:rPr>
          <w:rFonts w:asciiTheme="minorHAnsi" w:hAnsiTheme="minorHAnsi" w:cstheme="minorHAnsi"/>
          <w:b w:val="0"/>
          <w:sz w:val="24"/>
          <w:szCs w:val="24"/>
        </w:rPr>
        <w:t>/мес. Считая, что срок аренды 3 года, получим затраты в сумме 4</w:t>
      </w:r>
      <w:r w:rsidR="00F14A7E">
        <w:rPr>
          <w:rFonts w:asciiTheme="minorHAnsi" w:hAnsiTheme="minorHAnsi" w:cstheme="minorHAnsi"/>
          <w:b w:val="0"/>
          <w:sz w:val="24"/>
          <w:szCs w:val="24"/>
        </w:rPr>
        <w:t>64</w:t>
      </w:r>
      <w:r w:rsidRPr="00C836B9">
        <w:rPr>
          <w:rFonts w:asciiTheme="minorHAnsi" w:hAnsiTheme="minorHAnsi" w:cstheme="minorHAnsi"/>
          <w:b w:val="0"/>
          <w:sz w:val="24"/>
          <w:szCs w:val="24"/>
        </w:rPr>
        <w:t xml:space="preserve">40 </w:t>
      </w:r>
      <w:proofErr w:type="spellStart"/>
      <w:r w:rsidRPr="00C836B9">
        <w:rPr>
          <w:rFonts w:asciiTheme="minorHAnsi" w:hAnsiTheme="minorHAnsi" w:cstheme="minorHAnsi"/>
          <w:b w:val="0"/>
          <w:sz w:val="24"/>
          <w:szCs w:val="24"/>
        </w:rPr>
        <w:t>руб</w:t>
      </w:r>
      <w:proofErr w:type="spellEnd"/>
    </w:p>
    <w:p w:rsidR="00F14A7E" w:rsidRDefault="00F14A7E" w:rsidP="00F14A7E">
      <w:pPr>
        <w:pStyle w:val="2"/>
        <w:numPr>
          <w:ilvl w:val="0"/>
          <w:numId w:val="0"/>
        </w:numPr>
        <w:ind w:firstLine="567"/>
        <w:rPr>
          <w:rFonts w:asciiTheme="minorHAnsi" w:hAnsiTheme="minorHAnsi" w:cstheme="minorHAnsi"/>
        </w:rPr>
      </w:pPr>
      <w:bookmarkStart w:id="34" w:name="_Toc196631735"/>
      <w:bookmarkStart w:id="35" w:name="_Toc199781584"/>
    </w:p>
    <w:p w:rsidR="00F14A7E" w:rsidRPr="00F14A7E" w:rsidRDefault="00F14A7E" w:rsidP="005A3BAE">
      <w:pPr>
        <w:pStyle w:val="2"/>
        <w:numPr>
          <w:ilvl w:val="0"/>
          <w:numId w:val="0"/>
        </w:numPr>
        <w:ind w:firstLine="567"/>
        <w:rPr>
          <w:rFonts w:asciiTheme="minorHAnsi" w:hAnsiTheme="minorHAnsi" w:cstheme="minorHAnsi"/>
        </w:rPr>
      </w:pPr>
      <w:r w:rsidRPr="005A3BAE">
        <w:rPr>
          <w:rFonts w:asciiTheme="minorHAnsi" w:hAnsiTheme="minorHAnsi" w:cstheme="minorHAnsi"/>
        </w:rPr>
        <w:t>4.</w:t>
      </w:r>
      <w:r>
        <w:rPr>
          <w:rFonts w:asciiTheme="minorHAnsi" w:hAnsiTheme="minorHAnsi" w:cstheme="minorHAnsi"/>
        </w:rPr>
        <w:t>5 Суммарные з</w:t>
      </w:r>
      <w:r w:rsidRPr="005A3BAE">
        <w:rPr>
          <w:rFonts w:asciiTheme="minorHAnsi" w:hAnsiTheme="minorHAnsi" w:cstheme="minorHAnsi"/>
        </w:rPr>
        <w:t xml:space="preserve">атраты на </w:t>
      </w:r>
      <w:r>
        <w:rPr>
          <w:rFonts w:asciiTheme="minorHAnsi" w:hAnsiTheme="minorHAnsi" w:cstheme="minorHAnsi"/>
        </w:rPr>
        <w:t xml:space="preserve"> разработку и </w:t>
      </w:r>
      <w:r w:rsidRPr="005A3BAE">
        <w:rPr>
          <w:rFonts w:asciiTheme="minorHAnsi" w:hAnsiTheme="minorHAnsi" w:cstheme="minorHAnsi"/>
        </w:rPr>
        <w:t>внедрение системы</w:t>
      </w:r>
    </w:p>
    <w:p w:rsidR="00F14A7E" w:rsidRDefault="00F14A7E" w:rsidP="005A3BAE">
      <w:pPr>
        <w:pStyle w:val="2"/>
        <w:numPr>
          <w:ilvl w:val="0"/>
          <w:numId w:val="0"/>
        </w:numPr>
        <w:ind w:firstLine="567"/>
        <w:rPr>
          <w:rFonts w:asciiTheme="minorHAnsi" w:hAnsiTheme="minorHAnsi" w:cstheme="minorHAnsi"/>
          <w:b w:val="0"/>
          <w:bCs w:val="0"/>
          <w:i w:val="0"/>
          <w:iCs w:val="0"/>
          <w:sz w:val="24"/>
        </w:rPr>
      </w:pPr>
      <w:r w:rsidRPr="00F14A7E">
        <w:rPr>
          <w:rFonts w:asciiTheme="minorHAnsi" w:hAnsiTheme="minorHAnsi" w:cstheme="minorHAnsi"/>
          <w:b w:val="0"/>
          <w:bCs w:val="0"/>
          <w:i w:val="0"/>
          <w:iCs w:val="0"/>
          <w:sz w:val="24"/>
        </w:rPr>
        <w:t xml:space="preserve">Общие затраты на разработку и внедрение проекта будут </w:t>
      </w:r>
      <w:proofErr w:type="spellStart"/>
      <w:r w:rsidRPr="00F14A7E">
        <w:rPr>
          <w:rFonts w:asciiTheme="minorHAnsi" w:hAnsiTheme="minorHAnsi" w:cstheme="minorHAnsi"/>
          <w:b w:val="0"/>
          <w:bCs w:val="0"/>
          <w:i w:val="0"/>
          <w:iCs w:val="0"/>
          <w:sz w:val="24"/>
        </w:rPr>
        <w:t>состовлять</w:t>
      </w:r>
      <w:proofErr w:type="spellEnd"/>
      <w:r w:rsidRPr="00F14A7E">
        <w:rPr>
          <w:rFonts w:asciiTheme="minorHAnsi" w:hAnsiTheme="minorHAnsi" w:cstheme="minorHAnsi"/>
          <w:b w:val="0"/>
          <w:bCs w:val="0"/>
          <w:i w:val="0"/>
          <w:iCs w:val="0"/>
          <w:sz w:val="24"/>
        </w:rPr>
        <w:t xml:space="preserve"> 722720 руб.</w:t>
      </w:r>
    </w:p>
    <w:p w:rsidR="00F14A7E" w:rsidRDefault="00F14A7E" w:rsidP="00F14A7E"/>
    <w:p w:rsidR="00F14A7E" w:rsidRDefault="00F14A7E" w:rsidP="00F14A7E"/>
    <w:p w:rsidR="00F14A7E" w:rsidRDefault="00F14A7E" w:rsidP="00F14A7E"/>
    <w:p w:rsidR="00F14A7E" w:rsidRPr="00F14A7E" w:rsidRDefault="00F14A7E" w:rsidP="00F14A7E"/>
    <w:p w:rsidR="00B944D4" w:rsidRDefault="005A3BAE" w:rsidP="00B944D4">
      <w:pPr>
        <w:pStyle w:val="2"/>
        <w:numPr>
          <w:ilvl w:val="0"/>
          <w:numId w:val="0"/>
        </w:numPr>
        <w:ind w:firstLine="567"/>
        <w:rPr>
          <w:rFonts w:asciiTheme="minorHAnsi" w:hAnsiTheme="minorHAnsi" w:cstheme="minorHAnsi"/>
        </w:rPr>
      </w:pPr>
      <w:r w:rsidRPr="005A3BAE">
        <w:rPr>
          <w:rFonts w:asciiTheme="minorHAnsi" w:hAnsiTheme="minorHAnsi" w:cstheme="minorHAnsi"/>
        </w:rPr>
        <w:t>4.</w:t>
      </w:r>
      <w:r w:rsidR="00C7105F">
        <w:rPr>
          <w:rFonts w:asciiTheme="minorHAnsi" w:hAnsiTheme="minorHAnsi" w:cstheme="minorHAnsi"/>
        </w:rPr>
        <w:t>6</w:t>
      </w:r>
      <w:r w:rsidRPr="005A3BAE">
        <w:rPr>
          <w:rFonts w:asciiTheme="minorHAnsi" w:hAnsiTheme="minorHAnsi" w:cstheme="minorHAnsi"/>
        </w:rPr>
        <w:t xml:space="preserve"> </w:t>
      </w:r>
      <w:bookmarkEnd w:id="34"/>
      <w:bookmarkEnd w:id="35"/>
      <w:r w:rsidR="00F14A7E">
        <w:rPr>
          <w:rFonts w:asciiTheme="minorHAnsi" w:hAnsiTheme="minorHAnsi" w:cstheme="minorHAnsi"/>
        </w:rPr>
        <w:t>Прибыль</w:t>
      </w:r>
    </w:p>
    <w:p w:rsidR="00B944D4" w:rsidRPr="00B944D4" w:rsidRDefault="00B944D4" w:rsidP="00B944D4">
      <w:pPr>
        <w:pStyle w:val="2"/>
        <w:numPr>
          <w:ilvl w:val="0"/>
          <w:numId w:val="0"/>
        </w:numPr>
        <w:ind w:firstLine="567"/>
        <w:rPr>
          <w:rFonts w:asciiTheme="minorHAnsi" w:hAnsiTheme="minorHAnsi" w:cstheme="minorHAnsi"/>
          <w:b w:val="0"/>
          <w:i w:val="0"/>
          <w:sz w:val="24"/>
        </w:rPr>
      </w:pPr>
      <w:r w:rsidRPr="00B944D4">
        <w:rPr>
          <w:rFonts w:asciiTheme="minorHAnsi" w:hAnsiTheme="minorHAnsi" w:cstheme="minorHAnsi"/>
          <w:b w:val="0"/>
          <w:i w:val="0"/>
          <w:sz w:val="24"/>
        </w:rPr>
        <w:t xml:space="preserve">Созданная система является полностью бесплатным ресурсом. Прибыль от пользователей или от предоставления </w:t>
      </w:r>
      <w:proofErr w:type="spellStart"/>
      <w:r>
        <w:rPr>
          <w:rFonts w:asciiTheme="minorHAnsi" w:hAnsiTheme="minorHAnsi" w:cstheme="minorHAnsi"/>
          <w:b w:val="0"/>
          <w:i w:val="0"/>
          <w:sz w:val="24"/>
        </w:rPr>
        <w:t>медиа-контента</w:t>
      </w:r>
      <w:proofErr w:type="spellEnd"/>
      <w:r>
        <w:rPr>
          <w:rFonts w:asciiTheme="minorHAnsi" w:hAnsiTheme="minorHAnsi" w:cstheme="minorHAnsi"/>
          <w:b w:val="0"/>
          <w:i w:val="0"/>
          <w:sz w:val="24"/>
        </w:rPr>
        <w:t xml:space="preserve"> </w:t>
      </w:r>
      <w:r w:rsidRPr="00B944D4">
        <w:rPr>
          <w:rFonts w:asciiTheme="minorHAnsi" w:hAnsiTheme="minorHAnsi" w:cstheme="minorHAnsi"/>
          <w:b w:val="0"/>
          <w:i w:val="0"/>
          <w:sz w:val="24"/>
        </w:rPr>
        <w:t>ресурсам А</w:t>
      </w:r>
      <w:r>
        <w:rPr>
          <w:rFonts w:asciiTheme="minorHAnsi" w:hAnsiTheme="minorHAnsi" w:cstheme="minorHAnsi"/>
          <w:b w:val="0"/>
          <w:i w:val="0"/>
          <w:sz w:val="24"/>
        </w:rPr>
        <w:t>И</w:t>
      </w:r>
      <w:r w:rsidRPr="00B944D4">
        <w:rPr>
          <w:rFonts w:asciiTheme="minorHAnsi" w:hAnsiTheme="minorHAnsi" w:cstheme="minorHAnsi"/>
          <w:b w:val="0"/>
          <w:i w:val="0"/>
          <w:sz w:val="24"/>
        </w:rPr>
        <w:t>С «</w:t>
      </w:r>
      <w:proofErr w:type="spellStart"/>
      <w:r>
        <w:rPr>
          <w:rFonts w:asciiTheme="minorHAnsi" w:hAnsiTheme="minorHAnsi" w:cstheme="minorHAnsi"/>
          <w:b w:val="0"/>
          <w:i w:val="0"/>
          <w:sz w:val="24"/>
        </w:rPr>
        <w:t>Медиа</w:t>
      </w:r>
      <w:proofErr w:type="spellEnd"/>
      <w:r w:rsidRPr="00B944D4">
        <w:rPr>
          <w:rFonts w:asciiTheme="minorHAnsi" w:hAnsiTheme="minorHAnsi" w:cstheme="minorHAnsi"/>
          <w:b w:val="0"/>
          <w:i w:val="0"/>
          <w:sz w:val="24"/>
        </w:rPr>
        <w:t xml:space="preserve">» не получает. Поэтому была предусмотрена услуга предоставления </w:t>
      </w:r>
      <w:proofErr w:type="spellStart"/>
      <w:r w:rsidRPr="00B944D4">
        <w:rPr>
          <w:rFonts w:asciiTheme="minorHAnsi" w:hAnsiTheme="minorHAnsi" w:cstheme="minorHAnsi"/>
          <w:b w:val="0"/>
          <w:i w:val="0"/>
          <w:sz w:val="24"/>
        </w:rPr>
        <w:t>реклама-места</w:t>
      </w:r>
      <w:proofErr w:type="spellEnd"/>
      <w:r w:rsidRPr="00B944D4">
        <w:rPr>
          <w:rFonts w:asciiTheme="minorHAnsi" w:hAnsiTheme="minorHAnsi" w:cstheme="minorHAnsi"/>
          <w:b w:val="0"/>
          <w:i w:val="0"/>
          <w:sz w:val="24"/>
        </w:rPr>
        <w:t xml:space="preserve"> в виде баннера размером 240</w:t>
      </w:r>
      <w:r w:rsidRPr="00B944D4">
        <w:rPr>
          <w:rFonts w:asciiTheme="minorHAnsi" w:hAnsiTheme="minorHAnsi" w:cstheme="minorHAnsi"/>
          <w:b w:val="0"/>
          <w:i w:val="0"/>
          <w:sz w:val="24"/>
          <w:lang w:val="en-US"/>
        </w:rPr>
        <w:t>x</w:t>
      </w:r>
      <w:r w:rsidRPr="00B944D4">
        <w:rPr>
          <w:rFonts w:asciiTheme="minorHAnsi" w:hAnsiTheme="minorHAnsi" w:cstheme="minorHAnsi"/>
          <w:b w:val="0"/>
          <w:i w:val="0"/>
          <w:sz w:val="24"/>
        </w:rPr>
        <w:t xml:space="preserve">400  на сайте ресурса. Данная услуга предоставляется для </w:t>
      </w:r>
      <w:proofErr w:type="spellStart"/>
      <w:r w:rsidRPr="00B944D4">
        <w:rPr>
          <w:rFonts w:asciiTheme="minorHAnsi" w:hAnsiTheme="minorHAnsi" w:cstheme="minorHAnsi"/>
          <w:b w:val="0"/>
          <w:i w:val="0"/>
          <w:sz w:val="24"/>
        </w:rPr>
        <w:t>интернет-магазинов</w:t>
      </w:r>
      <w:proofErr w:type="spellEnd"/>
      <w:r w:rsidRPr="00B944D4">
        <w:rPr>
          <w:rFonts w:asciiTheme="minorHAnsi" w:hAnsiTheme="minorHAnsi" w:cstheme="minorHAnsi"/>
          <w:b w:val="0"/>
          <w:i w:val="0"/>
          <w:sz w:val="24"/>
        </w:rPr>
        <w:t xml:space="preserve">, </w:t>
      </w:r>
      <w:proofErr w:type="spellStart"/>
      <w:r w:rsidRPr="00B944D4">
        <w:rPr>
          <w:rFonts w:asciiTheme="minorHAnsi" w:hAnsiTheme="minorHAnsi" w:cstheme="minorHAnsi"/>
          <w:b w:val="0"/>
          <w:i w:val="0"/>
          <w:sz w:val="24"/>
        </w:rPr>
        <w:t>интернет-аукционов</w:t>
      </w:r>
      <w:proofErr w:type="spellEnd"/>
      <w:r w:rsidRPr="00B944D4">
        <w:rPr>
          <w:rFonts w:asciiTheme="minorHAnsi" w:hAnsiTheme="minorHAnsi" w:cstheme="minorHAnsi"/>
          <w:b w:val="0"/>
          <w:i w:val="0"/>
          <w:sz w:val="24"/>
        </w:rPr>
        <w:t>, форумов о покупках в интернете или для любого иного интересного и полезного сайта/</w:t>
      </w:r>
      <w:proofErr w:type="spellStart"/>
      <w:r w:rsidRPr="00B944D4">
        <w:rPr>
          <w:rFonts w:asciiTheme="minorHAnsi" w:hAnsiTheme="minorHAnsi" w:cstheme="minorHAnsi"/>
          <w:b w:val="0"/>
          <w:i w:val="0"/>
          <w:sz w:val="24"/>
        </w:rPr>
        <w:t>блога</w:t>
      </w:r>
      <w:proofErr w:type="spellEnd"/>
      <w:r w:rsidRPr="00B944D4">
        <w:rPr>
          <w:rFonts w:asciiTheme="minorHAnsi" w:hAnsiTheme="minorHAnsi" w:cstheme="minorHAnsi"/>
          <w:b w:val="0"/>
          <w:i w:val="0"/>
          <w:sz w:val="24"/>
        </w:rPr>
        <w:t xml:space="preserve"> о покупках в интернете. Стоимость размещения баннера зависит от статистики посещаемости сайта и от места размещения. Рассмотрим реклам</w:t>
      </w:r>
      <w:r>
        <w:rPr>
          <w:rFonts w:asciiTheme="minorHAnsi" w:hAnsiTheme="minorHAnsi" w:cstheme="minorHAnsi"/>
          <w:b w:val="0"/>
          <w:i w:val="0"/>
          <w:sz w:val="24"/>
        </w:rPr>
        <w:t>у</w:t>
      </w:r>
      <w:r w:rsidRPr="00B944D4">
        <w:rPr>
          <w:rFonts w:asciiTheme="minorHAnsi" w:hAnsiTheme="minorHAnsi" w:cstheme="minorHAnsi"/>
          <w:b w:val="0"/>
          <w:i w:val="0"/>
          <w:sz w:val="24"/>
        </w:rPr>
        <w:t xml:space="preserve"> подробнее.</w:t>
      </w:r>
    </w:p>
    <w:p w:rsidR="008517C7" w:rsidRDefault="00B944D4" w:rsidP="008517C7">
      <w:pPr>
        <w:pStyle w:val="2"/>
        <w:numPr>
          <w:ilvl w:val="0"/>
          <w:numId w:val="0"/>
        </w:numPr>
        <w:ind w:firstLine="567"/>
        <w:rPr>
          <w:rFonts w:asciiTheme="minorHAnsi" w:hAnsiTheme="minorHAnsi" w:cstheme="minorHAnsi"/>
          <w:b w:val="0"/>
          <w:i w:val="0"/>
          <w:sz w:val="24"/>
        </w:rPr>
      </w:pPr>
      <w:r w:rsidRPr="00B944D4">
        <w:rPr>
          <w:rFonts w:asciiTheme="minorHAnsi" w:hAnsiTheme="minorHAnsi" w:cstheme="minorHAnsi"/>
          <w:b w:val="0"/>
          <w:i w:val="0"/>
          <w:sz w:val="24"/>
        </w:rPr>
        <w:t xml:space="preserve">Чтобы не слишком засорять ресурс рекламой, на каждой странице разместим по одному баннеру. Всего будет 4 баннера: на главной странице, на странице личной странице пользователя, на странице поиска почтового отправления и на странице со справочной информацией.  В качестве ценовой модели размещения </w:t>
      </w:r>
      <w:proofErr w:type="spellStart"/>
      <w:r w:rsidRPr="00B944D4">
        <w:rPr>
          <w:rFonts w:asciiTheme="minorHAnsi" w:hAnsiTheme="minorHAnsi" w:cstheme="minorHAnsi"/>
          <w:b w:val="0"/>
          <w:i w:val="0"/>
          <w:sz w:val="24"/>
        </w:rPr>
        <w:t>баннерной</w:t>
      </w:r>
      <w:proofErr w:type="spellEnd"/>
      <w:r w:rsidRPr="00B944D4">
        <w:rPr>
          <w:rFonts w:asciiTheme="minorHAnsi" w:hAnsiTheme="minorHAnsi" w:cstheme="minorHAnsi"/>
          <w:b w:val="0"/>
          <w:i w:val="0"/>
          <w:sz w:val="24"/>
        </w:rPr>
        <w:t xml:space="preserve"> рекламы используется модель оплаты по количеству показов. Расчет идет за количество показов, подсчет которых обеспечивается программными средствами. Система считает, что показ имел место, если браузер пользователя загрузил баннер. Цены размещения рекламных баннеров указаны в таблице </w:t>
      </w:r>
      <w:r>
        <w:rPr>
          <w:rFonts w:asciiTheme="minorHAnsi" w:hAnsiTheme="minorHAnsi" w:cstheme="minorHAnsi"/>
          <w:b w:val="0"/>
          <w:i w:val="0"/>
          <w:sz w:val="24"/>
        </w:rPr>
        <w:t>4.5</w:t>
      </w:r>
      <w:r w:rsidRPr="00B944D4">
        <w:rPr>
          <w:rFonts w:asciiTheme="minorHAnsi" w:hAnsiTheme="minorHAnsi" w:cstheme="minorHAnsi"/>
          <w:b w:val="0"/>
          <w:i w:val="0"/>
          <w:sz w:val="24"/>
        </w:rPr>
        <w:t>.</w:t>
      </w:r>
    </w:p>
    <w:p w:rsidR="00B944D4" w:rsidRPr="008517C7" w:rsidRDefault="00B944D4" w:rsidP="008517C7">
      <w:pPr>
        <w:pStyle w:val="2"/>
        <w:numPr>
          <w:ilvl w:val="0"/>
          <w:numId w:val="0"/>
        </w:numPr>
        <w:ind w:firstLine="567"/>
        <w:rPr>
          <w:rFonts w:asciiTheme="minorHAnsi" w:hAnsiTheme="minorHAnsi" w:cstheme="minorHAnsi"/>
          <w:b w:val="0"/>
          <w:i w:val="0"/>
          <w:sz w:val="24"/>
        </w:rPr>
      </w:pPr>
      <w:r w:rsidRPr="008517C7">
        <w:rPr>
          <w:rFonts w:asciiTheme="minorHAnsi" w:hAnsiTheme="minorHAnsi" w:cstheme="minorHAnsi"/>
          <w:b w:val="0"/>
          <w:i w:val="0"/>
          <w:sz w:val="24"/>
        </w:rPr>
        <w:t>Таблица 4.5 – Цены на размещения рекламных баннеров</w:t>
      </w:r>
    </w:p>
    <w:tbl>
      <w:tblPr>
        <w:tblStyle w:val="a4"/>
        <w:tblW w:w="9681" w:type="dxa"/>
        <w:tblLook w:val="01E0"/>
      </w:tblPr>
      <w:tblGrid>
        <w:gridCol w:w="3227"/>
        <w:gridCol w:w="3227"/>
        <w:gridCol w:w="3227"/>
      </w:tblGrid>
      <w:tr w:rsidR="008517C7" w:rsidRPr="006E2BAF" w:rsidTr="008517C7">
        <w:trPr>
          <w:trHeight w:val="483"/>
        </w:trPr>
        <w:tc>
          <w:tcPr>
            <w:tcW w:w="3227" w:type="dxa"/>
          </w:tcPr>
          <w:p w:rsidR="008517C7" w:rsidRPr="00B944D4" w:rsidRDefault="008517C7" w:rsidP="0074697C">
            <w:pPr>
              <w:rPr>
                <w:rFonts w:asciiTheme="minorHAnsi" w:hAnsiTheme="minorHAnsi" w:cstheme="minorHAnsi"/>
                <w:b/>
                <w:bCs/>
                <w:i/>
                <w:iCs/>
              </w:rPr>
            </w:pPr>
            <w:r w:rsidRPr="00B944D4">
              <w:rPr>
                <w:rFonts w:asciiTheme="minorHAnsi" w:hAnsiTheme="minorHAnsi" w:cstheme="minorHAnsi"/>
                <w:b/>
                <w:bCs/>
                <w:i/>
                <w:iCs/>
              </w:rPr>
              <w:t>Страница</w:t>
            </w:r>
          </w:p>
        </w:tc>
        <w:tc>
          <w:tcPr>
            <w:tcW w:w="3227" w:type="dxa"/>
          </w:tcPr>
          <w:p w:rsidR="008517C7" w:rsidRPr="00B944D4" w:rsidRDefault="008517C7" w:rsidP="0074697C">
            <w:pPr>
              <w:rPr>
                <w:rFonts w:asciiTheme="minorHAnsi" w:hAnsiTheme="minorHAnsi" w:cstheme="minorHAnsi"/>
                <w:b/>
                <w:bCs/>
                <w:i/>
                <w:iCs/>
              </w:rPr>
            </w:pPr>
            <w:r w:rsidRPr="00B944D4">
              <w:rPr>
                <w:rFonts w:asciiTheme="minorHAnsi" w:hAnsiTheme="minorHAnsi" w:cstheme="minorHAnsi"/>
                <w:b/>
                <w:bCs/>
                <w:i/>
                <w:iCs/>
              </w:rPr>
              <w:t>Посещаемость</w:t>
            </w:r>
          </w:p>
        </w:tc>
        <w:tc>
          <w:tcPr>
            <w:tcW w:w="3227" w:type="dxa"/>
          </w:tcPr>
          <w:p w:rsidR="008517C7" w:rsidRPr="00B944D4" w:rsidRDefault="008517C7" w:rsidP="0074697C">
            <w:pPr>
              <w:rPr>
                <w:rFonts w:asciiTheme="minorHAnsi" w:hAnsiTheme="minorHAnsi" w:cstheme="minorHAnsi"/>
                <w:b/>
                <w:bCs/>
                <w:i/>
                <w:iCs/>
              </w:rPr>
            </w:pPr>
            <w:r w:rsidRPr="00B944D4">
              <w:rPr>
                <w:rFonts w:asciiTheme="minorHAnsi" w:hAnsiTheme="minorHAnsi" w:cstheme="minorHAnsi"/>
                <w:b/>
                <w:bCs/>
                <w:i/>
                <w:iCs/>
              </w:rPr>
              <w:t>Стоимость размещения</w:t>
            </w:r>
          </w:p>
        </w:tc>
      </w:tr>
      <w:tr w:rsidR="008517C7" w:rsidRPr="006E2BAF" w:rsidTr="008517C7">
        <w:trPr>
          <w:trHeight w:val="417"/>
        </w:trPr>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Главная страница</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100%</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200р на 1000 показов</w:t>
            </w:r>
          </w:p>
        </w:tc>
      </w:tr>
      <w:tr w:rsidR="008517C7" w:rsidRPr="006E2BAF" w:rsidTr="008517C7">
        <w:trPr>
          <w:trHeight w:val="411"/>
        </w:trPr>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 xml:space="preserve">Личный кабинет </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80%</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160р на 1000 показов</w:t>
            </w:r>
          </w:p>
        </w:tc>
      </w:tr>
      <w:tr w:rsidR="008517C7" w:rsidRPr="006E2BAF" w:rsidTr="008517C7">
        <w:trPr>
          <w:trHeight w:val="417"/>
        </w:trPr>
        <w:tc>
          <w:tcPr>
            <w:tcW w:w="3227" w:type="dxa"/>
          </w:tcPr>
          <w:p w:rsidR="008517C7" w:rsidRPr="00B944D4" w:rsidRDefault="007010A3" w:rsidP="0074697C">
            <w:pPr>
              <w:rPr>
                <w:rFonts w:asciiTheme="minorHAnsi" w:hAnsiTheme="minorHAnsi" w:cstheme="minorHAnsi"/>
              </w:rPr>
            </w:pPr>
            <w:r>
              <w:rPr>
                <w:rFonts w:asciiTheme="minorHAnsi" w:hAnsiTheme="minorHAnsi" w:cstheme="minorHAnsi"/>
              </w:rPr>
              <w:t>Новостная лента</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50%</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100р на 1000 показов</w:t>
            </w:r>
          </w:p>
        </w:tc>
      </w:tr>
      <w:tr w:rsidR="008517C7" w:rsidRPr="006708AA" w:rsidTr="008517C7">
        <w:trPr>
          <w:trHeight w:val="409"/>
        </w:trPr>
        <w:tc>
          <w:tcPr>
            <w:tcW w:w="3227" w:type="dxa"/>
          </w:tcPr>
          <w:p w:rsidR="008517C7" w:rsidRPr="00B944D4" w:rsidRDefault="007010A3" w:rsidP="0074697C">
            <w:pPr>
              <w:rPr>
                <w:rFonts w:asciiTheme="minorHAnsi" w:hAnsiTheme="minorHAnsi" w:cstheme="minorHAnsi"/>
              </w:rPr>
            </w:pPr>
            <w:r>
              <w:rPr>
                <w:rFonts w:asciiTheme="minorHAnsi" w:hAnsiTheme="minorHAnsi" w:cstheme="minorHAnsi"/>
              </w:rPr>
              <w:t>Страница подраздела</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40%</w:t>
            </w:r>
          </w:p>
        </w:tc>
        <w:tc>
          <w:tcPr>
            <w:tcW w:w="3227" w:type="dxa"/>
          </w:tcPr>
          <w:p w:rsidR="008517C7" w:rsidRPr="00B944D4" w:rsidRDefault="008517C7" w:rsidP="0074697C">
            <w:pPr>
              <w:rPr>
                <w:rFonts w:asciiTheme="minorHAnsi" w:hAnsiTheme="minorHAnsi" w:cstheme="minorHAnsi"/>
              </w:rPr>
            </w:pPr>
            <w:r w:rsidRPr="00B944D4">
              <w:rPr>
                <w:rFonts w:asciiTheme="minorHAnsi" w:hAnsiTheme="minorHAnsi" w:cstheme="minorHAnsi"/>
              </w:rPr>
              <w:t>80р на 1000 показов</w:t>
            </w:r>
          </w:p>
        </w:tc>
      </w:tr>
    </w:tbl>
    <w:p w:rsidR="008517C7" w:rsidRDefault="008517C7" w:rsidP="00B944D4">
      <w:pPr>
        <w:ind w:firstLine="567"/>
      </w:pPr>
    </w:p>
    <w:p w:rsidR="008517C7" w:rsidRPr="008517C7" w:rsidRDefault="008517C7" w:rsidP="008517C7">
      <w:pPr>
        <w:pStyle w:val="2"/>
        <w:numPr>
          <w:ilvl w:val="0"/>
          <w:numId w:val="0"/>
        </w:numPr>
        <w:ind w:firstLine="567"/>
        <w:rPr>
          <w:rFonts w:asciiTheme="minorHAnsi" w:hAnsiTheme="minorHAnsi" w:cstheme="minorHAnsi"/>
          <w:b w:val="0"/>
          <w:i w:val="0"/>
          <w:sz w:val="24"/>
        </w:rPr>
      </w:pPr>
      <w:r w:rsidRPr="008517C7">
        <w:rPr>
          <w:rFonts w:asciiTheme="minorHAnsi" w:hAnsiTheme="minorHAnsi" w:cstheme="minorHAnsi"/>
          <w:b w:val="0"/>
          <w:i w:val="0"/>
          <w:sz w:val="24"/>
        </w:rPr>
        <w:t>Посчитаем прибыль за размещение рекламы за 1 месяц:</w:t>
      </w:r>
    </w:p>
    <w:p w:rsidR="008517C7" w:rsidRPr="008517C7" w:rsidRDefault="008517C7" w:rsidP="008517C7">
      <w:pPr>
        <w:pStyle w:val="a9"/>
        <w:spacing w:line="360" w:lineRule="auto"/>
        <w:ind w:left="0" w:firstLine="567"/>
        <w:jc w:val="both"/>
        <w:rPr>
          <w:rFonts w:asciiTheme="minorHAnsi" w:hAnsiTheme="minorHAnsi" w:cstheme="minorHAnsi"/>
          <w:b/>
          <w:i/>
          <w:iCs/>
        </w:rPr>
      </w:pPr>
      <w:r w:rsidRPr="008517C7">
        <w:rPr>
          <w:rFonts w:asciiTheme="minorHAnsi" w:hAnsiTheme="minorHAnsi" w:cstheme="minorHAnsi"/>
          <w:b/>
          <w:i/>
          <w:iCs/>
        </w:rPr>
        <w:t>Прибыль за размещение баннеров.</w:t>
      </w:r>
    </w:p>
    <w:p w:rsidR="008517C7" w:rsidRDefault="008517C7" w:rsidP="008517C7">
      <w:pPr>
        <w:pStyle w:val="a9"/>
        <w:spacing w:line="360" w:lineRule="auto"/>
        <w:ind w:left="0" w:firstLine="567"/>
        <w:jc w:val="both"/>
        <w:rPr>
          <w:rFonts w:asciiTheme="minorHAnsi" w:hAnsiTheme="minorHAnsi" w:cstheme="minorHAnsi"/>
        </w:rPr>
      </w:pPr>
      <w:r w:rsidRPr="008517C7">
        <w:rPr>
          <w:rFonts w:asciiTheme="minorHAnsi" w:hAnsiTheme="minorHAnsi" w:cstheme="minorHAnsi"/>
        </w:rPr>
        <w:t xml:space="preserve">Планируемая статистика посещений ресурса – </w:t>
      </w:r>
      <w:r w:rsidR="007010A3">
        <w:rPr>
          <w:rFonts w:asciiTheme="minorHAnsi" w:hAnsiTheme="minorHAnsi" w:cstheme="minorHAnsi"/>
        </w:rPr>
        <w:t>3</w:t>
      </w:r>
      <w:r w:rsidRPr="008517C7">
        <w:rPr>
          <w:rFonts w:asciiTheme="minorHAnsi" w:hAnsiTheme="minorHAnsi" w:cstheme="minorHAnsi"/>
        </w:rPr>
        <w:t xml:space="preserve">000 посещений в день. Такая статистика обеспечивается </w:t>
      </w:r>
      <w:proofErr w:type="spellStart"/>
      <w:r>
        <w:rPr>
          <w:rFonts w:asciiTheme="minorHAnsi" w:hAnsiTheme="minorHAnsi" w:cstheme="minorHAnsi"/>
        </w:rPr>
        <w:t>востребованностью</w:t>
      </w:r>
      <w:proofErr w:type="spellEnd"/>
      <w:r>
        <w:rPr>
          <w:rFonts w:asciiTheme="minorHAnsi" w:hAnsiTheme="minorHAnsi" w:cstheme="minorHAnsi"/>
        </w:rPr>
        <w:t xml:space="preserve"> данного </w:t>
      </w:r>
      <w:proofErr w:type="spellStart"/>
      <w:r>
        <w:rPr>
          <w:rFonts w:asciiTheme="minorHAnsi" w:hAnsiTheme="minorHAnsi" w:cstheme="minorHAnsi"/>
        </w:rPr>
        <w:t>медиа-контента</w:t>
      </w:r>
      <w:proofErr w:type="spellEnd"/>
      <w:r>
        <w:rPr>
          <w:rFonts w:asciiTheme="minorHAnsi" w:hAnsiTheme="minorHAnsi" w:cstheme="minorHAnsi"/>
        </w:rPr>
        <w:t xml:space="preserve">, а также </w:t>
      </w:r>
      <w:r>
        <w:rPr>
          <w:rFonts w:asciiTheme="minorHAnsi" w:hAnsiTheme="minorHAnsi" w:cstheme="minorHAnsi"/>
        </w:rPr>
        <w:lastRenderedPageBreak/>
        <w:t xml:space="preserve">размещением ссылок на него в социальных сетях, которые будут обеспечивать дополнительный прирост аудитории. </w:t>
      </w:r>
      <w:r w:rsidRPr="008517C7">
        <w:rPr>
          <w:rFonts w:asciiTheme="minorHAnsi" w:hAnsiTheme="minorHAnsi" w:cstheme="minorHAnsi"/>
        </w:rPr>
        <w:t xml:space="preserve">В будущем за счет добавления новых функций в систему (отслеживание отправлений других поставщиков, помимо Почты России, а также отслеживание на территории других стран) планируется повышение посещаемости в десятки раз. На данный момент прибыль будем считать исходя из статистики </w:t>
      </w:r>
      <w:r w:rsidR="007010A3">
        <w:rPr>
          <w:rFonts w:asciiTheme="minorHAnsi" w:hAnsiTheme="minorHAnsi" w:cstheme="minorHAnsi"/>
        </w:rPr>
        <w:t>3</w:t>
      </w:r>
      <w:r w:rsidRPr="008517C7">
        <w:rPr>
          <w:rFonts w:asciiTheme="minorHAnsi" w:hAnsiTheme="minorHAnsi" w:cstheme="minorHAnsi"/>
        </w:rPr>
        <w:t>000 посещений/день:</w:t>
      </w:r>
    </w:p>
    <w:p w:rsidR="008517C7" w:rsidRDefault="008517C7" w:rsidP="008517C7">
      <w:pPr>
        <w:pStyle w:val="a9"/>
        <w:spacing w:line="360" w:lineRule="auto"/>
        <w:ind w:left="0" w:firstLine="567"/>
        <w:jc w:val="both"/>
        <w:rPr>
          <w:rFonts w:asciiTheme="minorHAnsi" w:hAnsiTheme="minorHAnsi" w:cstheme="minorHAnsi"/>
        </w:rPr>
      </w:pPr>
    </w:p>
    <w:p w:rsidR="005A3BAE" w:rsidRDefault="008517C7" w:rsidP="005C3EE3">
      <w:pPr>
        <w:pStyle w:val="a9"/>
        <w:spacing w:line="360" w:lineRule="auto"/>
        <w:ind w:left="0" w:firstLine="567"/>
        <w:jc w:val="both"/>
        <w:rPr>
          <w:rFonts w:asciiTheme="minorHAnsi" w:hAnsiTheme="minorHAnsi" w:cstheme="minorHAnsi"/>
        </w:rPr>
      </w:pPr>
      <w:r w:rsidRPr="008517C7">
        <w:rPr>
          <w:rFonts w:asciiTheme="minorHAnsi" w:hAnsiTheme="minorHAnsi" w:cstheme="minorHAnsi"/>
        </w:rPr>
        <w:t xml:space="preserve">ПБАНН = </w:t>
      </w:r>
      <w:r w:rsidR="007010A3">
        <w:rPr>
          <w:rFonts w:asciiTheme="minorHAnsi" w:hAnsiTheme="minorHAnsi" w:cstheme="minorHAnsi"/>
        </w:rPr>
        <w:t>3*(</w:t>
      </w:r>
      <w:r w:rsidRPr="008517C7">
        <w:rPr>
          <w:rFonts w:asciiTheme="minorHAnsi" w:hAnsiTheme="minorHAnsi" w:cstheme="minorHAnsi"/>
        </w:rPr>
        <w:t>200</w:t>
      </w:r>
      <m:oMath>
        <m:r>
          <w:rPr>
            <w:rFonts w:ascii="Cambria Math" w:hAnsiTheme="minorHAnsi" w:cstheme="minorHAnsi"/>
          </w:rPr>
          <m:t>×</m:t>
        </m:r>
      </m:oMath>
      <w:r w:rsidRPr="008517C7">
        <w:rPr>
          <w:rFonts w:asciiTheme="minorHAnsi" w:hAnsiTheme="minorHAnsi" w:cstheme="minorHAnsi"/>
        </w:rPr>
        <w:t>30 + 160</w:t>
      </w:r>
      <m:oMath>
        <m:r>
          <w:rPr>
            <w:rFonts w:ascii="Cambria Math" w:hAnsiTheme="minorHAnsi" w:cstheme="minorHAnsi"/>
          </w:rPr>
          <m:t>×</m:t>
        </m:r>
      </m:oMath>
      <w:r w:rsidRPr="008517C7">
        <w:rPr>
          <w:rFonts w:asciiTheme="minorHAnsi" w:hAnsiTheme="minorHAnsi" w:cstheme="minorHAnsi"/>
        </w:rPr>
        <w:t>30 + 100</w:t>
      </w:r>
      <m:oMath>
        <m:r>
          <w:rPr>
            <w:rFonts w:ascii="Cambria Math" w:hAnsiTheme="minorHAnsi" w:cstheme="minorHAnsi"/>
          </w:rPr>
          <m:t>×</m:t>
        </m:r>
      </m:oMath>
      <w:r w:rsidRPr="008517C7">
        <w:rPr>
          <w:rFonts w:asciiTheme="minorHAnsi" w:hAnsiTheme="minorHAnsi" w:cstheme="minorHAnsi"/>
        </w:rPr>
        <w:t>30 + 80</w:t>
      </w:r>
      <m:oMath>
        <m:r>
          <w:rPr>
            <w:rFonts w:ascii="Cambria Math" w:hAnsiTheme="minorHAnsi" w:cstheme="minorHAnsi"/>
          </w:rPr>
          <m:t>×</m:t>
        </m:r>
      </m:oMath>
      <w:r w:rsidRPr="008517C7">
        <w:rPr>
          <w:rFonts w:asciiTheme="minorHAnsi" w:hAnsiTheme="minorHAnsi" w:cstheme="minorHAnsi"/>
        </w:rPr>
        <w:t>30</w:t>
      </w:r>
      <w:r w:rsidR="007010A3">
        <w:rPr>
          <w:rFonts w:asciiTheme="minorHAnsi" w:hAnsiTheme="minorHAnsi" w:cstheme="minorHAnsi"/>
        </w:rPr>
        <w:t>)</w:t>
      </w:r>
      <w:r w:rsidRPr="008517C7">
        <w:rPr>
          <w:rFonts w:asciiTheme="minorHAnsi" w:hAnsiTheme="minorHAnsi" w:cstheme="minorHAnsi"/>
        </w:rPr>
        <w:t xml:space="preserve"> = </w:t>
      </w:r>
      <w:r w:rsidR="005C3EE3">
        <w:rPr>
          <w:rFonts w:asciiTheme="minorHAnsi" w:hAnsiTheme="minorHAnsi" w:cstheme="minorHAnsi"/>
        </w:rPr>
        <w:t>486</w:t>
      </w:r>
      <w:r w:rsidRPr="008517C7">
        <w:rPr>
          <w:rFonts w:asciiTheme="minorHAnsi" w:hAnsiTheme="minorHAnsi" w:cstheme="minorHAnsi"/>
        </w:rPr>
        <w:t>00руб/</w:t>
      </w:r>
      <w:proofErr w:type="spellStart"/>
      <w:r w:rsidRPr="008517C7">
        <w:rPr>
          <w:rFonts w:asciiTheme="minorHAnsi" w:hAnsiTheme="minorHAnsi" w:cstheme="minorHAnsi"/>
        </w:rPr>
        <w:t>мес</w:t>
      </w:r>
      <w:proofErr w:type="spellEnd"/>
      <w:r w:rsidR="005C3EE3">
        <w:rPr>
          <w:rFonts w:asciiTheme="minorHAnsi" w:hAnsiTheme="minorHAnsi" w:cstheme="minorHAnsi"/>
        </w:rPr>
        <w:tab/>
      </w:r>
      <w:r w:rsidR="005C3EE3">
        <w:rPr>
          <w:rFonts w:asciiTheme="minorHAnsi" w:hAnsiTheme="minorHAnsi" w:cstheme="minorHAnsi"/>
        </w:rPr>
        <w:tab/>
        <w:t xml:space="preserve">     </w:t>
      </w:r>
      <w:r w:rsidR="005C3EE3" w:rsidRPr="005A3BAE">
        <w:rPr>
          <w:rFonts w:asciiTheme="minorHAnsi" w:hAnsiTheme="minorHAnsi" w:cstheme="minorHAnsi"/>
        </w:rPr>
        <w:t>(4.</w:t>
      </w:r>
      <w:r w:rsidR="005C3EE3">
        <w:rPr>
          <w:rFonts w:asciiTheme="minorHAnsi" w:hAnsiTheme="minorHAnsi" w:cstheme="minorHAnsi"/>
        </w:rPr>
        <w:t>16</w:t>
      </w:r>
      <w:r w:rsidR="005C3EE3" w:rsidRPr="005A3BAE">
        <w:rPr>
          <w:rFonts w:asciiTheme="minorHAnsi" w:hAnsiTheme="minorHAnsi" w:cstheme="minorHAnsi"/>
        </w:rPr>
        <w:t>)</w:t>
      </w:r>
    </w:p>
    <w:p w:rsidR="005C3EE3" w:rsidRDefault="005C3EE3" w:rsidP="005C3EE3">
      <w:pPr>
        <w:pStyle w:val="2"/>
        <w:numPr>
          <w:ilvl w:val="0"/>
          <w:numId w:val="0"/>
        </w:numPr>
        <w:ind w:firstLine="567"/>
        <w:rPr>
          <w:rFonts w:asciiTheme="minorHAnsi" w:hAnsiTheme="minorHAnsi" w:cstheme="minorHAnsi"/>
        </w:rPr>
      </w:pPr>
      <w:r w:rsidRPr="005A3BAE">
        <w:rPr>
          <w:rFonts w:asciiTheme="minorHAnsi" w:hAnsiTheme="minorHAnsi" w:cstheme="minorHAnsi"/>
        </w:rPr>
        <w:t>4.</w:t>
      </w:r>
      <w:r>
        <w:rPr>
          <w:rFonts w:asciiTheme="minorHAnsi" w:hAnsiTheme="minorHAnsi" w:cstheme="minorHAnsi"/>
        </w:rPr>
        <w:t>7</w:t>
      </w:r>
      <w:r w:rsidRPr="005A3BAE">
        <w:rPr>
          <w:rFonts w:asciiTheme="minorHAnsi" w:hAnsiTheme="minorHAnsi" w:cstheme="minorHAnsi"/>
        </w:rPr>
        <w:t xml:space="preserve"> </w:t>
      </w:r>
      <w:r>
        <w:rPr>
          <w:rFonts w:asciiTheme="minorHAnsi" w:hAnsiTheme="minorHAnsi" w:cstheme="minorHAnsi"/>
        </w:rPr>
        <w:t>Расчет срока окупаемости системы</w:t>
      </w:r>
    </w:p>
    <w:p w:rsidR="005C3EE3" w:rsidRDefault="005C3EE3" w:rsidP="005C3EE3">
      <w:pPr>
        <w:pStyle w:val="2"/>
        <w:numPr>
          <w:ilvl w:val="0"/>
          <w:numId w:val="0"/>
        </w:numPr>
        <w:ind w:firstLine="567"/>
        <w:rPr>
          <w:rFonts w:asciiTheme="minorHAnsi" w:hAnsiTheme="minorHAnsi" w:cstheme="minorHAnsi"/>
          <w:b w:val="0"/>
          <w:i w:val="0"/>
          <w:sz w:val="24"/>
        </w:rPr>
      </w:pPr>
      <w:r w:rsidRPr="00B944D4">
        <w:rPr>
          <w:rFonts w:asciiTheme="minorHAnsi" w:hAnsiTheme="minorHAnsi" w:cstheme="minorHAnsi"/>
          <w:b w:val="0"/>
          <w:i w:val="0"/>
          <w:sz w:val="24"/>
        </w:rPr>
        <w:t xml:space="preserve">Созданная система является полностью бесплатным ресурсом. </w:t>
      </w:r>
    </w:p>
    <w:p w:rsidR="005C3EE3" w:rsidRPr="005C3EE3" w:rsidRDefault="005C3EE3" w:rsidP="005C3EE3">
      <w:pPr>
        <w:pStyle w:val="2"/>
        <w:numPr>
          <w:ilvl w:val="0"/>
          <w:numId w:val="0"/>
        </w:numPr>
        <w:ind w:firstLine="567"/>
        <w:rPr>
          <w:rFonts w:asciiTheme="minorHAnsi" w:hAnsiTheme="minorHAnsi" w:cstheme="minorHAnsi"/>
          <w:b w:val="0"/>
          <w:i w:val="0"/>
          <w:sz w:val="24"/>
        </w:rPr>
      </w:pPr>
      <w:r w:rsidRPr="005C3EE3">
        <w:rPr>
          <w:rFonts w:asciiTheme="minorHAnsi" w:hAnsiTheme="minorHAnsi" w:cstheme="minorHAnsi"/>
          <w:b w:val="0"/>
          <w:i w:val="0"/>
          <w:sz w:val="24"/>
        </w:rPr>
        <w:t>Расчет срока окупаемости системы можно рассчитать как отношение затрат на создание и размещение системы к прибыли.</w:t>
      </w:r>
    </w:p>
    <w:p w:rsidR="005C3EE3" w:rsidRDefault="005C3EE3" w:rsidP="005C3EE3">
      <w:pPr>
        <w:pStyle w:val="2"/>
        <w:numPr>
          <w:ilvl w:val="0"/>
          <w:numId w:val="0"/>
        </w:numPr>
        <w:ind w:firstLine="567"/>
        <w:jc w:val="left"/>
        <w:rPr>
          <w:position w:val="-24"/>
        </w:rPr>
      </w:pPr>
      <w:r>
        <w:rPr>
          <w:position w:val="-24"/>
        </w:rPr>
        <w:t xml:space="preserve">                                  </w:t>
      </w:r>
      <w:r w:rsidRPr="005470BD">
        <w:rPr>
          <w:position w:val="-24"/>
        </w:rPr>
        <w:object w:dxaOrig="2000" w:dyaOrig="660">
          <v:shape id="_x0000_i1036" type="#_x0000_t75" style="width:122.7pt;height:40.05pt" o:ole="">
            <v:imagedata r:id="rId28" o:title=""/>
          </v:shape>
          <o:OLEObject Type="Embed" ProgID="Equation.3" ShapeID="_x0000_i1036" DrawAspect="Content" ObjectID="_1525263367" r:id="rId29"/>
        </w:object>
      </w:r>
      <w:r>
        <w:rPr>
          <w:position w:val="-24"/>
        </w:rPr>
        <w:t xml:space="preserve"> </w:t>
      </w:r>
      <w:r>
        <w:rPr>
          <w:position w:val="-24"/>
        </w:rPr>
        <w:tab/>
      </w:r>
      <w:r>
        <w:rPr>
          <w:position w:val="-24"/>
        </w:rPr>
        <w:tab/>
        <w:t xml:space="preserve"> </w:t>
      </w:r>
      <w:r>
        <w:rPr>
          <w:position w:val="-24"/>
        </w:rPr>
        <w:tab/>
        <w:t xml:space="preserve">            </w:t>
      </w:r>
      <w:r w:rsidRPr="005C3EE3">
        <w:rPr>
          <w:rFonts w:asciiTheme="minorHAnsi" w:hAnsiTheme="minorHAnsi" w:cstheme="minorHAnsi"/>
          <w:b w:val="0"/>
          <w:i w:val="0"/>
          <w:sz w:val="24"/>
        </w:rPr>
        <w:t>(4.1</w:t>
      </w:r>
      <w:r>
        <w:rPr>
          <w:rFonts w:asciiTheme="minorHAnsi" w:hAnsiTheme="minorHAnsi" w:cstheme="minorHAnsi"/>
          <w:b w:val="0"/>
          <w:i w:val="0"/>
          <w:sz w:val="24"/>
        </w:rPr>
        <w:t>7</w:t>
      </w:r>
      <w:r w:rsidRPr="005C3EE3">
        <w:rPr>
          <w:rFonts w:asciiTheme="minorHAnsi" w:hAnsiTheme="minorHAnsi" w:cstheme="minorHAnsi"/>
          <w:b w:val="0"/>
          <w:i w:val="0"/>
          <w:sz w:val="24"/>
        </w:rPr>
        <w:t>)</w:t>
      </w:r>
    </w:p>
    <w:p w:rsidR="005C3EE3" w:rsidRDefault="005C3EE3" w:rsidP="005C3EE3">
      <w:pPr>
        <w:pStyle w:val="2"/>
        <w:numPr>
          <w:ilvl w:val="0"/>
          <w:numId w:val="0"/>
        </w:numPr>
        <w:ind w:firstLine="567"/>
        <w:jc w:val="left"/>
        <w:rPr>
          <w:rFonts w:asciiTheme="minorHAnsi" w:hAnsiTheme="minorHAnsi" w:cstheme="minorHAnsi"/>
          <w:b w:val="0"/>
          <w:i w:val="0"/>
          <w:sz w:val="24"/>
        </w:rPr>
      </w:pPr>
      <w:r w:rsidRPr="005C3EE3">
        <w:rPr>
          <w:rFonts w:asciiTheme="minorHAnsi" w:hAnsiTheme="minorHAnsi" w:cstheme="minorHAnsi"/>
          <w:b w:val="0"/>
          <w:i w:val="0"/>
          <w:sz w:val="24"/>
        </w:rPr>
        <w:t>Из предыдущих пункто</w:t>
      </w:r>
      <w:r>
        <w:rPr>
          <w:rFonts w:asciiTheme="minorHAnsi" w:hAnsiTheme="minorHAnsi" w:cstheme="minorHAnsi"/>
          <w:b w:val="0"/>
          <w:i w:val="0"/>
          <w:sz w:val="24"/>
        </w:rPr>
        <w:t xml:space="preserve">в получается: общие затраты на разработку и внедрение </w:t>
      </w:r>
      <w:r w:rsidRPr="00F14A7E">
        <w:rPr>
          <w:rFonts w:asciiTheme="minorHAnsi" w:hAnsiTheme="minorHAnsi" w:cstheme="minorHAnsi"/>
          <w:b w:val="0"/>
          <w:bCs w:val="0"/>
          <w:i w:val="0"/>
          <w:iCs w:val="0"/>
          <w:sz w:val="24"/>
        </w:rPr>
        <w:t>722720</w:t>
      </w:r>
      <w:r>
        <w:rPr>
          <w:rFonts w:asciiTheme="minorHAnsi" w:hAnsiTheme="minorHAnsi" w:cstheme="minorHAnsi"/>
          <w:b w:val="0"/>
          <w:bCs w:val="0"/>
          <w:i w:val="0"/>
          <w:iCs w:val="0"/>
          <w:sz w:val="24"/>
        </w:rPr>
        <w:t>руб</w:t>
      </w:r>
      <w:r w:rsidRPr="005C3EE3">
        <w:rPr>
          <w:rFonts w:asciiTheme="minorHAnsi" w:hAnsiTheme="minorHAnsi" w:cstheme="minorHAnsi"/>
          <w:b w:val="0"/>
          <w:i w:val="0"/>
          <w:sz w:val="24"/>
        </w:rPr>
        <w:t xml:space="preserve">, </w:t>
      </w:r>
      <w:r>
        <w:rPr>
          <w:rFonts w:asciiTheme="minorHAnsi" w:hAnsiTheme="minorHAnsi" w:cstheme="minorHAnsi"/>
          <w:b w:val="0"/>
          <w:bCs w:val="0"/>
          <w:i w:val="0"/>
          <w:iCs w:val="0"/>
          <w:sz w:val="24"/>
        </w:rPr>
        <w:t>прибыль</w:t>
      </w:r>
      <w:r w:rsidRPr="005C3EE3">
        <w:rPr>
          <w:rFonts w:asciiTheme="minorHAnsi" w:hAnsiTheme="minorHAnsi" w:cstheme="minorHAnsi"/>
          <w:b w:val="0"/>
          <w:bCs w:val="0"/>
          <w:i w:val="0"/>
          <w:iCs w:val="0"/>
          <w:sz w:val="24"/>
        </w:rPr>
        <w:t xml:space="preserve"> = </w:t>
      </w:r>
      <w:r w:rsidRPr="005C3EE3">
        <w:rPr>
          <w:rFonts w:asciiTheme="minorHAnsi" w:hAnsiTheme="minorHAnsi" w:cstheme="minorHAnsi"/>
          <w:b w:val="0"/>
          <w:i w:val="0"/>
          <w:sz w:val="24"/>
        </w:rPr>
        <w:t>48600</w:t>
      </w:r>
      <w:r w:rsidRPr="005C3EE3">
        <w:rPr>
          <w:rFonts w:asciiTheme="minorHAnsi" w:hAnsiTheme="minorHAnsi" w:cstheme="minorHAnsi"/>
          <w:b w:val="0"/>
          <w:bCs w:val="0"/>
          <w:i w:val="0"/>
          <w:iCs w:val="0"/>
          <w:sz w:val="24"/>
        </w:rPr>
        <w:t xml:space="preserve"> </w:t>
      </w:r>
      <w:proofErr w:type="spellStart"/>
      <w:r w:rsidRPr="005C3EE3">
        <w:rPr>
          <w:rFonts w:asciiTheme="minorHAnsi" w:hAnsiTheme="minorHAnsi" w:cstheme="minorHAnsi"/>
          <w:b w:val="0"/>
          <w:bCs w:val="0"/>
          <w:i w:val="0"/>
          <w:iCs w:val="0"/>
          <w:sz w:val="24"/>
        </w:rPr>
        <w:t>р</w:t>
      </w:r>
      <w:r>
        <w:rPr>
          <w:rFonts w:asciiTheme="minorHAnsi" w:hAnsiTheme="minorHAnsi" w:cstheme="minorHAnsi"/>
          <w:b w:val="0"/>
          <w:bCs w:val="0"/>
          <w:i w:val="0"/>
          <w:iCs w:val="0"/>
          <w:sz w:val="24"/>
        </w:rPr>
        <w:t>уб</w:t>
      </w:r>
      <w:proofErr w:type="spellEnd"/>
      <w:r w:rsidRPr="005C3EE3">
        <w:rPr>
          <w:rFonts w:asciiTheme="minorHAnsi" w:hAnsiTheme="minorHAnsi" w:cstheme="minorHAnsi"/>
          <w:b w:val="0"/>
          <w:bCs w:val="0"/>
          <w:i w:val="0"/>
          <w:iCs w:val="0"/>
          <w:sz w:val="24"/>
        </w:rPr>
        <w:t>/мес. Тогда:</w:t>
      </w:r>
      <w:r w:rsidRPr="005C3EE3">
        <w:rPr>
          <w:rFonts w:asciiTheme="minorHAnsi" w:hAnsiTheme="minorHAnsi" w:cstheme="minorHAnsi"/>
          <w:b w:val="0"/>
          <w:i w:val="0"/>
          <w:sz w:val="24"/>
        </w:rPr>
        <w:t xml:space="preserve"> </w:t>
      </w:r>
    </w:p>
    <w:p w:rsidR="005C3EE3" w:rsidRPr="005C3EE3" w:rsidRDefault="005C3EE3" w:rsidP="005C3EE3">
      <w:pPr>
        <w:pStyle w:val="2"/>
        <w:numPr>
          <w:ilvl w:val="0"/>
          <w:numId w:val="0"/>
        </w:numPr>
        <w:ind w:firstLine="567"/>
        <w:jc w:val="left"/>
        <w:rPr>
          <w:rFonts w:asciiTheme="minorHAnsi" w:hAnsiTheme="minorHAnsi" w:cstheme="minorHAnsi"/>
          <w:b w:val="0"/>
          <w:i w:val="0"/>
          <w:sz w:val="24"/>
        </w:rPr>
      </w:pPr>
    </w:p>
    <w:p w:rsidR="005C3EE3" w:rsidRPr="0006461F" w:rsidRDefault="005C3EE3" w:rsidP="005C3EE3">
      <w:r>
        <w:tab/>
      </w:r>
      <w:r>
        <w:tab/>
      </w:r>
      <w:r>
        <w:tab/>
        <w:t xml:space="preserve">                 </w:t>
      </w:r>
      <w:r w:rsidRPr="002E30B5">
        <w:rPr>
          <w:position w:val="-12"/>
        </w:rPr>
        <w:object w:dxaOrig="380" w:dyaOrig="360">
          <v:shape id="_x0000_i1037" type="#_x0000_t75" style="width:19.4pt;height:19.4pt" o:ole="">
            <v:imagedata r:id="rId30" o:title=""/>
          </v:shape>
          <o:OLEObject Type="Embed" ProgID="Equation.3" ShapeID="_x0000_i1037" DrawAspect="Content" ObjectID="_1525263368" r:id="rId31"/>
        </w:object>
      </w:r>
      <w:r>
        <w:t xml:space="preserve"> = </w:t>
      </w:r>
      <w:r w:rsidRPr="002E30B5">
        <w:rPr>
          <w:position w:val="-24"/>
        </w:rPr>
        <w:object w:dxaOrig="1860" w:dyaOrig="620">
          <v:shape id="_x0000_i1038" type="#_x0000_t75" style="width:93.9pt;height:30.7pt" o:ole="">
            <v:imagedata r:id="rId32" o:title=""/>
          </v:shape>
          <o:OLEObject Type="Embed" ProgID="Equation.3" ShapeID="_x0000_i1038" DrawAspect="Content" ObjectID="_1525263369" r:id="rId33"/>
        </w:object>
      </w:r>
      <w:r>
        <w:rPr>
          <w:position w:val="-24"/>
        </w:rPr>
        <w:tab/>
      </w:r>
      <w:r>
        <w:rPr>
          <w:position w:val="-24"/>
        </w:rPr>
        <w:tab/>
      </w:r>
      <w:r>
        <w:rPr>
          <w:position w:val="-24"/>
        </w:rPr>
        <w:tab/>
      </w:r>
      <w:r>
        <w:rPr>
          <w:position w:val="-24"/>
        </w:rPr>
        <w:tab/>
        <w:t xml:space="preserve">    </w:t>
      </w:r>
      <w:r w:rsidRPr="005A3BAE">
        <w:rPr>
          <w:rFonts w:asciiTheme="minorHAnsi" w:hAnsiTheme="minorHAnsi" w:cstheme="minorHAnsi"/>
        </w:rPr>
        <w:t>(4.</w:t>
      </w:r>
      <w:r>
        <w:rPr>
          <w:rFonts w:asciiTheme="minorHAnsi" w:hAnsiTheme="minorHAnsi" w:cstheme="minorHAnsi"/>
        </w:rPr>
        <w:t>16</w:t>
      </w:r>
      <w:r w:rsidRPr="005A3BAE">
        <w:rPr>
          <w:rFonts w:asciiTheme="minorHAnsi" w:hAnsiTheme="minorHAnsi" w:cstheme="minorHAnsi"/>
        </w:rPr>
        <w:t>)</w:t>
      </w:r>
    </w:p>
    <w:p w:rsidR="005C3EE3" w:rsidRPr="005C3EE3" w:rsidRDefault="005C3EE3" w:rsidP="005C3EE3"/>
    <w:p w:rsidR="005C3EE3" w:rsidRDefault="005C3EE3" w:rsidP="005C3EE3">
      <w:pPr>
        <w:pStyle w:val="2"/>
        <w:numPr>
          <w:ilvl w:val="0"/>
          <w:numId w:val="0"/>
        </w:numPr>
        <w:ind w:firstLine="567"/>
        <w:jc w:val="left"/>
        <w:rPr>
          <w:rFonts w:asciiTheme="minorHAnsi" w:hAnsiTheme="minorHAnsi" w:cstheme="minorHAnsi"/>
          <w:b w:val="0"/>
          <w:i w:val="0"/>
          <w:sz w:val="24"/>
        </w:rPr>
      </w:pPr>
      <w:r w:rsidRPr="005C3EE3">
        <w:rPr>
          <w:rFonts w:asciiTheme="minorHAnsi" w:hAnsiTheme="minorHAnsi" w:cstheme="minorHAnsi"/>
          <w:b w:val="0"/>
          <w:bCs w:val="0"/>
          <w:i w:val="0"/>
          <w:sz w:val="24"/>
        </w:rPr>
        <w:t>На</w:t>
      </w:r>
      <w:r w:rsidRPr="005C3EE3">
        <w:rPr>
          <w:rFonts w:asciiTheme="minorHAnsi" w:hAnsiTheme="minorHAnsi" w:cstheme="minorHAnsi"/>
          <w:b w:val="0"/>
          <w:i w:val="0"/>
          <w:sz w:val="24"/>
        </w:rPr>
        <w:t xml:space="preserve"> рисунке </w:t>
      </w:r>
      <w:r>
        <w:rPr>
          <w:rFonts w:asciiTheme="minorHAnsi" w:hAnsiTheme="minorHAnsi" w:cstheme="minorHAnsi"/>
          <w:b w:val="0"/>
          <w:i w:val="0"/>
          <w:sz w:val="24"/>
        </w:rPr>
        <w:t>4.1</w:t>
      </w:r>
      <w:r w:rsidRPr="005C3EE3">
        <w:rPr>
          <w:rFonts w:asciiTheme="minorHAnsi" w:hAnsiTheme="minorHAnsi" w:cstheme="minorHAnsi"/>
          <w:b w:val="0"/>
          <w:i w:val="0"/>
          <w:sz w:val="24"/>
        </w:rPr>
        <w:t xml:space="preserve"> представлен график срока окупаемости разработанной системы. </w:t>
      </w:r>
    </w:p>
    <w:p w:rsidR="005F2DB4" w:rsidRPr="005F2DB4" w:rsidRDefault="005F2DB4" w:rsidP="005F2DB4"/>
    <w:p w:rsidR="005F2DB4" w:rsidRPr="005F2DB4" w:rsidRDefault="005F2DB4" w:rsidP="005F2DB4">
      <w:r>
        <w:rPr>
          <w:noProof/>
        </w:rPr>
        <w:lastRenderedPageBreak/>
        <w:drawing>
          <wp:inline distT="0" distB="0" distL="0" distR="0">
            <wp:extent cx="5931535" cy="3594100"/>
            <wp:effectExtent l="1905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4"/>
                    <a:srcRect/>
                    <a:stretch>
                      <a:fillRect/>
                    </a:stretch>
                  </pic:blipFill>
                  <pic:spPr bwMode="auto">
                    <a:xfrm>
                      <a:off x="0" y="0"/>
                      <a:ext cx="5931535" cy="3594100"/>
                    </a:xfrm>
                    <a:prstGeom prst="rect">
                      <a:avLst/>
                    </a:prstGeom>
                    <a:noFill/>
                    <a:ln w="9525">
                      <a:noFill/>
                      <a:miter lim="800000"/>
                      <a:headEnd/>
                      <a:tailEnd/>
                    </a:ln>
                  </pic:spPr>
                </pic:pic>
              </a:graphicData>
            </a:graphic>
          </wp:inline>
        </w:drawing>
      </w:r>
      <w:bookmarkStart w:id="36" w:name="_Toc196631745"/>
      <w:bookmarkStart w:id="37" w:name="_Toc199781594"/>
    </w:p>
    <w:p w:rsidR="005F2DB4" w:rsidRDefault="005F2DB4" w:rsidP="005F2DB4">
      <w:pPr>
        <w:spacing w:line="360" w:lineRule="auto"/>
        <w:ind w:firstLine="567"/>
        <w:jc w:val="center"/>
        <w:rPr>
          <w:rFonts w:asciiTheme="minorHAnsi" w:hAnsiTheme="minorHAnsi" w:cstheme="minorHAnsi"/>
        </w:rPr>
      </w:pPr>
    </w:p>
    <w:p w:rsidR="005F2DB4" w:rsidRPr="005A3BAE" w:rsidRDefault="005F2DB4" w:rsidP="005F2DB4">
      <w:pPr>
        <w:spacing w:line="360" w:lineRule="auto"/>
        <w:ind w:firstLine="567"/>
        <w:jc w:val="center"/>
        <w:rPr>
          <w:rFonts w:asciiTheme="minorHAnsi" w:hAnsiTheme="minorHAnsi" w:cstheme="minorHAnsi"/>
        </w:rPr>
      </w:pPr>
      <w:r w:rsidRPr="005A3BAE">
        <w:rPr>
          <w:rFonts w:asciiTheme="minorHAnsi" w:hAnsiTheme="minorHAnsi" w:cstheme="minorHAnsi"/>
        </w:rPr>
        <w:t>Рисунок 4.1 – График окупаемости информационной системы</w:t>
      </w:r>
    </w:p>
    <w:p w:rsidR="005F2DB4" w:rsidRPr="005F2DB4" w:rsidRDefault="005F2DB4" w:rsidP="005F2DB4"/>
    <w:p w:rsidR="005F2DB4" w:rsidRDefault="005A3BAE" w:rsidP="005F2DB4">
      <w:pPr>
        <w:pStyle w:val="2"/>
        <w:numPr>
          <w:ilvl w:val="0"/>
          <w:numId w:val="0"/>
        </w:numPr>
        <w:ind w:firstLine="567"/>
        <w:rPr>
          <w:rFonts w:asciiTheme="minorHAnsi" w:hAnsiTheme="minorHAnsi" w:cstheme="minorHAnsi"/>
        </w:rPr>
      </w:pPr>
      <w:r w:rsidRPr="005A3BAE">
        <w:rPr>
          <w:rFonts w:asciiTheme="minorHAnsi" w:hAnsiTheme="minorHAnsi" w:cstheme="minorHAnsi"/>
        </w:rPr>
        <w:t>4.8 Выводы о необходимости разработки</w:t>
      </w:r>
      <w:bookmarkEnd w:id="36"/>
      <w:bookmarkEnd w:id="37"/>
    </w:p>
    <w:p w:rsidR="005A3BAE" w:rsidRPr="005F2DB4" w:rsidRDefault="005A3BAE" w:rsidP="005F2DB4">
      <w:pPr>
        <w:pStyle w:val="2"/>
        <w:numPr>
          <w:ilvl w:val="0"/>
          <w:numId w:val="0"/>
        </w:numPr>
        <w:ind w:firstLine="567"/>
        <w:rPr>
          <w:rFonts w:asciiTheme="minorHAnsi" w:hAnsiTheme="minorHAnsi" w:cstheme="minorHAnsi"/>
          <w:b w:val="0"/>
          <w:i w:val="0"/>
          <w:sz w:val="24"/>
        </w:rPr>
      </w:pPr>
      <w:r w:rsidRPr="005F2DB4">
        <w:rPr>
          <w:rFonts w:asciiTheme="minorHAnsi" w:hAnsiTheme="minorHAnsi" w:cstheme="minorHAnsi"/>
          <w:b w:val="0"/>
          <w:i w:val="0"/>
          <w:sz w:val="24"/>
        </w:rPr>
        <w:t>Применение разрабатываемой информационной системы позволит в кратчайшие сроки компенсировать затраты на разработку и эксплуатацию и получить экономический эффект от ее использования.</w:t>
      </w:r>
    </w:p>
    <w:p w:rsidR="005A3BAE" w:rsidRPr="005A3BAE" w:rsidRDefault="005A3BAE" w:rsidP="005A3BAE">
      <w:pPr>
        <w:spacing w:line="360" w:lineRule="auto"/>
        <w:ind w:firstLine="567"/>
        <w:jc w:val="both"/>
        <w:rPr>
          <w:rFonts w:asciiTheme="minorHAnsi" w:hAnsiTheme="minorHAnsi" w:cstheme="minorHAnsi"/>
        </w:rPr>
      </w:pPr>
      <w:r w:rsidRPr="005A3BAE">
        <w:rPr>
          <w:rFonts w:asciiTheme="minorHAnsi" w:hAnsiTheme="minorHAnsi" w:cstheme="minorHAnsi"/>
        </w:rPr>
        <w:t>Получены следующие результаты:</w:t>
      </w:r>
    </w:p>
    <w:p w:rsidR="005A3BAE" w:rsidRPr="004C54DE" w:rsidRDefault="005A3BAE" w:rsidP="004C54DE">
      <w:pPr>
        <w:pStyle w:val="a9"/>
        <w:numPr>
          <w:ilvl w:val="0"/>
          <w:numId w:val="8"/>
        </w:numPr>
        <w:spacing w:line="360" w:lineRule="auto"/>
        <w:ind w:left="993" w:hanging="426"/>
        <w:jc w:val="both"/>
        <w:rPr>
          <w:rFonts w:asciiTheme="minorHAnsi" w:hAnsiTheme="minorHAnsi" w:cstheme="minorHAnsi"/>
        </w:rPr>
      </w:pPr>
      <w:r w:rsidRPr="004C54DE">
        <w:rPr>
          <w:rFonts w:asciiTheme="minorHAnsi" w:hAnsiTheme="minorHAnsi" w:cstheme="minorHAnsi"/>
        </w:rPr>
        <w:t xml:space="preserve">трудоемкость разработки информационной системы составляет </w:t>
      </w:r>
      <w:r w:rsidR="00032A81">
        <w:rPr>
          <w:rFonts w:asciiTheme="minorHAnsi" w:hAnsiTheme="minorHAnsi" w:cstheme="minorHAnsi"/>
        </w:rPr>
        <w:t>64</w:t>
      </w:r>
      <w:r w:rsidRPr="004C54DE">
        <w:rPr>
          <w:rFonts w:asciiTheme="minorHAnsi" w:hAnsiTheme="minorHAnsi" w:cstheme="minorHAnsi"/>
        </w:rPr>
        <w:t>0 чел./ч.;</w:t>
      </w:r>
    </w:p>
    <w:p w:rsidR="005A3BAE" w:rsidRPr="004C54DE" w:rsidRDefault="005A3BAE" w:rsidP="004C54DE">
      <w:pPr>
        <w:pStyle w:val="a9"/>
        <w:numPr>
          <w:ilvl w:val="0"/>
          <w:numId w:val="8"/>
        </w:numPr>
        <w:spacing w:line="360" w:lineRule="auto"/>
        <w:ind w:left="993" w:hanging="426"/>
        <w:jc w:val="both"/>
        <w:rPr>
          <w:rFonts w:asciiTheme="minorHAnsi" w:hAnsiTheme="minorHAnsi" w:cstheme="minorHAnsi"/>
        </w:rPr>
      </w:pPr>
      <w:r w:rsidRPr="004C54DE">
        <w:rPr>
          <w:rFonts w:asciiTheme="minorHAnsi" w:hAnsiTheme="minorHAnsi" w:cstheme="minorHAnsi"/>
        </w:rPr>
        <w:t xml:space="preserve">для выполнения данной разработки в планируемый период понадобится </w:t>
      </w:r>
      <w:r w:rsidR="00032A81">
        <w:rPr>
          <w:rFonts w:asciiTheme="minorHAnsi" w:hAnsiTheme="minorHAnsi" w:cstheme="minorHAnsi"/>
        </w:rPr>
        <w:t>1</w:t>
      </w:r>
      <w:r w:rsidR="005A77AF">
        <w:rPr>
          <w:rFonts w:asciiTheme="minorHAnsi" w:hAnsiTheme="minorHAnsi" w:cstheme="minorHAnsi"/>
        </w:rPr>
        <w:t xml:space="preserve"> </w:t>
      </w:r>
      <w:r w:rsidRPr="004C54DE">
        <w:rPr>
          <w:rFonts w:asciiTheme="minorHAnsi" w:hAnsiTheme="minorHAnsi" w:cstheme="minorHAnsi"/>
        </w:rPr>
        <w:t>человек: инженер-программист;</w:t>
      </w:r>
    </w:p>
    <w:p w:rsidR="005A3BAE" w:rsidRDefault="005A3BAE" w:rsidP="004C54DE">
      <w:pPr>
        <w:pStyle w:val="a9"/>
        <w:numPr>
          <w:ilvl w:val="0"/>
          <w:numId w:val="8"/>
        </w:numPr>
        <w:spacing w:line="360" w:lineRule="auto"/>
        <w:ind w:left="993" w:hanging="426"/>
        <w:jc w:val="both"/>
        <w:rPr>
          <w:rFonts w:asciiTheme="minorHAnsi" w:hAnsiTheme="minorHAnsi" w:cstheme="minorHAnsi"/>
        </w:rPr>
      </w:pPr>
      <w:r w:rsidRPr="004C54DE">
        <w:rPr>
          <w:rFonts w:asciiTheme="minorHAnsi" w:hAnsiTheme="minorHAnsi" w:cstheme="minorHAnsi"/>
        </w:rPr>
        <w:t xml:space="preserve">смета затрат на разработку программного продукта составила </w:t>
      </w:r>
      <w:r w:rsidR="00032A81" w:rsidRPr="006D7AD1">
        <w:rPr>
          <w:rFonts w:asciiTheme="minorHAnsi" w:hAnsiTheme="minorHAnsi" w:cstheme="minorHAnsi"/>
        </w:rPr>
        <w:t>460280</w:t>
      </w:r>
      <w:r w:rsidRPr="004C54DE">
        <w:rPr>
          <w:rFonts w:asciiTheme="minorHAnsi" w:hAnsiTheme="minorHAnsi" w:cstheme="minorHAnsi"/>
        </w:rPr>
        <w:t>руб.;</w:t>
      </w:r>
    </w:p>
    <w:p w:rsidR="0031373C" w:rsidRPr="004C54DE" w:rsidRDefault="0031373C" w:rsidP="004C54DE">
      <w:pPr>
        <w:pStyle w:val="a9"/>
        <w:numPr>
          <w:ilvl w:val="0"/>
          <w:numId w:val="8"/>
        </w:numPr>
        <w:spacing w:line="360" w:lineRule="auto"/>
        <w:ind w:left="993" w:hanging="426"/>
        <w:jc w:val="both"/>
        <w:rPr>
          <w:rFonts w:asciiTheme="minorHAnsi" w:hAnsiTheme="minorHAnsi" w:cstheme="minorHAnsi"/>
        </w:rPr>
      </w:pPr>
      <w:r w:rsidRPr="004C54DE">
        <w:rPr>
          <w:rFonts w:asciiTheme="minorHAnsi" w:hAnsiTheme="minorHAnsi" w:cstheme="minorHAnsi"/>
        </w:rPr>
        <w:t xml:space="preserve">смета затрат на </w:t>
      </w:r>
      <w:r>
        <w:rPr>
          <w:rFonts w:asciiTheme="minorHAnsi" w:hAnsiTheme="minorHAnsi" w:cstheme="minorHAnsi"/>
        </w:rPr>
        <w:t>внедрение</w:t>
      </w:r>
      <w:r w:rsidRPr="004C54DE">
        <w:rPr>
          <w:rFonts w:asciiTheme="minorHAnsi" w:hAnsiTheme="minorHAnsi" w:cstheme="minorHAnsi"/>
        </w:rPr>
        <w:t xml:space="preserve"> программного продукта составила </w:t>
      </w:r>
      <w:r w:rsidR="00032A81" w:rsidRPr="00032A81">
        <w:rPr>
          <w:rFonts w:asciiTheme="minorHAnsi" w:hAnsiTheme="minorHAnsi" w:cstheme="minorHAnsi"/>
        </w:rPr>
        <w:t>262440</w:t>
      </w:r>
      <w:r>
        <w:rPr>
          <w:rFonts w:asciiTheme="minorHAnsi" w:hAnsiTheme="minorHAnsi" w:cstheme="minorHAnsi"/>
        </w:rPr>
        <w:t xml:space="preserve"> </w:t>
      </w:r>
      <w:r w:rsidRPr="004C54DE">
        <w:rPr>
          <w:rFonts w:asciiTheme="minorHAnsi" w:hAnsiTheme="minorHAnsi" w:cstheme="minorHAnsi"/>
        </w:rPr>
        <w:t>руб.;</w:t>
      </w:r>
    </w:p>
    <w:p w:rsidR="005A3BAE" w:rsidRPr="004C54DE" w:rsidRDefault="00032A81" w:rsidP="004C54DE">
      <w:pPr>
        <w:pStyle w:val="a9"/>
        <w:numPr>
          <w:ilvl w:val="0"/>
          <w:numId w:val="8"/>
        </w:numPr>
        <w:spacing w:line="360" w:lineRule="auto"/>
        <w:ind w:left="993" w:hanging="426"/>
        <w:jc w:val="both"/>
        <w:rPr>
          <w:rFonts w:asciiTheme="minorHAnsi" w:hAnsiTheme="minorHAnsi" w:cstheme="minorHAnsi"/>
        </w:rPr>
      </w:pPr>
      <w:r>
        <w:rPr>
          <w:rFonts w:asciiTheme="minorHAnsi" w:hAnsiTheme="minorHAnsi" w:cstheme="minorHAnsi"/>
        </w:rPr>
        <w:t>принятая экономическая стратегия позволит окупить затраты на разработку системы за 15</w:t>
      </w:r>
      <w:r w:rsidR="005A3BAE" w:rsidRPr="004C54DE">
        <w:rPr>
          <w:rFonts w:asciiTheme="minorHAnsi" w:hAnsiTheme="minorHAnsi" w:cstheme="minorHAnsi"/>
        </w:rPr>
        <w:t xml:space="preserve"> месяцев эксплуатации.</w:t>
      </w:r>
    </w:p>
    <w:p w:rsidR="005A3BAE" w:rsidRPr="005A3BAE" w:rsidRDefault="005A3BAE" w:rsidP="005A3BAE">
      <w:pPr>
        <w:pStyle w:val="a6"/>
        <w:rPr>
          <w:rFonts w:asciiTheme="minorHAnsi" w:hAnsiTheme="minorHAnsi" w:cstheme="minorHAnsi"/>
        </w:rPr>
      </w:pPr>
      <w:r w:rsidRPr="005A3BAE">
        <w:rPr>
          <w:rFonts w:asciiTheme="minorHAnsi" w:hAnsiTheme="minorHAnsi" w:cstheme="minorHAnsi"/>
        </w:rPr>
        <w:t xml:space="preserve">Следовательно, разработка и внедрение АИС </w:t>
      </w:r>
      <w:r w:rsidR="00032A81">
        <w:rPr>
          <w:rFonts w:asciiTheme="minorHAnsi" w:hAnsiTheme="minorHAnsi" w:cstheme="minorHAnsi"/>
        </w:rPr>
        <w:t>"</w:t>
      </w:r>
      <w:proofErr w:type="spellStart"/>
      <w:r w:rsidR="00032A81">
        <w:rPr>
          <w:rFonts w:asciiTheme="minorHAnsi" w:hAnsiTheme="minorHAnsi" w:cstheme="minorHAnsi"/>
        </w:rPr>
        <w:t>Медиа</w:t>
      </w:r>
      <w:proofErr w:type="spellEnd"/>
      <w:r w:rsidR="00032A81">
        <w:rPr>
          <w:rFonts w:asciiTheme="minorHAnsi" w:hAnsiTheme="minorHAnsi" w:cstheme="minorHAnsi"/>
        </w:rPr>
        <w:t>"</w:t>
      </w:r>
      <w:r w:rsidRPr="005A3BAE">
        <w:rPr>
          <w:rFonts w:asciiTheme="minorHAnsi" w:hAnsiTheme="minorHAnsi" w:cstheme="minorHAnsi"/>
        </w:rPr>
        <w:t xml:space="preserve"> целесообразна и экономически выгодна.</w:t>
      </w:r>
    </w:p>
    <w:p w:rsidR="006D1C9F" w:rsidRPr="005A3BAE" w:rsidRDefault="006D1C9F" w:rsidP="005A3BAE">
      <w:pPr>
        <w:ind w:firstLine="567"/>
        <w:rPr>
          <w:rFonts w:asciiTheme="minorHAnsi" w:hAnsiTheme="minorHAnsi" w:cstheme="minorHAnsi"/>
        </w:rPr>
      </w:pPr>
    </w:p>
    <w:sectPr w:rsidR="006D1C9F" w:rsidRPr="005A3BAE" w:rsidSect="00112F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6684"/>
    <w:multiLevelType w:val="hybridMultilevel"/>
    <w:tmpl w:val="58D2E8E4"/>
    <w:lvl w:ilvl="0" w:tplc="43C2CC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A2E58BB"/>
    <w:multiLevelType w:val="hybridMultilevel"/>
    <w:tmpl w:val="AFD63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864F00"/>
    <w:multiLevelType w:val="hybridMultilevel"/>
    <w:tmpl w:val="D4A2F986"/>
    <w:lvl w:ilvl="0" w:tplc="00000002">
      <w:start w:val="1"/>
      <w:numFmt w:val="bullet"/>
      <w:lvlText w:val="-"/>
      <w:lvlJc w:val="left"/>
      <w:pPr>
        <w:ind w:left="1287" w:hanging="360"/>
      </w:pPr>
      <w:rPr>
        <w:rFonts w:ascii="Courier New" w:hAnsi="Courier New"/>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4C906F56"/>
    <w:multiLevelType w:val="hybridMultilevel"/>
    <w:tmpl w:val="2534A57C"/>
    <w:lvl w:ilvl="0" w:tplc="0000000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D673AB8"/>
    <w:multiLevelType w:val="hybridMultilevel"/>
    <w:tmpl w:val="AB508E12"/>
    <w:lvl w:ilvl="0" w:tplc="B95EC4B0">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52EF62C2"/>
    <w:multiLevelType w:val="hybridMultilevel"/>
    <w:tmpl w:val="F06632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8E458AE"/>
    <w:multiLevelType w:val="hybridMultilevel"/>
    <w:tmpl w:val="DB10AE22"/>
    <w:lvl w:ilvl="0" w:tplc="8078FB4A">
      <w:start w:val="1"/>
      <w:numFmt w:val="decimal"/>
      <w:lvlText w:val="%1)"/>
      <w:lvlJc w:val="left"/>
      <w:pPr>
        <w:tabs>
          <w:tab w:val="num" w:pos="927"/>
        </w:tabs>
        <w:ind w:left="927" w:hanging="360"/>
      </w:pPr>
      <w:rPr>
        <w:rFonts w:hint="default"/>
      </w:rPr>
    </w:lvl>
    <w:lvl w:ilvl="1" w:tplc="04190001">
      <w:start w:val="1"/>
      <w:numFmt w:val="bullet"/>
      <w:lvlText w:val=""/>
      <w:lvlJc w:val="left"/>
      <w:pPr>
        <w:tabs>
          <w:tab w:val="num" w:pos="1647"/>
        </w:tabs>
        <w:ind w:left="1647" w:hanging="360"/>
      </w:pPr>
      <w:rPr>
        <w:rFonts w:ascii="Symbol" w:hAnsi="Symbol" w:hint="default"/>
      </w:rPr>
    </w:lvl>
    <w:lvl w:ilvl="2" w:tplc="0419000F">
      <w:start w:val="1"/>
      <w:numFmt w:val="decimal"/>
      <w:lvlText w:val="%3."/>
      <w:lvlJc w:val="left"/>
      <w:pPr>
        <w:tabs>
          <w:tab w:val="num" w:pos="927"/>
        </w:tabs>
        <w:ind w:left="927" w:hanging="36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nsid w:val="5FF16FA4"/>
    <w:multiLevelType w:val="multilevel"/>
    <w:tmpl w:val="2FA2A8DA"/>
    <w:lvl w:ilvl="0">
      <w:start w:val="1"/>
      <w:numFmt w:val="decimal"/>
      <w:pStyle w:val="a"/>
      <w:suff w:val="space"/>
      <w:lvlText w:val="%1"/>
      <w:lvlJc w:val="left"/>
      <w:pPr>
        <w:ind w:left="357" w:hanging="357"/>
      </w:pPr>
      <w:rPr>
        <w:rFonts w:hint="default"/>
      </w:rPr>
    </w:lvl>
    <w:lvl w:ilvl="1">
      <w:start w:val="1"/>
      <w:numFmt w:val="decimal"/>
      <w:pStyle w:val="2"/>
      <w:suff w:val="space"/>
      <w:lvlText w:val="%1.%2"/>
      <w:lvlJc w:val="left"/>
      <w:pPr>
        <w:ind w:left="792" w:hanging="432"/>
      </w:pPr>
      <w:rPr>
        <w:rFonts w:hint="default"/>
      </w:rPr>
    </w:lvl>
    <w:lvl w:ilvl="2">
      <w:start w:val="1"/>
      <w:numFmt w:val="decimal"/>
      <w:pStyle w:val="3"/>
      <w:suff w:val="space"/>
      <w:lvlText w:val="%1.%2.%3"/>
      <w:lvlJc w:val="left"/>
      <w:pPr>
        <w:ind w:left="1224" w:hanging="504"/>
      </w:pPr>
      <w:rPr>
        <w:rFonts w:hint="default"/>
      </w:rPr>
    </w:lvl>
    <w:lvl w:ilvl="3">
      <w:start w:val="1"/>
      <w:numFmt w:val="decimal"/>
      <w:pStyle w:val="4"/>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68AC6860"/>
    <w:multiLevelType w:val="hybridMultilevel"/>
    <w:tmpl w:val="2716C78C"/>
    <w:lvl w:ilvl="0" w:tplc="31306A1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F6966B3"/>
    <w:multiLevelType w:val="hybridMultilevel"/>
    <w:tmpl w:val="6A86F1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7E7E02FC"/>
    <w:multiLevelType w:val="hybridMultilevel"/>
    <w:tmpl w:val="6A0CE092"/>
    <w:lvl w:ilvl="0" w:tplc="00000002">
      <w:start w:val="1"/>
      <w:numFmt w:val="bullet"/>
      <w:lvlText w:val="-"/>
      <w:lvlJc w:val="left"/>
      <w:pPr>
        <w:ind w:left="1287" w:hanging="360"/>
      </w:pPr>
      <w:rPr>
        <w:rFonts w:ascii="Courier New" w:hAnsi="Courier New"/>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9"/>
  </w:num>
  <w:num w:numId="6">
    <w:abstractNumId w:val="3"/>
  </w:num>
  <w:num w:numId="7">
    <w:abstractNumId w:val="2"/>
  </w:num>
  <w:num w:numId="8">
    <w:abstractNumId w:val="10"/>
  </w:num>
  <w:num w:numId="9">
    <w:abstractNumId w:val="1"/>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B642F8"/>
    <w:rsid w:val="0000134E"/>
    <w:rsid w:val="00010EF1"/>
    <w:rsid w:val="00011AA3"/>
    <w:rsid w:val="00017A56"/>
    <w:rsid w:val="00023762"/>
    <w:rsid w:val="0002388F"/>
    <w:rsid w:val="0002608B"/>
    <w:rsid w:val="00032A81"/>
    <w:rsid w:val="00034638"/>
    <w:rsid w:val="00046FE7"/>
    <w:rsid w:val="00054E40"/>
    <w:rsid w:val="000601B7"/>
    <w:rsid w:val="00062C29"/>
    <w:rsid w:val="00066721"/>
    <w:rsid w:val="00077D04"/>
    <w:rsid w:val="00077DF5"/>
    <w:rsid w:val="000811A3"/>
    <w:rsid w:val="000943D3"/>
    <w:rsid w:val="000A4B0A"/>
    <w:rsid w:val="000B37AA"/>
    <w:rsid w:val="000C035F"/>
    <w:rsid w:val="000C3EA3"/>
    <w:rsid w:val="000C549E"/>
    <w:rsid w:val="000C75BB"/>
    <w:rsid w:val="000D332B"/>
    <w:rsid w:val="000E1AA6"/>
    <w:rsid w:val="000E40F4"/>
    <w:rsid w:val="000E6E31"/>
    <w:rsid w:val="000E6F08"/>
    <w:rsid w:val="00102533"/>
    <w:rsid w:val="00112FC6"/>
    <w:rsid w:val="00115921"/>
    <w:rsid w:val="00116792"/>
    <w:rsid w:val="00121111"/>
    <w:rsid w:val="0012201F"/>
    <w:rsid w:val="00140B9A"/>
    <w:rsid w:val="001444FA"/>
    <w:rsid w:val="001502FC"/>
    <w:rsid w:val="00151959"/>
    <w:rsid w:val="0015630F"/>
    <w:rsid w:val="00162865"/>
    <w:rsid w:val="00162BA6"/>
    <w:rsid w:val="00164F0B"/>
    <w:rsid w:val="00165AF3"/>
    <w:rsid w:val="00167135"/>
    <w:rsid w:val="00171275"/>
    <w:rsid w:val="00172669"/>
    <w:rsid w:val="0018086E"/>
    <w:rsid w:val="001A63AC"/>
    <w:rsid w:val="001B3B74"/>
    <w:rsid w:val="001D7EAF"/>
    <w:rsid w:val="001E094B"/>
    <w:rsid w:val="001E0E29"/>
    <w:rsid w:val="001E1C90"/>
    <w:rsid w:val="001E2F1F"/>
    <w:rsid w:val="001E3977"/>
    <w:rsid w:val="001F282D"/>
    <w:rsid w:val="0020123B"/>
    <w:rsid w:val="002053CB"/>
    <w:rsid w:val="00216EED"/>
    <w:rsid w:val="00220103"/>
    <w:rsid w:val="002330B0"/>
    <w:rsid w:val="00237EA8"/>
    <w:rsid w:val="00263649"/>
    <w:rsid w:val="002671DD"/>
    <w:rsid w:val="0026789A"/>
    <w:rsid w:val="00270A79"/>
    <w:rsid w:val="00281B11"/>
    <w:rsid w:val="0028334D"/>
    <w:rsid w:val="00283B13"/>
    <w:rsid w:val="002A517F"/>
    <w:rsid w:val="002A5BAF"/>
    <w:rsid w:val="002A6431"/>
    <w:rsid w:val="002B41BE"/>
    <w:rsid w:val="002B46D1"/>
    <w:rsid w:val="002B5E94"/>
    <w:rsid w:val="002B6620"/>
    <w:rsid w:val="002C13E3"/>
    <w:rsid w:val="002C578A"/>
    <w:rsid w:val="002D5427"/>
    <w:rsid w:val="002D62C7"/>
    <w:rsid w:val="002E46EF"/>
    <w:rsid w:val="002E4A81"/>
    <w:rsid w:val="002E5666"/>
    <w:rsid w:val="002E736A"/>
    <w:rsid w:val="002F16BB"/>
    <w:rsid w:val="00300464"/>
    <w:rsid w:val="0031108D"/>
    <w:rsid w:val="0031373C"/>
    <w:rsid w:val="00322C8B"/>
    <w:rsid w:val="00324405"/>
    <w:rsid w:val="003271B9"/>
    <w:rsid w:val="00332B77"/>
    <w:rsid w:val="003355DD"/>
    <w:rsid w:val="00336B1A"/>
    <w:rsid w:val="00337D2D"/>
    <w:rsid w:val="003416E6"/>
    <w:rsid w:val="0034205F"/>
    <w:rsid w:val="00343763"/>
    <w:rsid w:val="00354496"/>
    <w:rsid w:val="003627A0"/>
    <w:rsid w:val="0036417E"/>
    <w:rsid w:val="003678E9"/>
    <w:rsid w:val="003679B2"/>
    <w:rsid w:val="00371B75"/>
    <w:rsid w:val="003838F1"/>
    <w:rsid w:val="00386E52"/>
    <w:rsid w:val="003915D3"/>
    <w:rsid w:val="00393421"/>
    <w:rsid w:val="00394BD2"/>
    <w:rsid w:val="003A222D"/>
    <w:rsid w:val="003A3776"/>
    <w:rsid w:val="003B37AD"/>
    <w:rsid w:val="003B47D7"/>
    <w:rsid w:val="003B5113"/>
    <w:rsid w:val="003B776D"/>
    <w:rsid w:val="003C399C"/>
    <w:rsid w:val="003C54A2"/>
    <w:rsid w:val="003D6F29"/>
    <w:rsid w:val="003E22B9"/>
    <w:rsid w:val="003F0468"/>
    <w:rsid w:val="003F568B"/>
    <w:rsid w:val="004066CA"/>
    <w:rsid w:val="00407559"/>
    <w:rsid w:val="00407AB6"/>
    <w:rsid w:val="00410401"/>
    <w:rsid w:val="004255ED"/>
    <w:rsid w:val="00442DF3"/>
    <w:rsid w:val="00445E4B"/>
    <w:rsid w:val="004502C8"/>
    <w:rsid w:val="004504BC"/>
    <w:rsid w:val="00455926"/>
    <w:rsid w:val="00462369"/>
    <w:rsid w:val="004769CA"/>
    <w:rsid w:val="00486455"/>
    <w:rsid w:val="00490AFE"/>
    <w:rsid w:val="004A3EC4"/>
    <w:rsid w:val="004A7335"/>
    <w:rsid w:val="004B1717"/>
    <w:rsid w:val="004B37D6"/>
    <w:rsid w:val="004B5616"/>
    <w:rsid w:val="004C49DF"/>
    <w:rsid w:val="004C54DE"/>
    <w:rsid w:val="004D3368"/>
    <w:rsid w:val="004D491F"/>
    <w:rsid w:val="004E4F5E"/>
    <w:rsid w:val="004E5742"/>
    <w:rsid w:val="004F3263"/>
    <w:rsid w:val="005012E5"/>
    <w:rsid w:val="005112F8"/>
    <w:rsid w:val="00514A96"/>
    <w:rsid w:val="005218DF"/>
    <w:rsid w:val="00527A5E"/>
    <w:rsid w:val="0055639B"/>
    <w:rsid w:val="00556678"/>
    <w:rsid w:val="005601D1"/>
    <w:rsid w:val="0056588E"/>
    <w:rsid w:val="005658D2"/>
    <w:rsid w:val="00567FC6"/>
    <w:rsid w:val="00577CEE"/>
    <w:rsid w:val="00591D68"/>
    <w:rsid w:val="005A1C38"/>
    <w:rsid w:val="005A34F2"/>
    <w:rsid w:val="005A3BAE"/>
    <w:rsid w:val="005A77AF"/>
    <w:rsid w:val="005B443D"/>
    <w:rsid w:val="005B6CB6"/>
    <w:rsid w:val="005B7B85"/>
    <w:rsid w:val="005C3EE3"/>
    <w:rsid w:val="005C44BB"/>
    <w:rsid w:val="005C6DB9"/>
    <w:rsid w:val="005D0EB0"/>
    <w:rsid w:val="005D596C"/>
    <w:rsid w:val="005F03EA"/>
    <w:rsid w:val="005F1A92"/>
    <w:rsid w:val="005F262D"/>
    <w:rsid w:val="005F2DB4"/>
    <w:rsid w:val="0060181A"/>
    <w:rsid w:val="0061147C"/>
    <w:rsid w:val="00613AC7"/>
    <w:rsid w:val="00615D7D"/>
    <w:rsid w:val="006233AE"/>
    <w:rsid w:val="00644709"/>
    <w:rsid w:val="00665E47"/>
    <w:rsid w:val="006708AA"/>
    <w:rsid w:val="00675B01"/>
    <w:rsid w:val="00677727"/>
    <w:rsid w:val="00690E0B"/>
    <w:rsid w:val="006912B4"/>
    <w:rsid w:val="00695676"/>
    <w:rsid w:val="006A4B57"/>
    <w:rsid w:val="006B1C0E"/>
    <w:rsid w:val="006C1279"/>
    <w:rsid w:val="006D1C9F"/>
    <w:rsid w:val="006D7AD1"/>
    <w:rsid w:val="006E2836"/>
    <w:rsid w:val="006E2BAF"/>
    <w:rsid w:val="006E3CA2"/>
    <w:rsid w:val="006E5337"/>
    <w:rsid w:val="006E7B02"/>
    <w:rsid w:val="007010A3"/>
    <w:rsid w:val="00712E5E"/>
    <w:rsid w:val="00720629"/>
    <w:rsid w:val="00720CCD"/>
    <w:rsid w:val="0073307F"/>
    <w:rsid w:val="00744284"/>
    <w:rsid w:val="0074487C"/>
    <w:rsid w:val="00744BB6"/>
    <w:rsid w:val="00745762"/>
    <w:rsid w:val="007560E3"/>
    <w:rsid w:val="00760CA9"/>
    <w:rsid w:val="0076460F"/>
    <w:rsid w:val="00764669"/>
    <w:rsid w:val="00767D78"/>
    <w:rsid w:val="00771E4A"/>
    <w:rsid w:val="00774C3C"/>
    <w:rsid w:val="007908A7"/>
    <w:rsid w:val="00791C3F"/>
    <w:rsid w:val="00792835"/>
    <w:rsid w:val="00793860"/>
    <w:rsid w:val="00795F75"/>
    <w:rsid w:val="007A0C4B"/>
    <w:rsid w:val="007B08D9"/>
    <w:rsid w:val="007B5466"/>
    <w:rsid w:val="007B6EF2"/>
    <w:rsid w:val="007B6FD5"/>
    <w:rsid w:val="007C4048"/>
    <w:rsid w:val="007D25BC"/>
    <w:rsid w:val="007D6203"/>
    <w:rsid w:val="007E023F"/>
    <w:rsid w:val="007F41DF"/>
    <w:rsid w:val="007F68F8"/>
    <w:rsid w:val="007F6D32"/>
    <w:rsid w:val="00807D61"/>
    <w:rsid w:val="008163F5"/>
    <w:rsid w:val="00831ACA"/>
    <w:rsid w:val="00833DC0"/>
    <w:rsid w:val="008375DE"/>
    <w:rsid w:val="008411EF"/>
    <w:rsid w:val="00845C98"/>
    <w:rsid w:val="00845E5E"/>
    <w:rsid w:val="0084660D"/>
    <w:rsid w:val="00850341"/>
    <w:rsid w:val="008517C7"/>
    <w:rsid w:val="00860DF0"/>
    <w:rsid w:val="008625BD"/>
    <w:rsid w:val="008706AA"/>
    <w:rsid w:val="00871F11"/>
    <w:rsid w:val="00883D19"/>
    <w:rsid w:val="008903B8"/>
    <w:rsid w:val="008964B4"/>
    <w:rsid w:val="00896F1D"/>
    <w:rsid w:val="00897D82"/>
    <w:rsid w:val="008A555F"/>
    <w:rsid w:val="008A6794"/>
    <w:rsid w:val="008B1FAE"/>
    <w:rsid w:val="008C188F"/>
    <w:rsid w:val="008D110B"/>
    <w:rsid w:val="008D2D9D"/>
    <w:rsid w:val="008E5343"/>
    <w:rsid w:val="00906AA4"/>
    <w:rsid w:val="00914C5B"/>
    <w:rsid w:val="00915404"/>
    <w:rsid w:val="0091767E"/>
    <w:rsid w:val="0092677F"/>
    <w:rsid w:val="00931C76"/>
    <w:rsid w:val="0094088B"/>
    <w:rsid w:val="00945467"/>
    <w:rsid w:val="00945D23"/>
    <w:rsid w:val="009511F3"/>
    <w:rsid w:val="00951328"/>
    <w:rsid w:val="00952209"/>
    <w:rsid w:val="009805F2"/>
    <w:rsid w:val="0098077D"/>
    <w:rsid w:val="00981ADF"/>
    <w:rsid w:val="0098581A"/>
    <w:rsid w:val="009C3600"/>
    <w:rsid w:val="009F34BA"/>
    <w:rsid w:val="00A0041F"/>
    <w:rsid w:val="00A12810"/>
    <w:rsid w:val="00A22974"/>
    <w:rsid w:val="00A2644D"/>
    <w:rsid w:val="00A35833"/>
    <w:rsid w:val="00A4781F"/>
    <w:rsid w:val="00A61D66"/>
    <w:rsid w:val="00A62153"/>
    <w:rsid w:val="00A73DF6"/>
    <w:rsid w:val="00A7704E"/>
    <w:rsid w:val="00A875DF"/>
    <w:rsid w:val="00A92C8F"/>
    <w:rsid w:val="00A9400A"/>
    <w:rsid w:val="00A96759"/>
    <w:rsid w:val="00AA0966"/>
    <w:rsid w:val="00AA2D8B"/>
    <w:rsid w:val="00AB3670"/>
    <w:rsid w:val="00AB44FA"/>
    <w:rsid w:val="00AC5229"/>
    <w:rsid w:val="00AC575D"/>
    <w:rsid w:val="00AC611B"/>
    <w:rsid w:val="00AE20B8"/>
    <w:rsid w:val="00AE2AC2"/>
    <w:rsid w:val="00AF5DA6"/>
    <w:rsid w:val="00B016EE"/>
    <w:rsid w:val="00B017F5"/>
    <w:rsid w:val="00B02B8B"/>
    <w:rsid w:val="00B041A1"/>
    <w:rsid w:val="00B1375F"/>
    <w:rsid w:val="00B17039"/>
    <w:rsid w:val="00B277A1"/>
    <w:rsid w:val="00B315DE"/>
    <w:rsid w:val="00B36B0A"/>
    <w:rsid w:val="00B51D37"/>
    <w:rsid w:val="00B60AD2"/>
    <w:rsid w:val="00B642F8"/>
    <w:rsid w:val="00B64A16"/>
    <w:rsid w:val="00B944D4"/>
    <w:rsid w:val="00BB4F9A"/>
    <w:rsid w:val="00BB6292"/>
    <w:rsid w:val="00BD68B4"/>
    <w:rsid w:val="00BE007F"/>
    <w:rsid w:val="00BE65A1"/>
    <w:rsid w:val="00BF32A3"/>
    <w:rsid w:val="00BF7928"/>
    <w:rsid w:val="00C00526"/>
    <w:rsid w:val="00C05FD5"/>
    <w:rsid w:val="00C14E02"/>
    <w:rsid w:val="00C214DA"/>
    <w:rsid w:val="00C23E10"/>
    <w:rsid w:val="00C242B8"/>
    <w:rsid w:val="00C27C35"/>
    <w:rsid w:val="00C54DAB"/>
    <w:rsid w:val="00C7105F"/>
    <w:rsid w:val="00C836B9"/>
    <w:rsid w:val="00C84640"/>
    <w:rsid w:val="00C865FF"/>
    <w:rsid w:val="00CA2D70"/>
    <w:rsid w:val="00CB4D35"/>
    <w:rsid w:val="00CB5C39"/>
    <w:rsid w:val="00CC4743"/>
    <w:rsid w:val="00CD10DA"/>
    <w:rsid w:val="00CD76FA"/>
    <w:rsid w:val="00CE0EB5"/>
    <w:rsid w:val="00CF00D1"/>
    <w:rsid w:val="00D10DF7"/>
    <w:rsid w:val="00D12548"/>
    <w:rsid w:val="00D21678"/>
    <w:rsid w:val="00D345A0"/>
    <w:rsid w:val="00D37652"/>
    <w:rsid w:val="00D40B11"/>
    <w:rsid w:val="00D41982"/>
    <w:rsid w:val="00D41ECF"/>
    <w:rsid w:val="00D530A8"/>
    <w:rsid w:val="00D5596E"/>
    <w:rsid w:val="00D7060A"/>
    <w:rsid w:val="00D77EBD"/>
    <w:rsid w:val="00D82AFB"/>
    <w:rsid w:val="00DA1EB7"/>
    <w:rsid w:val="00DA32C3"/>
    <w:rsid w:val="00DB7C4D"/>
    <w:rsid w:val="00DD7544"/>
    <w:rsid w:val="00DE0FDA"/>
    <w:rsid w:val="00DE2498"/>
    <w:rsid w:val="00DE6A0D"/>
    <w:rsid w:val="00DF3618"/>
    <w:rsid w:val="00DF48CD"/>
    <w:rsid w:val="00E002F8"/>
    <w:rsid w:val="00E02C50"/>
    <w:rsid w:val="00E21BDA"/>
    <w:rsid w:val="00E24190"/>
    <w:rsid w:val="00E33C0F"/>
    <w:rsid w:val="00E34F58"/>
    <w:rsid w:val="00E47F81"/>
    <w:rsid w:val="00E64689"/>
    <w:rsid w:val="00E64A8F"/>
    <w:rsid w:val="00E70D57"/>
    <w:rsid w:val="00E72D0D"/>
    <w:rsid w:val="00E8601C"/>
    <w:rsid w:val="00E9329C"/>
    <w:rsid w:val="00E9731E"/>
    <w:rsid w:val="00E97F3F"/>
    <w:rsid w:val="00EA0D2E"/>
    <w:rsid w:val="00EA29EB"/>
    <w:rsid w:val="00EA47D4"/>
    <w:rsid w:val="00EB107A"/>
    <w:rsid w:val="00EB486A"/>
    <w:rsid w:val="00EC0F5F"/>
    <w:rsid w:val="00ED35B4"/>
    <w:rsid w:val="00ED6303"/>
    <w:rsid w:val="00EE199B"/>
    <w:rsid w:val="00EE3BDE"/>
    <w:rsid w:val="00EF1BB1"/>
    <w:rsid w:val="00F11626"/>
    <w:rsid w:val="00F14A7E"/>
    <w:rsid w:val="00F166EA"/>
    <w:rsid w:val="00F2212D"/>
    <w:rsid w:val="00F2307A"/>
    <w:rsid w:val="00F3247D"/>
    <w:rsid w:val="00F42D62"/>
    <w:rsid w:val="00F43290"/>
    <w:rsid w:val="00F5424E"/>
    <w:rsid w:val="00F54F41"/>
    <w:rsid w:val="00F609DC"/>
    <w:rsid w:val="00F663AB"/>
    <w:rsid w:val="00F71032"/>
    <w:rsid w:val="00FA0E3E"/>
    <w:rsid w:val="00FA456F"/>
    <w:rsid w:val="00FB7423"/>
    <w:rsid w:val="00FE462A"/>
    <w:rsid w:val="00FE58C6"/>
    <w:rsid w:val="00FE64AF"/>
    <w:rsid w:val="00FF22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3BA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1D7E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hapter Number/Appendix Letter,chn,h2,Level 2 Topic Heading,Level 2 Topic Heading Знак"/>
    <w:basedOn w:val="a0"/>
    <w:next w:val="a0"/>
    <w:link w:val="20"/>
    <w:qFormat/>
    <w:rsid w:val="001D7EAF"/>
    <w:pPr>
      <w:keepNext/>
      <w:keepLines/>
      <w:numPr>
        <w:ilvl w:val="1"/>
        <w:numId w:val="1"/>
      </w:numPr>
      <w:spacing w:before="240" w:after="60" w:line="360" w:lineRule="auto"/>
      <w:jc w:val="both"/>
      <w:outlineLvl w:val="1"/>
    </w:pPr>
    <w:rPr>
      <w:rFonts w:ascii="Arial" w:hAnsi="Arial" w:cs="Arial"/>
      <w:b/>
      <w:bCs/>
      <w:i/>
      <w:iCs/>
      <w:sz w:val="28"/>
    </w:rPr>
  </w:style>
  <w:style w:type="paragraph" w:styleId="3">
    <w:name w:val="heading 3"/>
    <w:aliases w:val="Org Heading,h1,h3,Level 3 Topic Heading"/>
    <w:basedOn w:val="a0"/>
    <w:next w:val="a0"/>
    <w:link w:val="30"/>
    <w:qFormat/>
    <w:rsid w:val="001D7EAF"/>
    <w:pPr>
      <w:keepNext/>
      <w:numPr>
        <w:ilvl w:val="2"/>
        <w:numId w:val="1"/>
      </w:numPr>
      <w:spacing w:before="240" w:after="60" w:line="360" w:lineRule="auto"/>
      <w:jc w:val="both"/>
      <w:outlineLvl w:val="2"/>
    </w:pPr>
    <w:rPr>
      <w:rFonts w:ascii="Arial" w:hAnsi="Arial" w:cs="Arial"/>
      <w:b/>
      <w:bCs/>
      <w:sz w:val="26"/>
      <w:szCs w:val="26"/>
    </w:rPr>
  </w:style>
  <w:style w:type="paragraph" w:styleId="4">
    <w:name w:val="heading 4"/>
    <w:basedOn w:val="a0"/>
    <w:next w:val="a0"/>
    <w:link w:val="40"/>
    <w:qFormat/>
    <w:rsid w:val="001D7EAF"/>
    <w:pPr>
      <w:keepNext/>
      <w:numPr>
        <w:ilvl w:val="3"/>
        <w:numId w:val="1"/>
      </w:numPr>
      <w:spacing w:before="240" w:after="60" w:line="360" w:lineRule="auto"/>
      <w:jc w:val="both"/>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Chapter Number/Appendix Letter Знак,chn Знак,h2 Знак,Level 2 Topic Heading Знак1,Level 2 Topic Heading Знак Знак"/>
    <w:basedOn w:val="a1"/>
    <w:link w:val="2"/>
    <w:rsid w:val="001D7EAF"/>
    <w:rPr>
      <w:rFonts w:ascii="Arial" w:eastAsia="Times New Roman" w:hAnsi="Arial" w:cs="Arial"/>
      <w:b/>
      <w:bCs/>
      <w:i/>
      <w:iCs/>
      <w:sz w:val="28"/>
      <w:szCs w:val="24"/>
      <w:lang w:eastAsia="ru-RU"/>
    </w:rPr>
  </w:style>
  <w:style w:type="character" w:customStyle="1" w:styleId="30">
    <w:name w:val="Заголовок 3 Знак"/>
    <w:aliases w:val="Org Heading Знак,h1 Знак,h3 Знак,Level 3 Topic Heading Знак"/>
    <w:basedOn w:val="a1"/>
    <w:link w:val="3"/>
    <w:rsid w:val="001D7EAF"/>
    <w:rPr>
      <w:rFonts w:ascii="Arial" w:eastAsia="Times New Roman" w:hAnsi="Arial" w:cs="Arial"/>
      <w:b/>
      <w:bCs/>
      <w:sz w:val="26"/>
      <w:szCs w:val="26"/>
      <w:lang w:eastAsia="ru-RU"/>
    </w:rPr>
  </w:style>
  <w:style w:type="character" w:customStyle="1" w:styleId="40">
    <w:name w:val="Заголовок 4 Знак"/>
    <w:basedOn w:val="a1"/>
    <w:link w:val="4"/>
    <w:rsid w:val="001D7EAF"/>
    <w:rPr>
      <w:rFonts w:ascii="Times New Roman" w:eastAsia="Times New Roman" w:hAnsi="Times New Roman" w:cs="Times New Roman"/>
      <w:b/>
      <w:bCs/>
      <w:sz w:val="28"/>
      <w:szCs w:val="28"/>
      <w:lang w:eastAsia="ru-RU"/>
    </w:rPr>
  </w:style>
  <w:style w:type="paragraph" w:customStyle="1" w:styleId="a">
    <w:name w:val="Заголовок части РПЗ"/>
    <w:basedOn w:val="1"/>
    <w:next w:val="a0"/>
    <w:rsid w:val="001D7EAF"/>
    <w:pPr>
      <w:keepLines w:val="0"/>
      <w:numPr>
        <w:numId w:val="1"/>
      </w:numPr>
      <w:tabs>
        <w:tab w:val="num" w:pos="360"/>
      </w:tabs>
      <w:spacing w:before="7655"/>
      <w:ind w:left="0" w:firstLine="0"/>
      <w:jc w:val="center"/>
    </w:pPr>
    <w:rPr>
      <w:rFonts w:ascii="Arial" w:eastAsia="Times New Roman" w:hAnsi="Arial" w:cs="Times New Roman"/>
      <w:bCs w:val="0"/>
      <w:color w:val="auto"/>
      <w:kern w:val="32"/>
      <w:sz w:val="32"/>
      <w:szCs w:val="32"/>
    </w:rPr>
  </w:style>
  <w:style w:type="character" w:customStyle="1" w:styleId="10">
    <w:name w:val="Заголовок 1 Знак"/>
    <w:basedOn w:val="a1"/>
    <w:link w:val="1"/>
    <w:uiPriority w:val="9"/>
    <w:rsid w:val="001D7EAF"/>
    <w:rPr>
      <w:rFonts w:asciiTheme="majorHAnsi" w:eastAsiaTheme="majorEastAsia" w:hAnsiTheme="majorHAnsi" w:cstheme="majorBidi"/>
      <w:b/>
      <w:bCs/>
      <w:color w:val="365F91" w:themeColor="accent1" w:themeShade="BF"/>
      <w:sz w:val="28"/>
      <w:szCs w:val="28"/>
    </w:rPr>
  </w:style>
  <w:style w:type="table" w:styleId="a4">
    <w:name w:val="Table Grid"/>
    <w:basedOn w:val="a2"/>
    <w:rsid w:val="005A3BA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age number"/>
    <w:basedOn w:val="a1"/>
    <w:rsid w:val="005A3BAE"/>
  </w:style>
  <w:style w:type="paragraph" w:styleId="a6">
    <w:name w:val="Body Text Indent"/>
    <w:basedOn w:val="a0"/>
    <w:link w:val="a7"/>
    <w:rsid w:val="005A3BAE"/>
    <w:pPr>
      <w:spacing w:line="360" w:lineRule="auto"/>
      <w:ind w:firstLine="567"/>
      <w:jc w:val="both"/>
    </w:pPr>
  </w:style>
  <w:style w:type="character" w:customStyle="1" w:styleId="a7">
    <w:name w:val="Основной текст с отступом Знак"/>
    <w:basedOn w:val="a1"/>
    <w:link w:val="a6"/>
    <w:rsid w:val="005A3BAE"/>
    <w:rPr>
      <w:rFonts w:ascii="Times New Roman" w:eastAsia="Times New Roman" w:hAnsi="Times New Roman" w:cs="Times New Roman"/>
      <w:sz w:val="24"/>
      <w:szCs w:val="24"/>
      <w:lang w:eastAsia="ru-RU"/>
    </w:rPr>
  </w:style>
  <w:style w:type="paragraph" w:customStyle="1" w:styleId="a8">
    <w:name w:val="Формула"/>
    <w:basedOn w:val="a0"/>
    <w:next w:val="a0"/>
    <w:rsid w:val="005A3BAE"/>
    <w:pPr>
      <w:tabs>
        <w:tab w:val="center" w:pos="4678"/>
        <w:tab w:val="right" w:pos="9356"/>
      </w:tabs>
      <w:spacing w:line="360" w:lineRule="auto"/>
      <w:jc w:val="center"/>
    </w:pPr>
  </w:style>
  <w:style w:type="paragraph" w:styleId="a9">
    <w:name w:val="List Paragraph"/>
    <w:basedOn w:val="a0"/>
    <w:uiPriority w:val="34"/>
    <w:qFormat/>
    <w:rsid w:val="00BB4F9A"/>
    <w:pPr>
      <w:ind w:left="720"/>
      <w:contextualSpacing/>
    </w:pPr>
  </w:style>
  <w:style w:type="paragraph" w:styleId="31">
    <w:name w:val="Body Text Indent 3"/>
    <w:basedOn w:val="a0"/>
    <w:link w:val="32"/>
    <w:uiPriority w:val="99"/>
    <w:semiHidden/>
    <w:unhideWhenUsed/>
    <w:rsid w:val="003C399C"/>
    <w:pPr>
      <w:spacing w:after="120"/>
      <w:ind w:left="283"/>
    </w:pPr>
    <w:rPr>
      <w:sz w:val="16"/>
      <w:szCs w:val="16"/>
    </w:rPr>
  </w:style>
  <w:style w:type="character" w:customStyle="1" w:styleId="32">
    <w:name w:val="Основной текст с отступом 3 Знак"/>
    <w:basedOn w:val="a1"/>
    <w:link w:val="31"/>
    <w:uiPriority w:val="99"/>
    <w:semiHidden/>
    <w:rsid w:val="003C399C"/>
    <w:rPr>
      <w:rFonts w:ascii="Times New Roman" w:eastAsia="Times New Roman" w:hAnsi="Times New Roman" w:cs="Times New Roman"/>
      <w:sz w:val="16"/>
      <w:szCs w:val="16"/>
      <w:lang w:eastAsia="ru-RU"/>
    </w:rPr>
  </w:style>
  <w:style w:type="character" w:styleId="aa">
    <w:name w:val="Strong"/>
    <w:basedOn w:val="a1"/>
    <w:qFormat/>
    <w:rsid w:val="003C399C"/>
    <w:rPr>
      <w:b/>
      <w:bCs/>
    </w:rPr>
  </w:style>
  <w:style w:type="character" w:customStyle="1" w:styleId="ab">
    <w:name w:val="Основной текст абзаца Знак"/>
    <w:basedOn w:val="a1"/>
    <w:link w:val="ac"/>
    <w:locked/>
    <w:rsid w:val="00567FC6"/>
    <w:rPr>
      <w:sz w:val="24"/>
      <w:szCs w:val="24"/>
    </w:rPr>
  </w:style>
  <w:style w:type="paragraph" w:customStyle="1" w:styleId="ac">
    <w:name w:val="Основной текст абзаца"/>
    <w:basedOn w:val="a0"/>
    <w:link w:val="ab"/>
    <w:rsid w:val="00567FC6"/>
    <w:pPr>
      <w:spacing w:before="120" w:after="120" w:line="360" w:lineRule="auto"/>
      <w:ind w:firstLine="567"/>
      <w:jc w:val="both"/>
    </w:pPr>
    <w:rPr>
      <w:rFonts w:asciiTheme="minorHAnsi" w:eastAsiaTheme="minorHAnsi" w:hAnsiTheme="minorHAnsi" w:cstheme="minorBidi"/>
      <w:lang w:eastAsia="en-US"/>
    </w:rPr>
  </w:style>
  <w:style w:type="paragraph" w:styleId="ad">
    <w:name w:val="Balloon Text"/>
    <w:basedOn w:val="a0"/>
    <w:link w:val="ae"/>
    <w:uiPriority w:val="99"/>
    <w:semiHidden/>
    <w:unhideWhenUsed/>
    <w:rsid w:val="008517C7"/>
    <w:rPr>
      <w:rFonts w:ascii="Tahoma" w:hAnsi="Tahoma" w:cs="Tahoma"/>
      <w:sz w:val="16"/>
      <w:szCs w:val="16"/>
    </w:rPr>
  </w:style>
  <w:style w:type="character" w:customStyle="1" w:styleId="ae">
    <w:name w:val="Текст выноски Знак"/>
    <w:basedOn w:val="a1"/>
    <w:link w:val="ad"/>
    <w:uiPriority w:val="99"/>
    <w:semiHidden/>
    <w:rsid w:val="008517C7"/>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3BA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1D7E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hapter Number/Appendix Letter,chn,h2,Level 2 Topic Heading,Level 2 Topic Heading Знак"/>
    <w:basedOn w:val="a0"/>
    <w:next w:val="a0"/>
    <w:link w:val="20"/>
    <w:qFormat/>
    <w:rsid w:val="001D7EAF"/>
    <w:pPr>
      <w:keepNext/>
      <w:keepLines/>
      <w:numPr>
        <w:ilvl w:val="1"/>
        <w:numId w:val="1"/>
      </w:numPr>
      <w:spacing w:before="240" w:after="60" w:line="360" w:lineRule="auto"/>
      <w:jc w:val="both"/>
      <w:outlineLvl w:val="1"/>
    </w:pPr>
    <w:rPr>
      <w:rFonts w:ascii="Arial" w:hAnsi="Arial" w:cs="Arial"/>
      <w:b/>
      <w:bCs/>
      <w:i/>
      <w:iCs/>
      <w:sz w:val="28"/>
    </w:rPr>
  </w:style>
  <w:style w:type="paragraph" w:styleId="3">
    <w:name w:val="heading 3"/>
    <w:aliases w:val="Org Heading,h1,h3,Level 3 Topic Heading"/>
    <w:basedOn w:val="a0"/>
    <w:next w:val="a0"/>
    <w:link w:val="30"/>
    <w:qFormat/>
    <w:rsid w:val="001D7EAF"/>
    <w:pPr>
      <w:keepNext/>
      <w:numPr>
        <w:ilvl w:val="2"/>
        <w:numId w:val="1"/>
      </w:numPr>
      <w:spacing w:before="240" w:after="60" w:line="360" w:lineRule="auto"/>
      <w:jc w:val="both"/>
      <w:outlineLvl w:val="2"/>
    </w:pPr>
    <w:rPr>
      <w:rFonts w:ascii="Arial" w:hAnsi="Arial" w:cs="Arial"/>
      <w:b/>
      <w:bCs/>
      <w:sz w:val="26"/>
      <w:szCs w:val="26"/>
    </w:rPr>
  </w:style>
  <w:style w:type="paragraph" w:styleId="4">
    <w:name w:val="heading 4"/>
    <w:basedOn w:val="a0"/>
    <w:next w:val="a0"/>
    <w:link w:val="40"/>
    <w:qFormat/>
    <w:rsid w:val="001D7EAF"/>
    <w:pPr>
      <w:keepNext/>
      <w:numPr>
        <w:ilvl w:val="3"/>
        <w:numId w:val="1"/>
      </w:numPr>
      <w:spacing w:before="240" w:after="60" w:line="360" w:lineRule="auto"/>
      <w:jc w:val="both"/>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Chapter Number/Appendix Letter Знак,chn Знак,h2 Знак,Level 2 Topic Heading Знак1,Level 2 Topic Heading Знак Знак"/>
    <w:basedOn w:val="a1"/>
    <w:link w:val="2"/>
    <w:rsid w:val="001D7EAF"/>
    <w:rPr>
      <w:rFonts w:ascii="Arial" w:eastAsia="Times New Roman" w:hAnsi="Arial" w:cs="Arial"/>
      <w:b/>
      <w:bCs/>
      <w:i/>
      <w:iCs/>
      <w:sz w:val="28"/>
      <w:szCs w:val="24"/>
      <w:lang w:eastAsia="ru-RU"/>
    </w:rPr>
  </w:style>
  <w:style w:type="character" w:customStyle="1" w:styleId="30">
    <w:name w:val="Заголовок 3 Знак"/>
    <w:aliases w:val="Org Heading Знак,h1 Знак,h3 Знак,Level 3 Topic Heading Знак"/>
    <w:basedOn w:val="a1"/>
    <w:link w:val="3"/>
    <w:rsid w:val="001D7EAF"/>
    <w:rPr>
      <w:rFonts w:ascii="Arial" w:eastAsia="Times New Roman" w:hAnsi="Arial" w:cs="Arial"/>
      <w:b/>
      <w:bCs/>
      <w:sz w:val="26"/>
      <w:szCs w:val="26"/>
      <w:lang w:eastAsia="ru-RU"/>
    </w:rPr>
  </w:style>
  <w:style w:type="character" w:customStyle="1" w:styleId="40">
    <w:name w:val="Заголовок 4 Знак"/>
    <w:basedOn w:val="a1"/>
    <w:link w:val="4"/>
    <w:rsid w:val="001D7EAF"/>
    <w:rPr>
      <w:rFonts w:ascii="Times New Roman" w:eastAsia="Times New Roman" w:hAnsi="Times New Roman" w:cs="Times New Roman"/>
      <w:b/>
      <w:bCs/>
      <w:sz w:val="28"/>
      <w:szCs w:val="28"/>
      <w:lang w:eastAsia="ru-RU"/>
    </w:rPr>
  </w:style>
  <w:style w:type="paragraph" w:customStyle="1" w:styleId="a">
    <w:name w:val="Заголовок части РПЗ"/>
    <w:basedOn w:val="1"/>
    <w:next w:val="a0"/>
    <w:rsid w:val="001D7EAF"/>
    <w:pPr>
      <w:keepLines w:val="0"/>
      <w:numPr>
        <w:numId w:val="1"/>
      </w:numPr>
      <w:tabs>
        <w:tab w:val="num" w:pos="360"/>
      </w:tabs>
      <w:spacing w:before="7655"/>
      <w:ind w:left="0" w:firstLine="0"/>
      <w:jc w:val="center"/>
    </w:pPr>
    <w:rPr>
      <w:rFonts w:ascii="Arial" w:eastAsia="Times New Roman" w:hAnsi="Arial" w:cs="Times New Roman"/>
      <w:bCs w:val="0"/>
      <w:color w:val="auto"/>
      <w:kern w:val="32"/>
      <w:sz w:val="32"/>
      <w:szCs w:val="32"/>
    </w:rPr>
  </w:style>
  <w:style w:type="character" w:customStyle="1" w:styleId="10">
    <w:name w:val="Заголовок 1 Знак"/>
    <w:basedOn w:val="a1"/>
    <w:link w:val="1"/>
    <w:uiPriority w:val="9"/>
    <w:rsid w:val="001D7EAF"/>
    <w:rPr>
      <w:rFonts w:asciiTheme="majorHAnsi" w:eastAsiaTheme="majorEastAsia" w:hAnsiTheme="majorHAnsi" w:cstheme="majorBidi"/>
      <w:b/>
      <w:bCs/>
      <w:color w:val="365F91" w:themeColor="accent1" w:themeShade="BF"/>
      <w:sz w:val="28"/>
      <w:szCs w:val="28"/>
    </w:rPr>
  </w:style>
  <w:style w:type="table" w:styleId="a4">
    <w:name w:val="Table Grid"/>
    <w:basedOn w:val="a2"/>
    <w:rsid w:val="005A3BA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age number"/>
    <w:basedOn w:val="a1"/>
    <w:rsid w:val="005A3BAE"/>
  </w:style>
  <w:style w:type="paragraph" w:styleId="a6">
    <w:name w:val="Body Text Indent"/>
    <w:basedOn w:val="a0"/>
    <w:link w:val="a7"/>
    <w:rsid w:val="005A3BAE"/>
    <w:pPr>
      <w:spacing w:line="360" w:lineRule="auto"/>
      <w:ind w:firstLine="567"/>
      <w:jc w:val="both"/>
    </w:pPr>
  </w:style>
  <w:style w:type="character" w:customStyle="1" w:styleId="a7">
    <w:name w:val="Основной текст с отступом Знак"/>
    <w:basedOn w:val="a1"/>
    <w:link w:val="a6"/>
    <w:rsid w:val="005A3BAE"/>
    <w:rPr>
      <w:rFonts w:ascii="Times New Roman" w:eastAsia="Times New Roman" w:hAnsi="Times New Roman" w:cs="Times New Roman"/>
      <w:sz w:val="24"/>
      <w:szCs w:val="24"/>
      <w:lang w:eastAsia="ru-RU"/>
    </w:rPr>
  </w:style>
  <w:style w:type="paragraph" w:customStyle="1" w:styleId="a8">
    <w:name w:val="Формула"/>
    <w:basedOn w:val="a0"/>
    <w:next w:val="a0"/>
    <w:rsid w:val="005A3BAE"/>
    <w:pPr>
      <w:tabs>
        <w:tab w:val="center" w:pos="4678"/>
        <w:tab w:val="right" w:pos="9356"/>
      </w:tabs>
      <w:spacing w:line="360" w:lineRule="auto"/>
      <w:jc w:val="center"/>
    </w:pPr>
  </w:style>
  <w:style w:type="paragraph" w:styleId="a9">
    <w:name w:val="List Paragraph"/>
    <w:basedOn w:val="a0"/>
    <w:uiPriority w:val="34"/>
    <w:qFormat/>
    <w:rsid w:val="00BB4F9A"/>
    <w:pPr>
      <w:ind w:left="720"/>
      <w:contextualSpacing/>
    </w:pPr>
  </w:style>
  <w:style w:type="paragraph" w:styleId="31">
    <w:name w:val="Body Text Indent 3"/>
    <w:basedOn w:val="a0"/>
    <w:link w:val="32"/>
    <w:uiPriority w:val="99"/>
    <w:semiHidden/>
    <w:unhideWhenUsed/>
    <w:rsid w:val="003C399C"/>
    <w:pPr>
      <w:spacing w:after="120"/>
      <w:ind w:left="283"/>
    </w:pPr>
    <w:rPr>
      <w:sz w:val="16"/>
      <w:szCs w:val="16"/>
    </w:rPr>
  </w:style>
  <w:style w:type="character" w:customStyle="1" w:styleId="32">
    <w:name w:val="Основной текст с отступом 3 Знак"/>
    <w:basedOn w:val="a1"/>
    <w:link w:val="31"/>
    <w:uiPriority w:val="99"/>
    <w:semiHidden/>
    <w:rsid w:val="003C399C"/>
    <w:rPr>
      <w:rFonts w:ascii="Times New Roman" w:eastAsia="Times New Roman" w:hAnsi="Times New Roman" w:cs="Times New Roman"/>
      <w:sz w:val="16"/>
      <w:szCs w:val="16"/>
      <w:lang w:eastAsia="ru-RU"/>
    </w:rPr>
  </w:style>
  <w:style w:type="character" w:styleId="aa">
    <w:name w:val="Strong"/>
    <w:basedOn w:val="a1"/>
    <w:qFormat/>
    <w:rsid w:val="003C399C"/>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DA2BF-F0F1-4E22-AFC6-F3BE0141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1820</Words>
  <Characters>10378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Владимирович</dc:creator>
  <cp:lastModifiedBy>Kiririn</cp:lastModifiedBy>
  <cp:revision>2</cp:revision>
  <dcterms:created xsi:type="dcterms:W3CDTF">2016-05-20T12:25:00Z</dcterms:created>
  <dcterms:modified xsi:type="dcterms:W3CDTF">2016-05-20T12:25:00Z</dcterms:modified>
</cp:coreProperties>
</file>