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A9" w:rsidRPr="001417C4" w:rsidRDefault="00D76EA9" w:rsidP="00D76EA9">
      <w:pPr>
        <w:pStyle w:val="1"/>
      </w:pPr>
      <w:bookmarkStart w:id="0" w:name="_Toc422073403"/>
      <w:bookmarkStart w:id="1" w:name="_Toc446696984"/>
      <w:bookmarkStart w:id="2" w:name="_Toc453973087"/>
      <w:r w:rsidRPr="001417C4">
        <w:t>Организация и планирование процесса разработки программного продукта</w:t>
      </w:r>
      <w:bookmarkEnd w:id="0"/>
      <w:bookmarkEnd w:id="1"/>
      <w:r w:rsidRPr="001417C4">
        <w:t xml:space="preserve"> [1,2]</w:t>
      </w:r>
      <w:bookmarkEnd w:id="2"/>
    </w:p>
    <w:p w:rsidR="00D76EA9" w:rsidRPr="001417C4" w:rsidRDefault="00D76EA9" w:rsidP="00D76EA9">
      <w:r w:rsidRPr="001417C4">
        <w:t xml:space="preserve">Разработка программного обеспечения - достаточно трудоемкий и длительный процесс, требующий выполнения большого числа разнообразных операций. </w:t>
      </w:r>
    </w:p>
    <w:p w:rsidR="00D76EA9" w:rsidRPr="001417C4" w:rsidRDefault="00D76EA9" w:rsidP="00D76EA9">
      <w:r w:rsidRPr="001417C4">
        <w:t>Организация и планирование процесса разработки программного продукта или программного комплекса при традиционном методе планирования предусматривает выполнение следующих работ:</w:t>
      </w:r>
    </w:p>
    <w:p w:rsidR="00D76EA9" w:rsidRPr="001417C4" w:rsidRDefault="00D76EA9" w:rsidP="00D76EA9">
      <w:pPr>
        <w:numPr>
          <w:ilvl w:val="0"/>
          <w:numId w:val="13"/>
        </w:numPr>
      </w:pPr>
      <w:r w:rsidRPr="001417C4">
        <w:t>формирование состава выполняемых работ и группировка их по стадиям разработки;</w:t>
      </w:r>
    </w:p>
    <w:p w:rsidR="00D76EA9" w:rsidRPr="001417C4" w:rsidRDefault="00D76EA9" w:rsidP="00D76EA9">
      <w:pPr>
        <w:numPr>
          <w:ilvl w:val="0"/>
          <w:numId w:val="13"/>
        </w:numPr>
      </w:pPr>
      <w:r w:rsidRPr="001417C4">
        <w:t>расчет трудоемкости выполнения работ;</w:t>
      </w:r>
    </w:p>
    <w:p w:rsidR="00D76EA9" w:rsidRPr="001417C4" w:rsidRDefault="00D76EA9" w:rsidP="00D76EA9">
      <w:pPr>
        <w:numPr>
          <w:ilvl w:val="0"/>
          <w:numId w:val="13"/>
        </w:numPr>
      </w:pPr>
      <w:r w:rsidRPr="001417C4">
        <w:t>установление профессионального состава и расчет количества исполнителей;</w:t>
      </w:r>
    </w:p>
    <w:p w:rsidR="00D76EA9" w:rsidRPr="001417C4" w:rsidRDefault="00D76EA9" w:rsidP="00D76EA9">
      <w:pPr>
        <w:numPr>
          <w:ilvl w:val="0"/>
          <w:numId w:val="13"/>
        </w:numPr>
      </w:pPr>
      <w:r w:rsidRPr="001417C4">
        <w:t>определение продолжительности выполнения отдельных этапов разработки;</w:t>
      </w:r>
    </w:p>
    <w:p w:rsidR="00D76EA9" w:rsidRPr="001417C4" w:rsidRDefault="00D76EA9" w:rsidP="00D76EA9">
      <w:pPr>
        <w:numPr>
          <w:ilvl w:val="0"/>
          <w:numId w:val="13"/>
        </w:numPr>
      </w:pPr>
      <w:r w:rsidRPr="001417C4">
        <w:t>построение календарного графика выполнения разработки;</w:t>
      </w:r>
    </w:p>
    <w:p w:rsidR="00D76EA9" w:rsidRPr="001417C4" w:rsidRDefault="00D76EA9" w:rsidP="00D76EA9">
      <w:pPr>
        <w:numPr>
          <w:ilvl w:val="0"/>
          <w:numId w:val="13"/>
        </w:numPr>
      </w:pPr>
      <w:r w:rsidRPr="001417C4">
        <w:t>контроль выполнения календарного графика.</w:t>
      </w:r>
    </w:p>
    <w:p w:rsidR="00D76EA9" w:rsidRDefault="00D76EA9" w:rsidP="00D76EA9">
      <w:pPr>
        <w:rPr>
          <w:i/>
        </w:rPr>
      </w:pPr>
      <w:r w:rsidRPr="00344656">
        <w:rPr>
          <w:i/>
        </w:rPr>
        <w:t xml:space="preserve">Далее приведен перечень и состав работ при разработке программного средства для тональной классификации сообщений сети </w:t>
      </w:r>
      <w:r w:rsidRPr="00344656">
        <w:rPr>
          <w:i/>
          <w:lang w:val="en-US"/>
        </w:rPr>
        <w:t>Twitter</w:t>
      </w:r>
      <w:r w:rsidRPr="00344656">
        <w:rPr>
          <w:i/>
        </w:rPr>
        <w:t xml:space="preserve">. Отметим, что процесс разработки программного продукта характеризуется совместной работой разработчиков постановки задач и разработчиков программного обеспечения. </w:t>
      </w:r>
    </w:p>
    <w:tbl>
      <w:tblPr>
        <w:tblpPr w:leftFromText="180" w:rightFromText="180" w:vertAnchor="text" w:horzAnchor="margin" w:tblpX="-299" w:tblpY="394"/>
        <w:tblW w:w="96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7670"/>
      </w:tblGrid>
      <w:tr w:rsidR="00892F5C" w:rsidRPr="001417C4" w:rsidTr="00892F5C">
        <w:trPr>
          <w:trHeight w:val="716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pct10" w:color="auto" w:fill="auto"/>
          </w:tcPr>
          <w:p w:rsidR="00892F5C" w:rsidRPr="001417C4" w:rsidRDefault="00892F5C" w:rsidP="00892F5C">
            <w:pPr>
              <w:pStyle w:val="a0"/>
              <w:ind w:firstLine="0"/>
              <w:jc w:val="center"/>
              <w:rPr>
                <w:sz w:val="20"/>
              </w:rPr>
            </w:pPr>
            <w:r w:rsidRPr="001417C4">
              <w:rPr>
                <w:sz w:val="20"/>
              </w:rPr>
              <w:t>Стадия разработки программного продукта</w:t>
            </w:r>
          </w:p>
        </w:tc>
        <w:tc>
          <w:tcPr>
            <w:tcW w:w="7670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pct10" w:color="auto" w:fill="auto"/>
          </w:tcPr>
          <w:p w:rsidR="00892F5C" w:rsidRPr="001417C4" w:rsidRDefault="00892F5C" w:rsidP="00892F5C">
            <w:pPr>
              <w:pStyle w:val="a0"/>
              <w:ind w:firstLine="123"/>
              <w:jc w:val="center"/>
              <w:rPr>
                <w:sz w:val="20"/>
              </w:rPr>
            </w:pPr>
            <w:r w:rsidRPr="001417C4">
              <w:rPr>
                <w:sz w:val="20"/>
              </w:rPr>
              <w:t>Состав выполняемых работ</w:t>
            </w:r>
          </w:p>
        </w:tc>
      </w:tr>
      <w:tr w:rsidR="00892F5C" w:rsidRPr="001417C4" w:rsidTr="00892F5C">
        <w:trPr>
          <w:trHeight w:val="365"/>
        </w:trPr>
        <w:tc>
          <w:tcPr>
            <w:tcW w:w="1970" w:type="dxa"/>
            <w:tcBorders>
              <w:left w:val="single" w:sz="12" w:space="0" w:color="auto"/>
              <w:bottom w:val="double" w:sz="6" w:space="0" w:color="auto"/>
            </w:tcBorders>
            <w:shd w:val="pct20" w:color="auto" w:fill="auto"/>
          </w:tcPr>
          <w:p w:rsidR="00892F5C" w:rsidRPr="001417C4" w:rsidRDefault="00892F5C" w:rsidP="00892F5C">
            <w:pPr>
              <w:pStyle w:val="a0"/>
              <w:ind w:firstLine="34"/>
              <w:jc w:val="center"/>
              <w:rPr>
                <w:b/>
                <w:sz w:val="20"/>
              </w:rPr>
            </w:pPr>
            <w:r w:rsidRPr="001417C4">
              <w:rPr>
                <w:b/>
                <w:sz w:val="20"/>
              </w:rPr>
              <w:t>1</w:t>
            </w:r>
          </w:p>
        </w:tc>
        <w:tc>
          <w:tcPr>
            <w:tcW w:w="7670" w:type="dxa"/>
            <w:tcBorders>
              <w:bottom w:val="double" w:sz="6" w:space="0" w:color="auto"/>
              <w:right w:val="single" w:sz="12" w:space="0" w:color="auto"/>
            </w:tcBorders>
            <w:shd w:val="pct20" w:color="auto" w:fill="auto"/>
          </w:tcPr>
          <w:p w:rsidR="00892F5C" w:rsidRPr="001417C4" w:rsidRDefault="00892F5C" w:rsidP="00892F5C">
            <w:pPr>
              <w:pStyle w:val="a0"/>
              <w:ind w:firstLine="123"/>
              <w:jc w:val="center"/>
              <w:rPr>
                <w:b/>
                <w:sz w:val="20"/>
              </w:rPr>
            </w:pPr>
            <w:r w:rsidRPr="001417C4">
              <w:rPr>
                <w:b/>
                <w:sz w:val="20"/>
              </w:rPr>
              <w:t>2</w:t>
            </w:r>
          </w:p>
        </w:tc>
      </w:tr>
      <w:tr w:rsidR="00892F5C" w:rsidRPr="001417C4" w:rsidTr="00892F5C">
        <w:trPr>
          <w:trHeight w:val="1431"/>
        </w:trPr>
        <w:tc>
          <w:tcPr>
            <w:tcW w:w="1970" w:type="dxa"/>
            <w:tcBorders>
              <w:top w:val="nil"/>
              <w:left w:val="single" w:sz="12" w:space="0" w:color="auto"/>
            </w:tcBorders>
          </w:tcPr>
          <w:p w:rsidR="00892F5C" w:rsidRPr="001417C4" w:rsidRDefault="00892F5C" w:rsidP="00892F5C">
            <w:pPr>
              <w:pStyle w:val="a0"/>
              <w:ind w:firstLine="34"/>
              <w:jc w:val="center"/>
              <w:rPr>
                <w:sz w:val="20"/>
              </w:rPr>
            </w:pPr>
            <w:r w:rsidRPr="001417C4">
              <w:rPr>
                <w:sz w:val="20"/>
              </w:rPr>
              <w:t>Техническое задание</w:t>
            </w:r>
          </w:p>
        </w:tc>
        <w:tc>
          <w:tcPr>
            <w:tcW w:w="7670" w:type="dxa"/>
            <w:tcBorders>
              <w:top w:val="nil"/>
              <w:right w:val="single" w:sz="12" w:space="0" w:color="auto"/>
            </w:tcBorders>
          </w:tcPr>
          <w:p w:rsidR="00892F5C" w:rsidRPr="001417C4" w:rsidRDefault="00892F5C" w:rsidP="00892F5C">
            <w:r w:rsidRPr="001417C4">
              <w:t>Постановка задач, выбор критериев эффективности. Разработка технико-экономического обоснования разработки. Определение состава пакета прикладных программ, состава и структуры информационной базы. Выбор языков программирования. Предварительный выбор методов выполнения работы. Разработка календарного плана выполнения работ.</w:t>
            </w:r>
          </w:p>
        </w:tc>
      </w:tr>
      <w:tr w:rsidR="00892F5C" w:rsidRPr="001417C4" w:rsidTr="00892F5C">
        <w:trPr>
          <w:trHeight w:val="1151"/>
        </w:trPr>
        <w:tc>
          <w:tcPr>
            <w:tcW w:w="1970" w:type="dxa"/>
            <w:tcBorders>
              <w:left w:val="single" w:sz="12" w:space="0" w:color="auto"/>
            </w:tcBorders>
          </w:tcPr>
          <w:p w:rsidR="00892F5C" w:rsidRPr="001417C4" w:rsidRDefault="00892F5C" w:rsidP="00892F5C">
            <w:pPr>
              <w:pStyle w:val="a0"/>
              <w:ind w:firstLine="34"/>
              <w:jc w:val="center"/>
              <w:rPr>
                <w:sz w:val="20"/>
              </w:rPr>
            </w:pPr>
            <w:r w:rsidRPr="001417C4">
              <w:rPr>
                <w:sz w:val="20"/>
              </w:rPr>
              <w:t>Эскизный проект</w:t>
            </w:r>
          </w:p>
        </w:tc>
        <w:tc>
          <w:tcPr>
            <w:tcW w:w="7670" w:type="dxa"/>
            <w:tcBorders>
              <w:right w:val="single" w:sz="12" w:space="0" w:color="auto"/>
            </w:tcBorders>
          </w:tcPr>
          <w:p w:rsidR="00892F5C" w:rsidRPr="001417C4" w:rsidRDefault="00892F5C" w:rsidP="00892F5C">
            <w:r w:rsidRPr="001417C4">
              <w:t>Предварительная разработка структуры входных и выходных данных. Разработка общего описания алгоритмов реализации решения задач. Разработка пояснительной записки. Консультации разработчиков постановки задач. Согласование и утверждение эскизного проекта.</w:t>
            </w:r>
          </w:p>
        </w:tc>
      </w:tr>
      <w:tr w:rsidR="00892F5C" w:rsidRPr="001417C4" w:rsidTr="00892F5C">
        <w:trPr>
          <w:trHeight w:val="1710"/>
        </w:trPr>
        <w:tc>
          <w:tcPr>
            <w:tcW w:w="1970" w:type="dxa"/>
            <w:tcBorders>
              <w:left w:val="single" w:sz="12" w:space="0" w:color="auto"/>
            </w:tcBorders>
          </w:tcPr>
          <w:p w:rsidR="00892F5C" w:rsidRPr="001417C4" w:rsidRDefault="00892F5C" w:rsidP="00892F5C">
            <w:pPr>
              <w:pStyle w:val="a0"/>
              <w:ind w:firstLine="34"/>
              <w:jc w:val="center"/>
              <w:rPr>
                <w:sz w:val="20"/>
              </w:rPr>
            </w:pPr>
            <w:r w:rsidRPr="001417C4">
              <w:rPr>
                <w:sz w:val="20"/>
              </w:rPr>
              <w:t>Технический проект</w:t>
            </w:r>
          </w:p>
        </w:tc>
        <w:tc>
          <w:tcPr>
            <w:tcW w:w="7670" w:type="dxa"/>
            <w:tcBorders>
              <w:right w:val="single" w:sz="12" w:space="0" w:color="auto"/>
            </w:tcBorders>
          </w:tcPr>
          <w:p w:rsidR="00892F5C" w:rsidRPr="001417C4" w:rsidRDefault="00892F5C" w:rsidP="00892F5C">
            <w:r w:rsidRPr="001417C4">
              <w:t>Разработка алгоритмов решения задач. Разработка пояснительной записки. Согласование и утверждение технического проекта. Разработка структуры программы. Разработка программной документации и передача ее для включения в технический проект. Уточнение структуры, анализ и определение формы представления входных и выходных данных. Выбор конфигурации технических средств.</w:t>
            </w:r>
          </w:p>
        </w:tc>
      </w:tr>
      <w:tr w:rsidR="00892F5C" w:rsidRPr="001417C4" w:rsidTr="00892F5C">
        <w:trPr>
          <w:trHeight w:val="1448"/>
        </w:trPr>
        <w:tc>
          <w:tcPr>
            <w:tcW w:w="1970" w:type="dxa"/>
            <w:tcBorders>
              <w:left w:val="single" w:sz="12" w:space="0" w:color="auto"/>
            </w:tcBorders>
          </w:tcPr>
          <w:p w:rsidR="00892F5C" w:rsidRPr="001417C4" w:rsidRDefault="00892F5C" w:rsidP="00892F5C">
            <w:pPr>
              <w:pStyle w:val="a0"/>
              <w:ind w:firstLine="0"/>
              <w:jc w:val="center"/>
              <w:rPr>
                <w:sz w:val="20"/>
              </w:rPr>
            </w:pPr>
            <w:r w:rsidRPr="001417C4">
              <w:rPr>
                <w:sz w:val="20"/>
              </w:rPr>
              <w:t>Рабочий проект</w:t>
            </w:r>
          </w:p>
        </w:tc>
        <w:tc>
          <w:tcPr>
            <w:tcW w:w="7670" w:type="dxa"/>
            <w:tcBorders>
              <w:right w:val="single" w:sz="12" w:space="0" w:color="auto"/>
            </w:tcBorders>
          </w:tcPr>
          <w:p w:rsidR="00892F5C" w:rsidRPr="001417C4" w:rsidRDefault="00892F5C" w:rsidP="00892F5C">
            <w:r w:rsidRPr="001417C4">
              <w:t>Комплексная отладка задач и сдача в опытную эксплуатацию. Разработка проектной документации. Программирование и отладка программ. Описание контрольного примера. Разработка программной документации. Разработка, согласование программы и методики испытаний. Предварительное проведение всех видов испытаний.</w:t>
            </w:r>
          </w:p>
        </w:tc>
      </w:tr>
      <w:tr w:rsidR="00892F5C" w:rsidRPr="001417C4" w:rsidTr="00892F5C">
        <w:trPr>
          <w:trHeight w:val="1448"/>
        </w:trPr>
        <w:tc>
          <w:tcPr>
            <w:tcW w:w="1970" w:type="dxa"/>
            <w:tcBorders>
              <w:left w:val="single" w:sz="12" w:space="0" w:color="auto"/>
              <w:bottom w:val="single" w:sz="12" w:space="0" w:color="auto"/>
            </w:tcBorders>
          </w:tcPr>
          <w:p w:rsidR="00892F5C" w:rsidRPr="001417C4" w:rsidRDefault="00892F5C" w:rsidP="00892F5C">
            <w:pPr>
              <w:pStyle w:val="a0"/>
              <w:ind w:firstLine="0"/>
              <w:jc w:val="center"/>
              <w:rPr>
                <w:sz w:val="20"/>
              </w:rPr>
            </w:pPr>
            <w:r w:rsidRPr="001417C4">
              <w:rPr>
                <w:sz w:val="20"/>
              </w:rPr>
              <w:t>Внедрение</w:t>
            </w:r>
          </w:p>
        </w:tc>
        <w:tc>
          <w:tcPr>
            <w:tcW w:w="7670" w:type="dxa"/>
            <w:tcBorders>
              <w:bottom w:val="single" w:sz="12" w:space="0" w:color="auto"/>
              <w:right w:val="single" w:sz="12" w:space="0" w:color="auto"/>
            </w:tcBorders>
          </w:tcPr>
          <w:p w:rsidR="00892F5C" w:rsidRPr="001417C4" w:rsidRDefault="00892F5C" w:rsidP="00892F5C">
            <w:r w:rsidRPr="001417C4">
              <w:t>Подготовка и передача программной документации для сопровождения с оформлением соответствующего Акта. Передача программной продукции в фонд алгоритмов и программ. Проверка алгоритмов и программ решения задач, корректировка документации после опытной эксплуатации программного продукта.</w:t>
            </w:r>
          </w:p>
        </w:tc>
      </w:tr>
    </w:tbl>
    <w:p w:rsidR="00D76EA9" w:rsidRPr="001417C4" w:rsidRDefault="00D76EA9" w:rsidP="00D76EA9">
      <w:pPr>
        <w:pStyle w:val="a0"/>
        <w:jc w:val="right"/>
        <w:rPr>
          <w:b/>
          <w:sz w:val="20"/>
        </w:rPr>
      </w:pPr>
      <w:r w:rsidRPr="001417C4">
        <w:rPr>
          <w:b/>
          <w:sz w:val="20"/>
        </w:rPr>
        <w:t>Таблица 1.</w:t>
      </w:r>
    </w:p>
    <w:p w:rsidR="00D76EA9" w:rsidRPr="001417C4" w:rsidRDefault="00D76EA9" w:rsidP="00D76EA9">
      <w:pPr>
        <w:pStyle w:val="a0"/>
        <w:jc w:val="right"/>
        <w:rPr>
          <w:sz w:val="20"/>
        </w:rPr>
      </w:pPr>
      <w:r w:rsidRPr="001417C4">
        <w:rPr>
          <w:b/>
          <w:sz w:val="20"/>
        </w:rPr>
        <w:t>Укрупненный состав работ по стадиям разработки программного продукта</w:t>
      </w:r>
    </w:p>
    <w:p w:rsidR="00D76EA9" w:rsidRPr="001417C4" w:rsidRDefault="00D76EA9" w:rsidP="00D76EA9">
      <w:pPr>
        <w:pStyle w:val="a0"/>
        <w:rPr>
          <w:sz w:val="20"/>
        </w:rPr>
      </w:pPr>
      <w:r w:rsidRPr="001417C4">
        <w:rPr>
          <w:sz w:val="20"/>
        </w:rPr>
        <w:lastRenderedPageBreak/>
        <w:t>Трудоемкость разработки программной продукции зависит от ряда факторов, основными из которых являются следующие: степень новизны разрабатываемого программного комплекса, сложность алгоритма его функционирования, объем используемой информации, вид ее представления и способ обработки, а также уровень используемого алгоритмического языка программирования. Чем выше уровень языка, тем трудоемкость меньше.</w:t>
      </w:r>
    </w:p>
    <w:p w:rsidR="00D76EA9" w:rsidRPr="001417C4" w:rsidRDefault="00D76EA9" w:rsidP="00D76EA9">
      <w:pPr>
        <w:pStyle w:val="a0"/>
        <w:rPr>
          <w:sz w:val="20"/>
        </w:rPr>
      </w:pPr>
      <w:r w:rsidRPr="001417C4">
        <w:rPr>
          <w:sz w:val="20"/>
        </w:rPr>
        <w:t xml:space="preserve">По </w:t>
      </w:r>
      <w:r w:rsidRPr="001417C4">
        <w:rPr>
          <w:b/>
          <w:sz w:val="20"/>
        </w:rPr>
        <w:t>степени новизны</w:t>
      </w:r>
      <w:r w:rsidRPr="001417C4">
        <w:rPr>
          <w:sz w:val="20"/>
        </w:rPr>
        <w:t xml:space="preserve"> разрабатываемый проект относится к </w:t>
      </w:r>
      <w:r w:rsidRPr="001417C4">
        <w:rPr>
          <w:b/>
          <w:sz w:val="20"/>
        </w:rPr>
        <w:t xml:space="preserve">группе новизны </w:t>
      </w:r>
      <w:r w:rsidRPr="001417C4">
        <w:rPr>
          <w:b/>
          <w:sz w:val="20"/>
          <w:lang w:val="en-US"/>
        </w:rPr>
        <w:t>A</w:t>
      </w:r>
      <w:r w:rsidRPr="001417C4">
        <w:rPr>
          <w:sz w:val="20"/>
        </w:rPr>
        <w:t xml:space="preserve"> – разработка программных комплексов, требующих использования принципиально новых методов их создания, проведения НИР и т.п.</w:t>
      </w:r>
    </w:p>
    <w:p w:rsidR="00D76EA9" w:rsidRPr="001417C4" w:rsidRDefault="00D76EA9" w:rsidP="00D76EA9">
      <w:pPr>
        <w:pStyle w:val="a0"/>
        <w:rPr>
          <w:sz w:val="20"/>
        </w:rPr>
      </w:pPr>
      <w:r w:rsidRPr="001417C4">
        <w:rPr>
          <w:sz w:val="20"/>
        </w:rPr>
        <w:t xml:space="preserve">По </w:t>
      </w:r>
      <w:r w:rsidRPr="001417C4">
        <w:rPr>
          <w:b/>
          <w:sz w:val="20"/>
        </w:rPr>
        <w:t>степени сложности алгоритма функционирования</w:t>
      </w:r>
      <w:r w:rsidRPr="001417C4">
        <w:rPr>
          <w:sz w:val="20"/>
        </w:rPr>
        <w:t xml:space="preserve"> проект относится к 2</w:t>
      </w:r>
      <w:r w:rsidRPr="001417C4">
        <w:rPr>
          <w:b/>
          <w:sz w:val="20"/>
        </w:rPr>
        <w:t xml:space="preserve"> группе сложности</w:t>
      </w:r>
      <w:r w:rsidRPr="001417C4">
        <w:rPr>
          <w:sz w:val="20"/>
        </w:rPr>
        <w:t xml:space="preserve"> - программная продукция, реализующая учетно-статистические алгоритмы.</w:t>
      </w:r>
    </w:p>
    <w:p w:rsidR="00D76EA9" w:rsidRPr="001417C4" w:rsidRDefault="00D76EA9" w:rsidP="00D76EA9">
      <w:pPr>
        <w:pStyle w:val="a0"/>
        <w:rPr>
          <w:sz w:val="20"/>
        </w:rPr>
      </w:pPr>
      <w:r w:rsidRPr="001417C4">
        <w:rPr>
          <w:b/>
          <w:sz w:val="20"/>
        </w:rPr>
        <w:t>По виду представления исходной информации</w:t>
      </w:r>
      <w:r w:rsidRPr="001417C4">
        <w:rPr>
          <w:sz w:val="20"/>
        </w:rPr>
        <w:t xml:space="preserve"> </w:t>
      </w:r>
      <w:r w:rsidRPr="001417C4">
        <w:rPr>
          <w:b/>
          <w:sz w:val="20"/>
        </w:rPr>
        <w:t>и способа ее контроля</w:t>
      </w:r>
      <w:r w:rsidRPr="001417C4">
        <w:rPr>
          <w:sz w:val="20"/>
        </w:rPr>
        <w:t xml:space="preserve"> программный продукт относится к </w:t>
      </w:r>
      <w:r w:rsidRPr="001417C4">
        <w:rPr>
          <w:b/>
          <w:sz w:val="20"/>
        </w:rPr>
        <w:t>группе 11</w:t>
      </w:r>
      <w:r w:rsidRPr="001417C4">
        <w:rPr>
          <w:sz w:val="20"/>
        </w:rPr>
        <w:t xml:space="preserve"> - исходная информация представлена в форме документов, имеющих различный формат и структуру и </w:t>
      </w:r>
      <w:r w:rsidRPr="001417C4">
        <w:rPr>
          <w:b/>
          <w:sz w:val="20"/>
        </w:rPr>
        <w:t>группе 22</w:t>
      </w:r>
      <w:r w:rsidRPr="001417C4">
        <w:rPr>
          <w:sz w:val="20"/>
        </w:rPr>
        <w:t xml:space="preserve"> - требуется печать документов одинаковой формы и содержания, вывод массивов данных на машинные носители.</w:t>
      </w:r>
    </w:p>
    <w:p w:rsidR="00D76EA9" w:rsidRPr="001417C4" w:rsidRDefault="00D76EA9" w:rsidP="00D76EA9">
      <w:pPr>
        <w:pStyle w:val="1"/>
        <w:rPr>
          <w:i/>
        </w:rPr>
      </w:pPr>
      <w:r w:rsidRPr="001417C4">
        <w:t>Трудоемкость разработки программной продукции</w:t>
      </w:r>
      <w:r w:rsidRPr="001417C4">
        <w:rPr>
          <w:i/>
        </w:rPr>
        <w:t xml:space="preserve"> </w:t>
      </w:r>
    </w:p>
    <w:p w:rsidR="00D76EA9" w:rsidRPr="001417C4" w:rsidRDefault="00D76EA9" w:rsidP="00D76EA9">
      <w:r w:rsidRPr="001417C4">
        <w:rPr>
          <w:i/>
          <w:position w:val="-10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5.75pt" o:ole="">
            <v:imagedata r:id="rId7" o:title=""/>
          </v:shape>
          <o:OLEObject Type="Embed" ProgID="Equation.2" ShapeID="_x0000_i1025" DrawAspect="Content" ObjectID="_1525814094" r:id="rId8"/>
        </w:object>
      </w:r>
      <w:r w:rsidRPr="001417C4">
        <w:t xml:space="preserve"> может быть </w:t>
      </w:r>
      <w:r w:rsidRPr="00344656">
        <w:t>определена как сумма величин трудоемкости выполнения отдельных стадий разработки программного продукта из выражения: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position w:val="-10"/>
          <w:sz w:val="20"/>
        </w:rPr>
        <w:object w:dxaOrig="380" w:dyaOrig="320">
          <v:shape id="_x0000_i1026" type="#_x0000_t75" style="width:18.75pt;height:15.75pt" o:ole="">
            <v:imagedata r:id="rId9" o:title=""/>
          </v:shape>
          <o:OLEObject Type="Embed" ProgID="Equation.2" ShapeID="_x0000_i1026" DrawAspect="Content" ObjectID="_1525814095" r:id="rId10"/>
        </w:object>
      </w:r>
      <w:r w:rsidRPr="001417C4">
        <w:rPr>
          <w:sz w:val="20"/>
        </w:rPr>
        <w:t xml:space="preserve"> = </w:t>
      </w:r>
      <w:r w:rsidR="009E7E00" w:rsidRPr="001417C4">
        <w:rPr>
          <w:position w:val="-10"/>
          <w:sz w:val="20"/>
        </w:rPr>
        <w:object w:dxaOrig="380" w:dyaOrig="320">
          <v:shape id="_x0000_i1027" type="#_x0000_t75" style="width:18.75pt;height:14.25pt" o:ole="">
            <v:imagedata r:id="rId11" o:title=""/>
          </v:shape>
          <o:OLEObject Type="Embed" ProgID="Equation.2" ShapeID="_x0000_i1027" DrawAspect="Content" ObjectID="_1525814096" r:id="rId12"/>
        </w:object>
      </w:r>
      <w:r w:rsidRPr="001417C4">
        <w:rPr>
          <w:sz w:val="20"/>
        </w:rPr>
        <w:t xml:space="preserve"> + </w:t>
      </w:r>
      <w:r w:rsidRPr="001417C4">
        <w:rPr>
          <w:position w:val="-10"/>
          <w:sz w:val="20"/>
        </w:rPr>
        <w:object w:dxaOrig="400" w:dyaOrig="320">
          <v:shape id="_x0000_i1028" type="#_x0000_t75" style="width:20.25pt;height:15.75pt" o:ole="">
            <v:imagedata r:id="rId13" o:title=""/>
          </v:shape>
          <o:OLEObject Type="Embed" ProgID="Equation.2" ShapeID="_x0000_i1028" DrawAspect="Content" ObjectID="_1525814097" r:id="rId14"/>
        </w:object>
      </w:r>
      <w:r w:rsidRPr="001417C4">
        <w:rPr>
          <w:sz w:val="20"/>
        </w:rPr>
        <w:t xml:space="preserve"> + </w:t>
      </w:r>
      <w:r w:rsidRPr="001417C4">
        <w:rPr>
          <w:position w:val="-10"/>
          <w:sz w:val="20"/>
        </w:rPr>
        <w:object w:dxaOrig="380" w:dyaOrig="320">
          <v:shape id="_x0000_i1029" type="#_x0000_t75" style="width:18.75pt;height:15.75pt" o:ole="">
            <v:imagedata r:id="rId15" o:title=""/>
          </v:shape>
          <o:OLEObject Type="Embed" ProgID="Equation.2" ShapeID="_x0000_i1029" DrawAspect="Content" ObjectID="_1525814098" r:id="rId16"/>
        </w:object>
      </w:r>
      <w:r w:rsidRPr="001417C4">
        <w:rPr>
          <w:sz w:val="20"/>
        </w:rPr>
        <w:t xml:space="preserve"> + </w:t>
      </w:r>
      <w:r w:rsidRPr="001417C4">
        <w:rPr>
          <w:position w:val="-10"/>
          <w:sz w:val="20"/>
        </w:rPr>
        <w:object w:dxaOrig="400" w:dyaOrig="320">
          <v:shape id="_x0000_i1030" type="#_x0000_t75" style="width:20.25pt;height:15.75pt" o:ole="">
            <v:imagedata r:id="rId17" o:title=""/>
          </v:shape>
          <o:OLEObject Type="Embed" ProgID="Equation.2" ShapeID="_x0000_i1030" DrawAspect="Content" ObjectID="_1525814099" r:id="rId18"/>
        </w:object>
      </w:r>
      <w:r w:rsidRPr="001417C4">
        <w:rPr>
          <w:sz w:val="20"/>
        </w:rPr>
        <w:t xml:space="preserve"> + </w:t>
      </w:r>
      <w:r w:rsidRPr="001417C4">
        <w:rPr>
          <w:position w:val="-10"/>
          <w:sz w:val="20"/>
        </w:rPr>
        <w:object w:dxaOrig="300" w:dyaOrig="320">
          <v:shape id="_x0000_i1031" type="#_x0000_t75" style="width:15pt;height:15.75pt" o:ole="">
            <v:imagedata r:id="rId19" o:title=""/>
          </v:shape>
          <o:OLEObject Type="Embed" ProgID="Equation.2" ShapeID="_x0000_i1031" DrawAspect="Content" ObjectID="_1525814100" r:id="rId20"/>
        </w:object>
      </w:r>
      <w:r w:rsidRPr="001417C4">
        <w:rPr>
          <w:sz w:val="20"/>
        </w:rPr>
        <w:t>, где</w:t>
      </w:r>
    </w:p>
    <w:p w:rsidR="00D76EA9" w:rsidRPr="001417C4" w:rsidRDefault="009E7E00" w:rsidP="00D76EA9">
      <w:pPr>
        <w:rPr>
          <w:b/>
        </w:rPr>
      </w:pPr>
      <w:r w:rsidRPr="001417C4">
        <w:rPr>
          <w:position w:val="-10"/>
        </w:rPr>
        <w:object w:dxaOrig="380" w:dyaOrig="320">
          <v:shape id="_x0000_i1032" type="#_x0000_t75" style="width:18.75pt;height:14.25pt" o:ole="">
            <v:imagedata r:id="rId11" o:title=""/>
          </v:shape>
          <o:OLEObject Type="Embed" ProgID="Equation.2" ShapeID="_x0000_i1032" DrawAspect="Content" ObjectID="_1525814101" r:id="rId21"/>
        </w:object>
      </w:r>
      <w:r w:rsidR="00D76EA9" w:rsidRPr="001417C4">
        <w:t xml:space="preserve"> - трудоемкость разработки технического задания на создание программного продукта;</w:t>
      </w:r>
    </w:p>
    <w:p w:rsidR="00D76EA9" w:rsidRPr="001417C4" w:rsidRDefault="00D76EA9" w:rsidP="00D76EA9">
      <w:r w:rsidRPr="001417C4">
        <w:rPr>
          <w:position w:val="-10"/>
        </w:rPr>
        <w:object w:dxaOrig="400" w:dyaOrig="320">
          <v:shape id="_x0000_i1033" type="#_x0000_t75" style="width:20.25pt;height:15.75pt" o:ole="">
            <v:imagedata r:id="rId22" o:title=""/>
          </v:shape>
          <o:OLEObject Type="Embed" ProgID="Equation.2" ShapeID="_x0000_i1033" DrawAspect="Content" ObjectID="_1525814102" r:id="rId23"/>
        </w:object>
      </w:r>
      <w:r w:rsidRPr="001417C4">
        <w:t xml:space="preserve"> - трудоемкость разработки эскизного проекта программного продукта;</w:t>
      </w:r>
    </w:p>
    <w:p w:rsidR="00D76EA9" w:rsidRPr="001417C4" w:rsidRDefault="00D76EA9" w:rsidP="00D76EA9">
      <w:r w:rsidRPr="001417C4">
        <w:rPr>
          <w:position w:val="-10"/>
        </w:rPr>
        <w:object w:dxaOrig="380" w:dyaOrig="320">
          <v:shape id="_x0000_i1034" type="#_x0000_t75" style="width:18.75pt;height:15.75pt" o:ole="">
            <v:imagedata r:id="rId15" o:title=""/>
          </v:shape>
          <o:OLEObject Type="Embed" ProgID="Equation.2" ShapeID="_x0000_i1034" DrawAspect="Content" ObjectID="_1525814103" r:id="rId24"/>
        </w:object>
      </w:r>
      <w:r w:rsidRPr="001417C4">
        <w:t xml:space="preserve"> - трудоемкость разработки технического проекта программного продукта;</w:t>
      </w:r>
    </w:p>
    <w:p w:rsidR="00D76EA9" w:rsidRPr="001417C4" w:rsidRDefault="00D76EA9" w:rsidP="00D76EA9">
      <w:r w:rsidRPr="001417C4">
        <w:rPr>
          <w:position w:val="-10"/>
        </w:rPr>
        <w:object w:dxaOrig="400" w:dyaOrig="320">
          <v:shape id="_x0000_i1035" type="#_x0000_t75" style="width:20.25pt;height:15.75pt" o:ole="">
            <v:imagedata r:id="rId17" o:title=""/>
          </v:shape>
          <o:OLEObject Type="Embed" ProgID="Equation.2" ShapeID="_x0000_i1035" DrawAspect="Content" ObjectID="_1525814104" r:id="rId25"/>
        </w:object>
      </w:r>
      <w:r w:rsidRPr="001417C4">
        <w:t xml:space="preserve"> - трудоемкость разработки рабочего проекта программного продукта;</w:t>
      </w:r>
    </w:p>
    <w:p w:rsidR="00D76EA9" w:rsidRPr="00A93D54" w:rsidRDefault="00D76EA9" w:rsidP="00D76EA9">
      <w:r w:rsidRPr="001417C4">
        <w:rPr>
          <w:position w:val="-10"/>
        </w:rPr>
        <w:object w:dxaOrig="300" w:dyaOrig="320">
          <v:shape id="_x0000_i1036" type="#_x0000_t75" style="width:15pt;height:15.75pt" o:ole="">
            <v:imagedata r:id="rId19" o:title=""/>
          </v:shape>
          <o:OLEObject Type="Embed" ProgID="Equation.2" ShapeID="_x0000_i1036" DrawAspect="Content" ObjectID="_1525814105" r:id="rId26"/>
        </w:object>
      </w:r>
      <w:r w:rsidRPr="001417C4">
        <w:t xml:space="preserve"> - трудоемкость внедрения разработанного программного продукта.</w:t>
      </w:r>
    </w:p>
    <w:p w:rsidR="00D76EA9" w:rsidRPr="001417C4" w:rsidRDefault="00D76EA9" w:rsidP="00D76EA9">
      <w:pPr>
        <w:pStyle w:val="2"/>
      </w:pPr>
      <w:r w:rsidRPr="001417C4">
        <w:t>Трудоемкость разработки технического задания</w:t>
      </w:r>
    </w:p>
    <w:p w:rsidR="00D76EA9" w:rsidRPr="001417C4" w:rsidRDefault="009E7E00" w:rsidP="00D76EA9">
      <w:pPr>
        <w:pStyle w:val="a0"/>
        <w:jc w:val="center"/>
        <w:rPr>
          <w:sz w:val="20"/>
        </w:rPr>
      </w:pPr>
      <w:r w:rsidRPr="001417C4">
        <w:rPr>
          <w:position w:val="-10"/>
          <w:sz w:val="20"/>
        </w:rPr>
        <w:object w:dxaOrig="380" w:dyaOrig="320">
          <v:shape id="_x0000_i1037" type="#_x0000_t75" style="width:18.75pt;height:14.25pt" o:ole="">
            <v:imagedata r:id="rId11" o:title=""/>
          </v:shape>
          <o:OLEObject Type="Embed" ProgID="Equation.2" ShapeID="_x0000_i1037" DrawAspect="Content" ObjectID="_1525814106" r:id="rId27"/>
        </w:object>
      </w:r>
      <w:r w:rsidR="00D76EA9" w:rsidRPr="001417C4">
        <w:rPr>
          <w:i/>
          <w:sz w:val="20"/>
        </w:rPr>
        <w:t xml:space="preserve">= </w:t>
      </w:r>
      <w:r w:rsidR="00D76EA9" w:rsidRPr="001417C4">
        <w:rPr>
          <w:i/>
          <w:sz w:val="20"/>
          <w:lang w:val="en-US"/>
        </w:rPr>
        <w:t>T</w:t>
      </w:r>
      <w:r w:rsidR="00D76EA9" w:rsidRPr="001417C4">
        <w:rPr>
          <w:i/>
          <w:sz w:val="20"/>
          <w:vertAlign w:val="subscript"/>
          <w:lang w:val="en-US"/>
        </w:rPr>
        <w:t>RZ</w:t>
      </w:r>
      <w:r w:rsidR="00D76EA9" w:rsidRPr="001417C4">
        <w:rPr>
          <w:i/>
          <w:sz w:val="20"/>
          <w:vertAlign w:val="superscript"/>
          <w:lang w:val="en-US"/>
        </w:rPr>
        <w:t>Z</w:t>
      </w:r>
      <w:r w:rsidR="00D76EA9" w:rsidRPr="001417C4">
        <w:rPr>
          <w:i/>
          <w:sz w:val="20"/>
        </w:rPr>
        <w:t xml:space="preserve"> + </w:t>
      </w:r>
      <w:r w:rsidR="00D76EA9" w:rsidRPr="001417C4">
        <w:rPr>
          <w:i/>
          <w:sz w:val="20"/>
          <w:lang w:val="en-US"/>
        </w:rPr>
        <w:t>T</w:t>
      </w:r>
      <w:r w:rsidR="00D76EA9" w:rsidRPr="001417C4">
        <w:rPr>
          <w:i/>
          <w:sz w:val="20"/>
          <w:vertAlign w:val="subscript"/>
          <w:lang w:val="en-US"/>
        </w:rPr>
        <w:t>RP</w:t>
      </w:r>
      <w:r w:rsidR="00D76EA9" w:rsidRPr="001417C4">
        <w:rPr>
          <w:i/>
          <w:sz w:val="20"/>
          <w:vertAlign w:val="superscript"/>
          <w:lang w:val="en-US"/>
        </w:rPr>
        <w:t>Z</w:t>
      </w:r>
    </w:p>
    <w:p w:rsidR="00D76EA9" w:rsidRPr="001417C4" w:rsidRDefault="00D76EA9" w:rsidP="00D76EA9">
      <w:r w:rsidRPr="001417C4">
        <w:rPr>
          <w:i/>
          <w:lang w:val="en-US"/>
        </w:rPr>
        <w:t>T</w:t>
      </w:r>
      <w:r w:rsidRPr="001417C4">
        <w:rPr>
          <w:i/>
          <w:vertAlign w:val="subscript"/>
          <w:lang w:val="en-US"/>
        </w:rPr>
        <w:t>RZ</w:t>
      </w:r>
      <w:r w:rsidRPr="001417C4">
        <w:rPr>
          <w:i/>
          <w:vertAlign w:val="superscript"/>
          <w:lang w:val="en-US"/>
        </w:rPr>
        <w:t>Z</w:t>
      </w:r>
      <w:r w:rsidRPr="001417C4">
        <w:t xml:space="preserve"> – затраты времени разработчика постановки задачи на разработку ТЗ, [чел.-дни];</w:t>
      </w:r>
    </w:p>
    <w:p w:rsidR="00D76EA9" w:rsidRPr="001417C4" w:rsidRDefault="00D76EA9" w:rsidP="00D76EA9">
      <w:r w:rsidRPr="001417C4">
        <w:rPr>
          <w:i/>
          <w:lang w:val="en-US"/>
        </w:rPr>
        <w:t>T</w:t>
      </w:r>
      <w:r w:rsidRPr="001417C4">
        <w:rPr>
          <w:i/>
          <w:vertAlign w:val="subscript"/>
          <w:lang w:val="en-US"/>
        </w:rPr>
        <w:t>RP</w:t>
      </w:r>
      <w:r w:rsidRPr="001417C4">
        <w:rPr>
          <w:i/>
          <w:vertAlign w:val="superscript"/>
          <w:lang w:val="en-US"/>
        </w:rPr>
        <w:t>Z</w:t>
      </w:r>
      <w:r w:rsidRPr="001417C4">
        <w:t xml:space="preserve"> – затраты времени разработчика программного обеспечения на разработку ТЗ, [чел.-дни].</w:t>
      </w:r>
    </w:p>
    <w:p w:rsidR="00D76EA9" w:rsidRPr="001417C4" w:rsidRDefault="00D76EA9" w:rsidP="00D76EA9">
      <w:r w:rsidRPr="001417C4">
        <w:t>Их значения рассчитываются по формулам:</w:t>
      </w:r>
    </w:p>
    <w:p w:rsidR="00D76EA9" w:rsidRPr="001417C4" w:rsidRDefault="00D76EA9" w:rsidP="00D76EA9">
      <w:pPr>
        <w:pStyle w:val="a0"/>
        <w:jc w:val="center"/>
        <w:rPr>
          <w:i/>
          <w:sz w:val="20"/>
          <w:vertAlign w:val="superscript"/>
        </w:rPr>
      </w:pPr>
      <w:r w:rsidRPr="001417C4">
        <w:rPr>
          <w:i/>
          <w:sz w:val="20"/>
          <w:lang w:val="en-US"/>
        </w:rPr>
        <w:t>T</w:t>
      </w:r>
      <w:r w:rsidRPr="001417C4">
        <w:rPr>
          <w:i/>
          <w:sz w:val="20"/>
          <w:vertAlign w:val="subscript"/>
          <w:lang w:val="en-US"/>
        </w:rPr>
        <w:t>RZ</w:t>
      </w:r>
      <w:r w:rsidRPr="001417C4">
        <w:rPr>
          <w:i/>
          <w:sz w:val="20"/>
          <w:vertAlign w:val="superscript"/>
          <w:lang w:val="en-US"/>
        </w:rPr>
        <w:t>Z</w:t>
      </w:r>
      <w:r w:rsidRPr="001417C4">
        <w:rPr>
          <w:i/>
          <w:sz w:val="20"/>
        </w:rPr>
        <w:t xml:space="preserve">= </w:t>
      </w:r>
      <w:r w:rsidRPr="001417C4">
        <w:rPr>
          <w:i/>
          <w:sz w:val="20"/>
          <w:lang w:val="en-US"/>
        </w:rPr>
        <w:t>t</w:t>
      </w:r>
      <w:r w:rsidRPr="001417C4">
        <w:rPr>
          <w:i/>
          <w:sz w:val="20"/>
          <w:vertAlign w:val="subscript"/>
          <w:lang w:val="en-US"/>
        </w:rPr>
        <w:t>Z</w:t>
      </w:r>
      <w:r w:rsidRPr="001417C4">
        <w:rPr>
          <w:i/>
          <w:sz w:val="20"/>
          <w:vertAlign w:val="superscript"/>
        </w:rPr>
        <w:t xml:space="preserve"> </w:t>
      </w:r>
      <w:r w:rsidRPr="001417C4">
        <w:rPr>
          <w:i/>
          <w:sz w:val="20"/>
        </w:rPr>
        <w:t xml:space="preserve">∙ </w:t>
      </w:r>
      <w:r w:rsidRPr="001417C4">
        <w:rPr>
          <w:i/>
          <w:sz w:val="20"/>
          <w:lang w:val="en-US"/>
        </w:rPr>
        <w:t>K</w:t>
      </w:r>
      <w:r w:rsidRPr="001417C4">
        <w:rPr>
          <w:i/>
          <w:sz w:val="20"/>
          <w:vertAlign w:val="subscript"/>
          <w:lang w:val="en-US"/>
        </w:rPr>
        <w:t>RZ</w:t>
      </w:r>
      <w:r w:rsidRPr="001417C4">
        <w:rPr>
          <w:i/>
          <w:sz w:val="20"/>
          <w:vertAlign w:val="superscript"/>
          <w:lang w:val="en-US"/>
        </w:rPr>
        <w:t>Z</w:t>
      </w:r>
    </w:p>
    <w:p w:rsidR="00D76EA9" w:rsidRPr="001417C4" w:rsidRDefault="00D76EA9" w:rsidP="00D76EA9">
      <w:pPr>
        <w:pStyle w:val="a0"/>
        <w:jc w:val="center"/>
        <w:rPr>
          <w:i/>
          <w:sz w:val="20"/>
        </w:rPr>
      </w:pPr>
      <w:r w:rsidRPr="001417C4">
        <w:rPr>
          <w:i/>
          <w:sz w:val="20"/>
          <w:lang w:val="en-US"/>
        </w:rPr>
        <w:t>T</w:t>
      </w:r>
      <w:r w:rsidRPr="001417C4">
        <w:rPr>
          <w:i/>
          <w:sz w:val="20"/>
          <w:vertAlign w:val="subscript"/>
          <w:lang w:val="en-US"/>
        </w:rPr>
        <w:t>RP</w:t>
      </w:r>
      <w:r w:rsidRPr="001417C4">
        <w:rPr>
          <w:i/>
          <w:sz w:val="20"/>
          <w:vertAlign w:val="superscript"/>
          <w:lang w:val="en-US"/>
        </w:rPr>
        <w:t>Z</w:t>
      </w:r>
      <w:r w:rsidRPr="001417C4">
        <w:rPr>
          <w:i/>
          <w:sz w:val="20"/>
        </w:rPr>
        <w:t xml:space="preserve">= </w:t>
      </w:r>
      <w:r w:rsidRPr="001417C4">
        <w:rPr>
          <w:i/>
          <w:sz w:val="20"/>
          <w:lang w:val="en-US"/>
        </w:rPr>
        <w:t>t</w:t>
      </w:r>
      <w:r w:rsidRPr="001417C4">
        <w:rPr>
          <w:i/>
          <w:sz w:val="20"/>
          <w:vertAlign w:val="subscript"/>
          <w:lang w:val="en-US"/>
        </w:rPr>
        <w:t>Z</w:t>
      </w:r>
      <w:r w:rsidRPr="001417C4">
        <w:rPr>
          <w:i/>
          <w:sz w:val="20"/>
          <w:vertAlign w:val="superscript"/>
        </w:rPr>
        <w:t xml:space="preserve"> </w:t>
      </w:r>
      <w:r w:rsidRPr="001417C4">
        <w:rPr>
          <w:i/>
          <w:sz w:val="20"/>
        </w:rPr>
        <w:t xml:space="preserve">∙ </w:t>
      </w:r>
      <w:r w:rsidRPr="001417C4">
        <w:rPr>
          <w:i/>
          <w:sz w:val="20"/>
          <w:lang w:val="en-US"/>
        </w:rPr>
        <w:t>K</w:t>
      </w:r>
      <w:r w:rsidRPr="001417C4">
        <w:rPr>
          <w:i/>
          <w:sz w:val="20"/>
          <w:vertAlign w:val="subscript"/>
          <w:lang w:val="en-US"/>
        </w:rPr>
        <w:t>RP</w:t>
      </w:r>
      <w:r w:rsidRPr="001417C4">
        <w:rPr>
          <w:i/>
          <w:sz w:val="20"/>
          <w:vertAlign w:val="superscript"/>
          <w:lang w:val="en-US"/>
        </w:rPr>
        <w:t>Z</w:t>
      </w:r>
    </w:p>
    <w:p w:rsidR="00D76EA9" w:rsidRPr="001417C4" w:rsidRDefault="00D76EA9" w:rsidP="00D76EA9">
      <w:r w:rsidRPr="001417C4">
        <w:rPr>
          <w:i/>
          <w:lang w:val="en-US"/>
        </w:rPr>
        <w:t>t</w:t>
      </w:r>
      <w:r w:rsidRPr="001417C4">
        <w:rPr>
          <w:i/>
          <w:vertAlign w:val="subscript"/>
          <w:lang w:val="en-US"/>
        </w:rPr>
        <w:t>Z</w:t>
      </w:r>
      <w:r w:rsidRPr="001417C4">
        <w:rPr>
          <w:i/>
          <w:vertAlign w:val="subscript"/>
        </w:rPr>
        <w:t xml:space="preserve"> </w:t>
      </w:r>
      <w:r w:rsidRPr="001417C4">
        <w:t>- норма времени на разработку ТЗ на программный продукт (зависит от функционального назначения и степени новизны разрабатываемого программного продукта). В нашем случае по таблице принимаем значение: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i/>
          <w:sz w:val="20"/>
          <w:lang w:val="en-US"/>
        </w:rPr>
        <w:t>t</w:t>
      </w:r>
      <w:r w:rsidRPr="001417C4">
        <w:rPr>
          <w:i/>
          <w:sz w:val="20"/>
          <w:vertAlign w:val="subscript"/>
          <w:lang w:val="en-US"/>
        </w:rPr>
        <w:t>Z</w:t>
      </w:r>
      <w:r w:rsidRPr="001417C4">
        <w:rPr>
          <w:i/>
          <w:sz w:val="20"/>
        </w:rPr>
        <w:t xml:space="preserve">= </w:t>
      </w:r>
      <w:r w:rsidRPr="001417C4">
        <w:rPr>
          <w:sz w:val="20"/>
        </w:rPr>
        <w:t>79 [чел.-дни] (группа новизны – А, функциональное назначение – технико-экономическое планирование).</w:t>
      </w:r>
    </w:p>
    <w:p w:rsidR="00D76EA9" w:rsidRPr="001417C4" w:rsidRDefault="00D76EA9" w:rsidP="00D76EA9">
      <w:r w:rsidRPr="001417C4">
        <w:rPr>
          <w:i/>
          <w:lang w:val="en-US"/>
        </w:rPr>
        <w:t>K</w:t>
      </w:r>
      <w:r w:rsidRPr="001417C4">
        <w:rPr>
          <w:i/>
          <w:vertAlign w:val="subscript"/>
          <w:lang w:val="en-US"/>
        </w:rPr>
        <w:t>RZ</w:t>
      </w:r>
      <w:r w:rsidRPr="001417C4">
        <w:rPr>
          <w:i/>
          <w:vertAlign w:val="superscript"/>
          <w:lang w:val="en-US"/>
        </w:rPr>
        <w:t>Z</w:t>
      </w:r>
      <w:r w:rsidRPr="001417C4">
        <w:rPr>
          <w:i/>
        </w:rPr>
        <w:t xml:space="preserve"> </w:t>
      </w:r>
      <w:r w:rsidRPr="001417C4">
        <w:t>– коэффициент, учитывающий удельный вес трудоемкости работ, выполняемых разработчиком постановки задачи на стадии ТЗ. Принимаем:</w:t>
      </w:r>
    </w:p>
    <w:p w:rsidR="00892F5C" w:rsidRDefault="00D76EA9" w:rsidP="00D76EA9">
      <w:pPr>
        <w:pStyle w:val="a0"/>
        <w:jc w:val="center"/>
        <w:rPr>
          <w:sz w:val="20"/>
        </w:rPr>
      </w:pPr>
      <w:r w:rsidRPr="001417C4">
        <w:rPr>
          <w:i/>
          <w:sz w:val="20"/>
          <w:lang w:val="en-US"/>
        </w:rPr>
        <w:t>K</w:t>
      </w:r>
      <w:r w:rsidRPr="001417C4">
        <w:rPr>
          <w:i/>
          <w:sz w:val="20"/>
          <w:vertAlign w:val="subscript"/>
          <w:lang w:val="en-US"/>
        </w:rPr>
        <w:t>RZ</w:t>
      </w:r>
      <w:r w:rsidRPr="001417C4">
        <w:rPr>
          <w:i/>
          <w:sz w:val="20"/>
          <w:vertAlign w:val="superscript"/>
          <w:lang w:val="en-US"/>
        </w:rPr>
        <w:t>Z</w:t>
      </w:r>
      <w:r w:rsidRPr="001417C4">
        <w:rPr>
          <w:i/>
          <w:sz w:val="20"/>
        </w:rPr>
        <w:t xml:space="preserve"> </w:t>
      </w:r>
      <w:r w:rsidRPr="001417C4">
        <w:rPr>
          <w:sz w:val="20"/>
        </w:rPr>
        <w:t xml:space="preserve">= 0,65 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sz w:val="20"/>
        </w:rPr>
        <w:t>(совместная разработка с разработчиком ПО).</w:t>
      </w:r>
    </w:p>
    <w:p w:rsidR="00D76EA9" w:rsidRPr="001417C4" w:rsidRDefault="00D76EA9" w:rsidP="00D76EA9">
      <w:r w:rsidRPr="001417C4">
        <w:rPr>
          <w:i/>
          <w:lang w:val="en-US"/>
        </w:rPr>
        <w:t>K</w:t>
      </w:r>
      <w:r w:rsidRPr="001417C4">
        <w:rPr>
          <w:i/>
          <w:vertAlign w:val="subscript"/>
          <w:lang w:val="en-US"/>
        </w:rPr>
        <w:t>RP</w:t>
      </w:r>
      <w:r w:rsidRPr="001417C4">
        <w:rPr>
          <w:i/>
          <w:vertAlign w:val="superscript"/>
          <w:lang w:val="en-US"/>
        </w:rPr>
        <w:t>Z</w:t>
      </w:r>
      <w:r w:rsidRPr="001417C4">
        <w:t xml:space="preserve"> -</w:t>
      </w:r>
      <w:r w:rsidRPr="001417C4">
        <w:rPr>
          <w:i/>
        </w:rPr>
        <w:t xml:space="preserve"> </w:t>
      </w:r>
      <w:r w:rsidRPr="001417C4">
        <w:t>коэффициент, учитывающий удельный вес трудоемкости работ, выполняемых разработчиком программного обеспечения на стадии ТЗ. Принимаем:</w:t>
      </w:r>
    </w:p>
    <w:p w:rsidR="00892F5C" w:rsidRDefault="00D76EA9" w:rsidP="00D76EA9">
      <w:pPr>
        <w:pStyle w:val="a0"/>
        <w:jc w:val="center"/>
        <w:rPr>
          <w:sz w:val="20"/>
        </w:rPr>
      </w:pPr>
      <w:r w:rsidRPr="001417C4">
        <w:rPr>
          <w:i/>
          <w:sz w:val="20"/>
          <w:lang w:val="en-US"/>
        </w:rPr>
        <w:t>K</w:t>
      </w:r>
      <w:r w:rsidRPr="001417C4">
        <w:rPr>
          <w:i/>
          <w:sz w:val="20"/>
          <w:vertAlign w:val="subscript"/>
          <w:lang w:val="en-US"/>
        </w:rPr>
        <w:t>RP</w:t>
      </w:r>
      <w:r w:rsidRPr="001417C4">
        <w:rPr>
          <w:i/>
          <w:sz w:val="20"/>
          <w:vertAlign w:val="superscript"/>
          <w:lang w:val="en-US"/>
        </w:rPr>
        <w:t>Z</w:t>
      </w:r>
      <w:r w:rsidRPr="001417C4">
        <w:rPr>
          <w:i/>
          <w:sz w:val="20"/>
        </w:rPr>
        <w:t xml:space="preserve"> </w:t>
      </w:r>
      <w:r w:rsidRPr="001417C4">
        <w:rPr>
          <w:sz w:val="20"/>
        </w:rPr>
        <w:t xml:space="preserve">= 0,35 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sz w:val="20"/>
        </w:rPr>
        <w:lastRenderedPageBreak/>
        <w:t>(совместная разработка с разработчиком постановки задач).</w:t>
      </w:r>
    </w:p>
    <w:p w:rsidR="00D76EA9" w:rsidRPr="001417C4" w:rsidRDefault="00D76EA9" w:rsidP="00892F5C">
      <w:r w:rsidRPr="001417C4">
        <w:t>Тогда:</w:t>
      </w:r>
    </w:p>
    <w:p w:rsidR="00D76EA9" w:rsidRPr="00A93D54" w:rsidRDefault="00AA43BA" w:rsidP="00D76EA9">
      <w:pPr>
        <w:pStyle w:val="a0"/>
        <w:jc w:val="center"/>
        <w:rPr>
          <w:sz w:val="20"/>
        </w:rPr>
      </w:pPr>
      <w:r w:rsidRPr="00A93D54">
        <w:rPr>
          <w:i/>
          <w:position w:val="-10"/>
          <w:sz w:val="20"/>
          <w:highlight w:val="lightGray"/>
        </w:rPr>
        <w:object w:dxaOrig="380" w:dyaOrig="320">
          <v:shape id="_x0000_i1038" type="#_x0000_t75" style="width:21.75pt;height:18.75pt" o:ole="">
            <v:imagedata r:id="rId28" o:title=""/>
          </v:shape>
          <o:OLEObject Type="Embed" ProgID="Equation.2" ShapeID="_x0000_i1038" DrawAspect="Content" ObjectID="_1525814107" r:id="rId29"/>
        </w:object>
      </w:r>
      <w:r w:rsidR="00D76EA9" w:rsidRPr="00A93D54">
        <w:rPr>
          <w:i/>
          <w:sz w:val="20"/>
          <w:highlight w:val="lightGray"/>
        </w:rPr>
        <w:t>=</w:t>
      </w:r>
      <w:r w:rsidR="00D76EA9" w:rsidRPr="00A93D54">
        <w:rPr>
          <w:sz w:val="20"/>
          <w:highlight w:val="lightGray"/>
        </w:rPr>
        <w:t xml:space="preserve"> 79 </w:t>
      </w:r>
      <w:r w:rsidR="00D76EA9" w:rsidRPr="00A93D54">
        <w:rPr>
          <w:sz w:val="20"/>
          <w:highlight w:val="lightGray"/>
          <w:vertAlign w:val="superscript"/>
        </w:rPr>
        <w:t>.</w:t>
      </w:r>
      <w:r w:rsidR="00D76EA9" w:rsidRPr="00A93D54">
        <w:rPr>
          <w:sz w:val="20"/>
          <w:highlight w:val="lightGray"/>
        </w:rPr>
        <w:t xml:space="preserve"> (0,35 + 0,65) = 79 [чел.-дни]</w:t>
      </w:r>
    </w:p>
    <w:p w:rsidR="00D76EA9" w:rsidRPr="001417C4" w:rsidRDefault="00D76EA9" w:rsidP="00D76EA9">
      <w:pPr>
        <w:pStyle w:val="2"/>
      </w:pPr>
      <w:r w:rsidRPr="001417C4">
        <w:t>Трудоемкость разработки эскизного проекта</w:t>
      </w:r>
    </w:p>
    <w:p w:rsidR="00D76EA9" w:rsidRPr="001417C4" w:rsidRDefault="00D76EA9" w:rsidP="00D76EA9">
      <w:r w:rsidRPr="001417C4">
        <w:rPr>
          <w:position w:val="-10"/>
        </w:rPr>
        <w:object w:dxaOrig="400" w:dyaOrig="320">
          <v:shape id="_x0000_i1039" type="#_x0000_t75" style="width:20.25pt;height:15.75pt" o:ole="">
            <v:imagedata r:id="rId22" o:title=""/>
          </v:shape>
          <o:OLEObject Type="Embed" ProgID="Equation.2" ShapeID="_x0000_i1039" DrawAspect="Content" ObjectID="_1525814108" r:id="rId30"/>
        </w:object>
      </w:r>
      <w:r w:rsidRPr="001417C4">
        <w:t xml:space="preserve"> рассчитывается по формуле: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position w:val="-10"/>
          <w:sz w:val="20"/>
        </w:rPr>
        <w:object w:dxaOrig="400" w:dyaOrig="320">
          <v:shape id="_x0000_i1040" type="#_x0000_t75" style="width:20.25pt;height:15.75pt" o:ole="">
            <v:imagedata r:id="rId22" o:title=""/>
          </v:shape>
          <o:OLEObject Type="Embed" ProgID="Equation.2" ShapeID="_x0000_i1040" DrawAspect="Content" ObjectID="_1525814109" r:id="rId31"/>
        </w:object>
      </w:r>
      <w:r w:rsidRPr="001417C4">
        <w:rPr>
          <w:sz w:val="20"/>
        </w:rPr>
        <w:t xml:space="preserve"> = </w:t>
      </w:r>
      <w:r w:rsidRPr="001417C4">
        <w:rPr>
          <w:i/>
          <w:sz w:val="20"/>
          <w:lang w:val="en-US"/>
        </w:rPr>
        <w:t>T</w:t>
      </w:r>
      <w:r w:rsidRPr="001417C4">
        <w:rPr>
          <w:i/>
          <w:sz w:val="20"/>
          <w:vertAlign w:val="subscript"/>
          <w:lang w:val="en-US"/>
        </w:rPr>
        <w:t>RZ</w:t>
      </w:r>
      <w:r w:rsidRPr="001417C4">
        <w:rPr>
          <w:i/>
          <w:sz w:val="20"/>
          <w:vertAlign w:val="superscript"/>
          <w:lang w:val="en-US"/>
        </w:rPr>
        <w:t>E</w:t>
      </w:r>
      <w:r w:rsidRPr="001417C4">
        <w:rPr>
          <w:i/>
          <w:sz w:val="20"/>
        </w:rPr>
        <w:t xml:space="preserve"> + </w:t>
      </w:r>
      <w:r w:rsidRPr="001417C4">
        <w:rPr>
          <w:i/>
          <w:sz w:val="20"/>
          <w:lang w:val="en-US"/>
        </w:rPr>
        <w:t>T</w:t>
      </w:r>
      <w:r w:rsidRPr="001417C4">
        <w:rPr>
          <w:i/>
          <w:sz w:val="20"/>
          <w:vertAlign w:val="subscript"/>
          <w:lang w:val="en-US"/>
        </w:rPr>
        <w:t>RP</w:t>
      </w:r>
      <w:r w:rsidRPr="001417C4">
        <w:rPr>
          <w:i/>
          <w:sz w:val="20"/>
          <w:vertAlign w:val="superscript"/>
          <w:lang w:val="en-US"/>
        </w:rPr>
        <w:t>E</w:t>
      </w:r>
    </w:p>
    <w:p w:rsidR="00D76EA9" w:rsidRPr="001417C4" w:rsidRDefault="00D76EA9" w:rsidP="00D76EA9">
      <w:r w:rsidRPr="001417C4">
        <w:rPr>
          <w:i/>
          <w:lang w:val="en-US"/>
        </w:rPr>
        <w:t>T</w:t>
      </w:r>
      <w:r w:rsidRPr="001417C4">
        <w:rPr>
          <w:i/>
          <w:vertAlign w:val="subscript"/>
          <w:lang w:val="en-US"/>
        </w:rPr>
        <w:t>RZ</w:t>
      </w:r>
      <w:r w:rsidRPr="001417C4">
        <w:rPr>
          <w:i/>
          <w:vertAlign w:val="superscript"/>
          <w:lang w:val="en-US"/>
        </w:rPr>
        <w:t>E</w:t>
      </w:r>
      <w:r w:rsidRPr="001417C4">
        <w:t xml:space="preserve"> – затраты времени разработчика постановки задачи на разработку эскизного проекта (ЭП), [чел.-дни];</w:t>
      </w:r>
    </w:p>
    <w:p w:rsidR="00D76EA9" w:rsidRPr="001417C4" w:rsidRDefault="00D76EA9" w:rsidP="00D76EA9">
      <w:r w:rsidRPr="001417C4">
        <w:rPr>
          <w:i/>
          <w:lang w:val="en-US"/>
        </w:rPr>
        <w:t>T</w:t>
      </w:r>
      <w:r w:rsidRPr="001417C4">
        <w:rPr>
          <w:i/>
          <w:vertAlign w:val="subscript"/>
          <w:lang w:val="en-US"/>
        </w:rPr>
        <w:t>RP</w:t>
      </w:r>
      <w:r w:rsidRPr="001417C4">
        <w:rPr>
          <w:i/>
          <w:vertAlign w:val="superscript"/>
          <w:lang w:val="en-US"/>
        </w:rPr>
        <w:t>E</w:t>
      </w:r>
      <w:r w:rsidRPr="001417C4">
        <w:t xml:space="preserve"> – затраты времени разработчика программного обеспечения на разработку ЭП, [чел.-дни].</w:t>
      </w:r>
    </w:p>
    <w:p w:rsidR="00D76EA9" w:rsidRPr="001417C4" w:rsidRDefault="00D76EA9" w:rsidP="00D76EA9">
      <w:r w:rsidRPr="001417C4">
        <w:t>Их значения рассчитываются по формулам:</w:t>
      </w:r>
    </w:p>
    <w:p w:rsidR="00D76EA9" w:rsidRPr="00D76EA9" w:rsidRDefault="00D76EA9" w:rsidP="00D76EA9">
      <w:pPr>
        <w:pStyle w:val="a0"/>
        <w:jc w:val="center"/>
        <w:rPr>
          <w:i/>
          <w:sz w:val="20"/>
          <w:vertAlign w:val="superscript"/>
          <w:lang w:val="en-US"/>
        </w:rPr>
      </w:pPr>
      <w:r w:rsidRPr="001417C4">
        <w:rPr>
          <w:i/>
          <w:sz w:val="20"/>
          <w:lang w:val="fr-FR"/>
        </w:rPr>
        <w:t>T</w:t>
      </w:r>
      <w:r w:rsidRPr="001417C4">
        <w:rPr>
          <w:i/>
          <w:sz w:val="20"/>
          <w:vertAlign w:val="subscript"/>
          <w:lang w:val="fr-FR"/>
        </w:rPr>
        <w:t>RZ</w:t>
      </w:r>
      <w:r w:rsidRPr="001417C4">
        <w:rPr>
          <w:i/>
          <w:sz w:val="20"/>
          <w:vertAlign w:val="superscript"/>
          <w:lang w:val="fr-FR"/>
        </w:rPr>
        <w:t>E</w:t>
      </w:r>
      <w:r w:rsidRPr="00D76EA9">
        <w:rPr>
          <w:i/>
          <w:sz w:val="20"/>
          <w:lang w:val="en-US"/>
        </w:rPr>
        <w:t xml:space="preserve">= </w:t>
      </w:r>
      <w:r w:rsidRPr="001417C4">
        <w:rPr>
          <w:i/>
          <w:sz w:val="20"/>
          <w:lang w:val="fr-FR"/>
        </w:rPr>
        <w:t>t</w:t>
      </w:r>
      <w:r w:rsidRPr="001417C4">
        <w:rPr>
          <w:i/>
          <w:sz w:val="20"/>
          <w:vertAlign w:val="subscript"/>
          <w:lang w:val="fr-FR"/>
        </w:rPr>
        <w:t>E</w:t>
      </w:r>
      <w:r w:rsidRPr="00D76EA9">
        <w:rPr>
          <w:i/>
          <w:sz w:val="20"/>
          <w:vertAlign w:val="superscript"/>
          <w:lang w:val="en-US"/>
        </w:rPr>
        <w:t xml:space="preserve"> </w:t>
      </w:r>
      <w:r w:rsidRPr="00D76EA9">
        <w:rPr>
          <w:i/>
          <w:sz w:val="20"/>
          <w:lang w:val="en-US"/>
        </w:rPr>
        <w:t xml:space="preserve">∙ </w:t>
      </w:r>
      <w:r w:rsidRPr="001417C4">
        <w:rPr>
          <w:i/>
          <w:sz w:val="20"/>
          <w:lang w:val="fr-FR"/>
        </w:rPr>
        <w:t>K</w:t>
      </w:r>
      <w:r w:rsidRPr="001417C4">
        <w:rPr>
          <w:i/>
          <w:sz w:val="20"/>
          <w:vertAlign w:val="subscript"/>
          <w:lang w:val="fr-FR"/>
        </w:rPr>
        <w:t>RZ</w:t>
      </w:r>
      <w:r w:rsidRPr="001417C4">
        <w:rPr>
          <w:i/>
          <w:sz w:val="20"/>
          <w:vertAlign w:val="superscript"/>
          <w:lang w:val="fr-FR"/>
        </w:rPr>
        <w:t>E</w:t>
      </w:r>
    </w:p>
    <w:p w:rsidR="00D76EA9" w:rsidRPr="00D76EA9" w:rsidRDefault="00D76EA9" w:rsidP="00D76EA9">
      <w:pPr>
        <w:pStyle w:val="a0"/>
        <w:jc w:val="center"/>
        <w:rPr>
          <w:i/>
          <w:sz w:val="20"/>
          <w:lang w:val="en-US"/>
        </w:rPr>
      </w:pPr>
      <w:r w:rsidRPr="001417C4">
        <w:rPr>
          <w:i/>
          <w:sz w:val="20"/>
          <w:lang w:val="fr-FR"/>
        </w:rPr>
        <w:t>T</w:t>
      </w:r>
      <w:r w:rsidRPr="001417C4">
        <w:rPr>
          <w:i/>
          <w:sz w:val="20"/>
          <w:vertAlign w:val="subscript"/>
          <w:lang w:val="fr-FR"/>
        </w:rPr>
        <w:t>RP</w:t>
      </w:r>
      <w:r w:rsidRPr="001417C4">
        <w:rPr>
          <w:i/>
          <w:sz w:val="20"/>
          <w:vertAlign w:val="superscript"/>
          <w:lang w:val="en-US"/>
        </w:rPr>
        <w:t>E</w:t>
      </w:r>
      <w:r w:rsidRPr="00D76EA9">
        <w:rPr>
          <w:i/>
          <w:sz w:val="20"/>
          <w:lang w:val="en-US"/>
        </w:rPr>
        <w:t xml:space="preserve">= </w:t>
      </w:r>
      <w:r w:rsidRPr="001417C4">
        <w:rPr>
          <w:i/>
          <w:sz w:val="20"/>
          <w:lang w:val="fr-FR"/>
        </w:rPr>
        <w:t>t</w:t>
      </w:r>
      <w:r w:rsidRPr="001417C4">
        <w:rPr>
          <w:i/>
          <w:sz w:val="20"/>
          <w:vertAlign w:val="subscript"/>
          <w:lang w:val="en-US"/>
        </w:rPr>
        <w:t>E</w:t>
      </w:r>
      <w:r w:rsidRPr="00D76EA9">
        <w:rPr>
          <w:i/>
          <w:sz w:val="20"/>
          <w:vertAlign w:val="superscript"/>
          <w:lang w:val="en-US"/>
        </w:rPr>
        <w:t xml:space="preserve"> </w:t>
      </w:r>
      <w:r w:rsidRPr="00D76EA9">
        <w:rPr>
          <w:i/>
          <w:sz w:val="20"/>
          <w:lang w:val="en-US"/>
        </w:rPr>
        <w:t xml:space="preserve">∙ </w:t>
      </w:r>
      <w:r w:rsidRPr="001417C4">
        <w:rPr>
          <w:i/>
          <w:sz w:val="20"/>
          <w:lang w:val="fr-FR"/>
        </w:rPr>
        <w:t>K</w:t>
      </w:r>
      <w:r w:rsidRPr="001417C4">
        <w:rPr>
          <w:i/>
          <w:sz w:val="20"/>
          <w:vertAlign w:val="subscript"/>
          <w:lang w:val="fr-FR"/>
        </w:rPr>
        <w:t>RP</w:t>
      </w:r>
      <w:r w:rsidRPr="001417C4">
        <w:rPr>
          <w:i/>
          <w:sz w:val="20"/>
          <w:vertAlign w:val="superscript"/>
          <w:lang w:val="fr-FR"/>
        </w:rPr>
        <w:t>E</w:t>
      </w:r>
      <w:r w:rsidRPr="00D76EA9">
        <w:rPr>
          <w:i/>
          <w:sz w:val="20"/>
          <w:lang w:val="en-US"/>
        </w:rPr>
        <w:t xml:space="preserve">, </w:t>
      </w:r>
    </w:p>
    <w:p w:rsidR="00D76EA9" w:rsidRPr="001417C4" w:rsidRDefault="00D76EA9" w:rsidP="00D76EA9">
      <w:r w:rsidRPr="001417C4">
        <w:rPr>
          <w:i/>
          <w:lang w:val="en-US"/>
        </w:rPr>
        <w:t>t</w:t>
      </w:r>
      <w:r w:rsidRPr="001417C4">
        <w:rPr>
          <w:i/>
          <w:vertAlign w:val="subscript"/>
          <w:lang w:val="en-US"/>
        </w:rPr>
        <w:t>E</w:t>
      </w:r>
      <w:r w:rsidRPr="001417C4">
        <w:rPr>
          <w:i/>
          <w:vertAlign w:val="subscript"/>
        </w:rPr>
        <w:t xml:space="preserve"> </w:t>
      </w:r>
      <w:r w:rsidRPr="001417C4">
        <w:t>- норма времени на разработку ЭП на программный продукт (зависит от функционального назначения и степени новизны разрабатываемого программного продукта). В нашем случае по таблице принимаем: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i/>
          <w:sz w:val="20"/>
          <w:lang w:val="en-US"/>
        </w:rPr>
        <w:t>t</w:t>
      </w:r>
      <w:r w:rsidRPr="001417C4">
        <w:rPr>
          <w:i/>
          <w:sz w:val="20"/>
          <w:vertAlign w:val="subscript"/>
          <w:lang w:val="en-US"/>
        </w:rPr>
        <w:t>E</w:t>
      </w:r>
      <w:r w:rsidRPr="001417C4">
        <w:rPr>
          <w:i/>
          <w:sz w:val="20"/>
        </w:rPr>
        <w:t xml:space="preserve">= </w:t>
      </w:r>
      <w:r w:rsidRPr="001417C4">
        <w:rPr>
          <w:sz w:val="20"/>
        </w:rPr>
        <w:t>175 [чел.-дни] (группа новизны – А, функциональное назначение – технико-экономическое планирование).</w:t>
      </w:r>
    </w:p>
    <w:p w:rsidR="00D76EA9" w:rsidRPr="001417C4" w:rsidRDefault="00D76EA9" w:rsidP="00D76EA9">
      <w:r w:rsidRPr="001417C4">
        <w:rPr>
          <w:i/>
          <w:lang w:val="en-US"/>
        </w:rPr>
        <w:t>K</w:t>
      </w:r>
      <w:r w:rsidRPr="001417C4">
        <w:rPr>
          <w:i/>
          <w:vertAlign w:val="subscript"/>
          <w:lang w:val="en-US"/>
        </w:rPr>
        <w:t>RZ</w:t>
      </w:r>
      <w:r w:rsidRPr="001417C4">
        <w:rPr>
          <w:i/>
          <w:vertAlign w:val="superscript"/>
          <w:lang w:val="en-US"/>
        </w:rPr>
        <w:t>E</w:t>
      </w:r>
      <w:r w:rsidRPr="001417C4">
        <w:rPr>
          <w:i/>
        </w:rPr>
        <w:t xml:space="preserve"> </w:t>
      </w:r>
      <w:r w:rsidRPr="001417C4">
        <w:t xml:space="preserve">– коэффициент, учитывающий удельный вес трудоемкости работ, выполняемых разработчиком постановки задачи на стадии ЭП. </w:t>
      </w:r>
    </w:p>
    <w:p w:rsidR="00D76EA9" w:rsidRPr="001417C4" w:rsidRDefault="00D76EA9" w:rsidP="00D76EA9">
      <w:pPr>
        <w:pStyle w:val="a0"/>
        <w:rPr>
          <w:sz w:val="20"/>
          <w:u w:val="single"/>
        </w:rPr>
      </w:pPr>
      <w:r w:rsidRPr="001417C4">
        <w:rPr>
          <w:sz w:val="20"/>
          <w:u w:val="single"/>
        </w:rPr>
        <w:t>Принимаем: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i/>
          <w:sz w:val="20"/>
          <w:lang w:val="en-US"/>
        </w:rPr>
        <w:t>K</w:t>
      </w:r>
      <w:r w:rsidRPr="001417C4">
        <w:rPr>
          <w:i/>
          <w:sz w:val="20"/>
          <w:vertAlign w:val="subscript"/>
          <w:lang w:val="en-US"/>
        </w:rPr>
        <w:t>RZ</w:t>
      </w:r>
      <w:r w:rsidRPr="001417C4">
        <w:rPr>
          <w:i/>
          <w:sz w:val="20"/>
          <w:vertAlign w:val="superscript"/>
        </w:rPr>
        <w:t>Е</w:t>
      </w:r>
      <w:r w:rsidRPr="001417C4">
        <w:rPr>
          <w:i/>
          <w:sz w:val="20"/>
        </w:rPr>
        <w:t xml:space="preserve"> </w:t>
      </w:r>
      <w:r w:rsidRPr="001417C4">
        <w:rPr>
          <w:sz w:val="20"/>
        </w:rPr>
        <w:t>= 0,7 (совместная разработка с разработчиком ПО).</w:t>
      </w:r>
    </w:p>
    <w:p w:rsidR="00D76EA9" w:rsidRPr="001417C4" w:rsidRDefault="00D76EA9" w:rsidP="00D76EA9">
      <w:r w:rsidRPr="001417C4">
        <w:rPr>
          <w:i/>
          <w:lang w:val="en-US"/>
        </w:rPr>
        <w:t>K</w:t>
      </w:r>
      <w:r w:rsidRPr="001417C4">
        <w:rPr>
          <w:i/>
          <w:vertAlign w:val="subscript"/>
          <w:lang w:val="en-US"/>
        </w:rPr>
        <w:t>RP</w:t>
      </w:r>
      <w:r w:rsidRPr="001417C4">
        <w:rPr>
          <w:i/>
          <w:vertAlign w:val="superscript"/>
        </w:rPr>
        <w:t>Е</w:t>
      </w:r>
      <w:r w:rsidRPr="001417C4">
        <w:t xml:space="preserve"> -</w:t>
      </w:r>
      <w:r w:rsidRPr="001417C4">
        <w:rPr>
          <w:i/>
        </w:rPr>
        <w:t xml:space="preserve"> </w:t>
      </w:r>
      <w:r w:rsidRPr="001417C4">
        <w:t>коэффициент, учитывающий удельный вес трудоемкости работ, выполняемых разработчиком программного обеспечения на стадии ЭП. Принимаем:</w:t>
      </w:r>
    </w:p>
    <w:p w:rsidR="00D76EA9" w:rsidRPr="001417C4" w:rsidRDefault="00D76EA9" w:rsidP="00D76EA9">
      <w:r w:rsidRPr="001417C4">
        <w:rPr>
          <w:i/>
          <w:lang w:val="en-US"/>
        </w:rPr>
        <w:t>K</w:t>
      </w:r>
      <w:r w:rsidRPr="001417C4">
        <w:rPr>
          <w:i/>
          <w:vertAlign w:val="subscript"/>
          <w:lang w:val="en-US"/>
        </w:rPr>
        <w:t>RP</w:t>
      </w:r>
      <w:r w:rsidRPr="001417C4">
        <w:rPr>
          <w:i/>
          <w:vertAlign w:val="superscript"/>
        </w:rPr>
        <w:t>Е</w:t>
      </w:r>
      <w:r w:rsidRPr="001417C4">
        <w:rPr>
          <w:i/>
        </w:rPr>
        <w:t xml:space="preserve"> </w:t>
      </w:r>
      <w:r w:rsidRPr="001417C4">
        <w:t>= 0,3 (совместная разработка с разработчиком постановки задач).</w:t>
      </w:r>
    </w:p>
    <w:p w:rsidR="00D76EA9" w:rsidRPr="001417C4" w:rsidRDefault="00D76EA9" w:rsidP="00D76EA9">
      <w:r w:rsidRPr="001417C4">
        <w:t>Тогда: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A93D54">
        <w:rPr>
          <w:position w:val="-10"/>
          <w:sz w:val="20"/>
          <w:highlight w:val="lightGray"/>
        </w:rPr>
        <w:object w:dxaOrig="400" w:dyaOrig="320">
          <v:shape id="_x0000_i1041" type="#_x0000_t75" style="width:33pt;height:23.25pt" o:ole="">
            <v:imagedata r:id="rId22" o:title=""/>
          </v:shape>
          <o:OLEObject Type="Embed" ProgID="Equation.2" ShapeID="_x0000_i1041" DrawAspect="Content" ObjectID="_1525814110" r:id="rId32"/>
        </w:object>
      </w:r>
      <w:r w:rsidRPr="00A93D54">
        <w:rPr>
          <w:i/>
          <w:sz w:val="20"/>
          <w:highlight w:val="lightGray"/>
        </w:rPr>
        <w:t>=</w:t>
      </w:r>
      <w:r w:rsidRPr="00A93D54">
        <w:rPr>
          <w:sz w:val="20"/>
          <w:highlight w:val="lightGray"/>
        </w:rPr>
        <w:t xml:space="preserve"> 175 </w:t>
      </w:r>
      <w:r w:rsidRPr="00A93D54">
        <w:rPr>
          <w:sz w:val="20"/>
          <w:highlight w:val="lightGray"/>
          <w:vertAlign w:val="superscript"/>
        </w:rPr>
        <w:t>.</w:t>
      </w:r>
      <w:r w:rsidRPr="00A93D54">
        <w:rPr>
          <w:sz w:val="20"/>
          <w:highlight w:val="lightGray"/>
        </w:rPr>
        <w:t xml:space="preserve"> (0,3 + 0,7) = 175 [чел.-дни]</w:t>
      </w:r>
    </w:p>
    <w:p w:rsidR="00D76EA9" w:rsidRPr="001417C4" w:rsidRDefault="00D76EA9" w:rsidP="00D76EA9">
      <w:pPr>
        <w:pStyle w:val="2"/>
        <w:rPr>
          <w:i/>
        </w:rPr>
      </w:pPr>
      <w:r w:rsidRPr="001417C4">
        <w:t>Трудоемкость разработки технического проекта</w:t>
      </w:r>
      <w:r w:rsidRPr="001417C4">
        <w:rPr>
          <w:i/>
        </w:rPr>
        <w:t xml:space="preserve"> </w:t>
      </w:r>
    </w:p>
    <w:p w:rsidR="00D76EA9" w:rsidRPr="001417C4" w:rsidRDefault="00D76EA9" w:rsidP="00D76EA9">
      <w:pPr>
        <w:rPr>
          <w:color w:val="FF0000"/>
        </w:rPr>
      </w:pPr>
      <w:r w:rsidRPr="001417C4">
        <w:rPr>
          <w:i/>
          <w:position w:val="-10"/>
        </w:rPr>
        <w:object w:dxaOrig="380" w:dyaOrig="320">
          <v:shape id="_x0000_i1042" type="#_x0000_t75" style="width:18.75pt;height:15.75pt" o:ole="">
            <v:imagedata r:id="rId15" o:title=""/>
          </v:shape>
          <o:OLEObject Type="Embed" ProgID="Equation.2" ShapeID="_x0000_i1042" DrawAspect="Content" ObjectID="_1525814111" r:id="rId33"/>
        </w:object>
      </w:r>
      <w:r w:rsidRPr="001417C4">
        <w:t xml:space="preserve"> зависит от функционального назначения программного продукта, количества разновидностей форм входной и выходной информации и определяется по формуле: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position w:val="-10"/>
          <w:sz w:val="20"/>
        </w:rPr>
        <w:object w:dxaOrig="380" w:dyaOrig="320">
          <v:shape id="_x0000_i1043" type="#_x0000_t75" style="width:18.75pt;height:15.75pt" o:ole="">
            <v:imagedata r:id="rId15" o:title=""/>
          </v:shape>
          <o:OLEObject Type="Embed" ProgID="Equation.2" ShapeID="_x0000_i1043" DrawAspect="Content" ObjectID="_1525814112" r:id="rId34"/>
        </w:object>
      </w:r>
      <w:r w:rsidRPr="001417C4">
        <w:rPr>
          <w:sz w:val="20"/>
        </w:rPr>
        <w:t xml:space="preserve"> = (</w:t>
      </w:r>
      <w:r w:rsidRPr="001417C4">
        <w:rPr>
          <w:position w:val="-16"/>
          <w:sz w:val="20"/>
        </w:rPr>
        <w:object w:dxaOrig="400" w:dyaOrig="420">
          <v:shape id="_x0000_i1044" type="#_x0000_t75" style="width:20.25pt;height:21.75pt" o:ole="">
            <v:imagedata r:id="rId35" o:title=""/>
          </v:shape>
          <o:OLEObject Type="Embed" ProgID="Equation.3" ShapeID="_x0000_i1044" DrawAspect="Content" ObjectID="_1525814113" r:id="rId36"/>
        </w:object>
      </w:r>
      <w:r w:rsidRPr="001417C4">
        <w:rPr>
          <w:sz w:val="20"/>
        </w:rPr>
        <w:t xml:space="preserve">+ </w:t>
      </w:r>
      <w:r w:rsidRPr="001417C4">
        <w:rPr>
          <w:position w:val="-16"/>
          <w:sz w:val="20"/>
        </w:rPr>
        <w:object w:dxaOrig="400" w:dyaOrig="420">
          <v:shape id="_x0000_i1045" type="#_x0000_t75" style="width:20.25pt;height:21.75pt" o:ole="">
            <v:imagedata r:id="rId37" o:title=""/>
          </v:shape>
          <o:OLEObject Type="Embed" ProgID="Equation.3" ShapeID="_x0000_i1045" DrawAspect="Content" ObjectID="_1525814114" r:id="rId38"/>
        </w:object>
      </w:r>
      <w:r w:rsidRPr="001417C4">
        <w:rPr>
          <w:sz w:val="20"/>
        </w:rPr>
        <w:t xml:space="preserve">) ∙ </w:t>
      </w:r>
      <w:r w:rsidRPr="001417C4">
        <w:rPr>
          <w:position w:val="-10"/>
          <w:sz w:val="20"/>
        </w:rPr>
        <w:object w:dxaOrig="340" w:dyaOrig="320">
          <v:shape id="_x0000_i1046" type="#_x0000_t75" style="width:17.25pt;height:15.75pt" o:ole="">
            <v:imagedata r:id="rId39" o:title=""/>
          </v:shape>
          <o:OLEObject Type="Embed" ProgID="Equation.2" ShapeID="_x0000_i1046" DrawAspect="Content" ObjectID="_1525814115" r:id="rId40"/>
        </w:object>
      </w:r>
      <w:r w:rsidRPr="001417C4">
        <w:rPr>
          <w:sz w:val="20"/>
        </w:rPr>
        <w:t xml:space="preserve">∙ </w:t>
      </w:r>
      <w:r w:rsidRPr="001417C4">
        <w:rPr>
          <w:position w:val="-10"/>
          <w:sz w:val="20"/>
        </w:rPr>
        <w:object w:dxaOrig="340" w:dyaOrig="320">
          <v:shape id="_x0000_i1047" type="#_x0000_t75" style="width:17.25pt;height:15.75pt" o:ole="">
            <v:imagedata r:id="rId41" o:title=""/>
          </v:shape>
          <o:OLEObject Type="Embed" ProgID="Equation.2" ShapeID="_x0000_i1047" DrawAspect="Content" ObjectID="_1525814116" r:id="rId42"/>
        </w:object>
      </w:r>
    </w:p>
    <w:p w:rsidR="00D76EA9" w:rsidRPr="001417C4" w:rsidRDefault="00D76EA9" w:rsidP="00D76EA9">
      <w:r w:rsidRPr="001417C4">
        <w:rPr>
          <w:position w:val="-16"/>
        </w:rPr>
        <w:object w:dxaOrig="400" w:dyaOrig="420">
          <v:shape id="_x0000_i1048" type="#_x0000_t75" style="width:20.25pt;height:21.75pt" o:ole="">
            <v:imagedata r:id="rId35" o:title=""/>
          </v:shape>
          <o:OLEObject Type="Embed" ProgID="Equation.3" ShapeID="_x0000_i1048" DrawAspect="Content" ObjectID="_1525814117" r:id="rId43"/>
        </w:object>
      </w:r>
      <w:r w:rsidRPr="001417C4">
        <w:t>- норма времени, затрачиваемого на разработку технического проекта (ТП) разработчиком постановки задач;</w:t>
      </w:r>
    </w:p>
    <w:p w:rsidR="00D76EA9" w:rsidRPr="001417C4" w:rsidRDefault="00D76EA9" w:rsidP="00D76EA9">
      <w:r w:rsidRPr="001417C4">
        <w:rPr>
          <w:position w:val="-16"/>
        </w:rPr>
        <w:object w:dxaOrig="400" w:dyaOrig="420">
          <v:shape id="_x0000_i1049" type="#_x0000_t75" style="width:20.25pt;height:21.75pt" o:ole="">
            <v:imagedata r:id="rId37" o:title=""/>
          </v:shape>
          <o:OLEObject Type="Embed" ProgID="Equation.3" ShapeID="_x0000_i1049" DrawAspect="Content" ObjectID="_1525814118" r:id="rId44"/>
        </w:object>
      </w:r>
      <w:r w:rsidRPr="001417C4">
        <w:t>- норма времени, затрачиваемого на разработку ТП разработчиком ПО.</w:t>
      </w:r>
    </w:p>
    <w:p w:rsidR="00D76EA9" w:rsidRPr="001417C4" w:rsidRDefault="00D76EA9" w:rsidP="00D76EA9">
      <w:r w:rsidRPr="001417C4">
        <w:t>По таблице принимаем (функциональное назначение – технико-экономическое планирование, количество разновидностей форм входной информации – 1, количество разновидностей форм выходной информации – 2 (тональная оценка сообщений, оценка работы классификатора)):</w:t>
      </w:r>
    </w:p>
    <w:p w:rsidR="00D76EA9" w:rsidRPr="001417C4" w:rsidRDefault="00AA43BA" w:rsidP="00D76EA9">
      <w:pPr>
        <w:pStyle w:val="a0"/>
        <w:jc w:val="center"/>
        <w:rPr>
          <w:sz w:val="20"/>
        </w:rPr>
      </w:pPr>
      <w:r w:rsidRPr="001417C4">
        <w:rPr>
          <w:position w:val="-16"/>
          <w:sz w:val="20"/>
        </w:rPr>
        <w:object w:dxaOrig="400" w:dyaOrig="420">
          <v:shape id="_x0000_i1050" type="#_x0000_t75" style="width:15pt;height:16.5pt" o:ole="">
            <v:imagedata r:id="rId35" o:title=""/>
          </v:shape>
          <o:OLEObject Type="Embed" ProgID="Equation.3" ShapeID="_x0000_i1050" DrawAspect="Content" ObjectID="_1525814119" r:id="rId45"/>
        </w:object>
      </w:r>
      <w:r w:rsidR="00D76EA9" w:rsidRPr="001417C4">
        <w:rPr>
          <w:sz w:val="20"/>
        </w:rPr>
        <w:t>= 38 [чел.-дни]</w:t>
      </w:r>
    </w:p>
    <w:p w:rsidR="00D76EA9" w:rsidRPr="001417C4" w:rsidRDefault="00AA43BA" w:rsidP="00D76EA9">
      <w:pPr>
        <w:pStyle w:val="a0"/>
        <w:jc w:val="center"/>
        <w:rPr>
          <w:sz w:val="20"/>
        </w:rPr>
      </w:pPr>
      <w:r w:rsidRPr="001417C4">
        <w:rPr>
          <w:position w:val="-16"/>
          <w:sz w:val="20"/>
        </w:rPr>
        <w:object w:dxaOrig="400" w:dyaOrig="420">
          <v:shape id="_x0000_i1051" type="#_x0000_t75" style="width:18pt;height:18.75pt" o:ole="">
            <v:imagedata r:id="rId37" o:title=""/>
          </v:shape>
          <o:OLEObject Type="Embed" ProgID="Equation.3" ShapeID="_x0000_i1051" DrawAspect="Content" ObjectID="_1525814120" r:id="rId46"/>
        </w:object>
      </w:r>
      <w:r w:rsidR="00D76EA9" w:rsidRPr="001417C4">
        <w:rPr>
          <w:sz w:val="20"/>
        </w:rPr>
        <w:t>= 9 [чел.-дни]</w:t>
      </w:r>
    </w:p>
    <w:p w:rsidR="00D76EA9" w:rsidRPr="001417C4" w:rsidRDefault="00D76EA9" w:rsidP="00D76EA9">
      <w:pPr>
        <w:rPr>
          <w:highlight w:val="yellow"/>
        </w:rPr>
      </w:pPr>
      <w:r w:rsidRPr="00344656">
        <w:object w:dxaOrig="340" w:dyaOrig="320">
          <v:shape id="_x0000_i1052" type="#_x0000_t75" style="width:17.25pt;height:15.75pt" o:ole="">
            <v:imagedata r:id="rId41" o:title=""/>
          </v:shape>
          <o:OLEObject Type="Embed" ProgID="Equation.2" ShapeID="_x0000_i1052" DrawAspect="Content" ObjectID="_1525814121" r:id="rId47"/>
        </w:object>
      </w:r>
      <w:r w:rsidRPr="00344656">
        <w:t xml:space="preserve"> - коэффициент учета режима обработки информации. По таблице принимаем значение (группа новизны – А, режим обработки информации – реальный масштаб времен</w:t>
      </w:r>
      <w:r w:rsidRPr="001417C4">
        <w:t>и):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position w:val="-10"/>
          <w:sz w:val="20"/>
        </w:rPr>
        <w:object w:dxaOrig="340" w:dyaOrig="320">
          <v:shape id="_x0000_i1053" type="#_x0000_t75" style="width:17.25pt;height:15.75pt" o:ole="">
            <v:imagedata r:id="rId41" o:title=""/>
          </v:shape>
          <o:OLEObject Type="Embed" ProgID="Equation.2" ShapeID="_x0000_i1053" DrawAspect="Content" ObjectID="_1525814122" r:id="rId48"/>
        </w:object>
      </w:r>
      <w:r w:rsidRPr="001417C4">
        <w:rPr>
          <w:sz w:val="20"/>
        </w:rPr>
        <w:t>= 1,45</w:t>
      </w:r>
    </w:p>
    <w:p w:rsidR="00D76EA9" w:rsidRPr="001417C4" w:rsidRDefault="00D76EA9" w:rsidP="00D76EA9">
      <w:r w:rsidRPr="001417C4">
        <w:rPr>
          <w:position w:val="-10"/>
        </w:rPr>
        <w:object w:dxaOrig="340" w:dyaOrig="320">
          <v:shape id="_x0000_i1054" type="#_x0000_t75" style="width:17.25pt;height:15.75pt" o:ole="">
            <v:imagedata r:id="rId39" o:title=""/>
          </v:shape>
          <o:OLEObject Type="Embed" ProgID="Equation.2" ShapeID="_x0000_i1054" DrawAspect="Content" ObjectID="_1525814123" r:id="rId49"/>
        </w:object>
      </w:r>
      <w:r w:rsidRPr="001417C4">
        <w:t xml:space="preserve"> - коэффициент учета вида используемой информации, определяется по формуле: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position w:val="-10"/>
          <w:sz w:val="20"/>
        </w:rPr>
        <w:object w:dxaOrig="340" w:dyaOrig="320">
          <v:shape id="_x0000_i1055" type="#_x0000_t75" style="width:17.25pt;height:15.75pt" o:ole="">
            <v:imagedata r:id="rId39" o:title=""/>
          </v:shape>
          <o:OLEObject Type="Embed" ProgID="Equation.2" ShapeID="_x0000_i1055" DrawAspect="Content" ObjectID="_1525814124" r:id="rId50"/>
        </w:object>
      </w:r>
      <w:r w:rsidRPr="001417C4">
        <w:rPr>
          <w:sz w:val="20"/>
        </w:rPr>
        <w:t xml:space="preserve">= </w:t>
      </w:r>
      <w:r w:rsidR="00AA43BA" w:rsidRPr="001417C4">
        <w:rPr>
          <w:position w:val="-24"/>
          <w:sz w:val="20"/>
        </w:rPr>
        <w:object w:dxaOrig="2500" w:dyaOrig="620">
          <v:shape id="_x0000_i1056" type="#_x0000_t75" style="width:101.25pt;height:25.5pt" o:ole="">
            <v:imagedata r:id="rId51" o:title=""/>
          </v:shape>
          <o:OLEObject Type="Embed" ProgID="Equation.3" ShapeID="_x0000_i1056" DrawAspect="Content" ObjectID="_1525814125" r:id="rId52"/>
        </w:object>
      </w:r>
      <w:r w:rsidRPr="001417C4">
        <w:rPr>
          <w:sz w:val="20"/>
        </w:rPr>
        <w:t>, где</w:t>
      </w:r>
    </w:p>
    <w:p w:rsidR="00D76EA9" w:rsidRPr="001417C4" w:rsidRDefault="00D76EA9" w:rsidP="00892F5C">
      <w:r w:rsidRPr="001417C4">
        <w:rPr>
          <w:i/>
          <w:lang w:val="en-US"/>
        </w:rPr>
        <w:t>K</w:t>
      </w:r>
      <w:r w:rsidRPr="001417C4">
        <w:rPr>
          <w:i/>
          <w:vertAlign w:val="subscript"/>
          <w:lang w:val="en-US"/>
        </w:rPr>
        <w:t>P</w:t>
      </w:r>
      <w:r w:rsidRPr="001417C4">
        <w:t xml:space="preserve"> – коэффициент учета вида используемой информации для переменной информации;</w:t>
      </w:r>
    </w:p>
    <w:p w:rsidR="00D76EA9" w:rsidRPr="001417C4" w:rsidRDefault="00D76EA9" w:rsidP="00D76EA9">
      <w:r w:rsidRPr="001417C4">
        <w:rPr>
          <w:i/>
          <w:lang w:val="en-US"/>
        </w:rPr>
        <w:t>K</w:t>
      </w:r>
      <w:r w:rsidRPr="001417C4">
        <w:rPr>
          <w:i/>
          <w:vertAlign w:val="subscript"/>
          <w:lang w:val="en-US"/>
        </w:rPr>
        <w:t>NS</w:t>
      </w:r>
      <w:r w:rsidRPr="001417C4">
        <w:t xml:space="preserve"> - коэффициент учета вида используемой информации для нормативно-справочной информации;</w:t>
      </w:r>
    </w:p>
    <w:p w:rsidR="00D76EA9" w:rsidRPr="001417C4" w:rsidRDefault="00D76EA9" w:rsidP="00D76EA9">
      <w:r w:rsidRPr="001417C4">
        <w:rPr>
          <w:i/>
          <w:lang w:val="en-US"/>
        </w:rPr>
        <w:t>K</w:t>
      </w:r>
      <w:r w:rsidRPr="001417C4">
        <w:rPr>
          <w:i/>
          <w:vertAlign w:val="subscript"/>
          <w:lang w:val="en-US"/>
        </w:rPr>
        <w:t>B</w:t>
      </w:r>
      <w:r w:rsidRPr="001417C4">
        <w:t xml:space="preserve"> - коэффициент учета вида используемой информации для баз данных.</w:t>
      </w:r>
    </w:p>
    <w:p w:rsidR="00D76EA9" w:rsidRPr="001417C4" w:rsidRDefault="00D76EA9" w:rsidP="00D76EA9">
      <w:r w:rsidRPr="001417C4">
        <w:t>По таблице принимаем (группа новизны - А):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i/>
          <w:sz w:val="20"/>
          <w:lang w:val="en-US"/>
        </w:rPr>
        <w:t>K</w:t>
      </w:r>
      <w:r w:rsidRPr="001417C4">
        <w:rPr>
          <w:i/>
          <w:sz w:val="20"/>
          <w:vertAlign w:val="subscript"/>
          <w:lang w:val="en-US"/>
        </w:rPr>
        <w:t>P</w:t>
      </w:r>
      <w:r w:rsidRPr="001417C4">
        <w:rPr>
          <w:sz w:val="20"/>
        </w:rPr>
        <w:t xml:space="preserve"> = 1,70</w:t>
      </w:r>
    </w:p>
    <w:p w:rsidR="00D76EA9" w:rsidRPr="001417C4" w:rsidRDefault="00D76EA9" w:rsidP="00D76EA9">
      <w:pPr>
        <w:pStyle w:val="a0"/>
        <w:jc w:val="center"/>
        <w:rPr>
          <w:b/>
          <w:sz w:val="20"/>
        </w:rPr>
      </w:pPr>
      <w:r w:rsidRPr="001417C4">
        <w:rPr>
          <w:i/>
          <w:sz w:val="20"/>
          <w:lang w:val="en-US"/>
        </w:rPr>
        <w:t>K</w:t>
      </w:r>
      <w:r w:rsidRPr="001417C4">
        <w:rPr>
          <w:i/>
          <w:sz w:val="20"/>
          <w:vertAlign w:val="subscript"/>
          <w:lang w:val="en-US"/>
        </w:rPr>
        <w:t>NS</w:t>
      </w:r>
      <w:r w:rsidRPr="001417C4">
        <w:rPr>
          <w:sz w:val="20"/>
        </w:rPr>
        <w:t xml:space="preserve"> = 1,45</w:t>
      </w:r>
    </w:p>
    <w:p w:rsidR="00D76EA9" w:rsidRPr="00D76EA9" w:rsidRDefault="00D76EA9" w:rsidP="00D76EA9">
      <w:pPr>
        <w:pStyle w:val="a0"/>
        <w:jc w:val="center"/>
        <w:rPr>
          <w:sz w:val="20"/>
        </w:rPr>
      </w:pPr>
      <w:r w:rsidRPr="001417C4">
        <w:rPr>
          <w:i/>
          <w:sz w:val="20"/>
          <w:lang w:val="en-US"/>
        </w:rPr>
        <w:t>K</w:t>
      </w:r>
      <w:r w:rsidRPr="001417C4">
        <w:rPr>
          <w:i/>
          <w:sz w:val="20"/>
          <w:vertAlign w:val="subscript"/>
          <w:lang w:val="en-US"/>
        </w:rPr>
        <w:t>B</w:t>
      </w:r>
      <w:r w:rsidRPr="001417C4">
        <w:rPr>
          <w:sz w:val="20"/>
        </w:rPr>
        <w:t xml:space="preserve"> = 4,37</w:t>
      </w:r>
    </w:p>
    <w:p w:rsidR="00D76EA9" w:rsidRPr="001417C4" w:rsidRDefault="00D76EA9" w:rsidP="00D76EA9">
      <w:r w:rsidRPr="001417C4">
        <w:rPr>
          <w:i/>
          <w:lang w:val="en-US"/>
        </w:rPr>
        <w:t>n</w:t>
      </w:r>
      <w:r w:rsidRPr="001417C4">
        <w:rPr>
          <w:i/>
          <w:vertAlign w:val="subscript"/>
          <w:lang w:val="en-US"/>
        </w:rPr>
        <w:t>P</w:t>
      </w:r>
      <w:r w:rsidRPr="001417C4">
        <w:rPr>
          <w:i/>
        </w:rPr>
        <w:t xml:space="preserve"> – </w:t>
      </w:r>
      <w:r w:rsidRPr="001417C4">
        <w:t>количество наборов данных переменной информации;</w:t>
      </w:r>
    </w:p>
    <w:p w:rsidR="00D76EA9" w:rsidRPr="001417C4" w:rsidRDefault="00D76EA9" w:rsidP="00D76EA9">
      <w:pPr>
        <w:rPr>
          <w:i/>
        </w:rPr>
      </w:pPr>
      <w:r w:rsidRPr="001417C4">
        <w:rPr>
          <w:i/>
          <w:lang w:val="en-US"/>
        </w:rPr>
        <w:t>n</w:t>
      </w:r>
      <w:r w:rsidRPr="001417C4">
        <w:rPr>
          <w:i/>
          <w:vertAlign w:val="subscript"/>
          <w:lang w:val="en-US"/>
        </w:rPr>
        <w:t>NS</w:t>
      </w:r>
      <w:r w:rsidRPr="001417C4">
        <w:rPr>
          <w:i/>
        </w:rPr>
        <w:t xml:space="preserve"> - </w:t>
      </w:r>
      <w:r w:rsidRPr="001417C4">
        <w:t>количество наборов данных нормативно-справочной информации;</w:t>
      </w:r>
    </w:p>
    <w:p w:rsidR="00D76EA9" w:rsidRPr="001417C4" w:rsidRDefault="00D76EA9" w:rsidP="00D76EA9">
      <w:r w:rsidRPr="001417C4">
        <w:rPr>
          <w:i/>
          <w:lang w:val="en-US"/>
        </w:rPr>
        <w:t>n</w:t>
      </w:r>
      <w:r w:rsidRPr="001417C4">
        <w:rPr>
          <w:i/>
          <w:vertAlign w:val="subscript"/>
          <w:lang w:val="en-US"/>
        </w:rPr>
        <w:t>B</w:t>
      </w:r>
      <w:r w:rsidRPr="001417C4">
        <w:rPr>
          <w:i/>
        </w:rPr>
        <w:t xml:space="preserve"> - </w:t>
      </w:r>
      <w:r w:rsidRPr="001417C4">
        <w:t>количество наборов баз данных.</w:t>
      </w:r>
    </w:p>
    <w:p w:rsidR="00D76EA9" w:rsidRPr="001417C4" w:rsidRDefault="00D76EA9" w:rsidP="00D76EA9">
      <w:r w:rsidRPr="001417C4">
        <w:t>В нашем случае:</w:t>
      </w:r>
    </w:p>
    <w:p w:rsidR="00D76EA9" w:rsidRPr="001417C4" w:rsidRDefault="00D76EA9" w:rsidP="00D76EA9">
      <w:pPr>
        <w:pStyle w:val="a0"/>
        <w:jc w:val="center"/>
        <w:rPr>
          <w:i/>
          <w:sz w:val="20"/>
        </w:rPr>
      </w:pPr>
      <w:r w:rsidRPr="001417C4">
        <w:rPr>
          <w:i/>
          <w:sz w:val="20"/>
          <w:lang w:val="en-US"/>
        </w:rPr>
        <w:t>n</w:t>
      </w:r>
      <w:r w:rsidRPr="001417C4">
        <w:rPr>
          <w:i/>
          <w:sz w:val="20"/>
          <w:vertAlign w:val="subscript"/>
          <w:lang w:val="en-US"/>
        </w:rPr>
        <w:t>P</w:t>
      </w:r>
      <w:r w:rsidRPr="001417C4">
        <w:rPr>
          <w:i/>
          <w:sz w:val="20"/>
        </w:rPr>
        <w:t xml:space="preserve"> = </w:t>
      </w:r>
      <w:r w:rsidRPr="001417C4">
        <w:rPr>
          <w:sz w:val="20"/>
        </w:rPr>
        <w:t>3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i/>
          <w:sz w:val="20"/>
          <w:lang w:val="en-US"/>
        </w:rPr>
        <w:t>n</w:t>
      </w:r>
      <w:r w:rsidRPr="001417C4">
        <w:rPr>
          <w:i/>
          <w:sz w:val="20"/>
          <w:vertAlign w:val="subscript"/>
          <w:lang w:val="en-US"/>
        </w:rPr>
        <w:t>NS</w:t>
      </w:r>
      <w:r w:rsidRPr="001417C4">
        <w:rPr>
          <w:i/>
          <w:sz w:val="20"/>
        </w:rPr>
        <w:t xml:space="preserve"> = </w:t>
      </w:r>
      <w:r w:rsidRPr="001417C4">
        <w:rPr>
          <w:sz w:val="20"/>
        </w:rPr>
        <w:t>0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i/>
          <w:sz w:val="20"/>
          <w:lang w:val="en-US"/>
        </w:rPr>
        <w:t>n</w:t>
      </w:r>
      <w:r w:rsidRPr="001417C4">
        <w:rPr>
          <w:i/>
          <w:sz w:val="20"/>
          <w:vertAlign w:val="subscript"/>
          <w:lang w:val="en-US"/>
        </w:rPr>
        <w:t>B</w:t>
      </w:r>
      <w:r w:rsidRPr="001417C4">
        <w:rPr>
          <w:i/>
          <w:sz w:val="20"/>
        </w:rPr>
        <w:t xml:space="preserve"> =</w:t>
      </w:r>
      <w:r w:rsidRPr="001417C4">
        <w:rPr>
          <w:sz w:val="20"/>
        </w:rPr>
        <w:t xml:space="preserve"> 1</w:t>
      </w:r>
    </w:p>
    <w:p w:rsidR="00D76EA9" w:rsidRPr="001417C4" w:rsidRDefault="00D76EA9" w:rsidP="00D76EA9">
      <w:r w:rsidRPr="001417C4">
        <w:t xml:space="preserve">Находим значение </w:t>
      </w:r>
      <w:r w:rsidRPr="001417C4">
        <w:rPr>
          <w:position w:val="-10"/>
        </w:rPr>
        <w:object w:dxaOrig="340" w:dyaOrig="320">
          <v:shape id="_x0000_i1057" type="#_x0000_t75" style="width:17.25pt;height:15.75pt" o:ole="">
            <v:imagedata r:id="rId39" o:title=""/>
          </v:shape>
          <o:OLEObject Type="Embed" ProgID="Equation.2" ShapeID="_x0000_i1057" DrawAspect="Content" ObjectID="_1525814126" r:id="rId53"/>
        </w:object>
      </w:r>
      <w:r w:rsidRPr="001417C4">
        <w:t>:</w:t>
      </w:r>
    </w:p>
    <w:p w:rsidR="00D76EA9" w:rsidRPr="001417C4" w:rsidRDefault="00D76EA9" w:rsidP="00D76EA9">
      <w:pPr>
        <w:pStyle w:val="a0"/>
        <w:jc w:val="center"/>
        <w:rPr>
          <w:color w:val="FF0000"/>
          <w:sz w:val="20"/>
        </w:rPr>
      </w:pPr>
      <w:r w:rsidRPr="00AB7440">
        <w:rPr>
          <w:position w:val="-10"/>
          <w:sz w:val="20"/>
        </w:rPr>
        <w:object w:dxaOrig="340" w:dyaOrig="320">
          <v:shape id="_x0000_i1058" type="#_x0000_t75" style="width:17.25pt;height:15.75pt" o:ole="">
            <v:imagedata r:id="rId39" o:title=""/>
          </v:shape>
          <o:OLEObject Type="Embed" ProgID="Equation.2" ShapeID="_x0000_i1058" DrawAspect="Content" ObjectID="_1525814127" r:id="rId54"/>
        </w:object>
      </w:r>
      <w:r w:rsidRPr="00AB7440">
        <w:rPr>
          <w:sz w:val="20"/>
        </w:rPr>
        <w:t>=</w:t>
      </w:r>
      <w:r w:rsidRPr="00AB7440">
        <w:rPr>
          <w:color w:val="FF0000"/>
          <w:sz w:val="20"/>
        </w:rPr>
        <w:t xml:space="preserve"> </w:t>
      </w:r>
      <w:r w:rsidRPr="00AB7440">
        <w:rPr>
          <w:position w:val="-24"/>
          <w:sz w:val="20"/>
        </w:rPr>
        <w:object w:dxaOrig="2340" w:dyaOrig="620">
          <v:shape id="_x0000_i1101" type="#_x0000_t75" style="width:117pt;height:31.5pt" o:ole="">
            <v:imagedata r:id="rId55" o:title=""/>
          </v:shape>
          <o:OLEObject Type="Embed" ProgID="Equation.3" ShapeID="_x0000_i1101" DrawAspect="Content" ObjectID="_1525814128" r:id="rId56"/>
        </w:object>
      </w:r>
      <w:r w:rsidRPr="00AB7440">
        <w:rPr>
          <w:sz w:val="20"/>
        </w:rPr>
        <w:t xml:space="preserve"> = 2,3675</w:t>
      </w:r>
    </w:p>
    <w:p w:rsidR="00D76EA9" w:rsidRPr="001417C4" w:rsidRDefault="00D76EA9" w:rsidP="00D76EA9">
      <w:r w:rsidRPr="001417C4">
        <w:t>Тогда:</w:t>
      </w:r>
    </w:p>
    <w:p w:rsidR="00D76EA9" w:rsidRPr="001417C4" w:rsidRDefault="00AA43BA" w:rsidP="00D76EA9">
      <w:pPr>
        <w:pStyle w:val="a0"/>
        <w:jc w:val="center"/>
        <w:rPr>
          <w:b/>
          <w:sz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b/>
              <w:i/>
              <w:position w:val="-10"/>
              <w:sz w:val="20"/>
              <w:highlight w:val="lightGray"/>
            </w:rPr>
            <w:object w:dxaOrig="340" w:dyaOrig="340">
              <v:shape id="_x0000_i1102" type="#_x0000_t75" style="width:19.5pt;height:19.5pt" o:ole="">
                <v:imagedata r:id="rId57" o:title=""/>
              </v:shape>
              <o:OLEObject Type="Embed" ProgID="Equation.3" ShapeID="_x0000_i1102" DrawAspect="Content" ObjectID="_1525814129" r:id="rId58"/>
            </w:object>
          </m:r>
          <m:r>
            <m:rPr>
              <m:sty m:val="bi"/>
            </m:rPr>
            <w:rPr>
              <w:rFonts w:ascii="Cambria Math" w:hAnsi="Cambria Math"/>
              <w:sz w:val="20"/>
              <w:highlight w:val="lightGray"/>
            </w:rPr>
            <m:t xml:space="preserve">= </m:t>
          </m:r>
          <m:r>
            <w:rPr>
              <w:rFonts w:ascii="Cambria Math" w:hAnsi="Cambria Math"/>
              <w:sz w:val="20"/>
              <w:highlight w:val="lightGray"/>
            </w:rPr>
            <m:t>(38 + 9) ∙ 2,36 ∙ 1,67 = 185,2364 [чел.-дни]</m:t>
          </m:r>
        </m:oMath>
      </m:oMathPara>
    </w:p>
    <w:p w:rsidR="00D76EA9" w:rsidRPr="001417C4" w:rsidRDefault="00D76EA9" w:rsidP="00D76EA9">
      <w:pPr>
        <w:pStyle w:val="2"/>
        <w:rPr>
          <w:i/>
        </w:rPr>
      </w:pPr>
      <w:r w:rsidRPr="001417C4">
        <w:t>Трудоемкость разработки рабочего проекта</w:t>
      </w:r>
      <w:r w:rsidRPr="001417C4">
        <w:rPr>
          <w:i/>
        </w:rPr>
        <w:t xml:space="preserve"> </w:t>
      </w:r>
    </w:p>
    <w:p w:rsidR="00D76EA9" w:rsidRPr="001417C4" w:rsidRDefault="00D76EA9" w:rsidP="00D76EA9">
      <w:pPr>
        <w:rPr>
          <w:color w:val="FF0000"/>
        </w:rPr>
      </w:pPr>
      <w:r w:rsidRPr="001417C4">
        <w:rPr>
          <w:i/>
          <w:position w:val="-10"/>
        </w:rPr>
        <w:object w:dxaOrig="400" w:dyaOrig="320">
          <v:shape id="_x0000_i1059" type="#_x0000_t75" style="width:20.25pt;height:15.75pt" o:ole="">
            <v:imagedata r:id="rId17" o:title=""/>
          </v:shape>
          <o:OLEObject Type="Embed" ProgID="Equation.2" ShapeID="_x0000_i1059" DrawAspect="Content" ObjectID="_1525814130" r:id="rId59"/>
        </w:object>
      </w:r>
      <w:r w:rsidRPr="001417C4">
        <w:t xml:space="preserve"> зависит от функционального назначения программного продукта, количества разновидностей форм входной и выходной информации, сложности алгоритма функционирования, сложности контроля информации, степени использования готовых программных модулей, уровня алгоритмического языка программирования и определяется по формуле: 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position w:val="-10"/>
          <w:sz w:val="20"/>
        </w:rPr>
        <w:object w:dxaOrig="400" w:dyaOrig="320">
          <v:shape id="_x0000_i1060" type="#_x0000_t75" style="width:20.25pt;height:15.75pt" o:ole="">
            <v:imagedata r:id="rId17" o:title=""/>
          </v:shape>
          <o:OLEObject Type="Embed" ProgID="Equation.2" ShapeID="_x0000_i1060" DrawAspect="Content" ObjectID="_1525814131" r:id="rId60"/>
        </w:object>
      </w:r>
      <w:r w:rsidRPr="001417C4">
        <w:rPr>
          <w:sz w:val="20"/>
        </w:rPr>
        <w:t xml:space="preserve"> = </w:t>
      </w:r>
      <w:r w:rsidRPr="001417C4">
        <w:rPr>
          <w:position w:val="-10"/>
          <w:sz w:val="20"/>
        </w:rPr>
        <w:object w:dxaOrig="380" w:dyaOrig="320">
          <v:shape id="_x0000_i1061" type="#_x0000_t75" style="width:18.75pt;height:15.75pt" o:ole="">
            <v:imagedata r:id="rId61" o:title=""/>
          </v:shape>
          <o:OLEObject Type="Embed" ProgID="Equation.2" ShapeID="_x0000_i1061" DrawAspect="Content" ObjectID="_1525814132" r:id="rId62"/>
        </w:object>
      </w:r>
      <w:r w:rsidRPr="001417C4">
        <w:rPr>
          <w:sz w:val="20"/>
        </w:rPr>
        <w:t>∙</w:t>
      </w:r>
      <w:r w:rsidRPr="001417C4">
        <w:rPr>
          <w:position w:val="-10"/>
          <w:sz w:val="20"/>
        </w:rPr>
        <w:object w:dxaOrig="360" w:dyaOrig="320">
          <v:shape id="_x0000_i1062" type="#_x0000_t75" style="width:18.75pt;height:15.75pt" o:ole="">
            <v:imagedata r:id="rId63" o:title=""/>
          </v:shape>
          <o:OLEObject Type="Embed" ProgID="Equation.2" ShapeID="_x0000_i1062" DrawAspect="Content" ObjectID="_1525814133" r:id="rId64"/>
        </w:object>
      </w:r>
      <w:r w:rsidRPr="001417C4">
        <w:rPr>
          <w:sz w:val="20"/>
        </w:rPr>
        <w:t>∙</w:t>
      </w:r>
      <w:r w:rsidRPr="001417C4">
        <w:rPr>
          <w:position w:val="-10"/>
          <w:sz w:val="20"/>
        </w:rPr>
        <w:object w:dxaOrig="340" w:dyaOrig="320">
          <v:shape id="_x0000_i1063" type="#_x0000_t75" style="width:17.25pt;height:15.75pt" o:ole="">
            <v:imagedata r:id="rId65" o:title=""/>
          </v:shape>
          <o:OLEObject Type="Embed" ProgID="Equation.2" ShapeID="_x0000_i1063" DrawAspect="Content" ObjectID="_1525814134" r:id="rId66"/>
        </w:object>
      </w:r>
      <w:r w:rsidRPr="001417C4">
        <w:rPr>
          <w:sz w:val="20"/>
        </w:rPr>
        <w:t>∙</w:t>
      </w:r>
      <w:r w:rsidRPr="001417C4">
        <w:rPr>
          <w:position w:val="-10"/>
          <w:sz w:val="20"/>
        </w:rPr>
        <w:object w:dxaOrig="360" w:dyaOrig="320">
          <v:shape id="_x0000_i1064" type="#_x0000_t75" style="width:18.75pt;height:15.75pt" o:ole="">
            <v:imagedata r:id="rId67" o:title=""/>
          </v:shape>
          <o:OLEObject Type="Embed" ProgID="Equation.2" ShapeID="_x0000_i1064" DrawAspect="Content" ObjectID="_1525814135" r:id="rId68"/>
        </w:object>
      </w:r>
      <w:r w:rsidRPr="001417C4">
        <w:rPr>
          <w:sz w:val="20"/>
        </w:rPr>
        <w:t>∙∙ (</w:t>
      </w:r>
      <w:r w:rsidRPr="001417C4">
        <w:rPr>
          <w:position w:val="-10"/>
          <w:sz w:val="20"/>
        </w:rPr>
        <w:object w:dxaOrig="320" w:dyaOrig="360">
          <v:shape id="_x0000_i1065" type="#_x0000_t75" style="width:15.75pt;height:18.75pt" o:ole="">
            <v:imagedata r:id="rId69" o:title=""/>
          </v:shape>
          <o:OLEObject Type="Embed" ProgID="Equation.3" ShapeID="_x0000_i1065" DrawAspect="Content" ObjectID="_1525814136" r:id="rId70"/>
        </w:object>
      </w:r>
      <w:r w:rsidRPr="001417C4">
        <w:rPr>
          <w:sz w:val="20"/>
        </w:rPr>
        <w:t>+</w:t>
      </w:r>
      <w:r w:rsidRPr="001417C4">
        <w:rPr>
          <w:position w:val="-10"/>
          <w:sz w:val="20"/>
        </w:rPr>
        <w:object w:dxaOrig="320" w:dyaOrig="360">
          <v:shape id="_x0000_i1066" type="#_x0000_t75" style="width:15.75pt;height:18.75pt" o:ole="">
            <v:imagedata r:id="rId71" o:title=""/>
          </v:shape>
          <o:OLEObject Type="Embed" ProgID="Equation.3" ShapeID="_x0000_i1066" DrawAspect="Content" ObjectID="_1525814137" r:id="rId72"/>
        </w:object>
      </w:r>
      <w:r w:rsidRPr="001417C4">
        <w:rPr>
          <w:sz w:val="20"/>
        </w:rPr>
        <w:t>)</w:t>
      </w:r>
    </w:p>
    <w:p w:rsidR="00D76EA9" w:rsidRPr="001417C4" w:rsidRDefault="00D76EA9" w:rsidP="00D76EA9">
      <w:r w:rsidRPr="001417C4">
        <w:rPr>
          <w:position w:val="-10"/>
        </w:rPr>
        <w:object w:dxaOrig="380" w:dyaOrig="320">
          <v:shape id="_x0000_i1067" type="#_x0000_t75" style="width:18.75pt;height:15.75pt" o:ole="">
            <v:imagedata r:id="rId61" o:title=""/>
          </v:shape>
          <o:OLEObject Type="Embed" ProgID="Equation.2" ShapeID="_x0000_i1067" DrawAspect="Content" ObjectID="_1525814138" r:id="rId73"/>
        </w:object>
      </w:r>
      <w:r w:rsidRPr="001417C4">
        <w:t xml:space="preserve"> - коэффициент учета сложности контроля информации. По таблице принимаем:</w:t>
      </w:r>
    </w:p>
    <w:p w:rsidR="00D76EA9" w:rsidRPr="001417C4" w:rsidRDefault="00D76EA9" w:rsidP="00D76EA9">
      <w:r w:rsidRPr="001417C4">
        <w:rPr>
          <w:position w:val="-10"/>
        </w:rPr>
        <w:object w:dxaOrig="380" w:dyaOrig="320">
          <v:shape id="_x0000_i1068" type="#_x0000_t75" style="width:18.75pt;height:15.75pt" o:ole="">
            <v:imagedata r:id="rId61" o:title=""/>
          </v:shape>
          <o:OLEObject Type="Embed" ProgID="Equation.2" ShapeID="_x0000_i1068" DrawAspect="Content" ObjectID="_1525814139" r:id="rId74"/>
        </w:object>
      </w:r>
      <w:r w:rsidRPr="001417C4">
        <w:t>= 1,07 (степень сложности контроля входной информации – 11, степень сложности контроля выходной информации - 22).</w:t>
      </w:r>
    </w:p>
    <w:p w:rsidR="00D76EA9" w:rsidRPr="001417C4" w:rsidRDefault="00D76EA9" w:rsidP="00D76EA9">
      <w:r w:rsidRPr="001417C4">
        <w:rPr>
          <w:position w:val="-10"/>
        </w:rPr>
        <w:object w:dxaOrig="360" w:dyaOrig="320">
          <v:shape id="_x0000_i1069" type="#_x0000_t75" style="width:18.75pt;height:15.75pt" o:ole="">
            <v:imagedata r:id="rId63" o:title=""/>
          </v:shape>
          <o:OLEObject Type="Embed" ProgID="Equation.2" ShapeID="_x0000_i1069" DrawAspect="Content" ObjectID="_1525814140" r:id="rId75"/>
        </w:object>
      </w:r>
      <w:r w:rsidRPr="001417C4">
        <w:t xml:space="preserve"> - коэффициент учета режима обработки информации. По таблице принимаем значение (группа новизны – Б, режим обработки информации – реальный масштаб времени):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position w:val="-10"/>
          <w:sz w:val="20"/>
        </w:rPr>
        <w:object w:dxaOrig="360" w:dyaOrig="320">
          <v:shape id="_x0000_i1070" type="#_x0000_t75" style="width:18.75pt;height:15.75pt" o:ole="">
            <v:imagedata r:id="rId63" o:title=""/>
          </v:shape>
          <o:OLEObject Type="Embed" ProgID="Equation.2" ShapeID="_x0000_i1070" DrawAspect="Content" ObjectID="_1525814141" r:id="rId76"/>
        </w:object>
      </w:r>
      <w:r w:rsidRPr="001417C4">
        <w:rPr>
          <w:sz w:val="20"/>
        </w:rPr>
        <w:t>=1,75</w:t>
      </w:r>
    </w:p>
    <w:p w:rsidR="00D76EA9" w:rsidRPr="001417C4" w:rsidRDefault="00D76EA9" w:rsidP="00D76EA9">
      <w:r w:rsidRPr="001417C4">
        <w:rPr>
          <w:position w:val="-10"/>
        </w:rPr>
        <w:object w:dxaOrig="340" w:dyaOrig="320">
          <v:shape id="_x0000_i1071" type="#_x0000_t75" style="width:17.25pt;height:16.5pt" o:ole="">
            <v:imagedata r:id="rId77" o:title=""/>
          </v:shape>
          <o:OLEObject Type="Embed" ProgID="Equation.2" ShapeID="_x0000_i1071" DrawAspect="Content" ObjectID="_1525814142" r:id="rId78"/>
        </w:object>
      </w:r>
      <w:r w:rsidRPr="001417C4">
        <w:t xml:space="preserve"> - коэффициент учета уровня используемого алгоритмического языка программирования. По таблице принимаем значение: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position w:val="-10"/>
          <w:sz w:val="20"/>
        </w:rPr>
        <w:object w:dxaOrig="340" w:dyaOrig="320">
          <v:shape id="_x0000_i1072" type="#_x0000_t75" style="width:17.25pt;height:16.5pt" o:ole="">
            <v:imagedata r:id="rId77" o:title=""/>
          </v:shape>
          <o:OLEObject Type="Embed" ProgID="Equation.2" ShapeID="_x0000_i1072" DrawAspect="Content" ObjectID="_1525814143" r:id="rId79"/>
        </w:object>
      </w:r>
      <w:r w:rsidRPr="001417C4">
        <w:rPr>
          <w:sz w:val="20"/>
        </w:rPr>
        <w:t xml:space="preserve"> = 0,8</w:t>
      </w:r>
      <w:r w:rsidRPr="001417C4">
        <w:rPr>
          <w:color w:val="FF0000"/>
          <w:sz w:val="20"/>
        </w:rPr>
        <w:t xml:space="preserve"> </w:t>
      </w:r>
      <w:r w:rsidRPr="001417C4">
        <w:rPr>
          <w:sz w:val="20"/>
        </w:rPr>
        <w:t>(интерпретаторы, языковые описатели).</w:t>
      </w:r>
    </w:p>
    <w:p w:rsidR="00D76EA9" w:rsidRPr="001417C4" w:rsidRDefault="00D76EA9" w:rsidP="00D76EA9">
      <w:r w:rsidRPr="001417C4">
        <w:rPr>
          <w:position w:val="-10"/>
        </w:rPr>
        <w:object w:dxaOrig="360" w:dyaOrig="320">
          <v:shape id="_x0000_i1073" type="#_x0000_t75" style="width:18.75pt;height:16.5pt" o:ole="">
            <v:imagedata r:id="rId80" o:title=""/>
          </v:shape>
          <o:OLEObject Type="Embed" ProgID="Equation.2" ShapeID="_x0000_i1073" DrawAspect="Content" ObjectID="_1525814144" r:id="rId81"/>
        </w:object>
      </w:r>
      <w:r w:rsidRPr="001417C4">
        <w:t xml:space="preserve"> - коэффициент учета степени использования готовых программных модулей. По таблице принимаем: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position w:val="-10"/>
          <w:sz w:val="20"/>
        </w:rPr>
        <w:object w:dxaOrig="360" w:dyaOrig="320">
          <v:shape id="_x0000_i1074" type="#_x0000_t75" style="width:18.75pt;height:16.5pt" o:ole="">
            <v:imagedata r:id="rId80" o:title=""/>
          </v:shape>
          <o:OLEObject Type="Embed" ProgID="Equation.2" ShapeID="_x0000_i1074" DrawAspect="Content" ObjectID="_1525814145" r:id="rId82"/>
        </w:object>
      </w:r>
      <w:r w:rsidRPr="001417C4">
        <w:rPr>
          <w:sz w:val="20"/>
        </w:rPr>
        <w:t>= 0,6 (использование готовых программных модулей составляет около 50%).</w:t>
      </w:r>
    </w:p>
    <w:p w:rsidR="00D76EA9" w:rsidRPr="001417C4" w:rsidRDefault="00D76EA9" w:rsidP="00D76EA9">
      <w:r w:rsidRPr="001417C4">
        <w:rPr>
          <w:position w:val="-10"/>
        </w:rPr>
        <w:object w:dxaOrig="400" w:dyaOrig="320">
          <v:shape id="_x0000_i1075" type="#_x0000_t75" style="width:20.25pt;height:16.5pt" o:ole="">
            <v:imagedata r:id="rId83" o:title=""/>
          </v:shape>
          <o:OLEObject Type="Embed" ProgID="Equation.2" ShapeID="_x0000_i1075" DrawAspect="Content" ObjectID="_1525814146" r:id="rId84"/>
        </w:object>
      </w:r>
      <w:r w:rsidRPr="001417C4">
        <w:t xml:space="preserve"> - коэффициент учета вида используемой информации и сложности алгоритма программного продукта, его значение определяется по формуле:</w:t>
      </w:r>
    </w:p>
    <w:p w:rsidR="00D76EA9" w:rsidRPr="00066901" w:rsidRDefault="00D76EA9" w:rsidP="00D76EA9">
      <w:pPr>
        <w:pStyle w:val="a0"/>
        <w:jc w:val="center"/>
        <w:rPr>
          <w:sz w:val="16"/>
        </w:rPr>
      </w:pPr>
      <w:r w:rsidRPr="00066901">
        <w:rPr>
          <w:position w:val="-10"/>
          <w:sz w:val="16"/>
        </w:rPr>
        <w:object w:dxaOrig="400" w:dyaOrig="320">
          <v:shape id="_x0000_i1076" type="#_x0000_t75" style="width:20.25pt;height:16.5pt" o:ole="">
            <v:imagedata r:id="rId83" o:title=""/>
          </v:shape>
          <o:OLEObject Type="Embed" ProgID="Equation.2" ShapeID="_x0000_i1076" DrawAspect="Content" ObjectID="_1525814147" r:id="rId85"/>
        </w:object>
      </w:r>
      <w:r w:rsidRPr="00066901">
        <w:rPr>
          <w:sz w:val="16"/>
        </w:rPr>
        <w:t xml:space="preserve">= </w:t>
      </w:r>
      <w:r w:rsidR="00066901" w:rsidRPr="00066901">
        <w:rPr>
          <w:position w:val="-24"/>
          <w:sz w:val="16"/>
        </w:rPr>
        <w:object w:dxaOrig="2400" w:dyaOrig="620">
          <v:shape id="_x0000_i1077" type="#_x0000_t75" style="width:104.25pt;height:27.75pt" o:ole="">
            <v:imagedata r:id="rId86" o:title=""/>
          </v:shape>
          <o:OLEObject Type="Embed" ProgID="Equation.3" ShapeID="_x0000_i1077" DrawAspect="Content" ObjectID="_1525814148" r:id="rId87"/>
        </w:object>
      </w:r>
    </w:p>
    <w:p w:rsidR="00D76EA9" w:rsidRPr="001417C4" w:rsidRDefault="00D76EA9" w:rsidP="00D76EA9">
      <w:r w:rsidRPr="001417C4">
        <w:rPr>
          <w:i/>
          <w:lang w:val="en-US"/>
        </w:rPr>
        <w:lastRenderedPageBreak/>
        <w:t>K</w:t>
      </w:r>
      <w:r w:rsidRPr="001417C4">
        <w:rPr>
          <w:i/>
          <w:vertAlign w:val="subscript"/>
          <w:lang w:val="en-US"/>
        </w:rPr>
        <w:t>P</w:t>
      </w:r>
      <w:r w:rsidRPr="001417C4">
        <w:rPr>
          <w:i/>
        </w:rPr>
        <w:t>’</w:t>
      </w:r>
      <w:r w:rsidRPr="001417C4">
        <w:t xml:space="preserve"> – коэффициент учета сложности алгоритма ПП и вида используемой информации для переменной информации;</w:t>
      </w:r>
    </w:p>
    <w:p w:rsidR="00D76EA9" w:rsidRPr="001417C4" w:rsidRDefault="00D76EA9" w:rsidP="00D76EA9">
      <w:r w:rsidRPr="001417C4">
        <w:rPr>
          <w:i/>
          <w:lang w:val="en-US"/>
        </w:rPr>
        <w:t>K</w:t>
      </w:r>
      <w:r w:rsidRPr="001417C4">
        <w:rPr>
          <w:i/>
          <w:vertAlign w:val="subscript"/>
          <w:lang w:val="en-US"/>
        </w:rPr>
        <w:t>NS</w:t>
      </w:r>
      <w:r w:rsidRPr="001417C4">
        <w:rPr>
          <w:i/>
        </w:rPr>
        <w:t>’</w:t>
      </w:r>
      <w:r w:rsidRPr="001417C4">
        <w:t xml:space="preserve"> - коэффициент учета сложности алгоритма ПП и вида используемой информации для нормативно-справочной информации;</w:t>
      </w:r>
    </w:p>
    <w:p w:rsidR="00D76EA9" w:rsidRPr="001417C4" w:rsidRDefault="00D76EA9" w:rsidP="00D76EA9">
      <w:r w:rsidRPr="001417C4">
        <w:rPr>
          <w:i/>
          <w:lang w:val="en-US"/>
        </w:rPr>
        <w:t>K</w:t>
      </w:r>
      <w:r w:rsidRPr="001417C4">
        <w:rPr>
          <w:i/>
          <w:vertAlign w:val="subscript"/>
          <w:lang w:val="en-US"/>
        </w:rPr>
        <w:t>B</w:t>
      </w:r>
      <w:r w:rsidRPr="001417C4">
        <w:rPr>
          <w:i/>
        </w:rPr>
        <w:t>’</w:t>
      </w:r>
      <w:r w:rsidRPr="001417C4">
        <w:t xml:space="preserve"> - коэффициент учета сложности алгоритма ПП и вида используемой информации для баз данных.</w:t>
      </w:r>
    </w:p>
    <w:p w:rsidR="00D76EA9" w:rsidRPr="001417C4" w:rsidRDefault="00D76EA9" w:rsidP="00D76EA9">
      <w:r w:rsidRPr="001417C4">
        <w:t>По таблице принимаем (сложность алгоритма ПП – 2, группа новизны - А):</w:t>
      </w:r>
    </w:p>
    <w:p w:rsidR="00D76EA9" w:rsidRPr="001417C4" w:rsidRDefault="00D76EA9" w:rsidP="00F14FAC">
      <w:pPr>
        <w:pStyle w:val="a0"/>
        <w:jc w:val="center"/>
        <w:rPr>
          <w:sz w:val="20"/>
          <w:lang w:val="en-US"/>
        </w:rPr>
      </w:pPr>
      <w:r w:rsidRPr="001417C4">
        <w:rPr>
          <w:i/>
          <w:sz w:val="20"/>
          <w:lang w:val="en-US"/>
        </w:rPr>
        <w:t>K</w:t>
      </w:r>
      <w:r w:rsidRPr="001417C4">
        <w:rPr>
          <w:i/>
          <w:sz w:val="20"/>
          <w:vertAlign w:val="subscript"/>
          <w:lang w:val="en-US"/>
        </w:rPr>
        <w:t>P</w:t>
      </w:r>
      <w:r w:rsidRPr="001417C4">
        <w:rPr>
          <w:i/>
          <w:sz w:val="20"/>
          <w:lang w:val="en-US"/>
        </w:rPr>
        <w:t>’</w:t>
      </w:r>
      <w:r w:rsidRPr="001417C4">
        <w:rPr>
          <w:sz w:val="20"/>
          <w:lang w:val="en-US"/>
        </w:rPr>
        <w:t xml:space="preserve"> = 2,02</w:t>
      </w:r>
    </w:p>
    <w:p w:rsidR="00D76EA9" w:rsidRPr="001417C4" w:rsidRDefault="00D76EA9" w:rsidP="00F14FAC">
      <w:pPr>
        <w:pStyle w:val="a0"/>
        <w:jc w:val="center"/>
        <w:rPr>
          <w:b/>
          <w:sz w:val="20"/>
          <w:lang w:val="en-US"/>
        </w:rPr>
      </w:pPr>
      <w:r w:rsidRPr="001417C4">
        <w:rPr>
          <w:i/>
          <w:sz w:val="20"/>
          <w:lang w:val="en-US"/>
        </w:rPr>
        <w:t>K</w:t>
      </w:r>
      <w:r w:rsidRPr="001417C4">
        <w:rPr>
          <w:i/>
          <w:sz w:val="20"/>
          <w:vertAlign w:val="subscript"/>
          <w:lang w:val="en-US"/>
        </w:rPr>
        <w:t>NS</w:t>
      </w:r>
      <w:r w:rsidRPr="001417C4">
        <w:rPr>
          <w:i/>
          <w:sz w:val="20"/>
          <w:lang w:val="en-US"/>
        </w:rPr>
        <w:t>’</w:t>
      </w:r>
      <w:r w:rsidRPr="001417C4">
        <w:rPr>
          <w:sz w:val="20"/>
          <w:lang w:val="en-US"/>
        </w:rPr>
        <w:t xml:space="preserve"> = 1,21</w:t>
      </w:r>
    </w:p>
    <w:p w:rsidR="00D76EA9" w:rsidRPr="00D76EA9" w:rsidRDefault="00D76EA9" w:rsidP="00F14FAC">
      <w:pPr>
        <w:pStyle w:val="a0"/>
        <w:jc w:val="center"/>
        <w:rPr>
          <w:sz w:val="20"/>
          <w:lang w:val="en-US"/>
        </w:rPr>
      </w:pPr>
      <w:r w:rsidRPr="001417C4">
        <w:rPr>
          <w:i/>
          <w:sz w:val="20"/>
          <w:lang w:val="en-US"/>
        </w:rPr>
        <w:t>K</w:t>
      </w:r>
      <w:r w:rsidRPr="001417C4">
        <w:rPr>
          <w:i/>
          <w:sz w:val="20"/>
          <w:vertAlign w:val="subscript"/>
          <w:lang w:val="en-US"/>
        </w:rPr>
        <w:t>B</w:t>
      </w:r>
      <w:r w:rsidRPr="001417C4">
        <w:rPr>
          <w:i/>
          <w:sz w:val="20"/>
          <w:lang w:val="en-US"/>
        </w:rPr>
        <w:t>’</w:t>
      </w:r>
      <w:r w:rsidRPr="001417C4">
        <w:rPr>
          <w:sz w:val="20"/>
          <w:lang w:val="en-US"/>
        </w:rPr>
        <w:t xml:space="preserve"> = </w:t>
      </w:r>
      <w:r w:rsidRPr="00D76EA9">
        <w:rPr>
          <w:sz w:val="20"/>
          <w:lang w:val="en-US"/>
        </w:rPr>
        <w:t>1</w:t>
      </w:r>
      <w:r w:rsidRPr="001417C4">
        <w:rPr>
          <w:sz w:val="20"/>
          <w:lang w:val="en-US"/>
        </w:rPr>
        <w:t>,</w:t>
      </w:r>
      <w:r w:rsidRPr="00D76EA9">
        <w:rPr>
          <w:sz w:val="20"/>
          <w:lang w:val="en-US"/>
        </w:rPr>
        <w:t>05</w:t>
      </w:r>
    </w:p>
    <w:p w:rsidR="00D76EA9" w:rsidRPr="00D76EA9" w:rsidRDefault="00D76EA9" w:rsidP="00F14FAC">
      <w:pPr>
        <w:pStyle w:val="a0"/>
        <w:jc w:val="center"/>
        <w:rPr>
          <w:i/>
          <w:sz w:val="20"/>
          <w:lang w:val="en-US"/>
        </w:rPr>
      </w:pPr>
      <w:r w:rsidRPr="001417C4">
        <w:rPr>
          <w:i/>
          <w:sz w:val="20"/>
          <w:lang w:val="en-US"/>
        </w:rPr>
        <w:t>n</w:t>
      </w:r>
      <w:r w:rsidRPr="001417C4">
        <w:rPr>
          <w:i/>
          <w:sz w:val="20"/>
          <w:vertAlign w:val="subscript"/>
          <w:lang w:val="en-US"/>
        </w:rPr>
        <w:t>P</w:t>
      </w:r>
      <w:r w:rsidRPr="001417C4">
        <w:rPr>
          <w:i/>
          <w:sz w:val="20"/>
          <w:lang w:val="en-US"/>
        </w:rPr>
        <w:t xml:space="preserve"> = </w:t>
      </w:r>
      <w:r w:rsidRPr="00D76EA9">
        <w:rPr>
          <w:sz w:val="20"/>
          <w:lang w:val="en-US"/>
        </w:rPr>
        <w:t>3</w:t>
      </w:r>
    </w:p>
    <w:p w:rsidR="00D76EA9" w:rsidRPr="001417C4" w:rsidRDefault="00D76EA9" w:rsidP="00F14FAC">
      <w:pPr>
        <w:pStyle w:val="a0"/>
        <w:jc w:val="center"/>
        <w:rPr>
          <w:sz w:val="20"/>
          <w:lang w:val="en-US"/>
        </w:rPr>
      </w:pPr>
      <w:r w:rsidRPr="001417C4">
        <w:rPr>
          <w:i/>
          <w:sz w:val="20"/>
          <w:lang w:val="en-US"/>
        </w:rPr>
        <w:t>n</w:t>
      </w:r>
      <w:r w:rsidRPr="001417C4">
        <w:rPr>
          <w:i/>
          <w:sz w:val="20"/>
          <w:vertAlign w:val="subscript"/>
          <w:lang w:val="en-US"/>
        </w:rPr>
        <w:t>NS</w:t>
      </w:r>
      <w:r w:rsidRPr="001417C4">
        <w:rPr>
          <w:i/>
          <w:sz w:val="20"/>
          <w:lang w:val="en-US"/>
        </w:rPr>
        <w:t xml:space="preserve"> = </w:t>
      </w:r>
      <w:r w:rsidRPr="001417C4">
        <w:rPr>
          <w:sz w:val="20"/>
          <w:lang w:val="en-US"/>
        </w:rPr>
        <w:t>0</w:t>
      </w:r>
    </w:p>
    <w:p w:rsidR="00D76EA9" w:rsidRPr="00D76EA9" w:rsidRDefault="00D76EA9" w:rsidP="00F14FAC">
      <w:pPr>
        <w:pStyle w:val="a0"/>
        <w:jc w:val="center"/>
        <w:rPr>
          <w:sz w:val="20"/>
        </w:rPr>
      </w:pPr>
      <w:r w:rsidRPr="001417C4">
        <w:rPr>
          <w:i/>
          <w:sz w:val="20"/>
          <w:lang w:val="en-US"/>
        </w:rPr>
        <w:t>n</w:t>
      </w:r>
      <w:r w:rsidRPr="001417C4">
        <w:rPr>
          <w:i/>
          <w:sz w:val="20"/>
          <w:vertAlign w:val="subscript"/>
          <w:lang w:val="en-US"/>
        </w:rPr>
        <w:t>B</w:t>
      </w:r>
      <w:r w:rsidRPr="00D76EA9">
        <w:rPr>
          <w:i/>
          <w:sz w:val="20"/>
        </w:rPr>
        <w:t xml:space="preserve"> =</w:t>
      </w:r>
      <w:r w:rsidRPr="00D76EA9">
        <w:rPr>
          <w:sz w:val="20"/>
        </w:rPr>
        <w:t xml:space="preserve"> 1</w:t>
      </w:r>
    </w:p>
    <w:p w:rsidR="00D76EA9" w:rsidRPr="00066901" w:rsidRDefault="00D76EA9" w:rsidP="00D76EA9">
      <w:pPr>
        <w:pStyle w:val="a0"/>
        <w:jc w:val="center"/>
      </w:pPr>
      <w:r w:rsidRPr="00066901">
        <w:rPr>
          <w:position w:val="-10"/>
        </w:rPr>
        <w:object w:dxaOrig="400" w:dyaOrig="320">
          <v:shape id="_x0000_i1078" type="#_x0000_t75" style="width:20.25pt;height:16.5pt" o:ole="">
            <v:imagedata r:id="rId83" o:title=""/>
          </v:shape>
          <o:OLEObject Type="Embed" ProgID="Equation.2" ShapeID="_x0000_i1078" DrawAspect="Content" ObjectID="_1525814149" r:id="rId88"/>
        </w:object>
      </w:r>
      <w:r w:rsidRPr="00066901">
        <w:t xml:space="preserve">= </w:t>
      </w:r>
      <w:r w:rsidR="00066901" w:rsidRPr="00066901">
        <w:rPr>
          <w:position w:val="-24"/>
        </w:rPr>
        <w:object w:dxaOrig="2360" w:dyaOrig="620">
          <v:shape id="_x0000_i1079" type="#_x0000_t75" style="width:100.5pt;height:27pt" o:ole="">
            <v:imagedata r:id="rId89" o:title=""/>
          </v:shape>
          <o:OLEObject Type="Embed" ProgID="Equation.3" ShapeID="_x0000_i1079" DrawAspect="Content" ObjectID="_1525814150" r:id="rId90"/>
        </w:object>
      </w:r>
      <w:r w:rsidRPr="00066901">
        <w:t>= 1,7775</w:t>
      </w:r>
    </w:p>
    <w:p w:rsidR="00D76EA9" w:rsidRPr="001417C4" w:rsidRDefault="00D76EA9" w:rsidP="00D76EA9">
      <w:pPr>
        <w:rPr>
          <w:highlight w:val="yellow"/>
        </w:rPr>
      </w:pPr>
      <w:r w:rsidRPr="001417C4">
        <w:rPr>
          <w:position w:val="-10"/>
        </w:rPr>
        <w:object w:dxaOrig="320" w:dyaOrig="360">
          <v:shape id="_x0000_i1080" type="#_x0000_t75" style="width:16.5pt;height:18.75pt" o:ole="">
            <v:imagedata r:id="rId69" o:title=""/>
          </v:shape>
          <o:OLEObject Type="Embed" ProgID="Equation.3" ShapeID="_x0000_i1080" DrawAspect="Content" ObjectID="_1525814151" r:id="rId91"/>
        </w:object>
      </w:r>
      <w:r w:rsidRPr="001417C4">
        <w:t>- норма времени, затраченного на разработку рабочего проекта на алгоритмическом языке высокого уровня разработчиком постановки задач. По таблице выбираем (функциональное назначение – технико-экономическое планирование, количество разновидностей форм входной информации – 1, количество разновидностей форм выходной информации – 2 (результат классификации, оценка качества работы)):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position w:val="-10"/>
          <w:sz w:val="20"/>
        </w:rPr>
        <w:object w:dxaOrig="320" w:dyaOrig="360">
          <v:shape id="_x0000_i1081" type="#_x0000_t75" style="width:16.5pt;height:18.75pt" o:ole="">
            <v:imagedata r:id="rId69" o:title=""/>
          </v:shape>
          <o:OLEObject Type="Embed" ProgID="Equation.3" ShapeID="_x0000_i1081" DrawAspect="Content" ObjectID="_1525814152" r:id="rId92"/>
        </w:object>
      </w:r>
      <w:r w:rsidRPr="001417C4">
        <w:rPr>
          <w:sz w:val="20"/>
        </w:rPr>
        <w:t>= 11 [чел.-дни]</w:t>
      </w:r>
    </w:p>
    <w:p w:rsidR="00D76EA9" w:rsidRPr="001417C4" w:rsidRDefault="00D76EA9" w:rsidP="00D76EA9">
      <w:r w:rsidRPr="001417C4">
        <w:rPr>
          <w:position w:val="-10"/>
        </w:rPr>
        <w:object w:dxaOrig="320" w:dyaOrig="360">
          <v:shape id="_x0000_i1082" type="#_x0000_t75" style="width:16.5pt;height:18.75pt" o:ole="">
            <v:imagedata r:id="rId71" o:title=""/>
          </v:shape>
          <o:OLEObject Type="Embed" ProgID="Equation.3" ShapeID="_x0000_i1082" DrawAspect="Content" ObjectID="_1525814153" r:id="rId93"/>
        </w:object>
      </w:r>
      <w:r w:rsidRPr="001417C4">
        <w:t xml:space="preserve"> - норма времени, затраченного на разработку рабочего проекта на алгоритмическом языке высокого уровня разработчиком ПО. По таблице выбираем (функциональное назначение – технико-экономическое планирование, количество разновидностей форм входной информации – 1, количество разновидностей форм выходной информации – 2):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1417C4">
        <w:rPr>
          <w:position w:val="-10"/>
          <w:sz w:val="20"/>
        </w:rPr>
        <w:object w:dxaOrig="320" w:dyaOrig="360">
          <v:shape id="_x0000_i1083" type="#_x0000_t75" style="width:16.5pt;height:18.75pt" o:ole="">
            <v:imagedata r:id="rId71" o:title=""/>
          </v:shape>
          <o:OLEObject Type="Embed" ProgID="Equation.3" ShapeID="_x0000_i1083" DrawAspect="Content" ObjectID="_1525814154" r:id="rId94"/>
        </w:object>
      </w:r>
      <w:r w:rsidRPr="001417C4">
        <w:rPr>
          <w:sz w:val="20"/>
        </w:rPr>
        <w:t>= 68 [чел.-дни]</w:t>
      </w:r>
    </w:p>
    <w:p w:rsidR="00D76EA9" w:rsidRPr="001417C4" w:rsidRDefault="00F14FAC" w:rsidP="00D76EA9">
      <w:pPr>
        <w:pStyle w:val="a0"/>
        <w:jc w:val="center"/>
        <w:rPr>
          <w:color w:val="FF0000"/>
          <w:sz w:val="20"/>
        </w:rPr>
      </w:pPr>
      <w:r w:rsidRPr="00A93D54">
        <w:rPr>
          <w:position w:val="-10"/>
          <w:sz w:val="20"/>
          <w:highlight w:val="lightGray"/>
        </w:rPr>
        <w:object w:dxaOrig="400" w:dyaOrig="320">
          <v:shape id="_x0000_i1084" type="#_x0000_t75" style="width:25.5pt;height:19.5pt" o:ole="">
            <v:imagedata r:id="rId17" o:title=""/>
          </v:shape>
          <o:OLEObject Type="Embed" ProgID="Equation.2" ShapeID="_x0000_i1084" DrawAspect="Content" ObjectID="_1525814155" r:id="rId95"/>
        </w:object>
      </w:r>
      <w:r w:rsidR="00D76EA9" w:rsidRPr="00A93D54">
        <w:rPr>
          <w:sz w:val="20"/>
          <w:highlight w:val="lightGray"/>
        </w:rPr>
        <w:t>= 1,07∙1,75∙0,8∙0,6∙1, 7775∙(11+68) = 126, 2117 [чел.-дни]</w:t>
      </w:r>
    </w:p>
    <w:p w:rsidR="00D76EA9" w:rsidRPr="001417C4" w:rsidRDefault="00D76EA9" w:rsidP="00D76EA9">
      <w:pPr>
        <w:pStyle w:val="2"/>
      </w:pPr>
      <w:r w:rsidRPr="001417C4">
        <w:t xml:space="preserve">Трудоемкость выполнения стадии “Внедрение” </w:t>
      </w:r>
    </w:p>
    <w:p w:rsidR="00D76EA9" w:rsidRPr="001417C4" w:rsidRDefault="00D76EA9" w:rsidP="00D76EA9">
      <w:pPr>
        <w:rPr>
          <w:color w:val="FF0000"/>
        </w:rPr>
      </w:pPr>
      <w:r w:rsidRPr="001417C4">
        <w:t>Рассчитывается по формуле:</w:t>
      </w:r>
    </w:p>
    <w:p w:rsidR="00D76EA9" w:rsidRPr="00066901" w:rsidRDefault="00D76EA9" w:rsidP="00D76EA9">
      <w:pPr>
        <w:pStyle w:val="a0"/>
        <w:jc w:val="center"/>
        <w:rPr>
          <w:sz w:val="14"/>
        </w:rPr>
      </w:pPr>
      <w:r w:rsidRPr="00066901">
        <w:rPr>
          <w:position w:val="-10"/>
          <w:sz w:val="14"/>
        </w:rPr>
        <w:object w:dxaOrig="300" w:dyaOrig="320">
          <v:shape id="_x0000_i1085" type="#_x0000_t75" style="width:15pt;height:16.5pt" o:ole="">
            <v:imagedata r:id="rId19" o:title=""/>
          </v:shape>
          <o:OLEObject Type="Embed" ProgID="Equation.2" ShapeID="_x0000_i1085" DrawAspect="Content" ObjectID="_1525814156" r:id="rId96"/>
        </w:object>
      </w:r>
      <w:r w:rsidRPr="00066901">
        <w:rPr>
          <w:sz w:val="14"/>
        </w:rPr>
        <w:t xml:space="preserve"> = (</w:t>
      </w:r>
      <w:r w:rsidRPr="00066901">
        <w:rPr>
          <w:position w:val="-10"/>
          <w:sz w:val="14"/>
        </w:rPr>
        <w:object w:dxaOrig="320" w:dyaOrig="360">
          <v:shape id="_x0000_i1086" type="#_x0000_t75" style="width:16.5pt;height:18.75pt" o:ole="">
            <v:imagedata r:id="rId97" o:title=""/>
          </v:shape>
          <o:OLEObject Type="Embed" ProgID="Equation.3" ShapeID="_x0000_i1086" DrawAspect="Content" ObjectID="_1525814157" r:id="rId98"/>
        </w:object>
      </w:r>
      <w:r w:rsidRPr="00066901">
        <w:rPr>
          <w:sz w:val="14"/>
        </w:rPr>
        <w:t>+</w:t>
      </w:r>
      <w:r w:rsidRPr="00066901">
        <w:rPr>
          <w:position w:val="-10"/>
          <w:sz w:val="14"/>
        </w:rPr>
        <w:object w:dxaOrig="320" w:dyaOrig="360">
          <v:shape id="_x0000_i1087" type="#_x0000_t75" style="width:16.5pt;height:18.75pt" o:ole="">
            <v:imagedata r:id="rId99" o:title=""/>
          </v:shape>
          <o:OLEObject Type="Embed" ProgID="Equation.3" ShapeID="_x0000_i1087" DrawAspect="Content" ObjectID="_1525814158" r:id="rId100"/>
        </w:object>
      </w:r>
      <w:r w:rsidRPr="00066901">
        <w:rPr>
          <w:sz w:val="14"/>
        </w:rPr>
        <w:t>) ∙</w:t>
      </w:r>
      <w:r w:rsidRPr="00066901">
        <w:rPr>
          <w:position w:val="-10"/>
          <w:sz w:val="14"/>
        </w:rPr>
        <w:object w:dxaOrig="380" w:dyaOrig="320">
          <v:shape id="_x0000_i1088" type="#_x0000_t75" style="width:18.75pt;height:16.5pt" o:ole="">
            <v:imagedata r:id="rId61" o:title=""/>
          </v:shape>
          <o:OLEObject Type="Embed" ProgID="Equation.2" ShapeID="_x0000_i1088" DrawAspect="Content" ObjectID="_1525814159" r:id="rId101"/>
        </w:object>
      </w:r>
      <w:r w:rsidRPr="00066901">
        <w:rPr>
          <w:sz w:val="14"/>
        </w:rPr>
        <w:t xml:space="preserve"> ∙</w:t>
      </w:r>
      <w:r w:rsidRPr="00066901">
        <w:rPr>
          <w:position w:val="-10"/>
          <w:sz w:val="14"/>
        </w:rPr>
        <w:object w:dxaOrig="360" w:dyaOrig="320">
          <v:shape id="_x0000_i1089" type="#_x0000_t75" style="width:18.75pt;height:16.5pt" o:ole="">
            <v:imagedata r:id="rId63" o:title=""/>
          </v:shape>
          <o:OLEObject Type="Embed" ProgID="Equation.2" ShapeID="_x0000_i1089" DrawAspect="Content" ObjectID="_1525814160" r:id="rId102"/>
        </w:object>
      </w:r>
      <w:r w:rsidRPr="00066901">
        <w:rPr>
          <w:sz w:val="14"/>
        </w:rPr>
        <w:t xml:space="preserve"> ∙</w:t>
      </w:r>
      <w:r w:rsidRPr="00066901">
        <w:rPr>
          <w:position w:val="-10"/>
          <w:sz w:val="14"/>
        </w:rPr>
        <w:object w:dxaOrig="360" w:dyaOrig="320">
          <v:shape id="_x0000_i1090" type="#_x0000_t75" style="width:18.75pt;height:16.5pt" o:ole="">
            <v:imagedata r:id="rId80" o:title=""/>
          </v:shape>
          <o:OLEObject Type="Embed" ProgID="Equation.2" ShapeID="_x0000_i1090" DrawAspect="Content" ObjectID="_1525814161" r:id="rId103"/>
        </w:object>
      </w:r>
    </w:p>
    <w:p w:rsidR="00D76EA9" w:rsidRPr="001417C4" w:rsidRDefault="00D76EA9" w:rsidP="00D76EA9">
      <w:r w:rsidRPr="001417C4">
        <w:rPr>
          <w:position w:val="-10"/>
        </w:rPr>
        <w:object w:dxaOrig="320" w:dyaOrig="360">
          <v:shape id="_x0000_i1091" type="#_x0000_t75" style="width:16.5pt;height:18.75pt" o:ole="">
            <v:imagedata r:id="rId97" o:title=""/>
          </v:shape>
          <o:OLEObject Type="Embed" ProgID="Equation.3" ShapeID="_x0000_i1091" DrawAspect="Content" ObjectID="_1525814162" r:id="rId104"/>
        </w:object>
      </w:r>
      <w:r w:rsidRPr="001417C4">
        <w:t xml:space="preserve"> - норма времени, затрачиваемого разработчиком постановки задач на выполнение процедур внедрения программного продукта. </w:t>
      </w:r>
    </w:p>
    <w:p w:rsidR="00D76EA9" w:rsidRPr="001417C4" w:rsidRDefault="00D76EA9" w:rsidP="00D76EA9">
      <w:r w:rsidRPr="001417C4">
        <w:rPr>
          <w:position w:val="-10"/>
        </w:rPr>
        <w:object w:dxaOrig="320" w:dyaOrig="360">
          <v:shape id="_x0000_i1092" type="#_x0000_t75" style="width:16.5pt;height:18.75pt" o:ole="">
            <v:imagedata r:id="rId99" o:title=""/>
          </v:shape>
          <o:OLEObject Type="Embed" ProgID="Equation.3" ShapeID="_x0000_i1092" DrawAspect="Content" ObjectID="_1525814163" r:id="rId105"/>
        </w:object>
      </w:r>
      <w:r w:rsidRPr="001417C4">
        <w:t xml:space="preserve">- норма времени, затрачиваемого разработчиком программного обеспечения на выполнение процедур внедрения программного продукта. </w:t>
      </w:r>
    </w:p>
    <w:p w:rsidR="00D76EA9" w:rsidRPr="001417C4" w:rsidRDefault="00D76EA9" w:rsidP="00D76EA9">
      <w:r w:rsidRPr="001417C4">
        <w:t>По таблице выбираем значения (функциональное назначение – технико-экономическое планирование, количество разновидностей форм входной информации – 1, количество разновидностей форм выходной информации – 2):</w:t>
      </w:r>
    </w:p>
    <w:p w:rsidR="00D76EA9" w:rsidRPr="00066901" w:rsidRDefault="00D76EA9" w:rsidP="00D76EA9">
      <w:pPr>
        <w:pStyle w:val="a0"/>
        <w:jc w:val="center"/>
        <w:rPr>
          <w:sz w:val="16"/>
        </w:rPr>
      </w:pPr>
      <w:r w:rsidRPr="00066901">
        <w:rPr>
          <w:position w:val="-10"/>
          <w:sz w:val="16"/>
        </w:rPr>
        <w:object w:dxaOrig="320" w:dyaOrig="360">
          <v:shape id="_x0000_i1093" type="#_x0000_t75" style="width:16.5pt;height:18.75pt" o:ole="">
            <v:imagedata r:id="rId97" o:title=""/>
          </v:shape>
          <o:OLEObject Type="Embed" ProgID="Equation.3" ShapeID="_x0000_i1093" DrawAspect="Content" ObjectID="_1525814164" r:id="rId106"/>
        </w:object>
      </w:r>
      <w:r w:rsidRPr="00066901">
        <w:rPr>
          <w:sz w:val="16"/>
        </w:rPr>
        <w:t>= 13 [чел.-дни]</w:t>
      </w:r>
    </w:p>
    <w:p w:rsidR="00D76EA9" w:rsidRPr="00066901" w:rsidRDefault="00D76EA9" w:rsidP="00D76EA9">
      <w:pPr>
        <w:pStyle w:val="a0"/>
        <w:jc w:val="center"/>
        <w:rPr>
          <w:sz w:val="16"/>
        </w:rPr>
      </w:pPr>
      <w:r w:rsidRPr="00066901">
        <w:rPr>
          <w:position w:val="-10"/>
          <w:sz w:val="16"/>
        </w:rPr>
        <w:object w:dxaOrig="320" w:dyaOrig="360">
          <v:shape id="_x0000_i1094" type="#_x0000_t75" style="width:16.5pt;height:18.75pt" o:ole="">
            <v:imagedata r:id="rId99" o:title=""/>
          </v:shape>
          <o:OLEObject Type="Embed" ProgID="Equation.3" ShapeID="_x0000_i1094" DrawAspect="Content" ObjectID="_1525814165" r:id="rId107"/>
        </w:object>
      </w:r>
      <w:r w:rsidRPr="00066901">
        <w:rPr>
          <w:sz w:val="16"/>
        </w:rPr>
        <w:t>= 15 [чел.-дни]</w:t>
      </w:r>
    </w:p>
    <w:p w:rsidR="00D76EA9" w:rsidRPr="001417C4" w:rsidRDefault="00D76EA9" w:rsidP="00D76EA9">
      <w:pPr>
        <w:pStyle w:val="a0"/>
        <w:rPr>
          <w:color w:val="FF0000"/>
          <w:sz w:val="20"/>
        </w:rPr>
      </w:pPr>
      <w:r w:rsidRPr="001417C4">
        <w:rPr>
          <w:sz w:val="20"/>
        </w:rPr>
        <w:t xml:space="preserve">Коэффициенты </w:t>
      </w:r>
      <w:r w:rsidRPr="001417C4">
        <w:rPr>
          <w:position w:val="-10"/>
          <w:sz w:val="20"/>
        </w:rPr>
        <w:object w:dxaOrig="380" w:dyaOrig="320">
          <v:shape id="_x0000_i1095" type="#_x0000_t75" style="width:18.75pt;height:16.5pt" o:ole="">
            <v:imagedata r:id="rId61" o:title=""/>
          </v:shape>
          <o:OLEObject Type="Embed" ProgID="Equation.2" ShapeID="_x0000_i1095" DrawAspect="Content" ObjectID="_1525814166" r:id="rId108"/>
        </w:object>
      </w:r>
      <w:r w:rsidRPr="001417C4">
        <w:rPr>
          <w:sz w:val="20"/>
        </w:rPr>
        <w:t xml:space="preserve"> ,</w:t>
      </w:r>
      <w:r w:rsidRPr="001417C4">
        <w:rPr>
          <w:position w:val="-10"/>
          <w:sz w:val="20"/>
        </w:rPr>
        <w:object w:dxaOrig="360" w:dyaOrig="320">
          <v:shape id="_x0000_i1096" type="#_x0000_t75" style="width:18.75pt;height:16.5pt" o:ole="">
            <v:imagedata r:id="rId80" o:title=""/>
          </v:shape>
          <o:OLEObject Type="Embed" ProgID="Equation.2" ShapeID="_x0000_i1096" DrawAspect="Content" ObjectID="_1525814167" r:id="rId109"/>
        </w:object>
      </w:r>
      <w:r w:rsidRPr="001417C4">
        <w:rPr>
          <w:sz w:val="20"/>
        </w:rPr>
        <w:t xml:space="preserve"> были найдены выше:</w:t>
      </w:r>
    </w:p>
    <w:p w:rsidR="00D76EA9" w:rsidRPr="001417C4" w:rsidRDefault="008F21B5" w:rsidP="00D76EA9">
      <w:pPr>
        <w:pStyle w:val="a0"/>
        <w:jc w:val="center"/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</w:rPr>
                <m:t>K</m:t>
              </m:r>
            </m:sub>
          </m:sSub>
          <m:r>
            <w:rPr>
              <w:rFonts w:ascii="Cambria Math" w:hAnsi="Cambria Math"/>
              <w:sz w:val="20"/>
            </w:rPr>
            <m:t>= 1,07</m:t>
          </m:r>
        </m:oMath>
      </m:oMathPara>
    </w:p>
    <w:p w:rsidR="00D76EA9" w:rsidRPr="001417C4" w:rsidRDefault="008F21B5" w:rsidP="00D76EA9">
      <w:pPr>
        <w:pStyle w:val="a0"/>
        <w:jc w:val="center"/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</w:rPr>
                <m:t>Z</m:t>
              </m:r>
            </m:sub>
          </m:sSub>
          <m:r>
            <w:rPr>
              <w:rFonts w:ascii="Cambria Math" w:hAnsi="Cambria Math"/>
              <w:sz w:val="20"/>
            </w:rPr>
            <m:t>= 0,6</m:t>
          </m:r>
        </m:oMath>
      </m:oMathPara>
    </w:p>
    <w:p w:rsidR="00D76EA9" w:rsidRPr="001417C4" w:rsidRDefault="00D76EA9" w:rsidP="00D76EA9">
      <w:pPr>
        <w:rPr>
          <w:highlight w:val="yellow"/>
        </w:rPr>
      </w:pPr>
      <w:r w:rsidRPr="001417C4">
        <w:rPr>
          <w:position w:val="-10"/>
        </w:rPr>
        <w:object w:dxaOrig="360" w:dyaOrig="320">
          <v:shape id="_x0000_i1097" type="#_x0000_t75" style="width:18.75pt;height:16.5pt" o:ole="">
            <v:imagedata r:id="rId63" o:title=""/>
          </v:shape>
          <o:OLEObject Type="Embed" ProgID="Equation.2" ShapeID="_x0000_i1097" DrawAspect="Content" ObjectID="_1525814168" r:id="rId110"/>
        </w:object>
      </w:r>
      <w:r w:rsidRPr="001417C4">
        <w:t xml:space="preserve"> - коэффициент учета режима обработки информации. По таблице принимаем значение (группа новизны – А, режим обработки информации – реальный масштаб времени):</w:t>
      </w:r>
    </w:p>
    <w:p w:rsidR="00D76EA9" w:rsidRPr="008F21B5" w:rsidRDefault="008F21B5" w:rsidP="00D76EA9">
      <w:pPr>
        <w:pStyle w:val="a0"/>
        <w:jc w:val="center"/>
        <w:rPr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r>
            <w:rPr>
              <w:rFonts w:ascii="Cambria Math" w:hAnsi="Cambria Math"/>
              <w:sz w:val="20"/>
            </w:rPr>
            <m:t>=1,6</m:t>
          </m:r>
          <m:r>
            <w:rPr>
              <w:rFonts w:ascii="Cambria Math" w:hAnsi="Cambria Math"/>
              <w:sz w:val="20"/>
            </w:rPr>
            <m:t>0</m:t>
          </m:r>
        </m:oMath>
      </m:oMathPara>
    </w:p>
    <w:p w:rsidR="00D76EA9" w:rsidRPr="00F14FAC" w:rsidRDefault="00066901" w:rsidP="00D76EA9">
      <w:pPr>
        <w:pStyle w:val="a0"/>
        <w:jc w:val="center"/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τ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0"/>
            </w:rPr>
            <m:t>= (17 + 19) ∙1,07 ∙ 1,60 ∙ 0,6 = 36,9792 [чел.-дни]</m:t>
          </m:r>
        </m:oMath>
      </m:oMathPara>
    </w:p>
    <w:p w:rsidR="00D76EA9" w:rsidRPr="001417C4" w:rsidRDefault="00D76EA9" w:rsidP="00D76EA9">
      <w:r w:rsidRPr="001417C4">
        <w:t>Общая трудоемкость разработки ПП:</w:t>
      </w:r>
    </w:p>
    <w:p w:rsidR="00D76EA9" w:rsidRDefault="00066901" w:rsidP="00D76EA9">
      <w:pPr>
        <w:pStyle w:val="a0"/>
        <w:jc w:val="center"/>
        <w:rPr>
          <w:sz w:val="20"/>
        </w:rPr>
      </w:pPr>
      <w:r w:rsidRPr="00A93D54">
        <w:rPr>
          <w:i/>
          <w:position w:val="-10"/>
          <w:sz w:val="20"/>
          <w:highlight w:val="lightGray"/>
        </w:rPr>
        <w:object w:dxaOrig="400" w:dyaOrig="320">
          <v:shape id="_x0000_i1098" type="#_x0000_t75" style="width:16.5pt;height:13.5pt" o:ole="">
            <v:imagedata r:id="rId7" o:title=""/>
          </v:shape>
          <o:OLEObject Type="Embed" ProgID="Equation.2" ShapeID="_x0000_i1098" DrawAspect="Content" ObjectID="_1525814169" r:id="rId111"/>
        </w:object>
      </w:r>
      <w:r w:rsidR="00D76EA9" w:rsidRPr="00A93D54">
        <w:rPr>
          <w:i/>
          <w:sz w:val="20"/>
          <w:highlight w:val="lightGray"/>
        </w:rPr>
        <w:t xml:space="preserve">= </w:t>
      </w:r>
      <w:r w:rsidR="00D76EA9" w:rsidRPr="00A93D54">
        <w:rPr>
          <w:sz w:val="20"/>
          <w:highlight w:val="lightGray"/>
        </w:rPr>
        <w:t>79 + 175 + 185,24 + 126,21 + 36,98= 602,43 [чел.-дни]</w:t>
      </w:r>
      <w:bookmarkStart w:id="3" w:name="_Toc422073404"/>
      <w:bookmarkStart w:id="4" w:name="_Toc446696985"/>
    </w:p>
    <w:tbl>
      <w:tblPr>
        <w:tblStyle w:val="a6"/>
        <w:tblpPr w:leftFromText="180" w:rightFromText="180" w:vertAnchor="text" w:horzAnchor="margin" w:tblpY="497"/>
        <w:tblW w:w="9305" w:type="dxa"/>
        <w:tblLook w:val="04A0" w:firstRow="1" w:lastRow="0" w:firstColumn="1" w:lastColumn="0" w:noHBand="0" w:noVBand="1"/>
      </w:tblPr>
      <w:tblGrid>
        <w:gridCol w:w="1111"/>
        <w:gridCol w:w="3911"/>
        <w:gridCol w:w="2344"/>
        <w:gridCol w:w="1939"/>
      </w:tblGrid>
      <w:tr w:rsidR="007F0C7E" w:rsidTr="00F14FAC">
        <w:trPr>
          <w:trHeight w:val="299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7F0C7E">
              <w:rPr>
                <w:rFonts w:eastAsiaTheme="minorEastAsia"/>
                <w:sz w:val="18"/>
                <w:szCs w:val="18"/>
              </w:rPr>
              <w:t>№ п</w:t>
            </w:r>
            <w:r w:rsidRPr="007F0C7E">
              <w:rPr>
                <w:rFonts w:eastAsiaTheme="minorEastAsia"/>
                <w:sz w:val="18"/>
                <w:szCs w:val="18"/>
                <w:lang w:val="en-US"/>
              </w:rPr>
              <w:t>/</w:t>
            </w:r>
            <w:r w:rsidRPr="007F0C7E">
              <w:rPr>
                <w:rFonts w:eastAsiaTheme="minorEastAsia"/>
                <w:sz w:val="18"/>
                <w:szCs w:val="18"/>
              </w:rPr>
              <w:t>п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7F0C7E">
              <w:rPr>
                <w:rFonts w:eastAsiaTheme="minorEastAsia"/>
                <w:sz w:val="18"/>
                <w:szCs w:val="18"/>
              </w:rPr>
              <w:t>Наименование этапа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7F0C7E">
              <w:rPr>
                <w:rFonts w:eastAsiaTheme="minorEastAsia"/>
                <w:sz w:val="18"/>
                <w:szCs w:val="18"/>
              </w:rPr>
              <w:t>Трудоемкость, чел.-дни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7F0C7E">
              <w:rPr>
                <w:rFonts w:eastAsiaTheme="minorEastAsia"/>
                <w:sz w:val="18"/>
                <w:szCs w:val="18"/>
                <w:lang w:val="en-US"/>
              </w:rPr>
              <w:t>%</w:t>
            </w:r>
          </w:p>
        </w:tc>
      </w:tr>
      <w:tr w:rsidR="007F0C7E" w:rsidTr="00FB67F5">
        <w:trPr>
          <w:trHeight w:val="102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7F0C7E">
              <w:rPr>
                <w:rFonts w:eastAsiaTheme="minorEastAsia"/>
                <w:sz w:val="18"/>
                <w:szCs w:val="18"/>
                <w:lang w:val="en-US"/>
              </w:rPr>
              <w:t>1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7F0C7E">
              <w:rPr>
                <w:rFonts w:eastAsiaTheme="minorEastAsia"/>
                <w:sz w:val="18"/>
                <w:szCs w:val="18"/>
              </w:rPr>
              <w:t>Техническое задание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7F0C7E">
              <w:rPr>
                <w:rFonts w:eastAsiaTheme="minorEastAsia"/>
                <w:sz w:val="18"/>
                <w:szCs w:val="18"/>
              </w:rPr>
              <w:t>79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7F0C7E">
              <w:rPr>
                <w:rFonts w:eastAsiaTheme="minorEastAsia"/>
                <w:sz w:val="18"/>
                <w:szCs w:val="18"/>
                <w:lang w:val="en-US"/>
              </w:rPr>
              <w:t>13</w:t>
            </w:r>
          </w:p>
        </w:tc>
      </w:tr>
      <w:tr w:rsidR="007F0C7E" w:rsidTr="002D73F0">
        <w:trPr>
          <w:trHeight w:val="276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7F0C7E"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7F0C7E">
              <w:rPr>
                <w:rFonts w:eastAsiaTheme="minorEastAsia"/>
                <w:sz w:val="18"/>
                <w:szCs w:val="18"/>
              </w:rPr>
              <w:t>Эскизный проект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7F0C7E">
              <w:rPr>
                <w:sz w:val="18"/>
                <w:szCs w:val="18"/>
              </w:rPr>
              <w:t>175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C7E" w:rsidRPr="007F0C7E" w:rsidRDefault="007F0C7E" w:rsidP="007F0C7E">
            <w:pPr>
              <w:jc w:val="center"/>
              <w:rPr>
                <w:sz w:val="18"/>
                <w:szCs w:val="18"/>
                <w:lang w:val="en-US"/>
              </w:rPr>
            </w:pPr>
            <w:r w:rsidRPr="007F0C7E">
              <w:rPr>
                <w:sz w:val="18"/>
                <w:szCs w:val="18"/>
                <w:lang w:val="en-US"/>
              </w:rPr>
              <w:t>29</w:t>
            </w:r>
          </w:p>
        </w:tc>
      </w:tr>
      <w:tr w:rsidR="007F0C7E" w:rsidTr="00F14FAC">
        <w:trPr>
          <w:trHeight w:val="299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7F0C7E"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7F0C7E">
              <w:rPr>
                <w:rFonts w:eastAsiaTheme="minorEastAsia"/>
                <w:sz w:val="18"/>
                <w:szCs w:val="18"/>
              </w:rPr>
              <w:t>Технический проект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7F0C7E">
              <w:rPr>
                <w:rFonts w:eastAsiaTheme="minorEastAsia"/>
                <w:sz w:val="18"/>
                <w:szCs w:val="18"/>
                <w:lang w:val="en-US"/>
              </w:rPr>
              <w:t>185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7F0C7E">
              <w:rPr>
                <w:rFonts w:eastAsiaTheme="minorEastAsia"/>
                <w:sz w:val="18"/>
                <w:szCs w:val="18"/>
                <w:lang w:val="en-US"/>
              </w:rPr>
              <w:t>31</w:t>
            </w:r>
          </w:p>
        </w:tc>
      </w:tr>
      <w:tr w:rsidR="007F0C7E" w:rsidTr="00F14FAC">
        <w:trPr>
          <w:trHeight w:val="299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7F0C7E">
              <w:rPr>
                <w:rFonts w:eastAsiaTheme="minorEastAsia"/>
                <w:sz w:val="18"/>
                <w:szCs w:val="18"/>
              </w:rPr>
              <w:t>4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7F0C7E">
              <w:rPr>
                <w:rFonts w:eastAsiaTheme="minorEastAsia"/>
                <w:sz w:val="18"/>
                <w:szCs w:val="18"/>
              </w:rPr>
              <w:t>Рабочий проект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7F0C7E">
              <w:rPr>
                <w:rFonts w:eastAsiaTheme="minorEastAsia"/>
                <w:sz w:val="18"/>
                <w:szCs w:val="18"/>
                <w:lang w:val="en-US"/>
              </w:rPr>
              <w:t>126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7F0C7E">
              <w:rPr>
                <w:rFonts w:eastAsiaTheme="minorEastAsia"/>
                <w:sz w:val="18"/>
                <w:szCs w:val="18"/>
                <w:lang w:val="en-US"/>
              </w:rPr>
              <w:t>21</w:t>
            </w:r>
          </w:p>
        </w:tc>
      </w:tr>
      <w:tr w:rsidR="007F0C7E" w:rsidTr="00F14FAC">
        <w:trPr>
          <w:trHeight w:val="299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7F0C7E">
              <w:rPr>
                <w:rFonts w:eastAsiaTheme="minorEastAsia"/>
                <w:sz w:val="18"/>
                <w:szCs w:val="18"/>
              </w:rPr>
              <w:t>5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7F0C7E">
              <w:rPr>
                <w:sz w:val="18"/>
                <w:szCs w:val="18"/>
              </w:rPr>
              <w:t>Разработка документации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7F0C7E">
              <w:rPr>
                <w:rFonts w:eastAsiaTheme="minorEastAsia"/>
                <w:sz w:val="18"/>
                <w:szCs w:val="18"/>
              </w:rPr>
              <w:t>37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7F0C7E">
              <w:rPr>
                <w:rFonts w:eastAsiaTheme="minorEastAsia"/>
                <w:sz w:val="18"/>
                <w:szCs w:val="18"/>
                <w:lang w:val="en-US"/>
              </w:rPr>
              <w:t>6</w:t>
            </w:r>
          </w:p>
        </w:tc>
      </w:tr>
      <w:tr w:rsidR="007F0C7E" w:rsidTr="00F14FAC">
        <w:trPr>
          <w:trHeight w:val="299"/>
        </w:trPr>
        <w:tc>
          <w:tcPr>
            <w:tcW w:w="5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7F0C7E" w:rsidRDefault="007F0C7E" w:rsidP="007F0C7E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7F0C7E">
              <w:rPr>
                <w:rFonts w:eastAsiaTheme="minorEastAsia"/>
                <w:sz w:val="18"/>
                <w:szCs w:val="18"/>
              </w:rPr>
              <w:t>ИТОГО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7F0C7E" w:rsidRDefault="007F0C7E" w:rsidP="007F0C7E">
            <w:pPr>
              <w:keepNext/>
              <w:jc w:val="center"/>
              <w:rPr>
                <w:rFonts w:eastAsiaTheme="minorEastAsia"/>
                <w:sz w:val="18"/>
                <w:szCs w:val="18"/>
              </w:rPr>
            </w:pPr>
            <w:r w:rsidRPr="007F0C7E">
              <w:rPr>
                <w:rFonts w:eastAsiaTheme="minorEastAsia"/>
                <w:sz w:val="18"/>
                <w:szCs w:val="18"/>
              </w:rPr>
              <w:t>602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Pr="007F0C7E" w:rsidRDefault="007F0C7E" w:rsidP="007F0C7E">
            <w:pPr>
              <w:keepNext/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7F0C7E">
              <w:rPr>
                <w:rFonts w:eastAsiaTheme="minorEastAsia"/>
                <w:sz w:val="18"/>
                <w:szCs w:val="18"/>
                <w:lang w:val="en-US"/>
              </w:rPr>
              <w:t>100</w:t>
            </w:r>
          </w:p>
        </w:tc>
      </w:tr>
    </w:tbl>
    <w:p w:rsidR="00892F5C" w:rsidRDefault="00892F5C" w:rsidP="00892F5C">
      <w:pPr>
        <w:pStyle w:val="a5"/>
        <w:spacing w:line="360" w:lineRule="auto"/>
        <w:jc w:val="right"/>
      </w:pPr>
      <w:r>
        <w:t xml:space="preserve">Таблица </w:t>
      </w:r>
      <w:r>
        <w:rPr>
          <w:rStyle w:val="ab"/>
        </w:rPr>
        <w:t>‒</w:t>
      </w:r>
      <w:r>
        <w:t xml:space="preserve"> Трудоемкость каждого этапа разработки ПП</w:t>
      </w:r>
    </w:p>
    <w:p w:rsidR="00892F5C" w:rsidRPr="00F14FAC" w:rsidRDefault="00892F5C" w:rsidP="009D7D70">
      <w:pPr>
        <w:pStyle w:val="2"/>
      </w:pPr>
      <w:r w:rsidRPr="00F14FAC">
        <w:t>Определение числа исполнителей проекта</w:t>
      </w:r>
    </w:p>
    <w:p w:rsidR="00892F5C" w:rsidRPr="0043248C" w:rsidRDefault="00892F5C" w:rsidP="00892F5C">
      <w:r w:rsidRPr="009F1187">
        <w:t>Количество исполнителей</w:t>
      </w:r>
      <w:r>
        <w:t xml:space="preserve"> </w:t>
      </w:r>
      <w:r>
        <w:rPr>
          <w:lang w:val="en-US"/>
        </w:rPr>
        <w:t>N</w:t>
      </w:r>
      <w:r w:rsidRPr="009F1187">
        <w:t>, необходимых для выполнения определенного этапа разработки ПП вычисляется с помощью следующей формулы:</w:t>
      </w:r>
    </w:p>
    <w:p w:rsidR="00892F5C" w:rsidRPr="00AB7B05" w:rsidRDefault="00892F5C" w:rsidP="00892F5C">
      <w:pPr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Cs w:val="22"/>
              <w:lang w:val="en-US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2"/>
                  <w:lang w:val="en-US"/>
                </w:rPr>
                <m:t>F</m:t>
              </m:r>
            </m:den>
          </m:f>
        </m:oMath>
      </m:oMathPara>
    </w:p>
    <w:p w:rsidR="00892F5C" w:rsidRDefault="00066901" w:rsidP="00892F5C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92F5C" w:rsidRPr="00AD2613">
        <w:t xml:space="preserve"> – </w:t>
      </w:r>
      <w:r w:rsidR="00892F5C" w:rsidRPr="00D1456B">
        <w:rPr>
          <w:szCs w:val="24"/>
        </w:rPr>
        <w:t>затраты труда на выполнение проекта (разработка и внедрение ПО)</w:t>
      </w:r>
    </w:p>
    <w:p w:rsidR="00892F5C" w:rsidRDefault="00892F5C" w:rsidP="003217AA">
      <w:r w:rsidRPr="00AD2613">
        <w:rPr>
          <w:lang w:val="en-US"/>
        </w:rPr>
        <w:t>F</w:t>
      </w:r>
      <w:r w:rsidRPr="00AD2613">
        <w:t xml:space="preserve"> – заданное временное требование к этапу</w:t>
      </w:r>
      <w:r w:rsidRPr="00AB7B05">
        <w:t xml:space="preserve"> (</w:t>
      </w:r>
      <w:r>
        <w:t>фонд рабочего времени)</w:t>
      </w:r>
      <w:r w:rsidRPr="00AD2613">
        <w:t>.</w:t>
      </w:r>
    </w:p>
    <w:p w:rsidR="00892F5C" w:rsidRPr="00D1456B" w:rsidRDefault="00892F5C" w:rsidP="00892F5C">
      <w:r>
        <w:t>Вели</w:t>
      </w:r>
      <w:r w:rsidRPr="00AB7B05">
        <w:t xml:space="preserve"> </w:t>
      </w:r>
      <w:r w:rsidRPr="00D1456B">
        <w:t>Величина фонда рабочего времени определяется соотношением:</w:t>
      </w:r>
    </w:p>
    <w:p w:rsidR="00892F5C" w:rsidRPr="00AB7B05" w:rsidRDefault="00892F5C" w:rsidP="00892F5C">
      <w:pPr>
        <w:rPr>
          <w:i/>
        </w:rPr>
      </w:pPr>
      <m:oMathPara>
        <m:oMath>
          <m:r>
            <w:rPr>
              <w:rFonts w:ascii="Cambria Math" w:hAnsi="Cambria Math"/>
            </w:rPr>
            <m:t>F=T⋅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892F5C" w:rsidRDefault="00892F5C" w:rsidP="00892F5C">
      <w:pPr>
        <w:rPr>
          <w:szCs w:val="24"/>
        </w:rPr>
      </w:pPr>
      <m:oMath>
        <m:r>
          <w:rPr>
            <w:rFonts w:ascii="Cambria Math" w:hAnsi="Cambria Math"/>
            <w:szCs w:val="24"/>
          </w:rPr>
          <m:t>T</m:t>
        </m:r>
      </m:oMath>
      <w:r w:rsidRPr="00D1456B">
        <w:rPr>
          <w:szCs w:val="24"/>
        </w:rPr>
        <w:t xml:space="preserve"> - время выполнения проекта в месяцах.</w:t>
      </w:r>
    </w:p>
    <w:p w:rsidR="00892F5C" w:rsidRPr="00AB7B05" w:rsidRDefault="00892F5C" w:rsidP="00892F5C">
      <w:pPr>
        <w:jc w:val="center"/>
        <w:rPr>
          <w:i/>
          <w:szCs w:val="24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T=4 (</m:t>
          </m:r>
          <m:r>
            <w:rPr>
              <w:rFonts w:ascii="Cambria Math" w:hAnsi="Cambria Math"/>
              <w:szCs w:val="24"/>
            </w:rPr>
            <m:t>мес.)</m:t>
          </m:r>
        </m:oMath>
      </m:oMathPara>
    </w:p>
    <w:p w:rsidR="00892F5C" w:rsidRDefault="00066901" w:rsidP="00892F5C"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F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Cs w:val="24"/>
                <w:lang w:val="en-US"/>
              </w:rPr>
              <m:t>m</m:t>
            </m:r>
          </m:sub>
        </m:sSub>
      </m:oMath>
      <w:r w:rsidR="00892F5C" w:rsidRPr="00D1456B">
        <w:rPr>
          <w:szCs w:val="24"/>
        </w:rPr>
        <w:t xml:space="preserve"> - фонд времени в </w:t>
      </w:r>
      <w:r w:rsidR="00892F5C" w:rsidRPr="00AB7B05">
        <w:t>текущем месяце, который рассчитывается из учета общества числа дней в году, числа выходных и праздничных дней:</w:t>
      </w:r>
    </w:p>
    <w:p w:rsidR="00892F5C" w:rsidRPr="00AB7B05" w:rsidRDefault="00066901" w:rsidP="00892F5C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П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</m:oMath>
      </m:oMathPara>
    </w:p>
    <w:p w:rsidR="00892F5C" w:rsidRPr="00D1456B" w:rsidRDefault="00066901" w:rsidP="00892F5C"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92F5C" w:rsidRPr="00D1456B">
        <w:t xml:space="preserve"> - общее число дней в году;</w:t>
      </w:r>
    </w:p>
    <w:p w:rsidR="00892F5C" w:rsidRPr="00D1456B" w:rsidRDefault="00066901" w:rsidP="00892F5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92F5C" w:rsidRPr="00D1456B">
        <w:t xml:space="preserve"> - число выходных дней в году;</w:t>
      </w:r>
    </w:p>
    <w:p w:rsidR="00892F5C" w:rsidRPr="00AB7B05" w:rsidRDefault="00066901" w:rsidP="00892F5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892F5C" w:rsidRPr="00D1456B">
        <w:t xml:space="preserve"> -</w:t>
      </w:r>
      <w:r w:rsidR="00892F5C">
        <w:t xml:space="preserve"> число праздничных дней в году.</w:t>
      </w:r>
    </w:p>
    <w:p w:rsidR="00892F5C" w:rsidRPr="00A12063" w:rsidRDefault="00066901" w:rsidP="00892F5C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8⋅(366-103-14)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=166</m:t>
          </m:r>
        </m:oMath>
      </m:oMathPara>
    </w:p>
    <w:p w:rsidR="00892F5C" w:rsidRPr="00A12063" w:rsidRDefault="00892F5C" w:rsidP="007F0C7E">
      <w:pPr>
        <w:jc w:val="center"/>
        <w:rPr>
          <w:i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F=4⋅166=664</m:t>
          </m:r>
        </m:oMath>
      </m:oMathPara>
    </w:p>
    <w:p w:rsidR="00892F5C" w:rsidRPr="00A12063" w:rsidRDefault="00066901" w:rsidP="00892F5C">
      <w:pPr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 xml:space="preserve"> = 8 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w:sym w:font="Symbol" w:char="F0D7"/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602= 4816</m:t>
          </m:r>
        </m:oMath>
      </m:oMathPara>
    </w:p>
    <w:p w:rsidR="00892F5C" w:rsidRPr="00A12063" w:rsidRDefault="00892F5C" w:rsidP="00892F5C">
      <w:pPr>
        <w:rPr>
          <w:lang w:val="en-US"/>
        </w:rPr>
      </w:pPr>
      <m:oMathPara>
        <m:oMath>
          <m:r>
            <w:rPr>
              <w:rFonts w:ascii="Cambria Math" w:hAnsi="Cambria Math"/>
              <w:highlight w:val="lightGray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4816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664</m:t>
              </m:r>
            </m:den>
          </m:f>
          <m:r>
            <w:rPr>
              <w:rFonts w:ascii="Cambria Math" w:hAnsi="Cambria Math"/>
              <w:highlight w:val="lightGray"/>
              <w:lang w:val="en-US"/>
            </w:rPr>
            <m:t>=7</m:t>
          </m:r>
        </m:oMath>
      </m:oMathPara>
    </w:p>
    <w:p w:rsidR="0060705C" w:rsidRDefault="00892F5C" w:rsidP="00892F5C">
      <w:r>
        <w:t xml:space="preserve">Для реализации проекта потребуются </w:t>
      </w:r>
      <w:r w:rsidR="007F0C7E">
        <w:rPr>
          <w:b/>
        </w:rPr>
        <w:t>3</w:t>
      </w:r>
      <w:r w:rsidRPr="00AA62B9">
        <w:rPr>
          <w:b/>
        </w:rPr>
        <w:t xml:space="preserve"> </w:t>
      </w:r>
      <w:r w:rsidR="007F0C7E">
        <w:rPr>
          <w:b/>
        </w:rPr>
        <w:t>старший инженер и 4</w:t>
      </w:r>
      <w:r w:rsidR="00630751">
        <w:rPr>
          <w:b/>
        </w:rPr>
        <w:t xml:space="preserve"> простых инже</w:t>
      </w:r>
      <w:r w:rsidR="00630751" w:rsidRPr="00630751">
        <w:rPr>
          <w:b/>
        </w:rPr>
        <w:t>неров</w:t>
      </w:r>
      <w:r w:rsidR="00630751">
        <w:t>.</w:t>
      </w:r>
      <w:r>
        <w:t xml:space="preserve"> Ленточный график выполнения работ представлен в таблице 3.</w:t>
      </w:r>
      <w:r w:rsidR="007F0C7E">
        <w:t xml:space="preserve"> Рассчитаем количество дней, которое отводится на выполнение каждого из этапов с учетом того, что известно число требуемых инженеров.</w:t>
      </w:r>
    </w:p>
    <w:p w:rsidR="007F0C7E" w:rsidRPr="007F0C7E" w:rsidRDefault="007F0C7E" w:rsidP="007F0C7E">
      <w:pPr>
        <w:jc w:val="right"/>
        <w:rPr>
          <w:b/>
        </w:rPr>
      </w:pPr>
      <w:r>
        <w:rPr>
          <w:b/>
        </w:rPr>
        <w:t>Таблица</w:t>
      </w:r>
      <w:r w:rsidRPr="007F0C7E">
        <w:rPr>
          <w:b/>
        </w:rPr>
        <w:t xml:space="preserve"> </w:t>
      </w:r>
      <w:r w:rsidRPr="007F0C7E">
        <w:rPr>
          <w:rStyle w:val="ab"/>
          <w:b w:val="0"/>
        </w:rPr>
        <w:t>‒</w:t>
      </w:r>
      <w:r w:rsidRPr="007F0C7E">
        <w:rPr>
          <w:b/>
        </w:rPr>
        <w:t xml:space="preserve"> Трудоемкость каждого этапа разработки ПП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1129"/>
        <w:gridCol w:w="2977"/>
        <w:gridCol w:w="2558"/>
        <w:gridCol w:w="2681"/>
      </w:tblGrid>
      <w:tr w:rsidR="007F0C7E" w:rsidRPr="007E2688" w:rsidTr="007F0C7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C7E" w:rsidRPr="00892F5C" w:rsidRDefault="007F0C7E" w:rsidP="003F29B5">
            <w:pPr>
              <w:jc w:val="center"/>
              <w:rPr>
                <w:rFonts w:eastAsiaTheme="minorEastAsia"/>
                <w:lang w:val="en-US"/>
              </w:rPr>
            </w:pPr>
            <w:r w:rsidRPr="00892F5C">
              <w:rPr>
                <w:rFonts w:eastAsiaTheme="minorEastAsia"/>
              </w:rPr>
              <w:t>№ п</w:t>
            </w:r>
            <w:r w:rsidRPr="00892F5C">
              <w:rPr>
                <w:rFonts w:eastAsiaTheme="minorEastAsia"/>
                <w:lang w:val="en-US"/>
              </w:rPr>
              <w:t>/</w:t>
            </w:r>
            <w:r w:rsidRPr="00892F5C">
              <w:rPr>
                <w:rFonts w:eastAsiaTheme="minorEastAsia"/>
              </w:rPr>
              <w:t>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C7E" w:rsidRPr="00892F5C" w:rsidRDefault="007F0C7E" w:rsidP="003F29B5">
            <w:pPr>
              <w:jc w:val="center"/>
              <w:rPr>
                <w:rFonts w:eastAsiaTheme="minorEastAsia"/>
              </w:rPr>
            </w:pPr>
            <w:r w:rsidRPr="00892F5C">
              <w:rPr>
                <w:rFonts w:eastAsiaTheme="minorEastAsia"/>
              </w:rPr>
              <w:t>Наименование этапа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Pr="007F0C7E" w:rsidRDefault="007F0C7E" w:rsidP="007F0C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Исполнители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Pr="007E2688" w:rsidRDefault="007F0C7E" w:rsidP="003F29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Разработка этапа (дни)</w:t>
            </w:r>
          </w:p>
        </w:tc>
      </w:tr>
      <w:tr w:rsidR="007F0C7E" w:rsidTr="007F0C7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C7E" w:rsidRPr="00361CA2" w:rsidRDefault="007F0C7E" w:rsidP="003F29B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C7E" w:rsidRPr="00361CA2" w:rsidRDefault="007F0C7E" w:rsidP="003F29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Техническое задание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Default="007F0C7E" w:rsidP="003F29B5">
            <w:pPr>
              <w:jc w:val="center"/>
              <w:rPr>
                <w:rFonts w:eastAsiaTheme="minorEastAsia"/>
                <w:lang w:val="en-US"/>
              </w:rPr>
            </w:pPr>
            <w:r w:rsidRPr="001C1D26">
              <w:rPr>
                <w:sz w:val="18"/>
                <w:szCs w:val="18"/>
              </w:rPr>
              <w:t>Старший инженер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Pr="00701C22" w:rsidRDefault="00701C22" w:rsidP="003F29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26</w:t>
            </w:r>
          </w:p>
        </w:tc>
      </w:tr>
      <w:tr w:rsidR="007F0C7E" w:rsidRPr="00361CA2" w:rsidTr="007F0C7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892F5C" w:rsidRDefault="007F0C7E" w:rsidP="003F29B5">
            <w:pPr>
              <w:jc w:val="center"/>
              <w:rPr>
                <w:rFonts w:eastAsiaTheme="minorEastAsia"/>
              </w:rPr>
            </w:pPr>
            <w:r w:rsidRPr="00892F5C">
              <w:rPr>
                <w:rFonts w:eastAsiaTheme="minorEastAsia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892F5C" w:rsidRDefault="007F0C7E" w:rsidP="003F29B5">
            <w:pPr>
              <w:jc w:val="center"/>
              <w:rPr>
                <w:rFonts w:eastAsiaTheme="minorEastAsia"/>
              </w:rPr>
            </w:pPr>
            <w:r w:rsidRPr="00892F5C">
              <w:rPr>
                <w:rFonts w:eastAsiaTheme="minorEastAsia"/>
              </w:rPr>
              <w:t>Эскизный проект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Pr="00361CA2" w:rsidRDefault="007F0C7E" w:rsidP="003F29B5">
            <w:pPr>
              <w:jc w:val="center"/>
              <w:rPr>
                <w:lang w:val="en-US"/>
              </w:rPr>
            </w:pPr>
            <w:r w:rsidRPr="001C1D26">
              <w:rPr>
                <w:sz w:val="18"/>
                <w:szCs w:val="18"/>
              </w:rPr>
              <w:t>Инженер</w:t>
            </w:r>
            <w:r w:rsidR="00701C22">
              <w:rPr>
                <w:sz w:val="18"/>
                <w:szCs w:val="18"/>
              </w:rPr>
              <w:t xml:space="preserve"> + старший инженер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Pr="00701C22" w:rsidRDefault="00701C22" w:rsidP="003F29B5">
            <w:pPr>
              <w:jc w:val="center"/>
            </w:pPr>
            <w:r>
              <w:t>25</w:t>
            </w:r>
          </w:p>
        </w:tc>
      </w:tr>
      <w:tr w:rsidR="007F0C7E" w:rsidTr="007F0C7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892F5C" w:rsidRDefault="007F0C7E" w:rsidP="003F29B5">
            <w:pPr>
              <w:jc w:val="center"/>
              <w:rPr>
                <w:rFonts w:eastAsiaTheme="minorEastAsia"/>
              </w:rPr>
            </w:pPr>
            <w:r w:rsidRPr="00892F5C">
              <w:rPr>
                <w:rFonts w:eastAsiaTheme="minorEastAsia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892F5C" w:rsidRDefault="007F0C7E" w:rsidP="003F29B5">
            <w:pPr>
              <w:jc w:val="center"/>
              <w:rPr>
                <w:rFonts w:eastAsiaTheme="minorEastAsia"/>
              </w:rPr>
            </w:pPr>
            <w:r w:rsidRPr="00892F5C">
              <w:rPr>
                <w:rFonts w:eastAsiaTheme="minorEastAsia"/>
              </w:rPr>
              <w:t>Технический проект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Default="007F0C7E" w:rsidP="003F29B5">
            <w:pPr>
              <w:jc w:val="center"/>
              <w:rPr>
                <w:rFonts w:eastAsiaTheme="minorEastAsia"/>
                <w:lang w:val="en-US"/>
              </w:rPr>
            </w:pPr>
            <w:r w:rsidRPr="001C1D26">
              <w:rPr>
                <w:sz w:val="18"/>
                <w:szCs w:val="18"/>
              </w:rPr>
              <w:t>Инженер</w:t>
            </w:r>
            <w:r w:rsidR="00701C22">
              <w:rPr>
                <w:sz w:val="18"/>
                <w:szCs w:val="18"/>
              </w:rPr>
              <w:t xml:space="preserve"> + старший инженер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Pr="00701C22" w:rsidRDefault="00701C22" w:rsidP="003F29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</w:tr>
      <w:tr w:rsidR="007F0C7E" w:rsidTr="007F0C7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892F5C" w:rsidRDefault="007F0C7E" w:rsidP="003F29B5">
            <w:pPr>
              <w:jc w:val="center"/>
              <w:rPr>
                <w:rFonts w:eastAsiaTheme="minorEastAsia"/>
              </w:rPr>
            </w:pPr>
            <w:r w:rsidRPr="00892F5C">
              <w:rPr>
                <w:rFonts w:eastAsiaTheme="minorEastAsia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892F5C" w:rsidRDefault="007F0C7E" w:rsidP="003F29B5">
            <w:pPr>
              <w:jc w:val="center"/>
              <w:rPr>
                <w:rFonts w:eastAsiaTheme="minorEastAsia"/>
              </w:rPr>
            </w:pPr>
            <w:r w:rsidRPr="00892F5C">
              <w:rPr>
                <w:rFonts w:eastAsiaTheme="minorEastAsia"/>
              </w:rPr>
              <w:t>Рабочий проект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Default="007F0C7E" w:rsidP="003F29B5">
            <w:pPr>
              <w:jc w:val="center"/>
              <w:rPr>
                <w:rFonts w:eastAsiaTheme="minorEastAsia"/>
                <w:lang w:val="en-US"/>
              </w:rPr>
            </w:pPr>
            <w:r w:rsidRPr="001C1D26">
              <w:rPr>
                <w:sz w:val="18"/>
                <w:szCs w:val="18"/>
              </w:rPr>
              <w:t>Инженер</w:t>
            </w:r>
            <w:r w:rsidR="00701C22">
              <w:rPr>
                <w:sz w:val="18"/>
                <w:szCs w:val="18"/>
              </w:rPr>
              <w:t xml:space="preserve"> + старший инженер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Pr="00701C22" w:rsidRDefault="00701C22" w:rsidP="003F29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</w:tr>
      <w:tr w:rsidR="007F0C7E" w:rsidTr="007F0C7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892F5C" w:rsidRDefault="007F0C7E" w:rsidP="003F29B5">
            <w:pPr>
              <w:jc w:val="center"/>
              <w:rPr>
                <w:rFonts w:eastAsiaTheme="minorEastAsia"/>
              </w:rPr>
            </w:pPr>
            <w:r w:rsidRPr="00892F5C">
              <w:rPr>
                <w:rFonts w:eastAsiaTheme="minorEastAsia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Pr="00892F5C" w:rsidRDefault="007F0C7E" w:rsidP="003F29B5">
            <w:pPr>
              <w:jc w:val="center"/>
              <w:rPr>
                <w:rFonts w:eastAsiaTheme="minorEastAsia"/>
              </w:rPr>
            </w:pPr>
            <w:r w:rsidRPr="00892F5C">
              <w:t>Разработка документации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Default="007F0C7E" w:rsidP="00701C22">
            <w:pPr>
              <w:jc w:val="center"/>
              <w:rPr>
                <w:rFonts w:eastAsiaTheme="minorEastAsia"/>
                <w:lang w:val="en-US"/>
              </w:rPr>
            </w:pPr>
            <w:r w:rsidRPr="001C1D26">
              <w:rPr>
                <w:sz w:val="18"/>
                <w:szCs w:val="18"/>
              </w:rPr>
              <w:t>Инженер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Pr="00701C22" w:rsidRDefault="00701C22" w:rsidP="003F29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7F0C7E" w:rsidTr="003F29B5">
        <w:tc>
          <w:tcPr>
            <w:tcW w:w="6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C7E" w:rsidRDefault="007F0C7E" w:rsidP="003F29B5">
            <w:pPr>
              <w:keepNext/>
              <w:jc w:val="center"/>
              <w:rPr>
                <w:rFonts w:eastAsiaTheme="minorEastAsia"/>
                <w:lang w:val="en-US"/>
              </w:rPr>
            </w:pPr>
            <w:r w:rsidRPr="00892F5C">
              <w:rPr>
                <w:rFonts w:eastAsiaTheme="minorEastAsia"/>
              </w:rPr>
              <w:t>ИТОГО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7E" w:rsidRPr="00701C22" w:rsidRDefault="00701C22" w:rsidP="003F29B5">
            <w:pPr>
              <w:keepNext/>
              <w:jc w:val="center"/>
              <w:rPr>
                <w:rFonts w:eastAsiaTheme="minorEastAsia"/>
              </w:rPr>
            </w:pPr>
            <w:r w:rsidRPr="004C582F">
              <w:rPr>
                <w:rFonts w:eastAsiaTheme="minorEastAsia"/>
                <w:highlight w:val="lightGray"/>
              </w:rPr>
              <w:t>105</w:t>
            </w:r>
          </w:p>
        </w:tc>
      </w:tr>
    </w:tbl>
    <w:tbl>
      <w:tblPr>
        <w:tblpPr w:leftFromText="180" w:rightFromText="180" w:vertAnchor="text" w:horzAnchor="margin" w:tblpY="424"/>
        <w:tblW w:w="51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276"/>
        <w:gridCol w:w="709"/>
        <w:gridCol w:w="1135"/>
        <w:gridCol w:w="388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36"/>
        <w:gridCol w:w="281"/>
        <w:gridCol w:w="283"/>
      </w:tblGrid>
      <w:tr w:rsidR="00F14FAC" w:rsidRPr="001C1D26" w:rsidTr="00F14FAC">
        <w:trPr>
          <w:cantSplit/>
          <w:trHeight w:val="362"/>
        </w:trPr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60705C" w:rsidRDefault="0060705C" w:rsidP="00F14FAC">
            <w:pPr>
              <w:spacing w:line="360" w:lineRule="auto"/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br/>
            </w:r>
          </w:p>
          <w:p w:rsidR="0060705C" w:rsidRDefault="0060705C" w:rsidP="00F14FAC">
            <w:pPr>
              <w:spacing w:line="360" w:lineRule="auto"/>
              <w:ind w:left="113" w:right="113"/>
              <w:jc w:val="center"/>
              <w:rPr>
                <w:sz w:val="18"/>
                <w:szCs w:val="18"/>
              </w:rPr>
            </w:pPr>
          </w:p>
          <w:p w:rsidR="00F14FAC" w:rsidRPr="001C1D26" w:rsidRDefault="00F14FAC" w:rsidP="00F14FAC">
            <w:pPr>
              <w:spacing w:line="360" w:lineRule="auto"/>
              <w:ind w:left="113" w:right="113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№ этапа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Содержание работ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 w:rsidR="00F14FAC" w:rsidRPr="001C1D26" w:rsidRDefault="00F14FAC" w:rsidP="00F14FAC">
            <w:pPr>
              <w:spacing w:line="360" w:lineRule="auto"/>
              <w:ind w:left="113" w:right="113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Продолжительность, раб. дни</w:t>
            </w:r>
          </w:p>
        </w:tc>
        <w:tc>
          <w:tcPr>
            <w:tcW w:w="1523" w:type="dxa"/>
            <w:gridSpan w:val="2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Исполнители</w:t>
            </w:r>
          </w:p>
        </w:tc>
        <w:tc>
          <w:tcPr>
            <w:tcW w:w="5706" w:type="dxa"/>
            <w:gridSpan w:val="22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Календарные дни</w:t>
            </w:r>
          </w:p>
        </w:tc>
      </w:tr>
      <w:tr w:rsidR="00F14FAC" w:rsidRPr="001C1D26" w:rsidTr="00F14FAC">
        <w:trPr>
          <w:cantSplit/>
          <w:trHeight w:val="977"/>
        </w:trPr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F14FAC" w:rsidRPr="001C1D26" w:rsidRDefault="00F14FAC" w:rsidP="00F14FAC">
            <w:pPr>
              <w:spacing w:line="360" w:lineRule="auto"/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textDirection w:val="btLr"/>
            <w:vAlign w:val="center"/>
          </w:tcPr>
          <w:p w:rsidR="00F14FAC" w:rsidRPr="001C1D26" w:rsidRDefault="00F14FAC" w:rsidP="00F14FAC">
            <w:pPr>
              <w:spacing w:line="360" w:lineRule="auto"/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Категория</w:t>
            </w:r>
          </w:p>
        </w:tc>
        <w:tc>
          <w:tcPr>
            <w:tcW w:w="388" w:type="dxa"/>
            <w:vMerge w:val="restart"/>
            <w:shd w:val="clear" w:color="auto" w:fill="auto"/>
            <w:textDirection w:val="btLr"/>
            <w:vAlign w:val="center"/>
          </w:tcPr>
          <w:p w:rsidR="00F14FAC" w:rsidRPr="001C1D26" w:rsidRDefault="00F14FAC" w:rsidP="00F14FAC">
            <w:pPr>
              <w:spacing w:line="360" w:lineRule="auto"/>
              <w:ind w:left="113" w:right="113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Количество</w:t>
            </w:r>
          </w:p>
        </w:tc>
        <w:tc>
          <w:tcPr>
            <w:tcW w:w="253" w:type="dxa"/>
            <w:textDirection w:val="btLr"/>
          </w:tcPr>
          <w:p w:rsidR="00F14FAC" w:rsidRPr="0021483D" w:rsidRDefault="00F14FAC" w:rsidP="00F14FAC">
            <w:pPr>
              <w:jc w:val="center"/>
              <w:rPr>
                <w:sz w:val="14"/>
              </w:rPr>
            </w:pPr>
            <w:r w:rsidRPr="0021483D">
              <w:rPr>
                <w:sz w:val="14"/>
              </w:rPr>
              <w:t>04.01-10.01</w:t>
            </w:r>
          </w:p>
        </w:tc>
        <w:tc>
          <w:tcPr>
            <w:tcW w:w="253" w:type="dxa"/>
            <w:textDirection w:val="btLr"/>
          </w:tcPr>
          <w:p w:rsidR="00F14FAC" w:rsidRPr="0021483D" w:rsidRDefault="00F14FAC" w:rsidP="00F14FAC">
            <w:pPr>
              <w:jc w:val="center"/>
              <w:rPr>
                <w:sz w:val="14"/>
              </w:rPr>
            </w:pPr>
            <w:r w:rsidRPr="0021483D">
              <w:rPr>
                <w:sz w:val="14"/>
              </w:rPr>
              <w:t>11.01-17.01</w:t>
            </w:r>
          </w:p>
        </w:tc>
        <w:tc>
          <w:tcPr>
            <w:tcW w:w="253" w:type="dxa"/>
            <w:textDirection w:val="btLr"/>
          </w:tcPr>
          <w:p w:rsidR="00F14FAC" w:rsidRPr="0021483D" w:rsidRDefault="00F14FAC" w:rsidP="00F14FAC">
            <w:pPr>
              <w:jc w:val="center"/>
              <w:rPr>
                <w:sz w:val="14"/>
              </w:rPr>
            </w:pPr>
            <w:r w:rsidRPr="0021483D">
              <w:rPr>
                <w:sz w:val="14"/>
              </w:rPr>
              <w:t>18.01-24.01</w:t>
            </w:r>
          </w:p>
        </w:tc>
        <w:tc>
          <w:tcPr>
            <w:tcW w:w="253" w:type="dxa"/>
            <w:textDirection w:val="btLr"/>
          </w:tcPr>
          <w:p w:rsidR="00F14FAC" w:rsidRPr="0021483D" w:rsidRDefault="00F14FAC" w:rsidP="00F14FAC">
            <w:pPr>
              <w:jc w:val="center"/>
              <w:rPr>
                <w:sz w:val="14"/>
              </w:rPr>
            </w:pPr>
            <w:r w:rsidRPr="0021483D">
              <w:rPr>
                <w:sz w:val="14"/>
              </w:rPr>
              <w:t>25.01-31.01</w:t>
            </w:r>
          </w:p>
        </w:tc>
        <w:tc>
          <w:tcPr>
            <w:tcW w:w="253" w:type="dxa"/>
            <w:textDirection w:val="btLr"/>
          </w:tcPr>
          <w:p w:rsidR="00F14FAC" w:rsidRPr="0021483D" w:rsidRDefault="00F14FAC" w:rsidP="00F14FAC">
            <w:pPr>
              <w:jc w:val="center"/>
              <w:rPr>
                <w:sz w:val="14"/>
              </w:rPr>
            </w:pPr>
            <w:r w:rsidRPr="0021483D">
              <w:rPr>
                <w:sz w:val="14"/>
              </w:rPr>
              <w:t>01.02-07.02</w:t>
            </w:r>
          </w:p>
        </w:tc>
        <w:tc>
          <w:tcPr>
            <w:tcW w:w="253" w:type="dxa"/>
            <w:textDirection w:val="btLr"/>
          </w:tcPr>
          <w:p w:rsidR="00F14FAC" w:rsidRPr="0021483D" w:rsidRDefault="00F14FAC" w:rsidP="00F14FAC">
            <w:pPr>
              <w:jc w:val="center"/>
              <w:rPr>
                <w:sz w:val="14"/>
              </w:rPr>
            </w:pPr>
            <w:r w:rsidRPr="0021483D">
              <w:rPr>
                <w:sz w:val="14"/>
              </w:rPr>
              <w:t>08.02- 14.02</w:t>
            </w:r>
          </w:p>
        </w:tc>
        <w:tc>
          <w:tcPr>
            <w:tcW w:w="253" w:type="dxa"/>
            <w:textDirection w:val="btLr"/>
          </w:tcPr>
          <w:p w:rsidR="00F14FAC" w:rsidRPr="0021483D" w:rsidRDefault="00F14FAC" w:rsidP="00F14FAC">
            <w:pPr>
              <w:jc w:val="center"/>
              <w:rPr>
                <w:sz w:val="14"/>
              </w:rPr>
            </w:pPr>
            <w:r w:rsidRPr="0021483D">
              <w:rPr>
                <w:sz w:val="14"/>
              </w:rPr>
              <w:t>15 .02-21.02</w:t>
            </w:r>
          </w:p>
        </w:tc>
        <w:tc>
          <w:tcPr>
            <w:tcW w:w="253" w:type="dxa"/>
            <w:textDirection w:val="btLr"/>
          </w:tcPr>
          <w:p w:rsidR="00F14FAC" w:rsidRPr="0021483D" w:rsidRDefault="00F14FAC" w:rsidP="00F14FAC">
            <w:pPr>
              <w:jc w:val="center"/>
              <w:rPr>
                <w:sz w:val="14"/>
              </w:rPr>
            </w:pPr>
            <w:r w:rsidRPr="0021483D">
              <w:rPr>
                <w:sz w:val="14"/>
              </w:rPr>
              <w:t>22 .02-28.02</w:t>
            </w:r>
          </w:p>
        </w:tc>
        <w:tc>
          <w:tcPr>
            <w:tcW w:w="253" w:type="dxa"/>
            <w:textDirection w:val="btLr"/>
          </w:tcPr>
          <w:p w:rsidR="00F14FAC" w:rsidRPr="0021483D" w:rsidRDefault="00F14FAC" w:rsidP="00F14FAC">
            <w:pPr>
              <w:jc w:val="center"/>
              <w:rPr>
                <w:sz w:val="14"/>
              </w:rPr>
            </w:pPr>
            <w:r w:rsidRPr="0021483D">
              <w:rPr>
                <w:sz w:val="14"/>
              </w:rPr>
              <w:t>29.02- 06.03</w:t>
            </w:r>
          </w:p>
        </w:tc>
        <w:tc>
          <w:tcPr>
            <w:tcW w:w="253" w:type="dxa"/>
            <w:textDirection w:val="btLr"/>
          </w:tcPr>
          <w:p w:rsidR="00F14FAC" w:rsidRPr="0021483D" w:rsidRDefault="00F14FAC" w:rsidP="00F14FAC">
            <w:pPr>
              <w:jc w:val="center"/>
            </w:pPr>
            <w:r>
              <w:rPr>
                <w:sz w:val="14"/>
              </w:rPr>
              <w:t>0</w:t>
            </w:r>
            <w:r w:rsidRPr="0021483D">
              <w:rPr>
                <w:sz w:val="14"/>
              </w:rPr>
              <w:t>7 .03-13.0</w:t>
            </w:r>
            <w:r>
              <w:rPr>
                <w:sz w:val="12"/>
              </w:rPr>
              <w:t>3</w:t>
            </w:r>
          </w:p>
        </w:tc>
        <w:tc>
          <w:tcPr>
            <w:tcW w:w="264" w:type="dxa"/>
            <w:shd w:val="clear" w:color="auto" w:fill="auto"/>
            <w:textDirection w:val="btLr"/>
            <w:tcFitText/>
            <w:vAlign w:val="center"/>
          </w:tcPr>
          <w:p w:rsidR="00F14FAC" w:rsidRPr="0021483D" w:rsidRDefault="00F14FAC" w:rsidP="00F14FAC">
            <w:pPr>
              <w:spacing w:line="360" w:lineRule="auto"/>
              <w:ind w:left="113" w:right="113"/>
              <w:jc w:val="center"/>
              <w:rPr>
                <w:sz w:val="14"/>
                <w:szCs w:val="18"/>
                <w:lang w:val="en-US"/>
              </w:rPr>
            </w:pPr>
            <w:r w:rsidRPr="002A3663">
              <w:rPr>
                <w:sz w:val="14"/>
                <w:szCs w:val="18"/>
              </w:rPr>
              <w:t>14</w:t>
            </w:r>
            <w:r w:rsidRPr="002A3663">
              <w:rPr>
                <w:sz w:val="14"/>
                <w:szCs w:val="18"/>
                <w:lang w:val="en-US"/>
              </w:rPr>
              <w:t>.03-</w:t>
            </w:r>
            <w:r w:rsidRPr="002A3663">
              <w:rPr>
                <w:sz w:val="14"/>
                <w:szCs w:val="18"/>
              </w:rPr>
              <w:t>20</w:t>
            </w:r>
            <w:r w:rsidRPr="002A3663">
              <w:rPr>
                <w:sz w:val="14"/>
                <w:szCs w:val="18"/>
                <w:lang w:val="en-US"/>
              </w:rPr>
              <w:t>.03</w:t>
            </w:r>
          </w:p>
        </w:tc>
        <w:tc>
          <w:tcPr>
            <w:tcW w:w="264" w:type="dxa"/>
            <w:shd w:val="clear" w:color="auto" w:fill="auto"/>
            <w:textDirection w:val="btLr"/>
            <w:tcFitText/>
            <w:vAlign w:val="center"/>
          </w:tcPr>
          <w:p w:rsidR="00F14FAC" w:rsidRPr="0021483D" w:rsidRDefault="00F14FAC" w:rsidP="00F14FAC">
            <w:pPr>
              <w:spacing w:line="360" w:lineRule="auto"/>
              <w:ind w:left="113" w:right="113"/>
              <w:jc w:val="center"/>
              <w:rPr>
                <w:sz w:val="14"/>
                <w:szCs w:val="18"/>
                <w:lang w:val="en-US"/>
              </w:rPr>
            </w:pPr>
            <w:r w:rsidRPr="0021483D">
              <w:rPr>
                <w:sz w:val="14"/>
                <w:szCs w:val="18"/>
              </w:rPr>
              <w:t>21</w:t>
            </w:r>
            <w:r w:rsidRPr="0021483D">
              <w:rPr>
                <w:sz w:val="14"/>
                <w:szCs w:val="18"/>
                <w:lang w:val="en-US"/>
              </w:rPr>
              <w:t>.03-</w:t>
            </w:r>
            <w:r w:rsidRPr="0021483D">
              <w:rPr>
                <w:sz w:val="14"/>
                <w:szCs w:val="18"/>
              </w:rPr>
              <w:t>27</w:t>
            </w:r>
            <w:r w:rsidRPr="0021483D">
              <w:rPr>
                <w:sz w:val="14"/>
                <w:szCs w:val="18"/>
                <w:lang w:val="en-US"/>
              </w:rPr>
              <w:t>.03</w:t>
            </w:r>
          </w:p>
        </w:tc>
        <w:tc>
          <w:tcPr>
            <w:tcW w:w="264" w:type="dxa"/>
            <w:shd w:val="clear" w:color="auto" w:fill="auto"/>
            <w:textDirection w:val="btLr"/>
            <w:tcFitText/>
            <w:vAlign w:val="center"/>
          </w:tcPr>
          <w:p w:rsidR="00F14FAC" w:rsidRPr="0021483D" w:rsidRDefault="00F14FAC" w:rsidP="00F14FAC">
            <w:pPr>
              <w:spacing w:line="360" w:lineRule="auto"/>
              <w:ind w:left="113" w:right="113"/>
              <w:jc w:val="center"/>
              <w:rPr>
                <w:sz w:val="14"/>
                <w:szCs w:val="18"/>
              </w:rPr>
            </w:pPr>
            <w:r w:rsidRPr="0021483D">
              <w:rPr>
                <w:sz w:val="14"/>
                <w:szCs w:val="18"/>
              </w:rPr>
              <w:t>28</w:t>
            </w:r>
            <w:r w:rsidRPr="0021483D">
              <w:rPr>
                <w:sz w:val="14"/>
                <w:szCs w:val="18"/>
                <w:lang w:val="en-US"/>
              </w:rPr>
              <w:t>.03-</w:t>
            </w:r>
            <w:r w:rsidRPr="0021483D">
              <w:rPr>
                <w:sz w:val="14"/>
                <w:szCs w:val="18"/>
              </w:rPr>
              <w:t>03</w:t>
            </w:r>
            <w:r w:rsidRPr="0021483D">
              <w:rPr>
                <w:sz w:val="14"/>
                <w:szCs w:val="18"/>
                <w:lang w:val="en-US"/>
              </w:rPr>
              <w:t>.0</w:t>
            </w:r>
            <w:r w:rsidRPr="0021483D">
              <w:rPr>
                <w:sz w:val="14"/>
                <w:szCs w:val="18"/>
              </w:rPr>
              <w:t>4</w:t>
            </w:r>
          </w:p>
        </w:tc>
        <w:tc>
          <w:tcPr>
            <w:tcW w:w="264" w:type="dxa"/>
            <w:shd w:val="clear" w:color="auto" w:fill="auto"/>
            <w:textDirection w:val="btLr"/>
            <w:tcFitText/>
            <w:vAlign w:val="center"/>
          </w:tcPr>
          <w:p w:rsidR="00F14FAC" w:rsidRPr="0021483D" w:rsidRDefault="00F14FAC" w:rsidP="00F14FAC">
            <w:pPr>
              <w:spacing w:line="360" w:lineRule="auto"/>
              <w:ind w:left="113" w:right="113"/>
              <w:jc w:val="center"/>
              <w:rPr>
                <w:sz w:val="14"/>
                <w:szCs w:val="18"/>
                <w:lang w:val="en-US"/>
              </w:rPr>
            </w:pPr>
            <w:r w:rsidRPr="0021483D">
              <w:rPr>
                <w:sz w:val="14"/>
                <w:szCs w:val="18"/>
              </w:rPr>
              <w:t>04</w:t>
            </w:r>
            <w:r w:rsidRPr="0021483D">
              <w:rPr>
                <w:sz w:val="14"/>
                <w:szCs w:val="18"/>
                <w:lang w:val="en-US"/>
              </w:rPr>
              <w:t>.03-</w:t>
            </w:r>
            <w:r w:rsidRPr="0021483D">
              <w:rPr>
                <w:sz w:val="14"/>
                <w:szCs w:val="18"/>
              </w:rPr>
              <w:t>10</w:t>
            </w:r>
            <w:r w:rsidRPr="0021483D">
              <w:rPr>
                <w:sz w:val="14"/>
                <w:szCs w:val="18"/>
                <w:lang w:val="en-US"/>
              </w:rPr>
              <w:t>.04</w:t>
            </w:r>
          </w:p>
        </w:tc>
        <w:tc>
          <w:tcPr>
            <w:tcW w:w="264" w:type="dxa"/>
            <w:shd w:val="clear" w:color="auto" w:fill="auto"/>
            <w:textDirection w:val="btLr"/>
            <w:tcFitText/>
            <w:vAlign w:val="center"/>
          </w:tcPr>
          <w:p w:rsidR="00F14FAC" w:rsidRPr="0021483D" w:rsidRDefault="00F14FAC" w:rsidP="00F14FAC">
            <w:pPr>
              <w:spacing w:line="360" w:lineRule="auto"/>
              <w:ind w:left="113" w:right="113"/>
              <w:jc w:val="center"/>
              <w:rPr>
                <w:sz w:val="14"/>
                <w:szCs w:val="18"/>
                <w:lang w:val="en-US"/>
              </w:rPr>
            </w:pPr>
            <w:r w:rsidRPr="0021483D">
              <w:rPr>
                <w:sz w:val="14"/>
                <w:szCs w:val="18"/>
              </w:rPr>
              <w:t>11</w:t>
            </w:r>
            <w:r w:rsidRPr="0021483D">
              <w:rPr>
                <w:sz w:val="14"/>
                <w:szCs w:val="18"/>
                <w:lang w:val="en-US"/>
              </w:rPr>
              <w:t>.04-</w:t>
            </w:r>
            <w:r w:rsidRPr="0021483D">
              <w:rPr>
                <w:sz w:val="14"/>
                <w:szCs w:val="18"/>
              </w:rPr>
              <w:t>17</w:t>
            </w:r>
            <w:r w:rsidRPr="0021483D">
              <w:rPr>
                <w:sz w:val="14"/>
                <w:szCs w:val="18"/>
                <w:lang w:val="en-US"/>
              </w:rPr>
              <w:t>.04</w:t>
            </w:r>
          </w:p>
        </w:tc>
        <w:tc>
          <w:tcPr>
            <w:tcW w:w="264" w:type="dxa"/>
            <w:shd w:val="clear" w:color="auto" w:fill="auto"/>
            <w:textDirection w:val="btLr"/>
            <w:tcFitText/>
            <w:vAlign w:val="center"/>
          </w:tcPr>
          <w:p w:rsidR="00F14FAC" w:rsidRPr="0021483D" w:rsidRDefault="00F14FAC" w:rsidP="00F14FAC">
            <w:pPr>
              <w:spacing w:line="360" w:lineRule="auto"/>
              <w:ind w:left="113" w:right="113"/>
              <w:jc w:val="center"/>
              <w:rPr>
                <w:sz w:val="14"/>
                <w:szCs w:val="18"/>
                <w:lang w:val="en-US"/>
              </w:rPr>
            </w:pPr>
            <w:r w:rsidRPr="0021483D">
              <w:rPr>
                <w:sz w:val="14"/>
                <w:szCs w:val="18"/>
                <w:lang w:val="en-US"/>
              </w:rPr>
              <w:t>1</w:t>
            </w:r>
            <w:r w:rsidRPr="0021483D">
              <w:rPr>
                <w:sz w:val="14"/>
                <w:szCs w:val="18"/>
              </w:rPr>
              <w:t>8</w:t>
            </w:r>
            <w:r w:rsidRPr="0021483D">
              <w:rPr>
                <w:sz w:val="14"/>
                <w:szCs w:val="18"/>
                <w:lang w:val="en-US"/>
              </w:rPr>
              <w:t>.04-</w:t>
            </w:r>
            <w:r w:rsidRPr="0021483D">
              <w:rPr>
                <w:sz w:val="14"/>
                <w:szCs w:val="18"/>
              </w:rPr>
              <w:t>24</w:t>
            </w:r>
            <w:r w:rsidRPr="0021483D">
              <w:rPr>
                <w:sz w:val="14"/>
                <w:szCs w:val="18"/>
                <w:lang w:val="en-US"/>
              </w:rPr>
              <w:t>.04</w:t>
            </w:r>
          </w:p>
        </w:tc>
        <w:tc>
          <w:tcPr>
            <w:tcW w:w="264" w:type="dxa"/>
            <w:shd w:val="clear" w:color="auto" w:fill="auto"/>
            <w:textDirection w:val="btLr"/>
            <w:tcFitText/>
            <w:vAlign w:val="center"/>
          </w:tcPr>
          <w:p w:rsidR="00F14FAC" w:rsidRPr="0021483D" w:rsidRDefault="00F14FAC" w:rsidP="00F14FAC">
            <w:pPr>
              <w:spacing w:line="360" w:lineRule="auto"/>
              <w:ind w:left="113" w:right="113"/>
              <w:jc w:val="center"/>
              <w:rPr>
                <w:sz w:val="14"/>
                <w:szCs w:val="18"/>
              </w:rPr>
            </w:pPr>
            <w:r w:rsidRPr="0021483D">
              <w:rPr>
                <w:sz w:val="14"/>
                <w:szCs w:val="18"/>
                <w:lang w:val="en-US"/>
              </w:rPr>
              <w:t>2</w:t>
            </w:r>
            <w:r w:rsidRPr="0021483D">
              <w:rPr>
                <w:sz w:val="14"/>
                <w:szCs w:val="18"/>
              </w:rPr>
              <w:t>5</w:t>
            </w:r>
            <w:r w:rsidRPr="0021483D">
              <w:rPr>
                <w:sz w:val="14"/>
                <w:szCs w:val="18"/>
                <w:lang w:val="en-US"/>
              </w:rPr>
              <w:t>.04-</w:t>
            </w:r>
            <w:r w:rsidRPr="0021483D">
              <w:rPr>
                <w:sz w:val="14"/>
                <w:szCs w:val="18"/>
              </w:rPr>
              <w:t>01</w:t>
            </w:r>
            <w:r w:rsidRPr="0021483D">
              <w:rPr>
                <w:sz w:val="14"/>
                <w:szCs w:val="18"/>
                <w:lang w:val="en-US"/>
              </w:rPr>
              <w:t>.0</w:t>
            </w:r>
            <w:r w:rsidRPr="0021483D">
              <w:rPr>
                <w:sz w:val="14"/>
                <w:szCs w:val="18"/>
              </w:rPr>
              <w:t>5</w:t>
            </w:r>
          </w:p>
        </w:tc>
        <w:tc>
          <w:tcPr>
            <w:tcW w:w="264" w:type="dxa"/>
            <w:shd w:val="clear" w:color="auto" w:fill="auto"/>
            <w:textDirection w:val="btLr"/>
            <w:tcFitText/>
            <w:vAlign w:val="center"/>
          </w:tcPr>
          <w:p w:rsidR="00F14FAC" w:rsidRPr="0021483D" w:rsidRDefault="00F14FAC" w:rsidP="00F14FAC">
            <w:pPr>
              <w:spacing w:line="360" w:lineRule="auto"/>
              <w:ind w:left="113" w:right="113"/>
              <w:jc w:val="center"/>
              <w:rPr>
                <w:sz w:val="14"/>
                <w:szCs w:val="18"/>
                <w:lang w:val="en-US"/>
              </w:rPr>
            </w:pPr>
            <w:r w:rsidRPr="0021483D">
              <w:rPr>
                <w:sz w:val="14"/>
                <w:szCs w:val="18"/>
              </w:rPr>
              <w:t>02</w:t>
            </w:r>
            <w:r w:rsidRPr="0021483D">
              <w:rPr>
                <w:sz w:val="14"/>
                <w:szCs w:val="18"/>
                <w:lang w:val="en-US"/>
              </w:rPr>
              <w:t>.0</w:t>
            </w:r>
            <w:r w:rsidRPr="0021483D">
              <w:rPr>
                <w:sz w:val="14"/>
                <w:szCs w:val="18"/>
              </w:rPr>
              <w:t>5</w:t>
            </w:r>
            <w:r w:rsidRPr="0021483D">
              <w:rPr>
                <w:sz w:val="14"/>
                <w:szCs w:val="18"/>
                <w:lang w:val="en-US"/>
              </w:rPr>
              <w:t>-0</w:t>
            </w:r>
            <w:r w:rsidRPr="0021483D">
              <w:rPr>
                <w:sz w:val="14"/>
                <w:szCs w:val="18"/>
              </w:rPr>
              <w:t>8</w:t>
            </w:r>
            <w:r w:rsidRPr="0021483D">
              <w:rPr>
                <w:sz w:val="14"/>
                <w:szCs w:val="18"/>
                <w:lang w:val="en-US"/>
              </w:rPr>
              <w:t>.05</w:t>
            </w:r>
          </w:p>
        </w:tc>
        <w:tc>
          <w:tcPr>
            <w:tcW w:w="264" w:type="dxa"/>
            <w:shd w:val="clear" w:color="auto" w:fill="auto"/>
            <w:textDirection w:val="btLr"/>
            <w:tcFitText/>
            <w:vAlign w:val="center"/>
          </w:tcPr>
          <w:p w:rsidR="00F14FAC" w:rsidRPr="0021483D" w:rsidRDefault="00F14FAC" w:rsidP="00F14FAC">
            <w:pPr>
              <w:spacing w:line="360" w:lineRule="auto"/>
              <w:ind w:left="113" w:right="113"/>
              <w:jc w:val="center"/>
              <w:rPr>
                <w:sz w:val="14"/>
                <w:szCs w:val="18"/>
                <w:lang w:val="en-US"/>
              </w:rPr>
            </w:pPr>
            <w:r w:rsidRPr="0021483D">
              <w:rPr>
                <w:sz w:val="14"/>
                <w:szCs w:val="18"/>
                <w:lang w:val="en-US"/>
              </w:rPr>
              <w:t>04.05-10.05</w:t>
            </w:r>
          </w:p>
        </w:tc>
        <w:tc>
          <w:tcPr>
            <w:tcW w:w="236" w:type="dxa"/>
            <w:shd w:val="clear" w:color="auto" w:fill="auto"/>
            <w:textDirection w:val="btLr"/>
            <w:tcFitText/>
            <w:vAlign w:val="center"/>
          </w:tcPr>
          <w:p w:rsidR="00F14FAC" w:rsidRPr="0021483D" w:rsidRDefault="00F14FAC" w:rsidP="00F14FAC">
            <w:pPr>
              <w:spacing w:line="360" w:lineRule="auto"/>
              <w:ind w:left="113" w:right="113"/>
              <w:jc w:val="center"/>
              <w:rPr>
                <w:sz w:val="14"/>
                <w:szCs w:val="18"/>
                <w:lang w:val="en-US"/>
              </w:rPr>
            </w:pPr>
            <w:r w:rsidRPr="0021483D">
              <w:rPr>
                <w:sz w:val="14"/>
                <w:szCs w:val="18"/>
              </w:rPr>
              <w:t>09</w:t>
            </w:r>
            <w:r w:rsidRPr="0021483D">
              <w:rPr>
                <w:sz w:val="14"/>
                <w:szCs w:val="18"/>
                <w:lang w:val="en-US"/>
              </w:rPr>
              <w:t>.05-1</w:t>
            </w:r>
            <w:r w:rsidRPr="0021483D">
              <w:rPr>
                <w:sz w:val="14"/>
                <w:szCs w:val="18"/>
              </w:rPr>
              <w:t>5</w:t>
            </w:r>
            <w:r w:rsidRPr="0021483D">
              <w:rPr>
                <w:sz w:val="14"/>
                <w:szCs w:val="18"/>
                <w:lang w:val="en-US"/>
              </w:rPr>
              <w:t>.05</w:t>
            </w:r>
          </w:p>
        </w:tc>
        <w:tc>
          <w:tcPr>
            <w:tcW w:w="281" w:type="dxa"/>
            <w:shd w:val="clear" w:color="auto" w:fill="auto"/>
            <w:textDirection w:val="btLr"/>
            <w:tcFitText/>
            <w:vAlign w:val="center"/>
          </w:tcPr>
          <w:p w:rsidR="00F14FAC" w:rsidRPr="0021483D" w:rsidRDefault="00F14FAC" w:rsidP="00F14FAC">
            <w:pPr>
              <w:spacing w:line="360" w:lineRule="auto"/>
              <w:ind w:left="113" w:right="113"/>
              <w:jc w:val="center"/>
              <w:rPr>
                <w:sz w:val="14"/>
                <w:szCs w:val="18"/>
                <w:lang w:val="en-US"/>
              </w:rPr>
            </w:pPr>
            <w:r w:rsidRPr="0021483D">
              <w:rPr>
                <w:sz w:val="14"/>
                <w:szCs w:val="18"/>
                <w:lang w:val="en-US"/>
              </w:rPr>
              <w:t>1</w:t>
            </w:r>
            <w:r w:rsidRPr="0021483D">
              <w:rPr>
                <w:sz w:val="14"/>
                <w:szCs w:val="18"/>
              </w:rPr>
              <w:t>6</w:t>
            </w:r>
            <w:r w:rsidRPr="0021483D">
              <w:rPr>
                <w:sz w:val="14"/>
                <w:szCs w:val="18"/>
                <w:lang w:val="en-US"/>
              </w:rPr>
              <w:t>.05-2</w:t>
            </w:r>
            <w:r w:rsidRPr="0021483D">
              <w:rPr>
                <w:sz w:val="14"/>
                <w:szCs w:val="18"/>
              </w:rPr>
              <w:t>2</w:t>
            </w:r>
            <w:r w:rsidRPr="0021483D">
              <w:rPr>
                <w:sz w:val="14"/>
                <w:szCs w:val="18"/>
                <w:lang w:val="en-US"/>
              </w:rPr>
              <w:t>.05</w:t>
            </w:r>
          </w:p>
        </w:tc>
        <w:tc>
          <w:tcPr>
            <w:tcW w:w="283" w:type="dxa"/>
            <w:shd w:val="clear" w:color="auto" w:fill="auto"/>
            <w:textDirection w:val="btLr"/>
            <w:tcFitText/>
            <w:vAlign w:val="center"/>
          </w:tcPr>
          <w:p w:rsidR="00F14FAC" w:rsidRPr="0021483D" w:rsidRDefault="00F14FAC" w:rsidP="00F14FAC">
            <w:pPr>
              <w:spacing w:line="360" w:lineRule="auto"/>
              <w:ind w:left="113" w:right="113"/>
              <w:jc w:val="center"/>
              <w:rPr>
                <w:sz w:val="14"/>
                <w:szCs w:val="18"/>
                <w:lang w:val="en-US"/>
              </w:rPr>
            </w:pPr>
            <w:r w:rsidRPr="0021483D">
              <w:rPr>
                <w:sz w:val="14"/>
                <w:szCs w:val="18"/>
                <w:lang w:val="en-US"/>
              </w:rPr>
              <w:t>2</w:t>
            </w:r>
            <w:r w:rsidRPr="0021483D">
              <w:rPr>
                <w:sz w:val="14"/>
                <w:szCs w:val="18"/>
              </w:rPr>
              <w:t>3</w:t>
            </w:r>
            <w:r w:rsidRPr="0021483D">
              <w:rPr>
                <w:sz w:val="14"/>
                <w:szCs w:val="18"/>
                <w:lang w:val="en-US"/>
              </w:rPr>
              <w:t>.05-</w:t>
            </w:r>
            <w:r w:rsidRPr="0021483D">
              <w:rPr>
                <w:sz w:val="14"/>
                <w:szCs w:val="18"/>
              </w:rPr>
              <w:t>29</w:t>
            </w:r>
            <w:r w:rsidRPr="0021483D">
              <w:rPr>
                <w:sz w:val="14"/>
                <w:szCs w:val="18"/>
                <w:lang w:val="en-US"/>
              </w:rPr>
              <w:t>.05</w:t>
            </w:r>
          </w:p>
        </w:tc>
      </w:tr>
      <w:tr w:rsidR="00F14FAC" w:rsidRPr="001C1D26" w:rsidTr="00F14FAC">
        <w:trPr>
          <w:cantSplit/>
          <w:trHeight w:val="60"/>
        </w:trPr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F14FAC" w:rsidRPr="001C1D26" w:rsidRDefault="00F14FAC" w:rsidP="00F14FAC">
            <w:pPr>
              <w:spacing w:line="360" w:lineRule="auto"/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textDirection w:val="btLr"/>
            <w:vAlign w:val="center"/>
          </w:tcPr>
          <w:p w:rsidR="00F14FAC" w:rsidRPr="001C1D26" w:rsidRDefault="00F14FAC" w:rsidP="00F14FAC">
            <w:pPr>
              <w:spacing w:line="360" w:lineRule="auto"/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88" w:type="dxa"/>
            <w:vMerge/>
            <w:shd w:val="clear" w:color="auto" w:fill="auto"/>
            <w:textDirection w:val="btLr"/>
            <w:vAlign w:val="center"/>
          </w:tcPr>
          <w:p w:rsidR="00F14FAC" w:rsidRPr="001C1D26" w:rsidRDefault="00F14FAC" w:rsidP="00F14FAC">
            <w:pPr>
              <w:spacing w:line="360" w:lineRule="auto"/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706" w:type="dxa"/>
            <w:gridSpan w:val="22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Количество рабочих дней</w:t>
            </w:r>
          </w:p>
        </w:tc>
      </w:tr>
      <w:tr w:rsidR="00F14FAC" w:rsidRPr="001C1D26" w:rsidTr="00F14FAC">
        <w:trPr>
          <w:cantSplit/>
          <w:trHeight w:val="96"/>
        </w:trPr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F14FAC" w:rsidRPr="001C1D26" w:rsidRDefault="00F14FAC" w:rsidP="00F14FAC">
            <w:pPr>
              <w:spacing w:line="360" w:lineRule="auto"/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textDirection w:val="btLr"/>
            <w:vAlign w:val="center"/>
          </w:tcPr>
          <w:p w:rsidR="00F14FAC" w:rsidRPr="001C1D26" w:rsidRDefault="00F14FAC" w:rsidP="00F14FAC">
            <w:pPr>
              <w:spacing w:line="360" w:lineRule="auto"/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88" w:type="dxa"/>
            <w:vMerge/>
            <w:shd w:val="clear" w:color="auto" w:fill="auto"/>
            <w:textDirection w:val="btLr"/>
            <w:vAlign w:val="center"/>
          </w:tcPr>
          <w:p w:rsidR="00F14FAC" w:rsidRPr="001C1D26" w:rsidRDefault="00F14FAC" w:rsidP="00F14FAC">
            <w:pPr>
              <w:spacing w:line="360" w:lineRule="auto"/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4" w:type="dxa"/>
            <w:shd w:val="clear" w:color="auto" w:fill="auto"/>
          </w:tcPr>
          <w:p w:rsidR="00F14FAC" w:rsidRPr="001C1D26" w:rsidRDefault="00F14FAC" w:rsidP="00F14FAC">
            <w:pPr>
              <w:spacing w:line="360" w:lineRule="auto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4</w:t>
            </w:r>
          </w:p>
        </w:tc>
        <w:tc>
          <w:tcPr>
            <w:tcW w:w="264" w:type="dxa"/>
            <w:shd w:val="clear" w:color="auto" w:fill="auto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5</w:t>
            </w:r>
          </w:p>
        </w:tc>
        <w:tc>
          <w:tcPr>
            <w:tcW w:w="264" w:type="dxa"/>
            <w:shd w:val="clear" w:color="auto" w:fill="auto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5</w:t>
            </w:r>
          </w:p>
        </w:tc>
        <w:tc>
          <w:tcPr>
            <w:tcW w:w="264" w:type="dxa"/>
            <w:shd w:val="clear" w:color="auto" w:fill="auto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5</w:t>
            </w:r>
          </w:p>
        </w:tc>
        <w:tc>
          <w:tcPr>
            <w:tcW w:w="264" w:type="dxa"/>
            <w:shd w:val="clear" w:color="auto" w:fill="auto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5</w:t>
            </w:r>
          </w:p>
        </w:tc>
        <w:tc>
          <w:tcPr>
            <w:tcW w:w="264" w:type="dxa"/>
            <w:shd w:val="clear" w:color="auto" w:fill="auto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5</w:t>
            </w:r>
          </w:p>
        </w:tc>
        <w:tc>
          <w:tcPr>
            <w:tcW w:w="264" w:type="dxa"/>
            <w:shd w:val="clear" w:color="auto" w:fill="auto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5</w:t>
            </w:r>
          </w:p>
        </w:tc>
        <w:tc>
          <w:tcPr>
            <w:tcW w:w="264" w:type="dxa"/>
            <w:shd w:val="clear" w:color="auto" w:fill="auto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4</w:t>
            </w:r>
          </w:p>
        </w:tc>
        <w:tc>
          <w:tcPr>
            <w:tcW w:w="264" w:type="dxa"/>
            <w:shd w:val="clear" w:color="auto" w:fill="auto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4</w:t>
            </w:r>
          </w:p>
        </w:tc>
        <w:tc>
          <w:tcPr>
            <w:tcW w:w="236" w:type="dxa"/>
            <w:shd w:val="clear" w:color="auto" w:fill="auto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4</w:t>
            </w:r>
          </w:p>
        </w:tc>
        <w:tc>
          <w:tcPr>
            <w:tcW w:w="281" w:type="dxa"/>
            <w:shd w:val="clear" w:color="auto" w:fill="auto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5</w:t>
            </w:r>
          </w:p>
        </w:tc>
      </w:tr>
      <w:tr w:rsidR="00F14FAC" w:rsidRPr="001C1D26" w:rsidTr="00F14FAC">
        <w:trPr>
          <w:cantSplit/>
          <w:trHeight w:hRule="exact" w:val="279"/>
        </w:trPr>
        <w:tc>
          <w:tcPr>
            <w:tcW w:w="426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eastAsiaTheme="minorEastAsia"/>
              </w:rPr>
              <w:t>26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Старший</w:t>
            </w:r>
          </w:p>
        </w:tc>
        <w:tc>
          <w:tcPr>
            <w:tcW w:w="388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" w:type="dxa"/>
            <w:shd w:val="clear" w:color="auto" w:fill="D9D9D9" w:themeFill="background1" w:themeFillShade="D9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" w:type="dxa"/>
            <w:shd w:val="clear" w:color="auto" w:fill="D9D9D9" w:themeFill="background1" w:themeFillShade="D9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" w:type="dxa"/>
            <w:shd w:val="clear" w:color="auto" w:fill="D9D9D9" w:themeFill="background1" w:themeFillShade="D9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" w:type="dxa"/>
            <w:shd w:val="clear" w:color="auto" w:fill="D9D9D9" w:themeFill="background1" w:themeFillShade="D9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" w:type="dxa"/>
            <w:shd w:val="clear" w:color="auto" w:fill="D9D9D9" w:themeFill="background1" w:themeFillShade="D9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" w:type="dxa"/>
            <w:shd w:val="clear" w:color="auto" w:fill="D9D9D9" w:themeFill="background1" w:themeFillShade="D9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FFFFFF" w:themeFill="background1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FFFFFF" w:themeFill="background1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F14FAC" w:rsidRPr="001C1D26" w:rsidTr="00F14FAC">
        <w:trPr>
          <w:cantSplit/>
          <w:trHeight w:hRule="exact" w:val="282"/>
        </w:trPr>
        <w:tc>
          <w:tcPr>
            <w:tcW w:w="426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Эскизный проект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t>25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</w:t>
            </w:r>
          </w:p>
        </w:tc>
        <w:tc>
          <w:tcPr>
            <w:tcW w:w="388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  <w:shd w:val="clear" w:color="auto" w:fill="D9D9D9" w:themeFill="background1" w:themeFillShade="D9"/>
          </w:tcPr>
          <w:p w:rsidR="00F14FAC" w:rsidRDefault="00F14FAC" w:rsidP="00F14FAC">
            <w:r>
              <w:t>4</w:t>
            </w:r>
          </w:p>
        </w:tc>
        <w:tc>
          <w:tcPr>
            <w:tcW w:w="253" w:type="dxa"/>
            <w:shd w:val="clear" w:color="auto" w:fill="D9D9D9" w:themeFill="background1" w:themeFillShade="D9"/>
          </w:tcPr>
          <w:p w:rsidR="00F14FAC" w:rsidRDefault="00F14FAC" w:rsidP="00F14FAC">
            <w:r>
              <w:t>5</w:t>
            </w:r>
          </w:p>
        </w:tc>
        <w:tc>
          <w:tcPr>
            <w:tcW w:w="253" w:type="dxa"/>
            <w:shd w:val="clear" w:color="auto" w:fill="D9D9D9" w:themeFill="background1" w:themeFillShade="D9"/>
          </w:tcPr>
          <w:p w:rsidR="00F14FAC" w:rsidRDefault="00F14FAC" w:rsidP="00F14FAC">
            <w:r>
              <w:t>4</w:t>
            </w:r>
          </w:p>
        </w:tc>
        <w:tc>
          <w:tcPr>
            <w:tcW w:w="253" w:type="dxa"/>
            <w:shd w:val="clear" w:color="auto" w:fill="D9D9D9" w:themeFill="background1" w:themeFillShade="D9"/>
          </w:tcPr>
          <w:p w:rsidR="00F14FAC" w:rsidRDefault="00F14FAC" w:rsidP="00F14FAC">
            <w:r>
              <w:t>5</w:t>
            </w:r>
          </w:p>
        </w:tc>
        <w:tc>
          <w:tcPr>
            <w:tcW w:w="253" w:type="dxa"/>
            <w:shd w:val="clear" w:color="auto" w:fill="D9D9D9" w:themeFill="background1" w:themeFillShade="D9"/>
          </w:tcPr>
          <w:p w:rsidR="00F14FAC" w:rsidRDefault="00F14FAC" w:rsidP="00F14FAC">
            <w:pPr>
              <w:jc w:val="center"/>
            </w:pPr>
            <w:r>
              <w:t>5</w:t>
            </w:r>
          </w:p>
        </w:tc>
        <w:tc>
          <w:tcPr>
            <w:tcW w:w="264" w:type="dxa"/>
            <w:shd w:val="clear" w:color="auto" w:fill="D9D9D9" w:themeFill="background1" w:themeFillShade="D9"/>
            <w:vAlign w:val="center"/>
          </w:tcPr>
          <w:p w:rsidR="00F14FAC" w:rsidRPr="001C1D26" w:rsidRDefault="00F14FAC" w:rsidP="00F14FAC">
            <w:r>
              <w:t>2</w:t>
            </w:r>
          </w:p>
        </w:tc>
        <w:tc>
          <w:tcPr>
            <w:tcW w:w="264" w:type="dxa"/>
            <w:shd w:val="clear" w:color="auto" w:fill="FFFFFF" w:themeFill="background1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F14FAC" w:rsidRPr="001C1D26" w:rsidTr="00F14FAC">
        <w:trPr>
          <w:cantSplit/>
          <w:trHeight w:hRule="exact" w:val="273"/>
        </w:trPr>
        <w:tc>
          <w:tcPr>
            <w:tcW w:w="426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Технический проект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</w:t>
            </w:r>
          </w:p>
        </w:tc>
        <w:tc>
          <w:tcPr>
            <w:tcW w:w="388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D9D9D9" w:themeFill="background1" w:themeFillShade="D9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4" w:type="dxa"/>
            <w:shd w:val="clear" w:color="auto" w:fill="D9D9D9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4" w:type="dxa"/>
            <w:shd w:val="clear" w:color="auto" w:fill="D9D9D9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5</w:t>
            </w:r>
          </w:p>
        </w:tc>
        <w:tc>
          <w:tcPr>
            <w:tcW w:w="264" w:type="dxa"/>
            <w:shd w:val="clear" w:color="auto" w:fill="D9D9D9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1C1D26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64" w:type="dxa"/>
            <w:shd w:val="clear" w:color="auto" w:fill="D9D9D9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4" w:type="dxa"/>
            <w:shd w:val="clear" w:color="auto" w:fill="D9D9D9" w:themeFill="background1" w:themeFillShade="D9"/>
            <w:vAlign w:val="center"/>
          </w:tcPr>
          <w:p w:rsidR="00F14FAC" w:rsidRPr="002F4A95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F14FAC" w:rsidRPr="001C1D26" w:rsidTr="00F14FAC">
        <w:trPr>
          <w:cantSplit/>
          <w:trHeight w:hRule="exact" w:val="291"/>
        </w:trPr>
        <w:tc>
          <w:tcPr>
            <w:tcW w:w="426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Рабочий проект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</w:t>
            </w:r>
          </w:p>
        </w:tc>
        <w:tc>
          <w:tcPr>
            <w:tcW w:w="388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FFFFFF" w:themeFill="background1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D9D9D9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4" w:type="dxa"/>
            <w:shd w:val="clear" w:color="auto" w:fill="D9D9D9"/>
            <w:vAlign w:val="center"/>
          </w:tcPr>
          <w:p w:rsidR="00F14FAC" w:rsidRPr="002F4A95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4" w:type="dxa"/>
            <w:shd w:val="clear" w:color="auto" w:fill="D9D9D9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4</w:t>
            </w:r>
          </w:p>
        </w:tc>
        <w:tc>
          <w:tcPr>
            <w:tcW w:w="264" w:type="dxa"/>
            <w:shd w:val="clear" w:color="auto" w:fill="D9D9D9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1" w:type="dxa"/>
            <w:shd w:val="clear" w:color="auto" w:fill="D9D9D9" w:themeFill="background1" w:themeFillShade="D9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F14FAC" w:rsidRPr="001C1D26" w:rsidTr="00F14FAC">
        <w:trPr>
          <w:cantSplit/>
          <w:trHeight w:hRule="exact" w:val="271"/>
        </w:trPr>
        <w:tc>
          <w:tcPr>
            <w:tcW w:w="426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Разработка документации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Инженер</w:t>
            </w:r>
          </w:p>
        </w:tc>
        <w:tc>
          <w:tcPr>
            <w:tcW w:w="388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FFFFFF"/>
            <w:vAlign w:val="center"/>
          </w:tcPr>
          <w:p w:rsidR="00F14FAC" w:rsidRPr="001C1D26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F14FAC" w:rsidRPr="002F4A95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14FAC" w:rsidRPr="002F4A95" w:rsidRDefault="00F14FAC" w:rsidP="00F14FAC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81" w:type="dxa"/>
            <w:shd w:val="clear" w:color="auto" w:fill="D9D9D9"/>
            <w:vAlign w:val="center"/>
          </w:tcPr>
          <w:p w:rsidR="00F14FAC" w:rsidRPr="002F4A95" w:rsidRDefault="00F14FAC" w:rsidP="00F14FA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  <w:shd w:val="clear" w:color="auto" w:fill="D9D9D9"/>
            <w:vAlign w:val="center"/>
          </w:tcPr>
          <w:p w:rsidR="00F14FAC" w:rsidRPr="001C1D26" w:rsidRDefault="00F14FAC" w:rsidP="00F14FAC">
            <w:pPr>
              <w:keepNext/>
              <w:spacing w:line="360" w:lineRule="auto"/>
              <w:jc w:val="center"/>
              <w:rPr>
                <w:sz w:val="18"/>
                <w:szCs w:val="18"/>
              </w:rPr>
            </w:pPr>
            <w:r w:rsidRPr="001C1D26">
              <w:rPr>
                <w:sz w:val="18"/>
                <w:szCs w:val="18"/>
              </w:rPr>
              <w:t>5</w:t>
            </w:r>
          </w:p>
        </w:tc>
      </w:tr>
    </w:tbl>
    <w:p w:rsidR="0060705C" w:rsidRDefault="0060705C" w:rsidP="00FC4072">
      <w:pPr>
        <w:pStyle w:val="a5"/>
        <w:spacing w:after="0" w:line="360" w:lineRule="auto"/>
        <w:jc w:val="right"/>
        <w:rPr>
          <w:sz w:val="20"/>
        </w:rPr>
      </w:pPr>
    </w:p>
    <w:p w:rsidR="003217AA" w:rsidRPr="00FC4072" w:rsidRDefault="00FC4072" w:rsidP="00FC4072">
      <w:pPr>
        <w:pStyle w:val="a5"/>
        <w:spacing w:after="0" w:line="360" w:lineRule="auto"/>
        <w:jc w:val="right"/>
        <w:rPr>
          <w:sz w:val="20"/>
        </w:rPr>
      </w:pPr>
      <w:r w:rsidRPr="00FC4072">
        <w:rPr>
          <w:sz w:val="20"/>
        </w:rPr>
        <w:t xml:space="preserve">Таблица 3 </w:t>
      </w:r>
      <w:r w:rsidRPr="00FC4072">
        <w:rPr>
          <w:rStyle w:val="ab"/>
          <w:sz w:val="20"/>
        </w:rPr>
        <w:t>‒</w:t>
      </w:r>
      <w:r w:rsidRPr="00FC4072">
        <w:rPr>
          <w:sz w:val="20"/>
        </w:rPr>
        <w:t xml:space="preserve"> Ленточный график выполнения работ</w:t>
      </w:r>
    </w:p>
    <w:p w:rsidR="003217AA" w:rsidRDefault="00A84C1A" w:rsidP="003217AA">
      <w:r w:rsidRPr="003217AA">
        <w:t>Исходя из</w:t>
      </w:r>
      <w:r w:rsidR="00FC4072" w:rsidRPr="003217AA">
        <w:t xml:space="preserve"> того, что в месяце в среднем 22 рабочих дня, то для выполнения всего проекта потребуется около</w:t>
      </w:r>
      <w:r w:rsidR="00FC4072">
        <w:t xml:space="preserve"> 4,7 месяца. На выполнение всего проекта, требуется около 22 недель.</w:t>
      </w:r>
    </w:p>
    <w:p w:rsidR="00D76EA9" w:rsidRPr="00A93D54" w:rsidRDefault="00D76EA9" w:rsidP="00D76EA9">
      <w:pPr>
        <w:pStyle w:val="1"/>
      </w:pPr>
      <w:bookmarkStart w:id="5" w:name="_Toc453973088"/>
      <w:r w:rsidRPr="00A93D54">
        <w:t xml:space="preserve">Определение цены программной продукции </w:t>
      </w:r>
      <w:bookmarkEnd w:id="5"/>
    </w:p>
    <w:bookmarkEnd w:id="3"/>
    <w:bookmarkEnd w:id="4"/>
    <w:p w:rsidR="00D76EA9" w:rsidRPr="001417C4" w:rsidRDefault="00D76EA9" w:rsidP="00D76EA9">
      <w:r w:rsidRPr="001417C4">
        <w:t>Для определения стоимости работ необходимо на основании плановых сроков выполнения работ и численности исполнителей рассчитать общую сумму затрат на разработку программного продукта.</w:t>
      </w:r>
    </w:p>
    <w:p w:rsidR="00D76EA9" w:rsidRPr="001417C4" w:rsidRDefault="00D76EA9" w:rsidP="00D76EA9">
      <w:r w:rsidRPr="001417C4">
        <w:t>Если ПП рассматривается и создается как продукция производственно-технического назначения, допускающая многократное тиражирование и отчуждение от непосредственных разработчиков, то ее цена определяется по формуле:</w:t>
      </w:r>
    </w:p>
    <w:p w:rsidR="00D76EA9" w:rsidRPr="00A84C1A" w:rsidRDefault="00D76EA9" w:rsidP="00D76EA9">
      <w:pPr>
        <w:jc w:val="center"/>
        <w:rPr>
          <w:i/>
        </w:rPr>
      </w:pPr>
      <w:r w:rsidRPr="00A84C1A">
        <w:rPr>
          <w:b/>
          <w:i/>
        </w:rPr>
        <w:t xml:space="preserve">Ц </w:t>
      </w:r>
      <w:r w:rsidRPr="00A84C1A">
        <w:rPr>
          <w:i/>
        </w:rPr>
        <w:t xml:space="preserve">= </w:t>
      </w:r>
      <w:r w:rsidRPr="00A84C1A">
        <w:rPr>
          <w:i/>
          <w:lang w:val="en-US"/>
        </w:rPr>
        <w:t>K</w:t>
      </w:r>
      <w:r w:rsidRPr="00A84C1A">
        <w:rPr>
          <w:i/>
        </w:rPr>
        <w:t xml:space="preserve"> </w:t>
      </w:r>
      <w:r w:rsidRPr="00A84C1A">
        <w:rPr>
          <w:i/>
          <w:lang w:val="en-US"/>
        </w:rPr>
        <w:sym w:font="Symbol" w:char="F0B4"/>
      </w:r>
      <w:r w:rsidRPr="00A84C1A">
        <w:rPr>
          <w:i/>
        </w:rPr>
        <w:t xml:space="preserve"> </w:t>
      </w:r>
      <w:r w:rsidRPr="00A84C1A">
        <w:rPr>
          <w:i/>
          <w:lang w:val="en-US"/>
        </w:rPr>
        <w:t>C</w:t>
      </w:r>
      <w:r w:rsidRPr="00A84C1A">
        <w:rPr>
          <w:i/>
        </w:rPr>
        <w:t xml:space="preserve"> + Пр</w:t>
      </w:r>
    </w:p>
    <w:p w:rsidR="00D76EA9" w:rsidRPr="001417C4" w:rsidRDefault="00D76EA9" w:rsidP="00D76EA9">
      <w:r w:rsidRPr="001417C4">
        <w:rPr>
          <w:i/>
          <w:lang w:val="en-US"/>
        </w:rPr>
        <w:t>C</w:t>
      </w:r>
      <w:r>
        <w:t xml:space="preserve"> - </w:t>
      </w:r>
      <w:r w:rsidRPr="001417C4">
        <w:t>затраты на разработку ПП (сметная себестоимость)</w:t>
      </w:r>
    </w:p>
    <w:p w:rsidR="00D76EA9" w:rsidRPr="001417C4" w:rsidRDefault="00D76EA9" w:rsidP="00D76EA9">
      <w:r w:rsidRPr="001417C4">
        <w:rPr>
          <w:i/>
          <w:lang w:val="en-US"/>
        </w:rPr>
        <w:t>K</w:t>
      </w:r>
      <w:r w:rsidRPr="001417C4">
        <w:t xml:space="preserve"> - коэффициент учёта затрат на изготовление опытного образца ПП как продукции производственно-технического назначения (</w:t>
      </w:r>
      <w:r w:rsidRPr="001417C4">
        <w:rPr>
          <w:lang w:val="en-US"/>
        </w:rPr>
        <w:t>K</w:t>
      </w:r>
      <w:r w:rsidRPr="001417C4">
        <w:t>=1,1).</w:t>
      </w:r>
    </w:p>
    <w:p w:rsidR="00D76EA9" w:rsidRPr="001417C4" w:rsidRDefault="00D76EA9" w:rsidP="00D76EA9">
      <w:r w:rsidRPr="001417C4">
        <w:rPr>
          <w:i/>
        </w:rPr>
        <w:t>Пр</w:t>
      </w:r>
      <w:r w:rsidRPr="001417C4">
        <w:t xml:space="preserve"> - нормативная прибыль, рассчитываемая по формуле:</w:t>
      </w:r>
    </w:p>
    <w:p w:rsidR="00D76EA9" w:rsidRPr="001417C4" w:rsidRDefault="00D76EA9" w:rsidP="00D76EA9">
      <w:pPr>
        <w:spacing w:line="360" w:lineRule="auto"/>
        <w:jc w:val="center"/>
        <w:rPr>
          <w:i/>
        </w:rPr>
      </w:pPr>
      <w:r w:rsidRPr="00265982">
        <w:rPr>
          <w:b/>
          <w:i/>
        </w:rPr>
        <w:t>П</w:t>
      </w:r>
      <w:r w:rsidRPr="00265982">
        <w:rPr>
          <w:b/>
          <w:i/>
          <w:vertAlign w:val="subscript"/>
        </w:rPr>
        <w:t>Р</w:t>
      </w:r>
      <w:r w:rsidRPr="001417C4">
        <w:rPr>
          <w:i/>
        </w:rPr>
        <w:t xml:space="preserve"> = ( С – См) ∙</w:t>
      </w:r>
      <w:r w:rsidRPr="001417C4">
        <w:rPr>
          <w:i/>
        </w:rPr>
        <w:sym w:font="Symbol" w:char="0072"/>
      </w:r>
      <w:r w:rsidRPr="001417C4">
        <w:rPr>
          <w:i/>
          <w:vertAlign w:val="subscript"/>
        </w:rPr>
        <w:t>Н</w:t>
      </w:r>
      <w:r w:rsidRPr="001417C4">
        <w:rPr>
          <w:i/>
        </w:rPr>
        <w:t xml:space="preserve"> / 100,</w:t>
      </w:r>
    </w:p>
    <w:p w:rsidR="00D76EA9" w:rsidRPr="001417C4" w:rsidRDefault="00066901" w:rsidP="00D76EA9">
      <w:r>
        <w:rPr>
          <w:lang w:val="en-US"/>
        </w:rPr>
        <w:pict>
          <v:shape id="_x0000_i1099" type="#_x0000_t75" style="width:16.5pt;height:16.5pt" fillcolor="window">
            <v:imagedata r:id="rId112" o:title=""/>
          </v:shape>
        </w:pict>
      </w:r>
      <w:r w:rsidR="00D76EA9" w:rsidRPr="001417C4">
        <w:t>- норматив рентабельности, 30 %;</w:t>
      </w:r>
    </w:p>
    <w:p w:rsidR="00D76EA9" w:rsidRPr="001417C4" w:rsidRDefault="00D76EA9" w:rsidP="00D76EA9">
      <w:r w:rsidRPr="001417C4">
        <w:rPr>
          <w:i/>
        </w:rPr>
        <w:t>См</w:t>
      </w:r>
      <w:r w:rsidRPr="001417C4">
        <w:t xml:space="preserve"> – материальные затраты, [руб./изд.]</w:t>
      </w:r>
    </w:p>
    <w:p w:rsidR="00D76EA9" w:rsidRPr="001417C4" w:rsidRDefault="00D76EA9" w:rsidP="00D76EA9">
      <w:r w:rsidRPr="001417C4">
        <w:t>Затраты, образующие себестоимость продукции (работ, услуг), группируются в соответствии с их экономическим содержанием по следующим элементам:</w:t>
      </w:r>
    </w:p>
    <w:p w:rsidR="00D76EA9" w:rsidRPr="001417C4" w:rsidRDefault="00D76EA9" w:rsidP="00D76EA9">
      <w:pPr>
        <w:numPr>
          <w:ilvl w:val="0"/>
          <w:numId w:val="14"/>
        </w:numPr>
      </w:pPr>
      <w:r w:rsidRPr="001417C4">
        <w:t>нематериальные активы и затраты на оборудование (за вычетом стоимости возвратных отходов);</w:t>
      </w:r>
    </w:p>
    <w:p w:rsidR="00D76EA9" w:rsidRPr="001417C4" w:rsidRDefault="00D76EA9" w:rsidP="00D76EA9">
      <w:pPr>
        <w:numPr>
          <w:ilvl w:val="0"/>
          <w:numId w:val="14"/>
        </w:numPr>
      </w:pPr>
      <w:r w:rsidRPr="001417C4">
        <w:t>затраты на оплату труда;</w:t>
      </w:r>
    </w:p>
    <w:p w:rsidR="00D76EA9" w:rsidRPr="001417C4" w:rsidRDefault="00D76EA9" w:rsidP="00D76EA9">
      <w:pPr>
        <w:numPr>
          <w:ilvl w:val="0"/>
          <w:numId w:val="14"/>
        </w:numPr>
      </w:pPr>
      <w:r w:rsidRPr="001417C4">
        <w:t>отчисления на социальные нужды;</w:t>
      </w:r>
    </w:p>
    <w:p w:rsidR="00D76EA9" w:rsidRPr="001417C4" w:rsidRDefault="00D76EA9" w:rsidP="00D76EA9">
      <w:pPr>
        <w:numPr>
          <w:ilvl w:val="0"/>
          <w:numId w:val="14"/>
        </w:numPr>
      </w:pPr>
      <w:r w:rsidRPr="001417C4">
        <w:t>амортизация основных фондов;</w:t>
      </w:r>
    </w:p>
    <w:p w:rsidR="00A84C1A" w:rsidRPr="00E1454D" w:rsidRDefault="00D76EA9" w:rsidP="002A0A58">
      <w:pPr>
        <w:numPr>
          <w:ilvl w:val="0"/>
          <w:numId w:val="14"/>
        </w:numPr>
      </w:pPr>
      <w:r w:rsidRPr="001417C4">
        <w:t>прочие затраты.</w:t>
      </w:r>
    </w:p>
    <w:p w:rsidR="00D76EA9" w:rsidRPr="001417C4" w:rsidRDefault="00D76EA9" w:rsidP="00D76EA9">
      <w:pPr>
        <w:pStyle w:val="2"/>
      </w:pPr>
      <w:r w:rsidRPr="001417C4">
        <w:t>Расчет нематериальных активов и затрат на оборудование.</w:t>
      </w:r>
    </w:p>
    <w:p w:rsidR="00D76EA9" w:rsidRDefault="00D76EA9" w:rsidP="00643644">
      <w:r w:rsidRPr="001417C4">
        <w:t>В данной статье учитываются суммарные затраты на приобретение оборудования и нематериальных активов, требуемых для разработки данного программного продукта</w:t>
      </w:r>
      <w:r w:rsidR="00643644">
        <w:t>.</w:t>
      </w:r>
    </w:p>
    <w:p w:rsidR="0056562C" w:rsidRPr="0056562C" w:rsidRDefault="00066901" w:rsidP="00D76EA9">
      <w:pPr>
        <w:spacing w:line="360" w:lineRule="auto"/>
        <w:ind w:firstLine="709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oo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100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 w:rsidR="00D76EA9" w:rsidRPr="001417C4" w:rsidRDefault="00066901" w:rsidP="00D76EA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="00D76EA9" w:rsidRPr="001417C4">
        <w:t xml:space="preserve">- балансовая цена </w:t>
      </w:r>
      <w:r w:rsidR="00D76EA9" w:rsidRPr="001417C4">
        <w:rPr>
          <w:i/>
          <w:lang w:val="en-US"/>
        </w:rPr>
        <w:t>i</w:t>
      </w:r>
      <w:r w:rsidR="00D76EA9" w:rsidRPr="001417C4">
        <w:t xml:space="preserve">-ого вида оборудования, руб.; </w:t>
      </w:r>
    </w:p>
    <w:p w:rsidR="00D76EA9" w:rsidRPr="001417C4" w:rsidRDefault="00066901" w:rsidP="00D76EA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6EA9" w:rsidRPr="001417C4">
        <w:t xml:space="preserve">– норма годовых амортизационных отчислений для оборудования </w:t>
      </w:r>
      <w:r w:rsidR="00D76EA9" w:rsidRPr="001417C4">
        <w:rPr>
          <w:i/>
          <w:lang w:val="en-US"/>
        </w:rPr>
        <w:t>i</w:t>
      </w:r>
      <w:r w:rsidR="00D76EA9" w:rsidRPr="001417C4">
        <w:t>-го вида, %;</w:t>
      </w:r>
    </w:p>
    <w:p w:rsidR="00D76EA9" w:rsidRPr="001417C4" w:rsidRDefault="00066901" w:rsidP="00D76EA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D76EA9" w:rsidRPr="001417C4">
        <w:t xml:space="preserve"> – действительный годовой фонд времени, ч;</w:t>
      </w:r>
    </w:p>
    <w:p w:rsidR="00D76EA9" w:rsidRDefault="00066901" w:rsidP="00D76EA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6EA9" w:rsidRPr="001417C4">
        <w:t xml:space="preserve"> – время использования </w:t>
      </w:r>
      <w:r w:rsidR="00D76EA9" w:rsidRPr="001417C4">
        <w:rPr>
          <w:i/>
          <w:lang w:val="en-US"/>
        </w:rPr>
        <w:t>i</w:t>
      </w:r>
      <w:r w:rsidR="00D76EA9" w:rsidRPr="001417C4">
        <w:t>-ого вида оборудования при выполнении данной разработки, ч.</w:t>
      </w:r>
    </w:p>
    <w:p w:rsidR="0060705C" w:rsidRDefault="0060705C" w:rsidP="00D76EA9"/>
    <w:p w:rsidR="0060705C" w:rsidRDefault="0060705C" w:rsidP="00D76EA9"/>
    <w:p w:rsidR="0060705C" w:rsidRDefault="0060705C" w:rsidP="00D76EA9"/>
    <w:p w:rsidR="0060705C" w:rsidRDefault="0060705C" w:rsidP="00D76EA9"/>
    <w:p w:rsidR="00D76EA9" w:rsidRPr="00802A01" w:rsidRDefault="00D76EA9" w:rsidP="00D76EA9">
      <w:pPr>
        <w:jc w:val="right"/>
        <w:rPr>
          <w:b/>
        </w:rPr>
      </w:pPr>
      <w:r w:rsidRPr="00802A01">
        <w:rPr>
          <w:b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1938"/>
        <w:gridCol w:w="1275"/>
        <w:gridCol w:w="2127"/>
        <w:gridCol w:w="1842"/>
      </w:tblGrid>
      <w:tr w:rsidR="00D76EA9" w:rsidRPr="001417C4" w:rsidTr="001C1D26">
        <w:tc>
          <w:tcPr>
            <w:tcW w:w="1998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</w:rPr>
            </w:pPr>
            <w:r w:rsidRPr="002367A5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1938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</w:rPr>
            </w:pPr>
            <w:r w:rsidRPr="002367A5">
              <w:rPr>
                <w:sz w:val="18"/>
                <w:szCs w:val="18"/>
              </w:rPr>
              <w:t>Еденица измерения</w:t>
            </w:r>
          </w:p>
        </w:tc>
        <w:tc>
          <w:tcPr>
            <w:tcW w:w="1275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</w:rPr>
            </w:pPr>
            <w:r w:rsidRPr="002367A5">
              <w:rPr>
                <w:sz w:val="18"/>
                <w:szCs w:val="18"/>
              </w:rPr>
              <w:t>Количество</w:t>
            </w:r>
          </w:p>
        </w:tc>
        <w:tc>
          <w:tcPr>
            <w:tcW w:w="2127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</w:rPr>
            </w:pPr>
            <w:r w:rsidRPr="002367A5">
              <w:rPr>
                <w:sz w:val="18"/>
                <w:szCs w:val="18"/>
              </w:rPr>
              <w:t>Цена за единицу,</w:t>
            </w:r>
            <w:r w:rsidRPr="002367A5">
              <w:rPr>
                <w:sz w:val="18"/>
                <w:szCs w:val="18"/>
                <w:lang w:val="en-US"/>
              </w:rPr>
              <w:t xml:space="preserve"> </w:t>
            </w:r>
            <w:r w:rsidRPr="002367A5">
              <w:rPr>
                <w:sz w:val="18"/>
                <w:szCs w:val="18"/>
              </w:rPr>
              <w:t>руб</w:t>
            </w:r>
            <w:r w:rsidRPr="002367A5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  <w:lang w:val="en-US"/>
              </w:rPr>
            </w:pPr>
            <w:r w:rsidRPr="002367A5">
              <w:rPr>
                <w:sz w:val="18"/>
                <w:szCs w:val="18"/>
              </w:rPr>
              <w:t>Сумма, руб</w:t>
            </w:r>
            <w:r w:rsidRPr="002367A5">
              <w:rPr>
                <w:sz w:val="18"/>
                <w:szCs w:val="18"/>
                <w:lang w:val="en-US"/>
              </w:rPr>
              <w:t>.</w:t>
            </w:r>
          </w:p>
        </w:tc>
      </w:tr>
      <w:tr w:rsidR="00D76EA9" w:rsidRPr="001417C4" w:rsidTr="001C1D26">
        <w:tc>
          <w:tcPr>
            <w:tcW w:w="1998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  <w:lang w:val="en-US"/>
              </w:rPr>
            </w:pPr>
            <w:r w:rsidRPr="002367A5">
              <w:rPr>
                <w:sz w:val="18"/>
                <w:szCs w:val="18"/>
              </w:rPr>
              <w:t>ПЭВМ</w:t>
            </w:r>
          </w:p>
        </w:tc>
        <w:tc>
          <w:tcPr>
            <w:tcW w:w="1938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  <w:lang w:val="en-US"/>
              </w:rPr>
            </w:pPr>
            <w:r w:rsidRPr="002367A5">
              <w:rPr>
                <w:sz w:val="18"/>
                <w:szCs w:val="18"/>
              </w:rPr>
              <w:t>Шт</w:t>
            </w:r>
            <w:r w:rsidRPr="002367A5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275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  <w:lang w:val="en-US"/>
              </w:rPr>
            </w:pPr>
            <w:r w:rsidRPr="002367A5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:rsidR="00D76EA9" w:rsidRPr="002367A5" w:rsidRDefault="004C582F" w:rsidP="002367A5">
            <w:pPr>
              <w:jc w:val="center"/>
              <w:rPr>
                <w:sz w:val="18"/>
                <w:szCs w:val="18"/>
              </w:rPr>
            </w:pPr>
            <w:r w:rsidRPr="002367A5">
              <w:rPr>
                <w:sz w:val="18"/>
                <w:szCs w:val="18"/>
                <w:lang w:val="en-US"/>
              </w:rPr>
              <w:t>45 500</w:t>
            </w:r>
          </w:p>
        </w:tc>
        <w:tc>
          <w:tcPr>
            <w:tcW w:w="1842" w:type="dxa"/>
            <w:shd w:val="clear" w:color="auto" w:fill="auto"/>
          </w:tcPr>
          <w:p w:rsidR="00D76EA9" w:rsidRPr="002367A5" w:rsidRDefault="004C582F" w:rsidP="002367A5">
            <w:pPr>
              <w:jc w:val="center"/>
              <w:rPr>
                <w:sz w:val="18"/>
                <w:szCs w:val="18"/>
                <w:lang w:val="en-US"/>
              </w:rPr>
            </w:pPr>
            <w:r w:rsidRPr="002367A5">
              <w:rPr>
                <w:sz w:val="18"/>
                <w:szCs w:val="18"/>
                <w:lang w:val="en-US"/>
              </w:rPr>
              <w:t>45</w:t>
            </w:r>
            <w:r w:rsidR="00D76EA9" w:rsidRPr="002367A5">
              <w:rPr>
                <w:sz w:val="18"/>
                <w:szCs w:val="18"/>
                <w:lang w:val="en-US"/>
              </w:rPr>
              <w:t xml:space="preserve"> 500</w:t>
            </w:r>
          </w:p>
        </w:tc>
      </w:tr>
      <w:tr w:rsidR="00D76EA9" w:rsidRPr="001417C4" w:rsidTr="001C1D26">
        <w:trPr>
          <w:trHeight w:val="226"/>
        </w:trPr>
        <w:tc>
          <w:tcPr>
            <w:tcW w:w="1998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</w:rPr>
            </w:pPr>
            <w:r w:rsidRPr="002367A5">
              <w:rPr>
                <w:sz w:val="18"/>
                <w:szCs w:val="18"/>
                <w:lang w:val="en-US"/>
              </w:rPr>
              <w:t>Python 2.7</w:t>
            </w:r>
          </w:p>
        </w:tc>
        <w:tc>
          <w:tcPr>
            <w:tcW w:w="1938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  <w:lang w:val="en-US"/>
              </w:rPr>
            </w:pPr>
            <w:r w:rsidRPr="002367A5">
              <w:rPr>
                <w:sz w:val="18"/>
                <w:szCs w:val="18"/>
              </w:rPr>
              <w:t>Шт</w:t>
            </w:r>
            <w:r w:rsidRPr="002367A5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275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</w:rPr>
            </w:pPr>
            <w:r w:rsidRPr="002367A5">
              <w:rPr>
                <w:sz w:val="18"/>
                <w:szCs w:val="18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  <w:lang w:val="en-US"/>
              </w:rPr>
            </w:pPr>
            <w:r w:rsidRPr="002367A5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  <w:lang w:val="en-US"/>
              </w:rPr>
            </w:pPr>
            <w:r w:rsidRPr="002367A5">
              <w:rPr>
                <w:sz w:val="18"/>
                <w:szCs w:val="18"/>
                <w:lang w:val="en-US"/>
              </w:rPr>
              <w:t>-</w:t>
            </w:r>
          </w:p>
        </w:tc>
      </w:tr>
      <w:tr w:rsidR="00D76EA9" w:rsidRPr="001417C4" w:rsidTr="002367A5">
        <w:trPr>
          <w:trHeight w:val="56"/>
        </w:trPr>
        <w:tc>
          <w:tcPr>
            <w:tcW w:w="1998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</w:rPr>
            </w:pPr>
            <w:r w:rsidRPr="002367A5">
              <w:rPr>
                <w:sz w:val="18"/>
                <w:szCs w:val="18"/>
                <w:lang w:val="en-US"/>
              </w:rPr>
              <w:t>Linux</w:t>
            </w:r>
            <w:r w:rsidRPr="002367A5">
              <w:rPr>
                <w:sz w:val="18"/>
                <w:szCs w:val="18"/>
              </w:rPr>
              <w:t xml:space="preserve"> </w:t>
            </w:r>
            <w:r w:rsidRPr="002367A5">
              <w:rPr>
                <w:sz w:val="18"/>
                <w:szCs w:val="18"/>
                <w:lang w:val="en-US"/>
              </w:rPr>
              <w:t>Mint</w:t>
            </w:r>
            <w:r w:rsidRPr="002367A5">
              <w:rPr>
                <w:sz w:val="18"/>
                <w:szCs w:val="18"/>
              </w:rPr>
              <w:t xml:space="preserve"> 17.</w:t>
            </w:r>
            <w:r w:rsidRPr="002367A5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938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  <w:lang w:val="en-US"/>
              </w:rPr>
            </w:pPr>
            <w:r w:rsidRPr="002367A5">
              <w:rPr>
                <w:sz w:val="18"/>
                <w:szCs w:val="18"/>
              </w:rPr>
              <w:t>Шт</w:t>
            </w:r>
            <w:r w:rsidRPr="002367A5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275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</w:rPr>
            </w:pPr>
            <w:r w:rsidRPr="002367A5">
              <w:rPr>
                <w:sz w:val="18"/>
                <w:szCs w:val="18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  <w:lang w:val="en-US"/>
              </w:rPr>
            </w:pPr>
            <w:r w:rsidRPr="002367A5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D76EA9" w:rsidRPr="002367A5" w:rsidRDefault="00D76EA9" w:rsidP="002367A5">
            <w:pPr>
              <w:jc w:val="center"/>
              <w:rPr>
                <w:sz w:val="18"/>
                <w:szCs w:val="18"/>
                <w:lang w:val="en-US"/>
              </w:rPr>
            </w:pPr>
            <w:r w:rsidRPr="002367A5">
              <w:rPr>
                <w:sz w:val="18"/>
                <w:szCs w:val="18"/>
                <w:lang w:val="en-US"/>
              </w:rPr>
              <w:t>-</w:t>
            </w:r>
          </w:p>
        </w:tc>
      </w:tr>
    </w:tbl>
    <w:p w:rsidR="00D76EA9" w:rsidRPr="001417C4" w:rsidRDefault="00D76EA9" w:rsidP="00D76EA9">
      <w:r w:rsidRPr="001417C4">
        <w:t>Годовой фонд рабочего времени на ПЭВМ (5-ти дневная неделя, 8-и часовой рабочий день) – 2080 ч.</w:t>
      </w:r>
    </w:p>
    <w:p w:rsidR="00D76EA9" w:rsidRDefault="00D76EA9" w:rsidP="00D76EA9">
      <w:r w:rsidRPr="001417C4">
        <w:t>Затраты на оборудование (ПЭВМ):</w:t>
      </w:r>
    </w:p>
    <w:p w:rsidR="00A84C1A" w:rsidRPr="00A84C1A" w:rsidRDefault="00066901" w:rsidP="00D76EA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=2080 ч.</m:t>
          </m:r>
        </m:oMath>
      </m:oMathPara>
      <w:bookmarkStart w:id="6" w:name="_GoBack"/>
      <w:bookmarkEnd w:id="6"/>
    </w:p>
    <w:p w:rsidR="00D76EA9" w:rsidRPr="001417C4" w:rsidRDefault="00D76EA9" w:rsidP="00D76EA9">
      <w:pPr>
        <w:spacing w:line="360" w:lineRule="auto"/>
        <w:jc w:val="center"/>
      </w:pPr>
      <w:r w:rsidRPr="001417C4">
        <w:rPr>
          <w:i/>
        </w:rPr>
        <w:t>С</w:t>
      </w:r>
      <w:r w:rsidRPr="001E5D15">
        <w:rPr>
          <w:i/>
          <w:vertAlign w:val="subscript"/>
        </w:rPr>
        <w:t>оо1</w:t>
      </w:r>
      <w:r w:rsidRPr="001417C4">
        <w:t xml:space="preserve"> =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45</m:t>
            </m:r>
            <m:r>
              <w:rPr>
                <w:rFonts w:ascii="Cambria Math" w:hAnsi="Cambria Math"/>
                <w:lang w:val="en-US"/>
              </w:rPr>
              <m:t> </m:t>
            </m:r>
            <m:r>
              <w:rPr>
                <w:rFonts w:ascii="Cambria Math" w:hAnsi="Cambria Math"/>
              </w:rPr>
              <m:t xml:space="preserve">500 ∙ 12 ∙ 105 </m:t>
            </m:r>
          </m:num>
          <m:den>
            <m:r>
              <w:rPr>
                <w:rFonts w:ascii="Cambria Math" w:hAnsi="Cambria Math"/>
              </w:rPr>
              <m:t>100 ∙ 2080</m:t>
            </m:r>
          </m:den>
        </m:f>
      </m:oMath>
      <w:r w:rsidRPr="001417C4">
        <w:t xml:space="preserve"> = </w:t>
      </w:r>
      <w:r w:rsidR="004C582F">
        <w:t>275,63</w:t>
      </w:r>
      <w:r w:rsidRPr="001417C4">
        <w:t xml:space="preserve"> руб.</w:t>
      </w:r>
    </w:p>
    <w:p w:rsidR="00D76EA9" w:rsidRPr="001417C4" w:rsidRDefault="00D76EA9" w:rsidP="00D76EA9">
      <w:r w:rsidRPr="001417C4">
        <w:t>Затраты на ПО:</w:t>
      </w:r>
    </w:p>
    <w:p w:rsidR="00D76EA9" w:rsidRPr="001417C4" w:rsidRDefault="00066901" w:rsidP="00D76EA9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оо2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0 ∙ 20 ∙ 105 </m:t>
              </m:r>
            </m:num>
            <m:den>
              <m:r>
                <w:rPr>
                  <w:rFonts w:ascii="Cambria Math" w:hAnsi="Cambria Math"/>
                </w:rPr>
                <m:t>(100 ∙ 2080)</m:t>
              </m:r>
            </m:den>
          </m:f>
          <m:r>
            <w:rPr>
              <w:rFonts w:ascii="Cambria Math" w:hAnsi="Cambria Math"/>
            </w:rPr>
            <m:t xml:space="preserve"> = 0 руб.</m:t>
          </m:r>
        </m:oMath>
      </m:oMathPara>
    </w:p>
    <w:p w:rsidR="00D76EA9" w:rsidRPr="001417C4" w:rsidRDefault="00D76EA9" w:rsidP="00D76EA9">
      <w:pPr>
        <w:spacing w:line="360" w:lineRule="auto"/>
      </w:pPr>
      <w:r w:rsidRPr="001417C4">
        <w:t>Тогда суммарные затраты на оборудование и нематериальные активы составят:</w:t>
      </w:r>
    </w:p>
    <w:p w:rsidR="00D76EA9" w:rsidRPr="00D76EA9" w:rsidRDefault="00D76EA9" w:rsidP="00D76EA9">
      <w:pPr>
        <w:spacing w:line="360" w:lineRule="auto"/>
        <w:jc w:val="center"/>
      </w:pPr>
      <w:r w:rsidRPr="004C582F">
        <w:rPr>
          <w:b/>
          <w:i/>
          <w:highlight w:val="lightGray"/>
        </w:rPr>
        <w:t>С</w:t>
      </w:r>
      <w:r w:rsidRPr="004C582F">
        <w:rPr>
          <w:b/>
          <w:i/>
          <w:highlight w:val="lightGray"/>
          <w:vertAlign w:val="subscript"/>
        </w:rPr>
        <w:t>оо</w:t>
      </w:r>
      <w:r w:rsidRPr="004C582F">
        <w:rPr>
          <w:b/>
          <w:highlight w:val="lightGray"/>
          <w:vertAlign w:val="subscript"/>
        </w:rPr>
        <w:t xml:space="preserve"> </w:t>
      </w:r>
      <w:r w:rsidRPr="004C582F">
        <w:rPr>
          <w:highlight w:val="lightGray"/>
        </w:rPr>
        <w:t xml:space="preserve">= </w:t>
      </w:r>
      <w:r w:rsidR="004C582F" w:rsidRPr="004C582F">
        <w:rPr>
          <w:highlight w:val="lightGray"/>
        </w:rPr>
        <w:t>275,63</w:t>
      </w:r>
      <w:r w:rsidRPr="004C582F">
        <w:rPr>
          <w:highlight w:val="lightGray"/>
        </w:rPr>
        <w:t xml:space="preserve">+ 0 = </w:t>
      </w:r>
      <w:r w:rsidR="004C582F" w:rsidRPr="004C582F">
        <w:rPr>
          <w:highlight w:val="lightGray"/>
        </w:rPr>
        <w:t xml:space="preserve">275,63 </w:t>
      </w:r>
      <w:r w:rsidRPr="004C582F">
        <w:rPr>
          <w:highlight w:val="lightGray"/>
        </w:rPr>
        <w:t>[руб.]</w:t>
      </w:r>
    </w:p>
    <w:p w:rsidR="00D76EA9" w:rsidRPr="001417C4" w:rsidRDefault="00D76EA9" w:rsidP="00D76EA9">
      <w:pPr>
        <w:spacing w:line="360" w:lineRule="auto"/>
      </w:pPr>
      <w:r w:rsidRPr="001417C4">
        <w:t>Затраты, связанные с использованием вычислительной техники определяют по формуле:</w:t>
      </w:r>
    </w:p>
    <w:p w:rsidR="00D76EA9" w:rsidRPr="001417C4" w:rsidRDefault="00D76EA9" w:rsidP="00D76EA9">
      <w:pPr>
        <w:spacing w:line="360" w:lineRule="auto"/>
        <w:jc w:val="center"/>
        <w:rPr>
          <w:i/>
        </w:rPr>
      </w:pPr>
      <w:r w:rsidRPr="001417C4">
        <w:rPr>
          <w:i/>
        </w:rPr>
        <w:t>С</w:t>
      </w:r>
      <w:r w:rsidRPr="001E5D15">
        <w:rPr>
          <w:i/>
          <w:vertAlign w:val="subscript"/>
        </w:rPr>
        <w:t>эвм</w:t>
      </w:r>
      <w:r w:rsidRPr="001417C4">
        <w:rPr>
          <w:i/>
        </w:rPr>
        <w:t xml:space="preserve"> = </w:t>
      </w:r>
      <w:r w:rsidRPr="001417C4">
        <w:rPr>
          <w:i/>
          <w:lang w:val="en-US"/>
        </w:rPr>
        <w:t>t</w:t>
      </w:r>
      <w:r w:rsidRPr="001417C4">
        <w:rPr>
          <w:i/>
          <w:vertAlign w:val="superscript"/>
        </w:rPr>
        <w:t>эвм</w:t>
      </w:r>
      <w:r w:rsidRPr="001417C4">
        <w:rPr>
          <w:i/>
        </w:rPr>
        <w:t xml:space="preserve"> ∙ К</w:t>
      </w:r>
      <w:r w:rsidRPr="001417C4">
        <w:rPr>
          <w:i/>
          <w:vertAlign w:val="superscript"/>
        </w:rPr>
        <w:t>эвм</w:t>
      </w:r>
      <w:r w:rsidRPr="001417C4">
        <w:rPr>
          <w:i/>
          <w:vertAlign w:val="subscript"/>
        </w:rPr>
        <w:t>и</w:t>
      </w:r>
      <w:r w:rsidRPr="001417C4">
        <w:rPr>
          <w:i/>
        </w:rPr>
        <w:t xml:space="preserve"> ∙ Ц</w:t>
      </w:r>
      <w:r w:rsidRPr="001417C4">
        <w:rPr>
          <w:i/>
          <w:vertAlign w:val="superscript"/>
        </w:rPr>
        <w:t>эвм</w:t>
      </w:r>
      <w:r w:rsidRPr="001417C4">
        <w:rPr>
          <w:i/>
        </w:rPr>
        <w:t xml:space="preserve"> ∙ К</w:t>
      </w:r>
      <w:r w:rsidRPr="001417C4">
        <w:rPr>
          <w:i/>
          <w:vertAlign w:val="subscript"/>
        </w:rPr>
        <w:t xml:space="preserve">БД </w:t>
      </w:r>
      <w:r w:rsidRPr="001417C4">
        <w:rPr>
          <w:i/>
          <w:vertAlign w:val="superscript"/>
        </w:rPr>
        <w:t>эвм</w:t>
      </w:r>
      <w:r w:rsidRPr="001417C4">
        <w:rPr>
          <w:i/>
        </w:rPr>
        <w:t xml:space="preserve"> ∙ К</w:t>
      </w:r>
      <w:r w:rsidRPr="001417C4">
        <w:rPr>
          <w:i/>
          <w:vertAlign w:val="subscript"/>
        </w:rPr>
        <w:t>э</w:t>
      </w:r>
      <w:r w:rsidRPr="001417C4">
        <w:rPr>
          <w:i/>
        </w:rPr>
        <w:t xml:space="preserve"> </w:t>
      </w:r>
      <w:r w:rsidRPr="001417C4">
        <w:rPr>
          <w:i/>
          <w:vertAlign w:val="superscript"/>
        </w:rPr>
        <w:t>эвм</w:t>
      </w:r>
    </w:p>
    <w:p w:rsidR="00D76EA9" w:rsidRPr="001417C4" w:rsidRDefault="00D76EA9" w:rsidP="00D76EA9">
      <w:r w:rsidRPr="001417C4">
        <w:rPr>
          <w:i/>
          <w:lang w:val="en-US"/>
        </w:rPr>
        <w:t>t</w:t>
      </w:r>
      <w:r w:rsidRPr="001417C4">
        <w:rPr>
          <w:i/>
          <w:vertAlign w:val="superscript"/>
        </w:rPr>
        <w:t>эвм</w:t>
      </w:r>
      <w:r w:rsidRPr="001417C4">
        <w:rPr>
          <w:i/>
        </w:rPr>
        <w:t xml:space="preserve"> – </w:t>
      </w:r>
      <w:r w:rsidRPr="001417C4">
        <w:t>время использования ЭВМ для разработки данного ПП, ч. По таблице находим значение (количество разновидностей форм входной информации – 1, количество разновидностей форм выходной информации – 2):</w:t>
      </w:r>
    </w:p>
    <w:p w:rsidR="00D76EA9" w:rsidRPr="001417C4" w:rsidRDefault="00D76EA9" w:rsidP="00D76EA9">
      <w:pPr>
        <w:spacing w:line="360" w:lineRule="auto"/>
        <w:jc w:val="center"/>
      </w:pPr>
      <w:r w:rsidRPr="001417C4">
        <w:rPr>
          <w:i/>
          <w:lang w:val="en-US"/>
        </w:rPr>
        <w:t>t</w:t>
      </w:r>
      <w:r w:rsidRPr="001417C4">
        <w:rPr>
          <w:i/>
          <w:vertAlign w:val="superscript"/>
        </w:rPr>
        <w:t>эвм</w:t>
      </w:r>
      <w:r w:rsidRPr="001417C4">
        <w:t xml:space="preserve">= </w:t>
      </w:r>
      <w:r w:rsidRPr="00D76EA9">
        <w:t>31</w:t>
      </w:r>
      <w:r w:rsidRPr="001417C4">
        <w:t xml:space="preserve"> [час.]</w:t>
      </w:r>
    </w:p>
    <w:p w:rsidR="00D76EA9" w:rsidRPr="001417C4" w:rsidRDefault="00D76EA9" w:rsidP="00D76EA9">
      <w:r w:rsidRPr="001417C4">
        <w:rPr>
          <w:i/>
        </w:rPr>
        <w:t>К</w:t>
      </w:r>
      <w:r w:rsidRPr="001417C4">
        <w:rPr>
          <w:i/>
          <w:vertAlign w:val="superscript"/>
        </w:rPr>
        <w:t>эвм</w:t>
      </w:r>
      <w:r w:rsidRPr="001417C4">
        <w:rPr>
          <w:i/>
          <w:vertAlign w:val="subscript"/>
        </w:rPr>
        <w:t>и</w:t>
      </w:r>
      <w:r w:rsidRPr="001417C4">
        <w:rPr>
          <w:i/>
        </w:rPr>
        <w:t xml:space="preserve"> – </w:t>
      </w:r>
      <w:r w:rsidRPr="001417C4">
        <w:t xml:space="preserve">поправочный коэффициент учета времени использования ЭВМ. Находим по таблице (для языка высокого уровня, сложность алгоритма ПП – 2, группа новизны - </w:t>
      </w:r>
      <w:r w:rsidRPr="001417C4">
        <w:rPr>
          <w:lang w:val="en-US"/>
        </w:rPr>
        <w:t>A</w:t>
      </w:r>
      <w:r w:rsidRPr="001417C4">
        <w:t>):</w:t>
      </w:r>
    </w:p>
    <w:p w:rsidR="00D76EA9" w:rsidRPr="00D76EA9" w:rsidRDefault="00D76EA9" w:rsidP="00D76EA9">
      <w:pPr>
        <w:spacing w:line="360" w:lineRule="auto"/>
        <w:jc w:val="center"/>
      </w:pPr>
      <w:r w:rsidRPr="001417C4">
        <w:rPr>
          <w:i/>
        </w:rPr>
        <w:t>К</w:t>
      </w:r>
      <w:r w:rsidRPr="001417C4">
        <w:rPr>
          <w:i/>
          <w:vertAlign w:val="superscript"/>
        </w:rPr>
        <w:t>эвм</w:t>
      </w:r>
      <w:r w:rsidRPr="001417C4">
        <w:rPr>
          <w:i/>
          <w:vertAlign w:val="subscript"/>
        </w:rPr>
        <w:t>и</w:t>
      </w:r>
      <w:r w:rsidRPr="001417C4">
        <w:rPr>
          <w:i/>
        </w:rPr>
        <w:t xml:space="preserve"> = </w:t>
      </w:r>
      <w:r w:rsidRPr="001417C4">
        <w:t>1,</w:t>
      </w:r>
      <w:r w:rsidRPr="00D76EA9">
        <w:t>3</w:t>
      </w:r>
    </w:p>
    <w:p w:rsidR="00D76EA9" w:rsidRPr="001417C4" w:rsidRDefault="00D76EA9" w:rsidP="00D76EA9">
      <w:pPr>
        <w:spacing w:line="360" w:lineRule="auto"/>
      </w:pPr>
      <w:r w:rsidRPr="001417C4">
        <w:rPr>
          <w:i/>
        </w:rPr>
        <w:t>Ц</w:t>
      </w:r>
      <w:r w:rsidRPr="001417C4">
        <w:rPr>
          <w:i/>
          <w:vertAlign w:val="superscript"/>
        </w:rPr>
        <w:t>эвм</w:t>
      </w:r>
      <w:r w:rsidRPr="001417C4">
        <w:rPr>
          <w:i/>
        </w:rPr>
        <w:t xml:space="preserve"> – </w:t>
      </w:r>
      <w:r w:rsidRPr="001417C4">
        <w:t xml:space="preserve">цена 1-го часа работы ЭВМ, руб. Находим по таблице (тип ЭВМ – </w:t>
      </w:r>
      <w:r w:rsidRPr="001417C4">
        <w:rPr>
          <w:lang w:val="en-US"/>
        </w:rPr>
        <w:t>PC</w:t>
      </w:r>
      <w:r w:rsidRPr="001417C4">
        <w:t>/</w:t>
      </w:r>
      <w:r w:rsidRPr="001417C4">
        <w:rPr>
          <w:lang w:val="en-US"/>
        </w:rPr>
        <w:t>AT</w:t>
      </w:r>
      <w:r w:rsidRPr="001417C4">
        <w:t>):</w:t>
      </w:r>
    </w:p>
    <w:p w:rsidR="00D76EA9" w:rsidRPr="001417C4" w:rsidRDefault="00D76EA9" w:rsidP="00D76EA9">
      <w:pPr>
        <w:spacing w:line="360" w:lineRule="auto"/>
        <w:jc w:val="center"/>
      </w:pPr>
      <w:r w:rsidRPr="001417C4">
        <w:rPr>
          <w:i/>
        </w:rPr>
        <w:t>Ц</w:t>
      </w:r>
      <w:r w:rsidRPr="001417C4">
        <w:rPr>
          <w:i/>
          <w:vertAlign w:val="superscript"/>
        </w:rPr>
        <w:t>эвм</w:t>
      </w:r>
      <w:r w:rsidRPr="001417C4">
        <w:rPr>
          <w:i/>
        </w:rPr>
        <w:t xml:space="preserve"> </w:t>
      </w:r>
      <w:r w:rsidRPr="001417C4">
        <w:t>= 15 [руб./час]</w:t>
      </w:r>
    </w:p>
    <w:p w:rsidR="00D76EA9" w:rsidRPr="001417C4" w:rsidRDefault="00D76EA9" w:rsidP="00D76EA9">
      <w:pPr>
        <w:spacing w:line="360" w:lineRule="auto"/>
      </w:pPr>
      <w:r w:rsidRPr="001417C4">
        <w:rPr>
          <w:i/>
        </w:rPr>
        <w:t>К</w:t>
      </w:r>
      <w:r w:rsidRPr="001417C4">
        <w:rPr>
          <w:i/>
          <w:vertAlign w:val="subscript"/>
        </w:rPr>
        <w:t xml:space="preserve">БД </w:t>
      </w:r>
      <w:r w:rsidRPr="001417C4">
        <w:rPr>
          <w:i/>
          <w:vertAlign w:val="superscript"/>
        </w:rPr>
        <w:t>эвм</w:t>
      </w:r>
      <w:r w:rsidRPr="001417C4">
        <w:rPr>
          <w:i/>
        </w:rPr>
        <w:t xml:space="preserve"> – </w:t>
      </w:r>
      <w:r w:rsidRPr="001417C4">
        <w:t>коэффициент учета степени использования СУБД. Выбираем (СУБД  используется):</w:t>
      </w:r>
    </w:p>
    <w:p w:rsidR="00D76EA9" w:rsidRPr="001417C4" w:rsidRDefault="00D76EA9" w:rsidP="00D76EA9">
      <w:pPr>
        <w:spacing w:line="360" w:lineRule="auto"/>
        <w:jc w:val="center"/>
      </w:pPr>
      <w:r w:rsidRPr="001417C4">
        <w:rPr>
          <w:i/>
        </w:rPr>
        <w:t>К</w:t>
      </w:r>
      <w:r w:rsidRPr="001417C4">
        <w:rPr>
          <w:i/>
          <w:vertAlign w:val="subscript"/>
        </w:rPr>
        <w:t xml:space="preserve">БД </w:t>
      </w:r>
      <w:r w:rsidRPr="001417C4">
        <w:rPr>
          <w:i/>
          <w:vertAlign w:val="superscript"/>
        </w:rPr>
        <w:t>ЭВМ</w:t>
      </w:r>
      <w:r w:rsidRPr="001417C4">
        <w:rPr>
          <w:i/>
        </w:rPr>
        <w:t xml:space="preserve"> </w:t>
      </w:r>
      <w:r w:rsidRPr="001417C4">
        <w:t>= 1.1</w:t>
      </w:r>
    </w:p>
    <w:p w:rsidR="00D76EA9" w:rsidRPr="001417C4" w:rsidRDefault="00D76EA9" w:rsidP="00D76EA9">
      <w:pPr>
        <w:spacing w:line="360" w:lineRule="auto"/>
      </w:pPr>
      <w:r w:rsidRPr="001417C4">
        <w:rPr>
          <w:i/>
        </w:rPr>
        <w:t>К</w:t>
      </w:r>
      <w:r w:rsidRPr="001417C4">
        <w:rPr>
          <w:i/>
          <w:vertAlign w:val="subscript"/>
        </w:rPr>
        <w:t>э</w:t>
      </w:r>
      <w:r w:rsidRPr="001417C4">
        <w:rPr>
          <w:i/>
        </w:rPr>
        <w:t xml:space="preserve"> </w:t>
      </w:r>
      <w:r w:rsidRPr="001417C4">
        <w:rPr>
          <w:i/>
          <w:vertAlign w:val="superscript"/>
        </w:rPr>
        <w:t>эвм</w:t>
      </w:r>
      <w:r w:rsidRPr="001417C4">
        <w:rPr>
          <w:i/>
        </w:rPr>
        <w:t xml:space="preserve"> – </w:t>
      </w:r>
      <w:r w:rsidRPr="001417C4">
        <w:t>коэффициент учета быстродействия ЭВМ. Выбираем (</w:t>
      </w:r>
      <w:r w:rsidR="00A517A4">
        <w:t>менее</w:t>
      </w:r>
      <w:r w:rsidRPr="001417C4">
        <w:t xml:space="preserve"> 20∙10</w:t>
      </w:r>
      <w:r w:rsidRPr="001417C4">
        <w:rPr>
          <w:vertAlign w:val="superscript"/>
        </w:rPr>
        <w:t>30</w:t>
      </w:r>
      <w:r w:rsidRPr="001417C4">
        <w:t xml:space="preserve"> опер./с.):</w:t>
      </w:r>
    </w:p>
    <w:p w:rsidR="00D76EA9" w:rsidRPr="001417C4" w:rsidRDefault="00D76EA9" w:rsidP="00D76EA9">
      <w:pPr>
        <w:spacing w:line="360" w:lineRule="auto"/>
        <w:jc w:val="center"/>
      </w:pPr>
      <w:r w:rsidRPr="001417C4">
        <w:rPr>
          <w:i/>
        </w:rPr>
        <w:t>К</w:t>
      </w:r>
      <w:r w:rsidRPr="001417C4">
        <w:rPr>
          <w:i/>
          <w:vertAlign w:val="subscript"/>
        </w:rPr>
        <w:t>э</w:t>
      </w:r>
      <w:r w:rsidRPr="001417C4">
        <w:rPr>
          <w:i/>
        </w:rPr>
        <w:t xml:space="preserve"> </w:t>
      </w:r>
      <w:r w:rsidRPr="001417C4">
        <w:rPr>
          <w:i/>
          <w:vertAlign w:val="superscript"/>
        </w:rPr>
        <w:t>эвм</w:t>
      </w:r>
      <w:r w:rsidRPr="001417C4">
        <w:rPr>
          <w:i/>
        </w:rPr>
        <w:t xml:space="preserve"> </w:t>
      </w:r>
      <w:r w:rsidRPr="001417C4">
        <w:t>= 1</w:t>
      </w:r>
    </w:p>
    <w:p w:rsidR="00F045A3" w:rsidRDefault="00D76EA9" w:rsidP="00A84C1A">
      <w:pPr>
        <w:spacing w:line="360" w:lineRule="auto"/>
        <w:jc w:val="center"/>
      </w:pPr>
      <w:r w:rsidRPr="001E5D15">
        <w:rPr>
          <w:b/>
          <w:i/>
          <w:highlight w:val="lightGray"/>
        </w:rPr>
        <w:t>С</w:t>
      </w:r>
      <w:r w:rsidRPr="001E5D15">
        <w:rPr>
          <w:b/>
          <w:i/>
          <w:highlight w:val="lightGray"/>
          <w:vertAlign w:val="subscript"/>
        </w:rPr>
        <w:t>эвм</w:t>
      </w:r>
      <w:r w:rsidRPr="003F195F">
        <w:rPr>
          <w:i/>
          <w:highlight w:val="lightGray"/>
        </w:rPr>
        <w:t xml:space="preserve"> =</w:t>
      </w:r>
      <w:r w:rsidRPr="003F195F">
        <w:rPr>
          <w:highlight w:val="lightGray"/>
        </w:rPr>
        <w:t xml:space="preserve"> 31∙1,3∙15∙1,1∙1 = 66</w:t>
      </w:r>
      <w:r w:rsidRPr="00A517A4">
        <w:rPr>
          <w:highlight w:val="lightGray"/>
        </w:rPr>
        <w:t>4,95</w:t>
      </w:r>
      <w:r w:rsidRPr="003F195F">
        <w:rPr>
          <w:highlight w:val="lightGray"/>
        </w:rPr>
        <w:t xml:space="preserve"> [руб.]</w:t>
      </w:r>
    </w:p>
    <w:p w:rsidR="00F045A3" w:rsidRDefault="00F045A3" w:rsidP="00F045A3">
      <w:pPr>
        <w:pStyle w:val="2"/>
      </w:pPr>
      <w:r w:rsidRPr="001417C4">
        <w:t>Расчет основной заработной платы.</w:t>
      </w:r>
    </w:p>
    <w:tbl>
      <w:tblPr>
        <w:tblpPr w:leftFromText="180" w:rightFromText="180" w:vertAnchor="text" w:horzAnchor="page" w:tblpX="3190" w:tblpY="392"/>
        <w:tblW w:w="6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2268"/>
      </w:tblGrid>
      <w:tr w:rsidR="005B0DDF" w:rsidTr="005B0DDF">
        <w:tc>
          <w:tcPr>
            <w:tcW w:w="1838" w:type="dxa"/>
            <w:shd w:val="clear" w:color="auto" w:fill="auto"/>
            <w:vAlign w:val="center"/>
          </w:tcPr>
          <w:p w:rsidR="005B0DDF" w:rsidRPr="00B15180" w:rsidRDefault="005B0DDF" w:rsidP="005B0DDF">
            <w:pPr>
              <w:jc w:val="center"/>
            </w:pPr>
            <w:r>
              <w:t>Исполнители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B0DDF" w:rsidRDefault="005B0DDF" w:rsidP="005B0DDF">
            <w:pPr>
              <w:jc w:val="center"/>
            </w:pPr>
            <w:r>
              <w:t>Месячный оклад, руб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B0DDF" w:rsidRDefault="005B0DDF" w:rsidP="005B0DDF">
            <w:pPr>
              <w:jc w:val="center"/>
            </w:pPr>
            <w:r>
              <w:t>Продолж. работы, дн.</w:t>
            </w:r>
          </w:p>
        </w:tc>
      </w:tr>
      <w:tr w:rsidR="005B0DDF" w:rsidTr="005B0DDF">
        <w:tc>
          <w:tcPr>
            <w:tcW w:w="1838" w:type="dxa"/>
            <w:shd w:val="clear" w:color="auto" w:fill="auto"/>
            <w:vAlign w:val="center"/>
          </w:tcPr>
          <w:p w:rsidR="005B0DDF" w:rsidRDefault="005B0DDF" w:rsidP="005B0DDF">
            <w:pPr>
              <w:jc w:val="center"/>
            </w:pPr>
            <w:r>
              <w:t>Старший инженер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B0DDF" w:rsidRDefault="007C2C4D" w:rsidP="005B0DDF">
            <w:pPr>
              <w:jc w:val="center"/>
            </w:pPr>
            <w:r>
              <w:t>9</w:t>
            </w:r>
            <w:r w:rsidR="005B0DDF">
              <w:t>0000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B0DDF" w:rsidRPr="005B0DDF" w:rsidRDefault="005B0DDF" w:rsidP="005B0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</w:tr>
      <w:tr w:rsidR="005B0DDF" w:rsidTr="005B0DDF">
        <w:tc>
          <w:tcPr>
            <w:tcW w:w="1838" w:type="dxa"/>
            <w:shd w:val="clear" w:color="auto" w:fill="auto"/>
            <w:vAlign w:val="center"/>
          </w:tcPr>
          <w:p w:rsidR="005B0DDF" w:rsidRDefault="005B0DDF" w:rsidP="005B0DDF">
            <w:pPr>
              <w:jc w:val="center"/>
            </w:pPr>
            <w:r>
              <w:t>Инженер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B0DDF" w:rsidRDefault="007C2C4D" w:rsidP="005B0DDF">
            <w:pPr>
              <w:jc w:val="center"/>
            </w:pPr>
            <w:r>
              <w:t>6</w:t>
            </w:r>
            <w:r w:rsidR="005B0DDF">
              <w:t>0000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B0DDF" w:rsidRPr="005B0DDF" w:rsidRDefault="005B0DDF" w:rsidP="005B0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</w:tbl>
    <w:p w:rsidR="00FF799B" w:rsidRDefault="00C436AD" w:rsidP="00FF799B">
      <w:pPr>
        <w:pStyle w:val="a5"/>
        <w:spacing w:after="0" w:line="360" w:lineRule="auto"/>
        <w:jc w:val="right"/>
      </w:pPr>
      <w:r>
        <w:t xml:space="preserve">Таблица </w:t>
      </w:r>
      <w:r w:rsidRPr="00076487">
        <w:t>4</w:t>
      </w:r>
      <w:r>
        <w:t xml:space="preserve"> </w:t>
      </w:r>
      <w:r w:rsidRPr="00C56318">
        <w:rPr>
          <w:rStyle w:val="ab"/>
        </w:rPr>
        <w:t>‒</w:t>
      </w:r>
      <w:r>
        <w:t xml:space="preserve"> Оклады </w:t>
      </w:r>
      <w:r w:rsidR="00FF799B">
        <w:t>и заработные платы исполнителей</w:t>
      </w:r>
    </w:p>
    <w:p w:rsidR="005B0DDF" w:rsidRDefault="005B0DDF" w:rsidP="00D76EA9"/>
    <w:p w:rsidR="005B0DDF" w:rsidRDefault="005B0DDF" w:rsidP="00D76EA9"/>
    <w:p w:rsidR="005B0DDF" w:rsidRDefault="005B0DDF" w:rsidP="00D76EA9"/>
    <w:p w:rsidR="00D76EA9" w:rsidRPr="00435148" w:rsidRDefault="00D76EA9" w:rsidP="00D76EA9">
      <w:r w:rsidRPr="00C6116A">
        <w:t>В данную статью включаются основная заработная плата всех исполнителей, непосредственно занятых разработкой данного программного продукта с учетом их должностных окладов и времени участия. Расчет проводится по формуле</w:t>
      </w:r>
      <w:r w:rsidRPr="001417C4">
        <w:t>:</w:t>
      </w:r>
    </w:p>
    <w:p w:rsidR="00D76EA9" w:rsidRPr="007F0C7E" w:rsidRDefault="00066901" w:rsidP="00D76EA9">
      <w:pPr>
        <w:jc w:val="center"/>
      </w:pPr>
      <m:oMathPara>
        <m:oMath>
          <m:sSub>
            <m:sSubPr>
              <m:ctrlPr>
                <w:rPr>
                  <w:rFonts w:ascii="Cambria Math" w:eastAsia="Trebuchet MS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С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осн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rebuchet MS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rebuchet MS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eastAsia="Trebuchet MS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:rsidR="00D76EA9" w:rsidRDefault="00D76EA9" w:rsidP="00D76EA9">
      <w:r w:rsidRPr="000E0B0D">
        <w:rPr>
          <w:i/>
        </w:rPr>
        <w:t>З</w:t>
      </w:r>
      <w:r w:rsidRPr="000E0B0D">
        <w:rPr>
          <w:i/>
          <w:vertAlign w:val="subscript"/>
        </w:rPr>
        <w:t>i</w:t>
      </w:r>
      <w:r w:rsidRPr="000E0B0D">
        <w:rPr>
          <w:i/>
        </w:rPr>
        <w:t xml:space="preserve"> </w:t>
      </w:r>
      <w:r w:rsidRPr="000E0B0D">
        <w:t xml:space="preserve">- месячный оклад i-го исполнителя, [руб.] </w:t>
      </w:r>
      <w:r w:rsidRPr="00917DDC">
        <w:rPr>
          <w:u w:val="single"/>
        </w:rPr>
        <w:t>(Из таблицы 4</w:t>
      </w:r>
      <w:r w:rsidRPr="00DD7B3F">
        <w:t xml:space="preserve">, </w:t>
      </w:r>
      <w:r>
        <w:t>а также при условии восьмичасового оклада</w:t>
      </w:r>
      <w:r w:rsidRPr="000E0B0D">
        <w:t>)</w:t>
      </w:r>
    </w:p>
    <w:p w:rsidR="00D76EA9" w:rsidRPr="007F0C7E" w:rsidRDefault="00066901" w:rsidP="00D76EA9">
      <w:pPr>
        <w:jc w:val="center"/>
        <w:rPr>
          <w:sz w:val="14"/>
        </w:rPr>
      </w:pPr>
      <m:oMathPara>
        <m:oMath>
          <m:sSub>
            <m:sSubPr>
              <m:ctrlPr>
                <w:rPr>
                  <w:rFonts w:ascii="Cambria Math" w:eastAsia="Trebuchet MS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Trebuchet MS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мес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eastAsia="Trebuchet MS" w:hAnsi="Cambria Math"/>
                  <w:szCs w:val="28"/>
                  <w:lang w:eastAsia="en-US"/>
                </w:rPr>
                <m:t>*8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M</m:t>
                  </m:r>
                </m:sub>
              </m:sSub>
            </m:den>
          </m:f>
        </m:oMath>
      </m:oMathPara>
    </w:p>
    <w:p w:rsidR="00D76EA9" w:rsidRDefault="00066901" w:rsidP="00D76EA9">
      <w:pPr>
        <w:rPr>
          <w:lang w:bidi="ru-RU"/>
        </w:rPr>
      </w:pPr>
      <m:oMath>
        <m:sSub>
          <m:sSubPr>
            <m:ctrlPr>
              <w:rPr>
                <w:rFonts w:ascii="Cambria Math" w:eastAsia="Trebuchet MS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мес</m:t>
            </m:r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i</m:t>
            </m:r>
          </m:sub>
        </m:sSub>
      </m:oMath>
      <w:r w:rsidR="00D76EA9">
        <w:rPr>
          <w:lang w:bidi="ru-RU"/>
        </w:rPr>
        <w:t xml:space="preserve"> - месячный оклад (определяется на основе таблицы 4).</w:t>
      </w:r>
      <w:r w:rsidR="00D76EA9" w:rsidRPr="00435148">
        <w:rPr>
          <w:lang w:bidi="ru-RU"/>
        </w:rPr>
        <w:t xml:space="preserve"> </w:t>
      </w:r>
    </w:p>
    <w:p w:rsidR="00D76EA9" w:rsidRPr="00435148" w:rsidRDefault="00066901" w:rsidP="00D76EA9">
      <w:pPr>
        <w:rPr>
          <w:lang w:bidi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M</m:t>
            </m:r>
          </m:sub>
        </m:sSub>
      </m:oMath>
      <w:r w:rsidR="00D76EA9" w:rsidRPr="00435148">
        <w:t xml:space="preserve"> </w:t>
      </w:r>
      <w:r w:rsidR="00D76EA9" w:rsidRPr="00435148">
        <w:rPr>
          <w:lang w:bidi="ru-RU"/>
        </w:rPr>
        <w:t>- месячный фонд рабочего времени.</w:t>
      </w:r>
    </w:p>
    <w:p w:rsidR="00D76EA9" w:rsidRPr="00435148" w:rsidRDefault="00D76EA9" w:rsidP="00D76EA9">
      <w:r w:rsidRPr="00435148">
        <w:rPr>
          <w:lang w:bidi="ru-RU"/>
        </w:rPr>
        <w:t>Месячный фонд рассчитывается по формуле:</w:t>
      </w:r>
    </w:p>
    <w:p w:rsidR="00D76EA9" w:rsidRPr="007F0C7E" w:rsidRDefault="00066901" w:rsidP="00D76EA9">
      <w:pPr>
        <w:jc w:val="center"/>
        <w:rPr>
          <w:sz w:val="1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Trebuchet MS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rebuchet MS" w:hAnsi="Cambria Math"/>
                      <w:szCs w:val="28"/>
                      <w:lang w:eastAsia="en-US"/>
                    </w:rPr>
                    <m:t>D</m:t>
                  </m:r>
                </m:e>
                <m:sub>
                  <m:r>
                    <w:rPr>
                      <w:rFonts w:ascii="Cambria Math" w:eastAsia="Trebuchet MS" w:hAnsi="Cambria Math"/>
                      <w:szCs w:val="28"/>
                      <w:lang w:eastAsia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 w:eastAsia="en-US"/>
                </w:rPr>
                <m:t>12</m:t>
              </m:r>
            </m:den>
          </m:f>
        </m:oMath>
      </m:oMathPara>
    </w:p>
    <w:p w:rsidR="00D76EA9" w:rsidRDefault="00066901" w:rsidP="00D76EA9">
      <w:pPr>
        <w:rPr>
          <w:lang w:bidi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="00D76EA9" w:rsidRPr="002978EE">
        <w:t xml:space="preserve"> </w:t>
      </w:r>
      <w:r w:rsidR="00D76EA9" w:rsidRPr="00651456">
        <w:rPr>
          <w:lang w:bidi="ru-RU"/>
        </w:rPr>
        <w:t>- месячный фонд рабочего времени.</w:t>
      </w:r>
    </w:p>
    <w:p w:rsidR="00D76EA9" w:rsidRPr="00147ED2" w:rsidRDefault="00066901" w:rsidP="00D76EA9">
      <w:pPr>
        <w:rPr>
          <w:lang w:bidi="ru-RU"/>
        </w:rPr>
      </w:pPr>
      <m:oMath>
        <m:sSub>
          <m:sSubPr>
            <m:ctrlPr>
              <w:rPr>
                <w:rFonts w:ascii="Cambria Math" w:eastAsia="Trebuchet M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rebuchet MS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rebuchet MS" w:hAnsi="Cambria Math"/>
                <w:sz w:val="28"/>
                <w:szCs w:val="28"/>
              </w:rPr>
              <m:t>p</m:t>
            </m:r>
          </m:sub>
        </m:sSub>
      </m:oMath>
      <w:r w:rsidR="00D76EA9" w:rsidRPr="00651456">
        <w:rPr>
          <w:rStyle w:val="BodytextItalic"/>
          <w:sz w:val="28"/>
          <w:szCs w:val="28"/>
        </w:rPr>
        <w:t xml:space="preserve"> -</w:t>
      </w:r>
      <w:r w:rsidR="00D76EA9" w:rsidRPr="00651456">
        <w:rPr>
          <w:lang w:bidi="ru-RU"/>
        </w:rPr>
        <w:t xml:space="preserve"> рабочее время в году, часы. Согласно производственном</w:t>
      </w:r>
      <w:r w:rsidR="00147ED2">
        <w:rPr>
          <w:lang w:bidi="ru-RU"/>
        </w:rPr>
        <w:t>у календарю рабочее время в 2016</w:t>
      </w:r>
      <w:r w:rsidR="00D76EA9" w:rsidRPr="00651456">
        <w:rPr>
          <w:lang w:bidi="ru-RU"/>
        </w:rPr>
        <w:t xml:space="preserve"> году при 40 часовой рабочей неделе равно 1971 часам. Поэтому фонд времени в одном месяце 2015 года составляет</w:t>
      </w:r>
      <w:r w:rsidR="00D76EA9" w:rsidRPr="00147ED2">
        <w:rPr>
          <w:lang w:bidi="ru-RU"/>
        </w:rPr>
        <w:t>:</w:t>
      </w:r>
    </w:p>
    <w:p w:rsidR="00D76EA9" w:rsidRPr="00357EE1" w:rsidRDefault="00066901" w:rsidP="00D76EA9">
      <w:pPr>
        <w:widowControl w:val="0"/>
        <w:spacing w:line="360" w:lineRule="auto"/>
        <w:ind w:left="20" w:right="20" w:firstLine="72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M</m:t>
              </m:r>
            </m:sub>
          </m:sSub>
          <m:r>
            <w:rPr>
              <w:rFonts w:ascii="Cambria Math" w:hAnsi="Cambria Math"/>
              <w:lang w:eastAsia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Trebuchet MS" w:hAnsi="Cambria Math"/>
                  <w:lang w:eastAsia="en-US"/>
                </w:rPr>
                <m:t>1971</m:t>
              </m:r>
            </m:num>
            <m:den>
              <m:r>
                <w:rPr>
                  <w:rFonts w:ascii="Cambria Math" w:hAnsi="Cambria Math"/>
                  <w:lang w:val="en-US" w:eastAsia="en-US"/>
                </w:rPr>
                <m:t>12</m:t>
              </m:r>
            </m:den>
          </m:f>
          <m:r>
            <w:rPr>
              <w:rFonts w:ascii="Cambria Math" w:hAnsi="Cambria Math"/>
              <w:lang w:eastAsia="en-US"/>
            </w:rPr>
            <m:t xml:space="preserve"> ≈164 часов</m:t>
          </m:r>
          <m:r>
            <w:rPr>
              <w:rFonts w:ascii="Cambria Math" w:hAnsi="Cambria Math"/>
              <w:lang w:val="en-US" w:eastAsia="en-US"/>
            </w:rPr>
            <m:t>/</m:t>
          </m:r>
          <m:r>
            <w:rPr>
              <w:rFonts w:ascii="Cambria Math" w:hAnsi="Cambria Math"/>
              <w:lang w:eastAsia="en-US"/>
            </w:rPr>
            <m:t>мес</m:t>
          </m:r>
        </m:oMath>
      </m:oMathPara>
    </w:p>
    <w:p w:rsidR="00D76EA9" w:rsidRPr="00917DDC" w:rsidRDefault="00066901" w:rsidP="00D76EA9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76EA9" w:rsidRPr="00651456">
        <w:rPr>
          <w:lang w:bidi="ru-RU"/>
        </w:rPr>
        <w:t xml:space="preserve"> - количество рабочих дней, отработанных </w:t>
      </w:r>
      <w:r w:rsidR="00D76EA9" w:rsidRPr="00435148">
        <w:rPr>
          <w:rFonts w:eastAsia="Candara"/>
        </w:rPr>
        <w:t>i</w:t>
      </w:r>
      <w:r w:rsidR="00D76EA9" w:rsidRPr="00651456">
        <w:rPr>
          <w:lang w:bidi="ru-RU"/>
        </w:rPr>
        <w:t>-м исполнителем при разработке программного продукта.</w:t>
      </w:r>
      <w:r w:rsidR="00D76EA9">
        <w:t xml:space="preserve"> (значения берутся из </w:t>
      </w:r>
      <w:r w:rsidR="00D76EA9" w:rsidRPr="00917DDC">
        <w:rPr>
          <w:u w:val="single"/>
        </w:rPr>
        <w:t>таблицы 4</w:t>
      </w:r>
      <w:r w:rsidR="00D76EA9" w:rsidRPr="00917DDC">
        <w:t>):</w:t>
      </w:r>
    </w:p>
    <w:p w:rsidR="00D76EA9" w:rsidRPr="00D95F64" w:rsidRDefault="00D76EA9" w:rsidP="00D76EA9">
      <w:r w:rsidRPr="001417C4">
        <w:t xml:space="preserve">Расчет затраты на оплату труда </w:t>
      </w:r>
      <w:r w:rsidRPr="00D95F64">
        <w:t>каждого исполнителя (</w:t>
      </w:r>
      <w:r w:rsidRPr="00D95F64">
        <w:rPr>
          <w:i/>
        </w:rPr>
        <w:t>С</w:t>
      </w:r>
      <w:r w:rsidRPr="00D95F64">
        <w:rPr>
          <w:i/>
          <w:vertAlign w:val="subscript"/>
        </w:rPr>
        <w:t>з1</w:t>
      </w:r>
      <w:r w:rsidRPr="00D95F64">
        <w:t xml:space="preserve"> – зарплата старшего инженера, и </w:t>
      </w:r>
      <w:r w:rsidRPr="00D95F64">
        <w:rPr>
          <w:i/>
        </w:rPr>
        <w:t>С</w:t>
      </w:r>
      <w:r w:rsidRPr="00D95F64">
        <w:rPr>
          <w:i/>
          <w:vertAlign w:val="subscript"/>
        </w:rPr>
        <w:t>з2</w:t>
      </w:r>
      <w:r w:rsidR="00E50B4E">
        <w:t xml:space="preserve"> –</w:t>
      </w:r>
      <w:r w:rsidRPr="00D95F64">
        <w:t xml:space="preserve"> зарплата обычного инженера):</w:t>
      </w:r>
    </w:p>
    <w:p w:rsidR="00D76EA9" w:rsidRPr="00D95F64" w:rsidRDefault="00D76EA9" w:rsidP="00D76EA9">
      <w:pPr>
        <w:pStyle w:val="a0"/>
        <w:jc w:val="center"/>
        <w:rPr>
          <w:sz w:val="20"/>
        </w:rPr>
      </w:pPr>
      <w:r w:rsidRPr="00D95F64">
        <w:rPr>
          <w:i/>
          <w:sz w:val="20"/>
        </w:rPr>
        <w:t xml:space="preserve"> С</w:t>
      </w:r>
      <w:r w:rsidRPr="00D95F64">
        <w:rPr>
          <w:i/>
          <w:sz w:val="20"/>
          <w:vertAlign w:val="subscript"/>
        </w:rPr>
        <w:t>з1</w:t>
      </w:r>
      <w:r w:rsidRPr="00D95F64">
        <w:rPr>
          <w:sz w:val="20"/>
        </w:rPr>
        <w:t xml:space="preserve"> = </w:t>
      </w:r>
      <w:r w:rsidRPr="00714BBB">
        <w:rPr>
          <w:sz w:val="20"/>
        </w:rPr>
        <w:t>90 000</w:t>
      </w:r>
      <w:r w:rsidRPr="00D95F64">
        <w:rPr>
          <w:sz w:val="20"/>
        </w:rPr>
        <w:t>∙</w:t>
      </w:r>
      <w:r w:rsidRPr="00714BBB">
        <w:rPr>
          <w:sz w:val="20"/>
        </w:rPr>
        <w:t xml:space="preserve">8/164 </w:t>
      </w:r>
      <w:r w:rsidRPr="00D95F64">
        <w:rPr>
          <w:sz w:val="20"/>
        </w:rPr>
        <w:t>∙</w:t>
      </w:r>
      <w:r w:rsidRPr="00714BBB">
        <w:rPr>
          <w:sz w:val="20"/>
        </w:rPr>
        <w:t xml:space="preserve"> </w:t>
      </w:r>
      <w:r w:rsidR="007C2C4D" w:rsidRPr="00FA16DB">
        <w:rPr>
          <w:sz w:val="22"/>
        </w:rPr>
        <w:t>96</w:t>
      </w:r>
      <w:r w:rsidRPr="00D95F64">
        <w:rPr>
          <w:sz w:val="20"/>
        </w:rPr>
        <w:t xml:space="preserve"> = </w:t>
      </w:r>
      <w:r w:rsidR="007C2C4D" w:rsidRPr="00FA16DB">
        <w:rPr>
          <w:sz w:val="20"/>
        </w:rPr>
        <w:t>421 463</w:t>
      </w:r>
      <w:r w:rsidRPr="00D95F64">
        <w:rPr>
          <w:sz w:val="20"/>
        </w:rPr>
        <w:t xml:space="preserve"> [руб.]</w:t>
      </w:r>
    </w:p>
    <w:p w:rsidR="00D76EA9" w:rsidRPr="00D95F64" w:rsidRDefault="00D76EA9" w:rsidP="00D76EA9">
      <w:pPr>
        <w:pStyle w:val="a0"/>
        <w:jc w:val="center"/>
        <w:rPr>
          <w:sz w:val="20"/>
        </w:rPr>
      </w:pPr>
      <w:r w:rsidRPr="00D95F64">
        <w:rPr>
          <w:i/>
          <w:sz w:val="20"/>
        </w:rPr>
        <w:t>С</w:t>
      </w:r>
      <w:r w:rsidRPr="00D95F64">
        <w:rPr>
          <w:i/>
          <w:sz w:val="20"/>
          <w:vertAlign w:val="subscript"/>
        </w:rPr>
        <w:t>з2</w:t>
      </w:r>
      <w:r w:rsidRPr="00D95F64">
        <w:rPr>
          <w:sz w:val="20"/>
        </w:rPr>
        <w:t xml:space="preserve"> = 60 000∙8/164 ∙ </w:t>
      </w:r>
      <w:r w:rsidR="007C2C4D" w:rsidRPr="00FA16DB">
        <w:rPr>
          <w:sz w:val="20"/>
        </w:rPr>
        <w:t>79</w:t>
      </w:r>
      <w:r w:rsidRPr="00D95F64">
        <w:rPr>
          <w:sz w:val="20"/>
        </w:rPr>
        <w:t xml:space="preserve"> = </w:t>
      </w:r>
      <w:r w:rsidR="007C2C4D">
        <w:rPr>
          <w:sz w:val="20"/>
        </w:rPr>
        <w:t>231</w:t>
      </w:r>
      <w:r w:rsidR="007C2C4D" w:rsidRPr="00FA16DB">
        <w:rPr>
          <w:sz w:val="20"/>
        </w:rPr>
        <w:t xml:space="preserve"> </w:t>
      </w:r>
      <w:r w:rsidR="007C2C4D">
        <w:rPr>
          <w:sz w:val="20"/>
        </w:rPr>
        <w:t xml:space="preserve">219 </w:t>
      </w:r>
      <w:r w:rsidRPr="00D95F64">
        <w:rPr>
          <w:sz w:val="20"/>
        </w:rPr>
        <w:t>[руб.]</w:t>
      </w:r>
    </w:p>
    <w:p w:rsidR="00D76EA9" w:rsidRPr="00D95F64" w:rsidRDefault="00D76EA9" w:rsidP="00D76EA9">
      <w:r w:rsidRPr="00D95F64">
        <w:t>Суммарная заработная плата равна: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4578A3">
        <w:rPr>
          <w:b/>
          <w:i/>
          <w:sz w:val="20"/>
          <w:highlight w:val="lightGray"/>
        </w:rPr>
        <w:t>С</w:t>
      </w:r>
      <w:r w:rsidRPr="004578A3">
        <w:rPr>
          <w:b/>
          <w:i/>
          <w:sz w:val="20"/>
          <w:highlight w:val="lightGray"/>
          <w:vertAlign w:val="subscript"/>
        </w:rPr>
        <w:t>зо</w:t>
      </w:r>
      <w:r w:rsidRPr="004578A3">
        <w:rPr>
          <w:b/>
          <w:sz w:val="20"/>
          <w:highlight w:val="lightGray"/>
        </w:rPr>
        <w:t xml:space="preserve"> </w:t>
      </w:r>
      <w:r w:rsidR="00357EE1">
        <w:rPr>
          <w:sz w:val="20"/>
          <w:highlight w:val="lightGray"/>
        </w:rPr>
        <w:t xml:space="preserve"> = 3</w:t>
      </w:r>
      <w:r w:rsidRPr="00D95F64">
        <w:rPr>
          <w:sz w:val="20"/>
          <w:highlight w:val="lightGray"/>
        </w:rPr>
        <w:t>∙</w:t>
      </w:r>
      <w:r w:rsidRPr="00D95F64">
        <w:rPr>
          <w:i/>
          <w:sz w:val="20"/>
          <w:highlight w:val="lightGray"/>
        </w:rPr>
        <w:t>С</w:t>
      </w:r>
      <w:r w:rsidRPr="00D95F64">
        <w:rPr>
          <w:i/>
          <w:sz w:val="20"/>
          <w:highlight w:val="lightGray"/>
          <w:vertAlign w:val="subscript"/>
        </w:rPr>
        <w:t>з1</w:t>
      </w:r>
      <w:r w:rsidR="00357EE1">
        <w:rPr>
          <w:sz w:val="20"/>
          <w:highlight w:val="lightGray"/>
        </w:rPr>
        <w:t xml:space="preserve"> + 4</w:t>
      </w:r>
      <w:r w:rsidRPr="00D95F64">
        <w:rPr>
          <w:sz w:val="20"/>
          <w:highlight w:val="lightGray"/>
        </w:rPr>
        <w:t>∙</w:t>
      </w:r>
      <w:r w:rsidRPr="00D95F64">
        <w:rPr>
          <w:i/>
          <w:sz w:val="20"/>
          <w:highlight w:val="lightGray"/>
        </w:rPr>
        <w:t xml:space="preserve"> С</w:t>
      </w:r>
      <w:r w:rsidRPr="00D95F64">
        <w:rPr>
          <w:i/>
          <w:sz w:val="20"/>
          <w:highlight w:val="lightGray"/>
          <w:vertAlign w:val="subscript"/>
        </w:rPr>
        <w:t>з2</w:t>
      </w:r>
      <w:r w:rsidR="004F22F2">
        <w:rPr>
          <w:i/>
          <w:sz w:val="20"/>
          <w:highlight w:val="lightGray"/>
          <w:vertAlign w:val="subscript"/>
          <w:lang w:val="en-US"/>
        </w:rPr>
        <w:t xml:space="preserve"> </w:t>
      </w:r>
      <w:r w:rsidRPr="00D95F64">
        <w:rPr>
          <w:sz w:val="20"/>
          <w:highlight w:val="lightGray"/>
        </w:rPr>
        <w:t xml:space="preserve">= </w:t>
      </w:r>
      <w:r w:rsidR="004F22F2">
        <w:rPr>
          <w:sz w:val="20"/>
          <w:highlight w:val="lightGray"/>
          <w:lang w:val="en-US"/>
        </w:rPr>
        <w:t xml:space="preserve">2 189 265 </w:t>
      </w:r>
      <w:r w:rsidRPr="00D95F64">
        <w:rPr>
          <w:sz w:val="20"/>
          <w:highlight w:val="lightGray"/>
        </w:rPr>
        <w:t>[руб.]</w:t>
      </w:r>
    </w:p>
    <w:p w:rsidR="00D76EA9" w:rsidRPr="001417C4" w:rsidRDefault="00D76EA9" w:rsidP="00D76EA9">
      <w:pPr>
        <w:pStyle w:val="2"/>
      </w:pPr>
      <w:r w:rsidRPr="001417C4">
        <w:t>Расчет дополнительной заработной платы.</w:t>
      </w:r>
    </w:p>
    <w:p w:rsidR="00D76EA9" w:rsidRDefault="00D76EA9" w:rsidP="00D76EA9">
      <w:r w:rsidRPr="001417C4">
        <w:t>В данной статье также учитываются выплаты непосредственным исполнителям за время, не проработанное на производстве, в том числе: оплата очередных отпусков, компенсация за недоиспользованный отпуск, оплата льготных часов подросткам и др.</w:t>
      </w:r>
    </w:p>
    <w:p w:rsidR="00D76EA9" w:rsidRPr="001417C4" w:rsidRDefault="00D76EA9" w:rsidP="00D76EA9">
      <w:r w:rsidRPr="001417C4">
        <w:t>Дополнительная заработная плата рассчитывается по формуле:</w:t>
      </w:r>
    </w:p>
    <w:p w:rsidR="00D76EA9" w:rsidRPr="001417C4" w:rsidRDefault="00D76EA9" w:rsidP="00D76EA9">
      <w:pPr>
        <w:jc w:val="center"/>
      </w:pPr>
      <w:r w:rsidRPr="001417C4">
        <w:t>С</w:t>
      </w:r>
      <w:r w:rsidRPr="001417C4">
        <w:rPr>
          <w:vertAlign w:val="subscript"/>
        </w:rPr>
        <w:t>зд</w:t>
      </w:r>
      <w:r w:rsidRPr="001417C4">
        <w:t xml:space="preserve"> = С</w:t>
      </w:r>
      <w:r w:rsidRPr="001417C4">
        <w:rPr>
          <w:vertAlign w:val="subscript"/>
        </w:rPr>
        <w:t xml:space="preserve">зо </w:t>
      </w:r>
      <w:r w:rsidRPr="001417C4">
        <w:t>∙ А</w:t>
      </w:r>
      <w:r w:rsidRPr="001417C4">
        <w:rPr>
          <w:vertAlign w:val="subscript"/>
        </w:rPr>
        <w:t>д</w:t>
      </w:r>
      <w:r w:rsidRPr="001417C4">
        <w:t>,</w:t>
      </w:r>
    </w:p>
    <w:p w:rsidR="00D76EA9" w:rsidRPr="001417C4" w:rsidRDefault="00D76EA9" w:rsidP="00D76EA9">
      <w:r w:rsidRPr="001417C4">
        <w:t xml:space="preserve">где </w:t>
      </w:r>
      <w:r w:rsidRPr="001417C4">
        <w:rPr>
          <w:i/>
        </w:rPr>
        <w:t>А</w:t>
      </w:r>
      <w:r w:rsidRPr="001417C4">
        <w:rPr>
          <w:i/>
          <w:vertAlign w:val="subscript"/>
        </w:rPr>
        <w:t>д</w:t>
      </w:r>
      <w:r w:rsidRPr="001417C4">
        <w:t xml:space="preserve"> - коэффициент отчислений на дополнительную заработную плату. </w:t>
      </w:r>
    </w:p>
    <w:p w:rsidR="00D76EA9" w:rsidRPr="0091130D" w:rsidRDefault="00D76EA9" w:rsidP="00D76EA9">
      <w:pPr>
        <w:pStyle w:val="a0"/>
        <w:jc w:val="center"/>
        <w:rPr>
          <w:sz w:val="20"/>
          <w:lang w:val="en-US"/>
        </w:rPr>
      </w:pPr>
      <w:r w:rsidRPr="001417C4">
        <w:rPr>
          <w:i/>
          <w:sz w:val="20"/>
        </w:rPr>
        <w:t>А</w:t>
      </w:r>
      <w:r w:rsidRPr="001417C4">
        <w:rPr>
          <w:i/>
          <w:sz w:val="20"/>
          <w:vertAlign w:val="subscript"/>
        </w:rPr>
        <w:t>д</w:t>
      </w:r>
      <w:r w:rsidRPr="001417C4">
        <w:rPr>
          <w:sz w:val="20"/>
        </w:rPr>
        <w:t xml:space="preserve"> = 0.</w:t>
      </w:r>
      <w:r>
        <w:rPr>
          <w:sz w:val="20"/>
          <w:lang w:val="en-US"/>
        </w:rPr>
        <w:t>1</w:t>
      </w:r>
    </w:p>
    <w:p w:rsidR="00D76EA9" w:rsidRPr="001417C4" w:rsidRDefault="00D76EA9" w:rsidP="00D76EA9">
      <w:pPr>
        <w:pStyle w:val="a0"/>
        <w:jc w:val="center"/>
        <w:rPr>
          <w:sz w:val="20"/>
        </w:rPr>
      </w:pPr>
      <w:r w:rsidRPr="003322EE">
        <w:rPr>
          <w:b/>
          <w:i/>
          <w:sz w:val="20"/>
          <w:highlight w:val="lightGray"/>
        </w:rPr>
        <w:t>С</w:t>
      </w:r>
      <w:r w:rsidRPr="003322EE">
        <w:rPr>
          <w:b/>
          <w:i/>
          <w:sz w:val="20"/>
          <w:highlight w:val="lightGray"/>
          <w:vertAlign w:val="subscript"/>
        </w:rPr>
        <w:t>зд</w:t>
      </w:r>
      <w:r w:rsidRPr="003322EE">
        <w:rPr>
          <w:sz w:val="20"/>
          <w:highlight w:val="lightGray"/>
        </w:rPr>
        <w:t xml:space="preserve"> = </w:t>
      </w:r>
      <w:r w:rsidR="002367A5">
        <w:rPr>
          <w:sz w:val="20"/>
          <w:highlight w:val="lightGray"/>
          <w:lang w:val="en-US"/>
        </w:rPr>
        <w:t xml:space="preserve">2 189 265 </w:t>
      </w:r>
      <w:r w:rsidRPr="003322EE">
        <w:rPr>
          <w:sz w:val="20"/>
          <w:highlight w:val="lightGray"/>
        </w:rPr>
        <w:t>∙ 0</w:t>
      </w:r>
      <w:r w:rsidRPr="002367A5">
        <w:rPr>
          <w:sz w:val="20"/>
          <w:highlight w:val="lightGray"/>
        </w:rPr>
        <w:t>,</w:t>
      </w:r>
      <w:r w:rsidR="003322EE" w:rsidRPr="002367A5">
        <w:rPr>
          <w:sz w:val="20"/>
          <w:highlight w:val="lightGray"/>
        </w:rPr>
        <w:t>1</w:t>
      </w:r>
      <w:r w:rsidRPr="002367A5">
        <w:rPr>
          <w:sz w:val="20"/>
          <w:highlight w:val="lightGray"/>
        </w:rPr>
        <w:t xml:space="preserve"> </w:t>
      </w:r>
      <w:r w:rsidR="003322EE" w:rsidRPr="002367A5">
        <w:rPr>
          <w:sz w:val="20"/>
          <w:highlight w:val="lightGray"/>
        </w:rPr>
        <w:t xml:space="preserve">= </w:t>
      </w:r>
      <w:r w:rsidR="002367A5" w:rsidRPr="002367A5">
        <w:rPr>
          <w:sz w:val="20"/>
          <w:highlight w:val="lightGray"/>
        </w:rPr>
        <w:t>218</w:t>
      </w:r>
      <w:r w:rsidR="002367A5" w:rsidRPr="002367A5">
        <w:rPr>
          <w:sz w:val="20"/>
          <w:highlight w:val="lightGray"/>
          <w:lang w:val="en-US"/>
        </w:rPr>
        <w:t xml:space="preserve"> </w:t>
      </w:r>
      <w:r w:rsidR="002367A5" w:rsidRPr="002367A5">
        <w:rPr>
          <w:sz w:val="20"/>
          <w:highlight w:val="lightGray"/>
        </w:rPr>
        <w:t xml:space="preserve">926,5 </w:t>
      </w:r>
      <w:r w:rsidRPr="002367A5">
        <w:rPr>
          <w:sz w:val="20"/>
          <w:highlight w:val="lightGray"/>
        </w:rPr>
        <w:t>[руб.]</w:t>
      </w:r>
    </w:p>
    <w:p w:rsidR="00D76EA9" w:rsidRDefault="00D76EA9" w:rsidP="00D76EA9">
      <w:pPr>
        <w:pStyle w:val="2"/>
      </w:pPr>
      <w:r w:rsidRPr="001417C4">
        <w:t>Отчисления на социальные нужды.</w:t>
      </w:r>
    </w:p>
    <w:p w:rsidR="00D76EA9" w:rsidRPr="006B30DF" w:rsidRDefault="00D76EA9" w:rsidP="00D76EA9">
      <w:r w:rsidRPr="006B30DF">
        <w:t>В статье учитываются отчисления в бюджет социального страхования по установленному законодательством тарифу от суммы основной и дополнительной заработной платы. Расчет производится следующим образом:</w:t>
      </w:r>
    </w:p>
    <w:p w:rsidR="00D76EA9" w:rsidRPr="001417C4" w:rsidRDefault="00D76EA9" w:rsidP="00D76EA9">
      <w:pPr>
        <w:spacing w:line="360" w:lineRule="auto"/>
        <w:jc w:val="center"/>
      </w:pPr>
      <w:r w:rsidRPr="001417C4">
        <w:rPr>
          <w:i/>
          <w:lang w:val="en-US"/>
        </w:rPr>
        <w:t>C</w:t>
      </w:r>
      <w:r w:rsidRPr="001417C4">
        <w:rPr>
          <w:i/>
          <w:vertAlign w:val="subscript"/>
          <w:lang w:val="en-US"/>
        </w:rPr>
        <w:t>cc</w:t>
      </w:r>
      <w:r w:rsidRPr="001417C4">
        <w:rPr>
          <w:i/>
          <w:vertAlign w:val="subscript"/>
        </w:rPr>
        <w:t xml:space="preserve"> </w:t>
      </w:r>
      <w:r w:rsidRPr="001417C4">
        <w:rPr>
          <w:i/>
        </w:rPr>
        <w:t xml:space="preserve">= </w:t>
      </w:r>
      <w:r w:rsidRPr="001417C4">
        <w:rPr>
          <w:i/>
          <w:lang w:val="en-US"/>
        </w:rPr>
        <w:t>A</w:t>
      </w:r>
      <w:r w:rsidRPr="001417C4">
        <w:rPr>
          <w:i/>
          <w:vertAlign w:val="subscript"/>
          <w:lang w:val="en-US"/>
        </w:rPr>
        <w:t>cc</w:t>
      </w:r>
      <w:r w:rsidRPr="001417C4">
        <w:rPr>
          <w:i/>
        </w:rPr>
        <w:t xml:space="preserve"> ∙ (</w:t>
      </w:r>
      <w:r w:rsidRPr="001417C4">
        <w:rPr>
          <w:i/>
          <w:lang w:val="en-US"/>
        </w:rPr>
        <w:t>C</w:t>
      </w:r>
      <w:r w:rsidRPr="001417C4">
        <w:rPr>
          <w:i/>
          <w:vertAlign w:val="subscript"/>
        </w:rPr>
        <w:t>зо</w:t>
      </w:r>
      <w:r w:rsidRPr="001417C4">
        <w:rPr>
          <w:i/>
        </w:rPr>
        <w:t>+</w:t>
      </w:r>
      <w:r w:rsidRPr="001417C4">
        <w:rPr>
          <w:i/>
          <w:lang w:val="en-US"/>
        </w:rPr>
        <w:t>C</w:t>
      </w:r>
      <w:r w:rsidRPr="001417C4">
        <w:rPr>
          <w:i/>
          <w:vertAlign w:val="subscript"/>
        </w:rPr>
        <w:t>зд</w:t>
      </w:r>
      <w:r w:rsidRPr="001417C4">
        <w:rPr>
          <w:i/>
        </w:rPr>
        <w:t>)</w:t>
      </w:r>
      <w:r w:rsidRPr="001417C4">
        <w:t>,</w:t>
      </w:r>
    </w:p>
    <w:p w:rsidR="00D76EA9" w:rsidRPr="001417C4" w:rsidRDefault="00D76EA9" w:rsidP="00D76EA9">
      <w:r w:rsidRPr="001417C4">
        <w:rPr>
          <w:i/>
        </w:rPr>
        <w:t>А</w:t>
      </w:r>
      <w:r w:rsidRPr="001417C4">
        <w:rPr>
          <w:i/>
          <w:vertAlign w:val="subscript"/>
        </w:rPr>
        <w:t>сс</w:t>
      </w:r>
      <w:r w:rsidRPr="001417C4">
        <w:t xml:space="preserve"> – коэффициент отчислений на социальное страхование:</w:t>
      </w:r>
    </w:p>
    <w:p w:rsidR="00D76EA9" w:rsidRPr="00FD2CE7" w:rsidRDefault="00D76EA9" w:rsidP="00D76EA9">
      <w:pPr>
        <w:jc w:val="center"/>
      </w:pPr>
      <w:r w:rsidRPr="00FD2CE7">
        <w:rPr>
          <w:i/>
        </w:rPr>
        <w:t>А</w:t>
      </w:r>
      <w:r w:rsidRPr="00FD2CE7">
        <w:rPr>
          <w:i/>
          <w:vertAlign w:val="subscript"/>
        </w:rPr>
        <w:t>сс</w:t>
      </w:r>
      <w:r w:rsidR="002367A5">
        <w:t xml:space="preserve"> = 0,35</w:t>
      </w:r>
    </w:p>
    <w:p w:rsidR="00D76EA9" w:rsidRPr="002367A5" w:rsidRDefault="00D76EA9" w:rsidP="002367A5">
      <w:pPr>
        <w:spacing w:line="240" w:lineRule="auto"/>
        <w:jc w:val="center"/>
        <w:rPr>
          <w:rFonts w:ascii="Calibri" w:hAnsi="Calibri"/>
          <w:color w:val="000000"/>
          <w:sz w:val="22"/>
          <w:szCs w:val="22"/>
        </w:rPr>
      </w:pPr>
      <w:r w:rsidRPr="005C113A">
        <w:rPr>
          <w:i/>
          <w:highlight w:val="lightGray"/>
        </w:rPr>
        <w:t>С</w:t>
      </w:r>
      <w:r w:rsidRPr="005C113A">
        <w:rPr>
          <w:i/>
          <w:highlight w:val="lightGray"/>
          <w:vertAlign w:val="subscript"/>
        </w:rPr>
        <w:t>сс</w:t>
      </w:r>
      <w:r w:rsidRPr="005C113A">
        <w:rPr>
          <w:highlight w:val="lightGray"/>
        </w:rPr>
        <w:t xml:space="preserve"> = 0,</w:t>
      </w:r>
      <w:r w:rsidR="002367A5">
        <w:rPr>
          <w:highlight w:val="lightGray"/>
          <w:lang w:val="en-US"/>
        </w:rPr>
        <w:t xml:space="preserve">35 </w:t>
      </w:r>
      <w:r w:rsidR="002367A5">
        <w:rPr>
          <w:highlight w:val="lightGray"/>
        </w:rPr>
        <w:t>∙</w:t>
      </w:r>
      <w:r w:rsidR="002367A5">
        <w:rPr>
          <w:highlight w:val="lightGray"/>
          <w:lang w:val="en-US"/>
        </w:rPr>
        <w:t xml:space="preserve"> </w:t>
      </w:r>
      <w:r w:rsidRPr="005C113A">
        <w:rPr>
          <w:highlight w:val="lightGray"/>
        </w:rPr>
        <w:t>(</w:t>
      </w:r>
      <w:r w:rsidR="002367A5">
        <w:rPr>
          <w:highlight w:val="lightGray"/>
          <w:lang w:val="en-US"/>
        </w:rPr>
        <w:t>2 189 265</w:t>
      </w:r>
      <w:r w:rsidRPr="005C113A">
        <w:rPr>
          <w:highlight w:val="lightGray"/>
        </w:rPr>
        <w:t xml:space="preserve">  + </w:t>
      </w:r>
      <w:r w:rsidR="002367A5" w:rsidRPr="002367A5">
        <w:rPr>
          <w:highlight w:val="lightGray"/>
        </w:rPr>
        <w:t>218</w:t>
      </w:r>
      <w:r w:rsidR="002367A5" w:rsidRPr="002367A5">
        <w:rPr>
          <w:highlight w:val="lightGray"/>
          <w:lang w:val="en-US"/>
        </w:rPr>
        <w:t xml:space="preserve"> </w:t>
      </w:r>
      <w:r w:rsidR="002367A5" w:rsidRPr="002367A5">
        <w:rPr>
          <w:highlight w:val="lightGray"/>
        </w:rPr>
        <w:t>926,5</w:t>
      </w:r>
      <w:r w:rsidRPr="005C113A">
        <w:rPr>
          <w:highlight w:val="lightGray"/>
        </w:rPr>
        <w:t xml:space="preserve">) = </w:t>
      </w:r>
      <w:r w:rsidR="002367A5" w:rsidRPr="002367A5">
        <w:rPr>
          <w:highlight w:val="lightGray"/>
          <w:lang w:val="en-US"/>
        </w:rPr>
        <w:t>842</w:t>
      </w:r>
      <w:r w:rsidR="002367A5">
        <w:rPr>
          <w:highlight w:val="lightGray"/>
          <w:lang w:val="en-US"/>
        </w:rPr>
        <w:t xml:space="preserve"> </w:t>
      </w:r>
      <w:r w:rsidR="002367A5" w:rsidRPr="002367A5">
        <w:rPr>
          <w:highlight w:val="lightGray"/>
          <w:lang w:val="en-US"/>
        </w:rPr>
        <w:t>867</w:t>
      </w:r>
      <w:r w:rsidR="005C113A" w:rsidRPr="002367A5">
        <w:rPr>
          <w:highlight w:val="lightGray"/>
          <w:lang w:val="en-US"/>
        </w:rPr>
        <w:t xml:space="preserve"> </w:t>
      </w:r>
      <w:r w:rsidRPr="005C113A">
        <w:rPr>
          <w:highlight w:val="lightGray"/>
        </w:rPr>
        <w:t>[руб.]</w:t>
      </w:r>
    </w:p>
    <w:p w:rsidR="00D76EA9" w:rsidRPr="000A7E82" w:rsidRDefault="00D76EA9" w:rsidP="00D76EA9">
      <w:pPr>
        <w:pStyle w:val="2"/>
      </w:pPr>
      <w:r w:rsidRPr="000A7E82">
        <w:t>Расчет амортизационных отчислений.</w:t>
      </w:r>
    </w:p>
    <w:p w:rsidR="00D76EA9" w:rsidRPr="001417C4" w:rsidRDefault="00D76EA9" w:rsidP="00D76EA9">
      <w:r w:rsidRPr="001417C4">
        <w:t>В элементе “Амортизация основных фондов” отражается сумма амортизационных отчислений на полное восстановление основных производственных фондов, исчисленная из балансовой стоимости и утвержденных в установленном порядке норм, включая и ускоренную амортизацию их активной части, производимую в соответствии с законодательством.</w:t>
      </w:r>
    </w:p>
    <w:p w:rsidR="00D76EA9" w:rsidRPr="001417C4" w:rsidRDefault="00D76EA9" w:rsidP="00D76EA9">
      <w:r w:rsidRPr="001417C4">
        <w:t>Расчет ведется по формуле:</w:t>
      </w:r>
    </w:p>
    <w:p w:rsidR="00D76EA9" w:rsidRPr="001417C4" w:rsidRDefault="00D76EA9" w:rsidP="00D76EA9">
      <w:pPr>
        <w:pStyle w:val="a0"/>
        <w:jc w:val="center"/>
        <w:rPr>
          <w:i/>
          <w:sz w:val="20"/>
        </w:rPr>
      </w:pPr>
      <w:r w:rsidRPr="001417C4">
        <w:rPr>
          <w:i/>
          <w:sz w:val="20"/>
        </w:rPr>
        <w:t>С</w:t>
      </w:r>
      <w:r w:rsidRPr="001417C4">
        <w:rPr>
          <w:i/>
          <w:sz w:val="20"/>
          <w:vertAlign w:val="subscript"/>
        </w:rPr>
        <w:t>а</w:t>
      </w:r>
      <w:r w:rsidRPr="001417C4">
        <w:rPr>
          <w:i/>
          <w:sz w:val="20"/>
        </w:rPr>
        <w:t xml:space="preserve"> = А/F</w:t>
      </w:r>
      <w:r w:rsidRPr="001417C4">
        <w:rPr>
          <w:i/>
          <w:sz w:val="20"/>
          <w:vertAlign w:val="subscript"/>
        </w:rPr>
        <w:t>д</w:t>
      </w:r>
      <w:r w:rsidRPr="001417C4">
        <w:rPr>
          <w:i/>
          <w:sz w:val="20"/>
        </w:rPr>
        <w:t xml:space="preserve"> ∙ Т,</w:t>
      </w:r>
    </w:p>
    <w:p w:rsidR="00D76EA9" w:rsidRPr="001417C4" w:rsidRDefault="00D76EA9" w:rsidP="00D76EA9">
      <w:r w:rsidRPr="001417C4">
        <w:rPr>
          <w:i/>
        </w:rPr>
        <w:t>А</w:t>
      </w:r>
      <w:r w:rsidRPr="001417C4">
        <w:t xml:space="preserve"> - годовые амортизационные отчисления;</w:t>
      </w:r>
    </w:p>
    <w:p w:rsidR="00D76EA9" w:rsidRPr="001417C4" w:rsidRDefault="00D76EA9" w:rsidP="00D76EA9">
      <w:r w:rsidRPr="001417C4">
        <w:rPr>
          <w:i/>
        </w:rPr>
        <w:t>Т</w:t>
      </w:r>
      <w:r w:rsidRPr="001417C4">
        <w:t xml:space="preserve"> - время работы оборудования;</w:t>
      </w:r>
    </w:p>
    <w:p w:rsidR="00D76EA9" w:rsidRPr="00714BBB" w:rsidRDefault="00D76EA9" w:rsidP="00D76EA9">
      <w:r w:rsidRPr="001417C4">
        <w:rPr>
          <w:i/>
        </w:rPr>
        <w:t>F</w:t>
      </w:r>
      <w:r w:rsidRPr="001417C4">
        <w:rPr>
          <w:i/>
          <w:vertAlign w:val="subscript"/>
        </w:rPr>
        <w:t>д</w:t>
      </w:r>
      <w:r w:rsidRPr="001417C4">
        <w:t xml:space="preserve"> - действительный годовой фонд рабочего времени на ПЭВМ, [час/год].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144"/>
        <w:gridCol w:w="1928"/>
      </w:tblGrid>
      <w:tr w:rsidR="00D76EA9" w:rsidRPr="001417C4" w:rsidTr="001C1D26">
        <w:tc>
          <w:tcPr>
            <w:tcW w:w="7144" w:type="dxa"/>
          </w:tcPr>
          <w:p w:rsidR="00D76EA9" w:rsidRPr="001417C4" w:rsidRDefault="00CF687D" w:rsidP="001C1D26">
            <w:pPr>
              <w:jc w:val="center"/>
            </w:pPr>
            <w:r>
              <w:t>Цена ПЭВМ (на апрель 2015</w:t>
            </w:r>
            <w:r w:rsidR="00D76EA9" w:rsidRPr="001417C4">
              <w:t xml:space="preserve"> года)</w:t>
            </w:r>
          </w:p>
        </w:tc>
        <w:tc>
          <w:tcPr>
            <w:tcW w:w="1928" w:type="dxa"/>
          </w:tcPr>
          <w:p w:rsidR="00D76EA9" w:rsidRPr="001417C4" w:rsidRDefault="00953B4B" w:rsidP="001C1D26">
            <w:pPr>
              <w:jc w:val="center"/>
            </w:pPr>
            <w:r w:rsidRPr="00953B4B">
              <w:rPr>
                <w:lang w:val="en-US"/>
              </w:rPr>
              <w:t>45 500</w:t>
            </w:r>
          </w:p>
        </w:tc>
      </w:tr>
      <w:tr w:rsidR="00D76EA9" w:rsidRPr="001417C4" w:rsidTr="001C1D26">
        <w:tc>
          <w:tcPr>
            <w:tcW w:w="7144" w:type="dxa"/>
          </w:tcPr>
          <w:p w:rsidR="00D76EA9" w:rsidRDefault="00D76EA9" w:rsidP="0035224A">
            <w:r w:rsidRPr="00E1454D">
              <w:lastRenderedPageBreak/>
              <w:t xml:space="preserve">% на амортизационные отчисления </w:t>
            </w:r>
          </w:p>
          <w:p w:rsidR="00D76EA9" w:rsidRPr="00E1454D" w:rsidRDefault="00D76EA9" w:rsidP="0035224A">
            <w:r w:rsidRPr="00E1454D">
              <w:rPr>
                <w:u w:val="single"/>
              </w:rPr>
              <w:t>(значение таблицы 5)</w:t>
            </w:r>
          </w:p>
        </w:tc>
        <w:tc>
          <w:tcPr>
            <w:tcW w:w="1928" w:type="dxa"/>
          </w:tcPr>
          <w:p w:rsidR="00D76EA9" w:rsidRPr="00E1454D" w:rsidRDefault="00D76EA9" w:rsidP="001C1D26">
            <w:pPr>
              <w:jc w:val="center"/>
            </w:pPr>
            <w:r>
              <w:t>30</w:t>
            </w:r>
            <w:r w:rsidRPr="00E1454D">
              <w:t>%</w:t>
            </w:r>
          </w:p>
        </w:tc>
      </w:tr>
      <w:tr w:rsidR="00D76EA9" w:rsidRPr="001417C4" w:rsidTr="008F21B5">
        <w:trPr>
          <w:cantSplit/>
          <w:trHeight w:val="422"/>
        </w:trPr>
        <w:tc>
          <w:tcPr>
            <w:tcW w:w="7144" w:type="dxa"/>
          </w:tcPr>
          <w:p w:rsidR="00D76EA9" w:rsidRDefault="00D76EA9" w:rsidP="0035224A">
            <w:r w:rsidRPr="001417C4">
              <w:t xml:space="preserve">Годовой фонд рабочего времени на ПЭВМ </w:t>
            </w:r>
          </w:p>
          <w:p w:rsidR="00D76EA9" w:rsidRPr="001417C4" w:rsidRDefault="00D76EA9" w:rsidP="0035224A">
            <w:r w:rsidRPr="001417C4">
              <w:t>(5-ти дневная неделя, 8-и часовой рабочий день)</w:t>
            </w:r>
          </w:p>
        </w:tc>
        <w:tc>
          <w:tcPr>
            <w:tcW w:w="1928" w:type="dxa"/>
            <w:vAlign w:val="center"/>
          </w:tcPr>
          <w:p w:rsidR="00D76EA9" w:rsidRPr="001417C4" w:rsidRDefault="00D76EA9" w:rsidP="001C1D26">
            <w:pPr>
              <w:jc w:val="center"/>
            </w:pPr>
            <w:r w:rsidRPr="001417C4">
              <w:t>2080 час.</w:t>
            </w:r>
          </w:p>
        </w:tc>
      </w:tr>
    </w:tbl>
    <w:p w:rsidR="00D76EA9" w:rsidRPr="00953B4B" w:rsidRDefault="00D76EA9" w:rsidP="00D76EA9">
      <w:pPr>
        <w:pStyle w:val="a0"/>
        <w:jc w:val="center"/>
        <w:rPr>
          <w:sz w:val="20"/>
        </w:rPr>
      </w:pPr>
      <w:r w:rsidRPr="00953B4B">
        <w:rPr>
          <w:i/>
          <w:sz w:val="20"/>
        </w:rPr>
        <w:t>А</w:t>
      </w:r>
      <w:r w:rsidRPr="00953B4B">
        <w:rPr>
          <w:sz w:val="20"/>
        </w:rPr>
        <w:t xml:space="preserve"> = 0,3 ∙ </w:t>
      </w:r>
      <w:r w:rsidR="00953B4B" w:rsidRPr="00953B4B">
        <w:rPr>
          <w:sz w:val="20"/>
          <w:lang w:val="en-US"/>
        </w:rPr>
        <w:t>45 500</w:t>
      </w:r>
      <w:r w:rsidRPr="00953B4B">
        <w:rPr>
          <w:sz w:val="20"/>
        </w:rPr>
        <w:t xml:space="preserve">= </w:t>
      </w:r>
      <w:r w:rsidR="00953B4B" w:rsidRPr="00953B4B">
        <w:rPr>
          <w:sz w:val="20"/>
        </w:rPr>
        <w:t>13</w:t>
      </w:r>
      <w:r w:rsidR="004C5A69">
        <w:rPr>
          <w:sz w:val="20"/>
          <w:lang w:val="en-US"/>
        </w:rPr>
        <w:t xml:space="preserve"> </w:t>
      </w:r>
      <w:r w:rsidR="00953B4B" w:rsidRPr="00953B4B">
        <w:rPr>
          <w:sz w:val="20"/>
        </w:rPr>
        <w:t>650</w:t>
      </w:r>
      <w:r w:rsidR="00953B4B">
        <w:rPr>
          <w:sz w:val="20"/>
        </w:rPr>
        <w:t xml:space="preserve"> </w:t>
      </w:r>
      <w:r w:rsidRPr="00953B4B">
        <w:rPr>
          <w:sz w:val="20"/>
        </w:rPr>
        <w:t>руб.</w:t>
      </w:r>
    </w:p>
    <w:p w:rsidR="00D76EA9" w:rsidRPr="001417C4" w:rsidRDefault="00D76EA9" w:rsidP="00FB68FD">
      <w:r w:rsidRPr="001417C4">
        <w:rPr>
          <w:i/>
        </w:rPr>
        <w:t>Т</w:t>
      </w:r>
      <w:r w:rsidRPr="001417C4">
        <w:t xml:space="preserve"> - время работы оборудования,</w:t>
      </w:r>
    </w:p>
    <w:p w:rsidR="00D76EA9" w:rsidRDefault="00953B4B" w:rsidP="00D76EA9">
      <w:pPr>
        <w:pStyle w:val="a0"/>
        <w:jc w:val="center"/>
        <w:rPr>
          <w:color w:val="FF0000"/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T</m:t>
        </m:r>
        <m:r>
          <w:rPr>
            <w:rFonts w:ascii="Cambria Math" w:hAnsi="Cambria Math"/>
            <w:sz w:val="20"/>
          </w:rPr>
          <m:t xml:space="preserve"> = 105⋅ 8 =</m:t>
        </m:r>
        <m:r>
          <w:rPr>
            <w:rFonts w:ascii="Cambria Math" w:hAnsi="Cambria Math"/>
            <w:color w:val="FF0000"/>
            <w:sz w:val="20"/>
          </w:rPr>
          <m:t xml:space="preserve"> </m:t>
        </m:r>
        <m:r>
          <w:rPr>
            <w:rFonts w:ascii="Cambria Math" w:hAnsi="Cambria Math"/>
            <w:sz w:val="20"/>
          </w:rPr>
          <m:t>840</m:t>
        </m:r>
      </m:oMath>
      <w:r w:rsidR="00D76EA9" w:rsidRPr="000B1033">
        <w:rPr>
          <w:sz w:val="20"/>
        </w:rPr>
        <w:t xml:space="preserve"> </w:t>
      </w:r>
      <w:r w:rsidR="00D76EA9" w:rsidRPr="001417C4">
        <w:rPr>
          <w:sz w:val="20"/>
        </w:rPr>
        <w:t>[час.]</w:t>
      </w:r>
      <w:r w:rsidR="00D76EA9" w:rsidRPr="001417C4">
        <w:rPr>
          <w:color w:val="FF0000"/>
          <w:sz w:val="20"/>
        </w:rPr>
        <w:t xml:space="preserve"> </w:t>
      </w:r>
    </w:p>
    <w:p w:rsidR="00D76EA9" w:rsidRPr="001417C4" w:rsidRDefault="00D76EA9" w:rsidP="00D76EA9">
      <w:pPr>
        <w:pStyle w:val="a0"/>
        <w:jc w:val="center"/>
        <w:rPr>
          <w:color w:val="FF0000"/>
          <w:sz w:val="20"/>
        </w:rPr>
      </w:pPr>
      <w:r w:rsidRPr="001417C4">
        <w:rPr>
          <w:sz w:val="20"/>
        </w:rPr>
        <w:t>(</w:t>
      </w:r>
      <w:r w:rsidRPr="009C490E">
        <w:rPr>
          <w:sz w:val="20"/>
        </w:rPr>
        <w:t xml:space="preserve">на основе коэффициента </w:t>
      </w:r>
      <w:r w:rsidRPr="009C490E">
        <w:rPr>
          <w:i/>
          <w:sz w:val="20"/>
        </w:rPr>
        <w:t>С</w:t>
      </w:r>
      <w:r w:rsidRPr="009C490E">
        <w:rPr>
          <w:i/>
          <w:sz w:val="20"/>
          <w:vertAlign w:val="subscript"/>
        </w:rPr>
        <w:t>эвм</w:t>
      </w:r>
      <w:r w:rsidRPr="009C490E">
        <w:rPr>
          <w:i/>
          <w:sz w:val="20"/>
        </w:rPr>
        <w:t xml:space="preserve"> </w:t>
      </w:r>
      <w:r w:rsidRPr="009C490E">
        <w:rPr>
          <w:sz w:val="20"/>
        </w:rPr>
        <w:t xml:space="preserve">и </w:t>
      </w:r>
      <w:r>
        <w:rPr>
          <w:sz w:val="20"/>
        </w:rPr>
        <w:t>из расчета 8 часового</w:t>
      </w:r>
      <w:r w:rsidRPr="009C490E">
        <w:rPr>
          <w:sz w:val="20"/>
        </w:rPr>
        <w:t xml:space="preserve"> рабочего дня)</w:t>
      </w:r>
    </w:p>
    <w:p w:rsidR="00D76EA9" w:rsidRPr="00C45238" w:rsidRDefault="00D76EA9" w:rsidP="00FB68FD">
      <w:r w:rsidRPr="001417C4">
        <w:t xml:space="preserve">Всего амортизационные </w:t>
      </w:r>
      <w:r w:rsidRPr="00C45238">
        <w:t>отчисления при разработке программного продукта составят:</w:t>
      </w:r>
    </w:p>
    <w:p w:rsidR="00D76EA9" w:rsidRPr="00C45238" w:rsidRDefault="00D76EA9" w:rsidP="00D76EA9">
      <w:pPr>
        <w:pStyle w:val="a0"/>
        <w:jc w:val="center"/>
        <w:rPr>
          <w:sz w:val="20"/>
        </w:rPr>
      </w:pPr>
      <w:r w:rsidRPr="00953B4B">
        <w:rPr>
          <w:b/>
          <w:i/>
          <w:sz w:val="20"/>
          <w:highlight w:val="lightGray"/>
        </w:rPr>
        <w:t>С</w:t>
      </w:r>
      <w:r w:rsidRPr="00953B4B">
        <w:rPr>
          <w:b/>
          <w:i/>
          <w:sz w:val="20"/>
          <w:highlight w:val="lightGray"/>
          <w:vertAlign w:val="subscript"/>
        </w:rPr>
        <w:t>а</w:t>
      </w:r>
      <w:r w:rsidRPr="00953B4B">
        <w:rPr>
          <w:b/>
          <w:sz w:val="20"/>
          <w:highlight w:val="lightGray"/>
        </w:rPr>
        <w:t xml:space="preserve"> </w:t>
      </w:r>
      <w:r w:rsidRPr="00953B4B">
        <w:rPr>
          <w:sz w:val="20"/>
          <w:highlight w:val="lightGray"/>
        </w:rPr>
        <w:t xml:space="preserve">= </w:t>
      </w:r>
      <w:r w:rsidR="00953B4B" w:rsidRPr="00953B4B">
        <w:rPr>
          <w:sz w:val="20"/>
          <w:highlight w:val="lightGray"/>
        </w:rPr>
        <w:t>13</w:t>
      </w:r>
      <w:r w:rsidR="00953B4B" w:rsidRPr="00953B4B">
        <w:rPr>
          <w:sz w:val="20"/>
          <w:highlight w:val="lightGray"/>
          <w:lang w:val="en-US"/>
        </w:rPr>
        <w:t xml:space="preserve"> </w:t>
      </w:r>
      <w:r w:rsidR="00953B4B" w:rsidRPr="00953B4B">
        <w:rPr>
          <w:sz w:val="20"/>
          <w:highlight w:val="lightGray"/>
        </w:rPr>
        <w:t xml:space="preserve">650 </w:t>
      </w:r>
      <w:r w:rsidRPr="00953B4B">
        <w:rPr>
          <w:sz w:val="20"/>
          <w:highlight w:val="lightGray"/>
        </w:rPr>
        <w:t xml:space="preserve">/2080 ∙ </w:t>
      </w:r>
      <m:oMath>
        <m:r>
          <w:rPr>
            <w:rFonts w:ascii="Cambria Math" w:hAnsi="Cambria Math"/>
            <w:sz w:val="20"/>
            <w:highlight w:val="lightGray"/>
          </w:rPr>
          <m:t>840</m:t>
        </m:r>
      </m:oMath>
      <w:r w:rsidR="00953B4B" w:rsidRPr="00953B4B">
        <w:rPr>
          <w:sz w:val="20"/>
          <w:highlight w:val="lightGray"/>
        </w:rPr>
        <w:t xml:space="preserve"> </w:t>
      </w:r>
      <w:r w:rsidRPr="00953B4B">
        <w:rPr>
          <w:sz w:val="20"/>
          <w:highlight w:val="lightGray"/>
        </w:rPr>
        <w:t xml:space="preserve">= </w:t>
      </w:r>
      <w:r w:rsidR="00953B4B" w:rsidRPr="00953B4B">
        <w:rPr>
          <w:sz w:val="20"/>
          <w:highlight w:val="lightGray"/>
        </w:rPr>
        <w:t>5</w:t>
      </w:r>
      <w:r w:rsidR="005D7718">
        <w:rPr>
          <w:sz w:val="20"/>
          <w:highlight w:val="lightGray"/>
          <w:lang w:val="en-US"/>
        </w:rPr>
        <w:t xml:space="preserve"> </w:t>
      </w:r>
      <w:r w:rsidR="00953B4B" w:rsidRPr="00953B4B">
        <w:rPr>
          <w:sz w:val="20"/>
          <w:highlight w:val="lightGray"/>
        </w:rPr>
        <w:t>512,5</w:t>
      </w:r>
      <w:r w:rsidRPr="00953B4B">
        <w:rPr>
          <w:sz w:val="20"/>
          <w:highlight w:val="lightGray"/>
        </w:rPr>
        <w:t xml:space="preserve"> руб.</w:t>
      </w:r>
    </w:p>
    <w:p w:rsidR="00D76EA9" w:rsidRPr="001417C4" w:rsidRDefault="00D76EA9" w:rsidP="00D76EA9">
      <w:pPr>
        <w:pStyle w:val="2"/>
      </w:pPr>
      <w:r w:rsidRPr="001417C4">
        <w:t>Накладные расходы.</w:t>
      </w:r>
    </w:p>
    <w:p w:rsidR="00D76EA9" w:rsidRPr="001417C4" w:rsidRDefault="00D76EA9" w:rsidP="00FB68FD">
      <w:r w:rsidRPr="001417C4">
        <w:t>В данную статью входят другие затраты, входящие в состав себестоимости продукции (работ, услуг), но не относящиеся к ранее перечисленным элементам затрат.</w:t>
      </w:r>
    </w:p>
    <w:p w:rsidR="00D76EA9" w:rsidRPr="00B872A1" w:rsidRDefault="00D76EA9" w:rsidP="00D76EA9">
      <w:pPr>
        <w:pStyle w:val="a0"/>
        <w:jc w:val="center"/>
        <w:rPr>
          <w:sz w:val="18"/>
        </w:rPr>
      </w:pPr>
      <w:r w:rsidRPr="00B872A1">
        <w:rPr>
          <w:i/>
          <w:sz w:val="18"/>
        </w:rPr>
        <w:t>С</w:t>
      </w:r>
      <w:r w:rsidRPr="00B872A1">
        <w:rPr>
          <w:i/>
          <w:sz w:val="18"/>
          <w:vertAlign w:val="subscript"/>
        </w:rPr>
        <w:t>п</w:t>
      </w:r>
      <w:r w:rsidRPr="00B872A1">
        <w:rPr>
          <w:i/>
          <w:sz w:val="18"/>
        </w:rPr>
        <w:t xml:space="preserve"> = А</w:t>
      </w:r>
      <w:r w:rsidRPr="00B872A1">
        <w:rPr>
          <w:i/>
          <w:sz w:val="18"/>
          <w:vertAlign w:val="subscript"/>
        </w:rPr>
        <w:t>н</w:t>
      </w:r>
      <w:r w:rsidRPr="00B872A1">
        <w:rPr>
          <w:i/>
          <w:sz w:val="18"/>
        </w:rPr>
        <w:t xml:space="preserve"> ∙ С</w:t>
      </w:r>
      <w:r w:rsidRPr="00B872A1">
        <w:rPr>
          <w:i/>
          <w:sz w:val="18"/>
          <w:vertAlign w:val="subscript"/>
        </w:rPr>
        <w:t>зо</w:t>
      </w:r>
      <w:r w:rsidRPr="00B872A1">
        <w:rPr>
          <w:sz w:val="18"/>
        </w:rPr>
        <w:t>,</w:t>
      </w:r>
    </w:p>
    <w:p w:rsidR="00D76EA9" w:rsidRDefault="00D76EA9" w:rsidP="00FB68FD">
      <w:r w:rsidRPr="001417C4">
        <w:rPr>
          <w:i/>
        </w:rPr>
        <w:t>А</w:t>
      </w:r>
      <w:r w:rsidRPr="001417C4">
        <w:rPr>
          <w:i/>
          <w:vertAlign w:val="subscript"/>
        </w:rPr>
        <w:t>н</w:t>
      </w:r>
      <w:r w:rsidRPr="001417C4">
        <w:t xml:space="preserve"> - коэффициент накладных расходов. </w:t>
      </w:r>
    </w:p>
    <w:p w:rsidR="00D76EA9" w:rsidRPr="001417C4" w:rsidRDefault="00D76EA9" w:rsidP="00FB68FD">
      <w:r w:rsidRPr="001417C4">
        <w:t xml:space="preserve">Принимаем: </w:t>
      </w:r>
    </w:p>
    <w:p w:rsidR="00D76EA9" w:rsidRPr="00B872A1" w:rsidRDefault="00D76EA9" w:rsidP="00D76EA9">
      <w:pPr>
        <w:pStyle w:val="a0"/>
        <w:jc w:val="center"/>
        <w:rPr>
          <w:sz w:val="18"/>
        </w:rPr>
      </w:pPr>
      <w:r w:rsidRPr="00B872A1">
        <w:rPr>
          <w:i/>
          <w:sz w:val="18"/>
        </w:rPr>
        <w:t>А</w:t>
      </w:r>
      <w:r w:rsidRPr="00B872A1">
        <w:rPr>
          <w:i/>
          <w:sz w:val="18"/>
          <w:vertAlign w:val="subscript"/>
        </w:rPr>
        <w:t>н</w:t>
      </w:r>
      <w:r w:rsidRPr="00B872A1">
        <w:rPr>
          <w:sz w:val="18"/>
        </w:rPr>
        <w:t xml:space="preserve"> = 2,1</w:t>
      </w:r>
    </w:p>
    <w:p w:rsidR="00FE7B4D" w:rsidRDefault="00D76EA9" w:rsidP="00FE7B4D">
      <w:pPr>
        <w:pStyle w:val="a0"/>
        <w:jc w:val="center"/>
        <w:rPr>
          <w:sz w:val="20"/>
        </w:rPr>
      </w:pPr>
      <w:r w:rsidRPr="00D92DA5">
        <w:rPr>
          <w:b/>
          <w:i/>
          <w:sz w:val="20"/>
          <w:highlight w:val="lightGray"/>
        </w:rPr>
        <w:t>С</w:t>
      </w:r>
      <w:r w:rsidRPr="00D92DA5">
        <w:rPr>
          <w:b/>
          <w:i/>
          <w:sz w:val="20"/>
          <w:highlight w:val="lightGray"/>
          <w:vertAlign w:val="subscript"/>
        </w:rPr>
        <w:t>п</w:t>
      </w:r>
      <w:r w:rsidRPr="00D92DA5">
        <w:rPr>
          <w:sz w:val="20"/>
          <w:highlight w:val="lightGray"/>
        </w:rPr>
        <w:t xml:space="preserve"> = 2,1 ∙ </w:t>
      </w:r>
      <w:r w:rsidR="00D92DA5" w:rsidRPr="00D92DA5">
        <w:rPr>
          <w:sz w:val="20"/>
          <w:highlight w:val="lightGray"/>
          <w:lang w:val="en-US"/>
        </w:rPr>
        <w:t xml:space="preserve">2 189 265 </w:t>
      </w:r>
      <w:r w:rsidR="00721B39" w:rsidRPr="00D92DA5">
        <w:rPr>
          <w:sz w:val="20"/>
          <w:highlight w:val="lightGray"/>
        </w:rPr>
        <w:t xml:space="preserve"> </w:t>
      </w:r>
      <w:r w:rsidRPr="00D92DA5">
        <w:rPr>
          <w:sz w:val="20"/>
          <w:highlight w:val="lightGray"/>
        </w:rPr>
        <w:t xml:space="preserve"> = </w:t>
      </w:r>
      <w:r w:rsidR="00D92DA5" w:rsidRPr="00D92DA5">
        <w:rPr>
          <w:sz w:val="20"/>
          <w:highlight w:val="lightGray"/>
        </w:rPr>
        <w:t>4</w:t>
      </w:r>
      <w:r w:rsidR="00D92DA5">
        <w:rPr>
          <w:sz w:val="20"/>
          <w:highlight w:val="lightGray"/>
          <w:lang w:val="en-US"/>
        </w:rPr>
        <w:t> </w:t>
      </w:r>
      <w:r w:rsidR="00D92DA5" w:rsidRPr="00D92DA5">
        <w:rPr>
          <w:sz w:val="20"/>
          <w:highlight w:val="lightGray"/>
        </w:rPr>
        <w:t>597</w:t>
      </w:r>
      <w:r w:rsidR="00D92DA5">
        <w:rPr>
          <w:sz w:val="20"/>
          <w:highlight w:val="lightGray"/>
          <w:lang w:val="en-US"/>
        </w:rPr>
        <w:t xml:space="preserve"> </w:t>
      </w:r>
      <w:r w:rsidR="00D92DA5" w:rsidRPr="00D92DA5">
        <w:rPr>
          <w:sz w:val="20"/>
          <w:highlight w:val="lightGray"/>
        </w:rPr>
        <w:t xml:space="preserve">456,5 </w:t>
      </w:r>
      <w:r w:rsidRPr="00D92DA5">
        <w:rPr>
          <w:sz w:val="20"/>
          <w:highlight w:val="lightGray"/>
        </w:rPr>
        <w:t>[руб.]</w:t>
      </w:r>
    </w:p>
    <w:p w:rsidR="00D76EA9" w:rsidRPr="001417C4" w:rsidRDefault="00D76EA9" w:rsidP="00D76EA9">
      <w:pPr>
        <w:pStyle w:val="1"/>
      </w:pPr>
      <w:r w:rsidRPr="001417C4">
        <w:t>Итоговые результаты.</w:t>
      </w:r>
    </w:p>
    <w:p w:rsidR="00D76EA9" w:rsidRPr="001417C4" w:rsidRDefault="00D76EA9" w:rsidP="00FB68FD">
      <w:r w:rsidRPr="001417C4">
        <w:t>Результаты расчетов затрат на разработку программного продукта приведены в таблице 3</w:t>
      </w:r>
    </w:p>
    <w:p w:rsidR="00D76EA9" w:rsidRPr="00373B52" w:rsidRDefault="00D76EA9" w:rsidP="00D76EA9">
      <w:pPr>
        <w:ind w:firstLine="567"/>
        <w:jc w:val="right"/>
        <w:rPr>
          <w:b/>
        </w:rPr>
      </w:pPr>
      <w:r>
        <w:rPr>
          <w:b/>
        </w:rPr>
        <w:t>Таблица 6</w:t>
      </w:r>
      <w:r w:rsidR="00373B52">
        <w:rPr>
          <w:b/>
          <w:lang w:val="en-US"/>
        </w:rPr>
        <w:t xml:space="preserve"> – Итоговая </w:t>
      </w:r>
      <w:r w:rsidR="00373B52">
        <w:rPr>
          <w:b/>
        </w:rPr>
        <w:t>смета затрат</w:t>
      </w:r>
    </w:p>
    <w:tbl>
      <w:tblPr>
        <w:tblW w:w="9360" w:type="dxa"/>
        <w:tblInd w:w="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48"/>
        <w:gridCol w:w="3119"/>
        <w:gridCol w:w="2953"/>
        <w:gridCol w:w="2340"/>
      </w:tblGrid>
      <w:tr w:rsidR="00D76EA9" w:rsidRPr="001417C4" w:rsidTr="000C6C5C">
        <w:tc>
          <w:tcPr>
            <w:tcW w:w="948" w:type="dxa"/>
            <w:tcBorders>
              <w:bottom w:val="single" w:sz="12" w:space="0" w:color="000000"/>
            </w:tcBorders>
            <w:vAlign w:val="center"/>
          </w:tcPr>
          <w:p w:rsidR="00D76EA9" w:rsidRPr="001417C4" w:rsidRDefault="00D76EA9" w:rsidP="001C1D26">
            <w:pPr>
              <w:jc w:val="center"/>
              <w:rPr>
                <w:b/>
              </w:rPr>
            </w:pPr>
            <w:r w:rsidRPr="001417C4">
              <w:rPr>
                <w:b/>
              </w:rPr>
              <w:t>№п/п</w:t>
            </w:r>
          </w:p>
        </w:tc>
        <w:tc>
          <w:tcPr>
            <w:tcW w:w="3119" w:type="dxa"/>
            <w:tcBorders>
              <w:bottom w:val="single" w:sz="12" w:space="0" w:color="000000"/>
            </w:tcBorders>
            <w:vAlign w:val="center"/>
          </w:tcPr>
          <w:p w:rsidR="00D76EA9" w:rsidRPr="001417C4" w:rsidRDefault="00D76EA9" w:rsidP="001C1D26">
            <w:pPr>
              <w:ind w:firstLine="567"/>
              <w:rPr>
                <w:b/>
              </w:rPr>
            </w:pPr>
            <w:r w:rsidRPr="001417C4">
              <w:rPr>
                <w:b/>
              </w:rPr>
              <w:t>Наименование статьи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  <w:vAlign w:val="center"/>
          </w:tcPr>
          <w:p w:rsidR="00D76EA9" w:rsidRPr="001417C4" w:rsidRDefault="00D76EA9" w:rsidP="001C1D26">
            <w:pPr>
              <w:rPr>
                <w:b/>
              </w:rPr>
            </w:pPr>
            <w:r w:rsidRPr="001417C4">
              <w:rPr>
                <w:b/>
              </w:rPr>
              <w:t>Сметная стоимость, руб.</w:t>
            </w:r>
          </w:p>
        </w:tc>
        <w:tc>
          <w:tcPr>
            <w:tcW w:w="2340" w:type="dxa"/>
            <w:tcBorders>
              <w:bottom w:val="single" w:sz="12" w:space="0" w:color="000000"/>
            </w:tcBorders>
            <w:vAlign w:val="center"/>
          </w:tcPr>
          <w:p w:rsidR="00D76EA9" w:rsidRPr="001417C4" w:rsidRDefault="00D76EA9" w:rsidP="001C1D26">
            <w:pPr>
              <w:rPr>
                <w:b/>
              </w:rPr>
            </w:pPr>
            <w:r w:rsidRPr="001417C4">
              <w:rPr>
                <w:b/>
              </w:rPr>
              <w:t>Примечание</w:t>
            </w:r>
          </w:p>
        </w:tc>
      </w:tr>
      <w:tr w:rsidR="000C6C5C" w:rsidRPr="001417C4" w:rsidTr="00CF687D">
        <w:trPr>
          <w:trHeight w:val="27"/>
        </w:trPr>
        <w:tc>
          <w:tcPr>
            <w:tcW w:w="948" w:type="dxa"/>
          </w:tcPr>
          <w:p w:rsidR="000C6C5C" w:rsidRPr="001417C4" w:rsidRDefault="000C6C5C" w:rsidP="001C1D26">
            <w:pPr>
              <w:ind w:firstLine="567"/>
            </w:pPr>
            <w:r>
              <w:t>1</w:t>
            </w:r>
          </w:p>
        </w:tc>
        <w:tc>
          <w:tcPr>
            <w:tcW w:w="3119" w:type="dxa"/>
          </w:tcPr>
          <w:p w:rsidR="000C6C5C" w:rsidRPr="001417C4" w:rsidRDefault="000C6C5C" w:rsidP="001C1D26">
            <w:pPr>
              <w:jc w:val="center"/>
            </w:pPr>
            <w:r w:rsidRPr="001417C4">
              <w:t>Затраты на оплату труда</w:t>
            </w:r>
          </w:p>
        </w:tc>
        <w:tc>
          <w:tcPr>
            <w:tcW w:w="2953" w:type="dxa"/>
          </w:tcPr>
          <w:p w:rsidR="000C6C5C" w:rsidRPr="000A7E82" w:rsidRDefault="002367A5" w:rsidP="000C6C5C">
            <w:pPr>
              <w:jc w:val="center"/>
            </w:pPr>
            <w:r w:rsidRPr="00D92DA5">
              <w:t>2 189 265</w:t>
            </w:r>
          </w:p>
        </w:tc>
        <w:tc>
          <w:tcPr>
            <w:tcW w:w="2340" w:type="dxa"/>
          </w:tcPr>
          <w:p w:rsidR="000C6C5C" w:rsidRPr="001417C4" w:rsidRDefault="000C6C5C" w:rsidP="001C1D26">
            <w:pPr>
              <w:jc w:val="center"/>
            </w:pPr>
            <w:r w:rsidRPr="00C1353A">
              <w:rPr>
                <w:b/>
                <w:i/>
              </w:rPr>
              <w:t>С</w:t>
            </w:r>
            <w:r w:rsidRPr="00C1353A">
              <w:rPr>
                <w:b/>
                <w:i/>
                <w:vertAlign w:val="subscript"/>
              </w:rPr>
              <w:t>зо</w:t>
            </w:r>
          </w:p>
        </w:tc>
      </w:tr>
      <w:tr w:rsidR="000C6C5C" w:rsidRPr="001417C4" w:rsidTr="000C6C5C">
        <w:tc>
          <w:tcPr>
            <w:tcW w:w="948" w:type="dxa"/>
          </w:tcPr>
          <w:p w:rsidR="000C6C5C" w:rsidRPr="00CF687D" w:rsidRDefault="00CF687D" w:rsidP="001C1D26">
            <w:pPr>
              <w:ind w:firstLine="567"/>
            </w:pPr>
            <w:r>
              <w:t>2</w:t>
            </w:r>
          </w:p>
        </w:tc>
        <w:tc>
          <w:tcPr>
            <w:tcW w:w="3119" w:type="dxa"/>
          </w:tcPr>
          <w:p w:rsidR="000C6C5C" w:rsidRPr="001417C4" w:rsidRDefault="000C6C5C" w:rsidP="001C1D26">
            <w:pPr>
              <w:jc w:val="center"/>
            </w:pPr>
            <w:r w:rsidRPr="001417C4">
              <w:t>Дополнительная заработная плата</w:t>
            </w:r>
          </w:p>
        </w:tc>
        <w:tc>
          <w:tcPr>
            <w:tcW w:w="2953" w:type="dxa"/>
          </w:tcPr>
          <w:p w:rsidR="000C6C5C" w:rsidRPr="000A7E82" w:rsidRDefault="002367A5" w:rsidP="001C1D26">
            <w:pPr>
              <w:jc w:val="center"/>
            </w:pPr>
            <w:r w:rsidRPr="00D92DA5">
              <w:t>218 926,5</w:t>
            </w:r>
          </w:p>
        </w:tc>
        <w:tc>
          <w:tcPr>
            <w:tcW w:w="2340" w:type="dxa"/>
          </w:tcPr>
          <w:p w:rsidR="000C6C5C" w:rsidRPr="00C1353A" w:rsidRDefault="000C6C5C" w:rsidP="001C1D26">
            <w:pPr>
              <w:jc w:val="center"/>
            </w:pPr>
            <w:r w:rsidRPr="00C1353A">
              <w:rPr>
                <w:b/>
                <w:i/>
              </w:rPr>
              <w:t>С</w:t>
            </w:r>
            <w:r w:rsidRPr="00C1353A">
              <w:rPr>
                <w:b/>
                <w:i/>
                <w:vertAlign w:val="subscript"/>
              </w:rPr>
              <w:t>зд</w:t>
            </w:r>
          </w:p>
        </w:tc>
      </w:tr>
      <w:tr w:rsidR="000C6C5C" w:rsidRPr="001417C4" w:rsidTr="000C6C5C">
        <w:tc>
          <w:tcPr>
            <w:tcW w:w="948" w:type="dxa"/>
          </w:tcPr>
          <w:p w:rsidR="000C6C5C" w:rsidRPr="00CF687D" w:rsidRDefault="00CF687D" w:rsidP="001C1D26">
            <w:pPr>
              <w:ind w:firstLine="567"/>
            </w:pPr>
            <w:r>
              <w:t>3</w:t>
            </w:r>
          </w:p>
        </w:tc>
        <w:tc>
          <w:tcPr>
            <w:tcW w:w="3119" w:type="dxa"/>
          </w:tcPr>
          <w:p w:rsidR="000C6C5C" w:rsidRPr="001417C4" w:rsidRDefault="000C6C5C" w:rsidP="001C1D26">
            <w:pPr>
              <w:jc w:val="center"/>
            </w:pPr>
            <w:r w:rsidRPr="001417C4">
              <w:t>Отчисления в ФСС</w:t>
            </w:r>
          </w:p>
        </w:tc>
        <w:tc>
          <w:tcPr>
            <w:tcW w:w="2953" w:type="dxa"/>
          </w:tcPr>
          <w:p w:rsidR="000C6C5C" w:rsidRPr="00D92DA5" w:rsidRDefault="002367A5" w:rsidP="001C1D26">
            <w:pPr>
              <w:jc w:val="center"/>
            </w:pPr>
            <w:r w:rsidRPr="00D92DA5">
              <w:t>842 867</w:t>
            </w:r>
          </w:p>
        </w:tc>
        <w:tc>
          <w:tcPr>
            <w:tcW w:w="2340" w:type="dxa"/>
          </w:tcPr>
          <w:p w:rsidR="000C6C5C" w:rsidRPr="00C1353A" w:rsidRDefault="000C6C5C" w:rsidP="001C1D26">
            <w:pPr>
              <w:jc w:val="center"/>
            </w:pPr>
            <w:r w:rsidRPr="00C1353A">
              <w:rPr>
                <w:b/>
                <w:i/>
              </w:rPr>
              <w:t>С</w:t>
            </w:r>
            <w:r w:rsidRPr="00C1353A">
              <w:rPr>
                <w:b/>
                <w:i/>
                <w:vertAlign w:val="subscript"/>
              </w:rPr>
              <w:t>сс</w:t>
            </w:r>
          </w:p>
        </w:tc>
      </w:tr>
      <w:tr w:rsidR="000C6C5C" w:rsidRPr="001417C4" w:rsidTr="000C6C5C">
        <w:tc>
          <w:tcPr>
            <w:tcW w:w="948" w:type="dxa"/>
          </w:tcPr>
          <w:p w:rsidR="000C6C5C" w:rsidRPr="00CF687D" w:rsidRDefault="00CF687D" w:rsidP="001C1D26">
            <w:pPr>
              <w:ind w:firstLine="567"/>
            </w:pPr>
            <w:r>
              <w:t>4</w:t>
            </w:r>
          </w:p>
        </w:tc>
        <w:tc>
          <w:tcPr>
            <w:tcW w:w="3119" w:type="dxa"/>
          </w:tcPr>
          <w:p w:rsidR="000C6C5C" w:rsidRPr="001417C4" w:rsidRDefault="000C6C5C" w:rsidP="001C1D26">
            <w:pPr>
              <w:jc w:val="center"/>
            </w:pPr>
            <w:r w:rsidRPr="001417C4">
              <w:t>Амортизация оборудования</w:t>
            </w:r>
          </w:p>
        </w:tc>
        <w:tc>
          <w:tcPr>
            <w:tcW w:w="2953" w:type="dxa"/>
          </w:tcPr>
          <w:p w:rsidR="000C6C5C" w:rsidRPr="000A7E82" w:rsidRDefault="000C6C5C" w:rsidP="001C1D26">
            <w:pPr>
              <w:jc w:val="center"/>
            </w:pPr>
            <w:r>
              <w:t>5</w:t>
            </w:r>
            <w:r w:rsidRPr="00D92DA5">
              <w:t xml:space="preserve"> </w:t>
            </w:r>
            <w:r>
              <w:t>512,5</w:t>
            </w:r>
          </w:p>
        </w:tc>
        <w:tc>
          <w:tcPr>
            <w:tcW w:w="2340" w:type="dxa"/>
          </w:tcPr>
          <w:p w:rsidR="000C6C5C" w:rsidRPr="001417C4" w:rsidRDefault="000C6C5C" w:rsidP="001C1D26">
            <w:pPr>
              <w:jc w:val="center"/>
            </w:pPr>
            <w:r w:rsidRPr="00C1353A">
              <w:rPr>
                <w:b/>
                <w:i/>
              </w:rPr>
              <w:t>С</w:t>
            </w:r>
            <w:r w:rsidRPr="00C1353A">
              <w:rPr>
                <w:b/>
                <w:i/>
                <w:vertAlign w:val="subscript"/>
              </w:rPr>
              <w:t>а</w:t>
            </w:r>
          </w:p>
        </w:tc>
      </w:tr>
      <w:tr w:rsidR="000C6C5C" w:rsidRPr="001417C4" w:rsidTr="000C6C5C">
        <w:tc>
          <w:tcPr>
            <w:tcW w:w="948" w:type="dxa"/>
          </w:tcPr>
          <w:p w:rsidR="000C6C5C" w:rsidRPr="00CF687D" w:rsidRDefault="00CF687D" w:rsidP="001C1D26">
            <w:pPr>
              <w:ind w:firstLine="567"/>
            </w:pPr>
            <w:r>
              <w:t>5</w:t>
            </w:r>
          </w:p>
        </w:tc>
        <w:tc>
          <w:tcPr>
            <w:tcW w:w="3119" w:type="dxa"/>
          </w:tcPr>
          <w:p w:rsidR="000C6C5C" w:rsidRPr="001417C4" w:rsidRDefault="000C6C5C" w:rsidP="001C1D26">
            <w:pPr>
              <w:jc w:val="center"/>
            </w:pPr>
            <w:r w:rsidRPr="001417C4">
              <w:t>Накладные расходы</w:t>
            </w:r>
          </w:p>
        </w:tc>
        <w:tc>
          <w:tcPr>
            <w:tcW w:w="2953" w:type="dxa"/>
          </w:tcPr>
          <w:p w:rsidR="000C6C5C" w:rsidRPr="00D92DA5" w:rsidRDefault="00D92DA5" w:rsidP="001C1D26">
            <w:pPr>
              <w:jc w:val="center"/>
            </w:pPr>
            <w:r w:rsidRPr="00D92DA5">
              <w:t>4 597 456,5</w:t>
            </w:r>
          </w:p>
        </w:tc>
        <w:tc>
          <w:tcPr>
            <w:tcW w:w="2340" w:type="dxa"/>
          </w:tcPr>
          <w:p w:rsidR="000C6C5C" w:rsidRPr="001417C4" w:rsidRDefault="000C6C5C" w:rsidP="001C1D26">
            <w:pPr>
              <w:jc w:val="center"/>
            </w:pPr>
            <w:r w:rsidRPr="000B1033">
              <w:rPr>
                <w:b/>
                <w:i/>
              </w:rPr>
              <w:t>С</w:t>
            </w:r>
            <w:r w:rsidRPr="000B1033">
              <w:rPr>
                <w:b/>
                <w:i/>
                <w:vertAlign w:val="subscript"/>
              </w:rPr>
              <w:t>п</w:t>
            </w:r>
          </w:p>
        </w:tc>
      </w:tr>
      <w:tr w:rsidR="000C6C5C" w:rsidRPr="001417C4" w:rsidTr="007E51B7">
        <w:trPr>
          <w:trHeight w:val="360"/>
        </w:trPr>
        <w:tc>
          <w:tcPr>
            <w:tcW w:w="948" w:type="dxa"/>
          </w:tcPr>
          <w:p w:rsidR="000C6C5C" w:rsidRPr="001417C4" w:rsidRDefault="000C6C5C" w:rsidP="001C1D26">
            <w:pPr>
              <w:ind w:firstLine="567"/>
              <w:rPr>
                <w:lang w:val="en-US"/>
              </w:rPr>
            </w:pPr>
          </w:p>
        </w:tc>
        <w:tc>
          <w:tcPr>
            <w:tcW w:w="3119" w:type="dxa"/>
          </w:tcPr>
          <w:p w:rsidR="000C6C5C" w:rsidRPr="001417C4" w:rsidRDefault="000C6C5C" w:rsidP="001C1D26">
            <w:pPr>
              <w:jc w:val="center"/>
            </w:pPr>
            <w:r w:rsidRPr="000A7E82">
              <w:rPr>
                <w:b/>
              </w:rPr>
              <w:t>Итого</w:t>
            </w:r>
          </w:p>
        </w:tc>
        <w:tc>
          <w:tcPr>
            <w:tcW w:w="2953" w:type="dxa"/>
          </w:tcPr>
          <w:p w:rsidR="000C6C5C" w:rsidRPr="00D92DA5" w:rsidRDefault="007E51B7" w:rsidP="007E51B7">
            <w:pPr>
              <w:jc w:val="center"/>
            </w:pPr>
            <w:r>
              <w:t>7 854 027</w:t>
            </w:r>
          </w:p>
        </w:tc>
        <w:tc>
          <w:tcPr>
            <w:tcW w:w="2340" w:type="dxa"/>
          </w:tcPr>
          <w:p w:rsidR="000C6C5C" w:rsidRPr="001417C4" w:rsidRDefault="000C6C5C" w:rsidP="001C1D26">
            <w:pPr>
              <w:jc w:val="center"/>
            </w:pPr>
            <w:r w:rsidRPr="000B1033">
              <w:rPr>
                <w:b/>
                <w:i/>
              </w:rPr>
              <w:t>С</w:t>
            </w:r>
          </w:p>
        </w:tc>
      </w:tr>
    </w:tbl>
    <w:p w:rsidR="00E24968" w:rsidRDefault="00E24968" w:rsidP="00D92DA5">
      <w:pPr>
        <w:jc w:val="left"/>
        <w:rPr>
          <w:b/>
        </w:rPr>
      </w:pPr>
    </w:p>
    <w:p w:rsidR="00D76EA9" w:rsidRPr="001417C4" w:rsidRDefault="00D76EA9" w:rsidP="00D92DA5">
      <w:pPr>
        <w:jc w:val="left"/>
      </w:pPr>
      <w:r w:rsidRPr="001417C4">
        <w:rPr>
          <w:b/>
        </w:rPr>
        <w:t xml:space="preserve">Вывод: </w:t>
      </w:r>
      <w:r w:rsidRPr="001417C4">
        <w:t>затраты на разработку программы составляют</w:t>
      </w:r>
      <w:r w:rsidRPr="00E24968">
        <w:rPr>
          <w:b/>
        </w:rPr>
        <w:t xml:space="preserve">: </w:t>
      </w:r>
      <w:r w:rsidR="00D92DA5" w:rsidRPr="00E24968">
        <w:rPr>
          <w:b/>
        </w:rPr>
        <w:t>7 854 027</w:t>
      </w:r>
      <w:r w:rsidR="00D92DA5" w:rsidRPr="00D92DA5">
        <w:t xml:space="preserve"> </w:t>
      </w:r>
      <w:r w:rsidRPr="001417C4">
        <w:t>рублей.</w:t>
      </w:r>
    </w:p>
    <w:p w:rsidR="00D76EA9" w:rsidRPr="001417C4" w:rsidRDefault="00D76EA9" w:rsidP="00D76EA9">
      <w:r w:rsidRPr="001417C4">
        <w:rPr>
          <w:b/>
        </w:rPr>
        <w:t>Цена</w:t>
      </w:r>
      <w:r w:rsidRPr="001417C4">
        <w:t xml:space="preserve"> создания определяется следующим образом:</w:t>
      </w:r>
    </w:p>
    <w:p w:rsidR="00D76EA9" w:rsidRPr="00593841" w:rsidRDefault="00593841" w:rsidP="00D76EA9">
      <w:pPr>
        <w:jc w:val="center"/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Ц=</m:t>
          </m:r>
          <m:r>
            <w:rPr>
              <w:rFonts w:ascii="Cambria Math" w:hAnsi="Cambria Math"/>
              <w:sz w:val="22"/>
              <w:lang w:val="en-US"/>
            </w:rPr>
            <m:t>K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i/>
              <w:sz w:val="22"/>
              <w:lang w:val="en-US"/>
            </w:rPr>
            <w:sym w:font="Symbol" w:char="F0B4"/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  <w:lang w:val="en-US"/>
            </w:rPr>
            <m:t>C</m:t>
          </m:r>
          <m:r>
            <w:rPr>
              <w:rFonts w:ascii="Cambria Math" w:hAnsi="Cambria Math"/>
              <w:sz w:val="22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П</m:t>
              </m:r>
            </m:e>
            <m:sub>
              <m:r>
                <w:rPr>
                  <w:rFonts w:ascii="Cambria Math" w:hAnsi="Cambria Math"/>
                  <w:sz w:val="22"/>
                </w:rPr>
                <m:t>р</m:t>
              </m:r>
            </m:sub>
          </m:sSub>
        </m:oMath>
      </m:oMathPara>
    </w:p>
    <w:p w:rsidR="00D76EA9" w:rsidRPr="001417C4" w:rsidRDefault="00D76EA9" w:rsidP="00D76EA9">
      <w:r w:rsidRPr="001417C4">
        <w:rPr>
          <w:i/>
          <w:lang w:val="en-US"/>
        </w:rPr>
        <w:t>C</w:t>
      </w:r>
      <w:r w:rsidRPr="001417C4">
        <w:rPr>
          <w:i/>
        </w:rPr>
        <w:t xml:space="preserve"> </w:t>
      </w:r>
      <w:r w:rsidRPr="001417C4">
        <w:t>- затраты на разработку ПП.</w:t>
      </w:r>
    </w:p>
    <w:p w:rsidR="00D76EA9" w:rsidRDefault="00D76EA9" w:rsidP="00D76EA9">
      <w:r w:rsidRPr="001417C4">
        <w:rPr>
          <w:i/>
          <w:lang w:val="en-US"/>
        </w:rPr>
        <w:t>K</w:t>
      </w:r>
      <w:r w:rsidRPr="001417C4">
        <w:t xml:space="preserve"> - коэффициент учета затрат на изготовление опытного образца ПП как продукции производс</w:t>
      </w:r>
      <w:r>
        <w:t xml:space="preserve">твенно-технического назначения </w:t>
      </w:r>
    </w:p>
    <w:p w:rsidR="00D76EA9" w:rsidRPr="00517820" w:rsidRDefault="00D76EA9" w:rsidP="00D76EA9">
      <w:pPr>
        <w:jc w:val="center"/>
        <w:rPr>
          <w:i/>
        </w:rPr>
      </w:pPr>
      <w:r w:rsidRPr="00593841">
        <w:rPr>
          <w:b/>
          <w:i/>
          <w:lang w:val="en-US"/>
        </w:rPr>
        <w:t>K</w:t>
      </w:r>
      <w:r w:rsidRPr="00517820">
        <w:rPr>
          <w:i/>
        </w:rPr>
        <w:t>=1,1</w:t>
      </w:r>
    </w:p>
    <w:p w:rsidR="00D76EA9" w:rsidRDefault="00D76EA9" w:rsidP="00D76EA9">
      <w:r w:rsidRPr="001417C4">
        <w:rPr>
          <w:i/>
        </w:rPr>
        <w:t>П</w:t>
      </w:r>
      <w:r w:rsidRPr="00517820">
        <w:rPr>
          <w:i/>
          <w:vertAlign w:val="subscript"/>
        </w:rPr>
        <w:t>р</w:t>
      </w:r>
      <w:r w:rsidRPr="001417C4">
        <w:t xml:space="preserve"> - нормативная прибыль, рассчитываемая по формуле:</w:t>
      </w:r>
    </w:p>
    <w:p w:rsidR="00D76EA9" w:rsidRPr="001417C4" w:rsidRDefault="00D76EA9" w:rsidP="00D76EA9">
      <w:pPr>
        <w:jc w:val="center"/>
      </w:pPr>
      <w:r w:rsidRPr="00593841">
        <w:rPr>
          <w:b/>
          <w:i/>
        </w:rPr>
        <w:t>П</w:t>
      </w:r>
      <w:r w:rsidRPr="00593841">
        <w:rPr>
          <w:b/>
          <w:i/>
          <w:vertAlign w:val="subscript"/>
        </w:rPr>
        <w:t>Р</w:t>
      </w:r>
      <w:r w:rsidRPr="001417C4">
        <w:t xml:space="preserve"> =  </w:t>
      </w:r>
      <w:r w:rsidRPr="001417C4">
        <w:rPr>
          <w:i/>
        </w:rPr>
        <w:t xml:space="preserve">С  ∙ </w:t>
      </w:r>
      <w:r w:rsidRPr="001417C4">
        <w:rPr>
          <w:i/>
        </w:rPr>
        <w:sym w:font="Symbol" w:char="0072"/>
      </w:r>
      <w:r w:rsidRPr="001417C4">
        <w:rPr>
          <w:i/>
          <w:vertAlign w:val="subscript"/>
        </w:rPr>
        <w:t>Н</w:t>
      </w:r>
      <w:r w:rsidRPr="001417C4">
        <w:rPr>
          <w:i/>
        </w:rPr>
        <w:t xml:space="preserve"> / 100</w:t>
      </w:r>
    </w:p>
    <w:p w:rsidR="00D76EA9" w:rsidRPr="001417C4" w:rsidRDefault="00066901" w:rsidP="00D76EA9">
      <w:r>
        <w:rPr>
          <w:lang w:val="en-US"/>
        </w:rPr>
        <w:pict>
          <v:shape id="_x0000_i1100" type="#_x0000_t75" style="width:15pt;height:16.5pt" fillcolor="window">
            <v:imagedata r:id="rId112" o:title=""/>
          </v:shape>
        </w:pict>
      </w:r>
      <w:r w:rsidR="00D76EA9" w:rsidRPr="001417C4">
        <w:t>- норматив рентабельности, 30 %;</w:t>
      </w:r>
    </w:p>
    <w:p w:rsidR="00D76EA9" w:rsidRPr="00670262" w:rsidRDefault="00D76EA9" w:rsidP="00D76EA9">
      <w:pPr>
        <w:jc w:val="center"/>
      </w:pPr>
      <w:r w:rsidRPr="00670262">
        <w:rPr>
          <w:i/>
        </w:rPr>
        <w:t>Пр</w:t>
      </w:r>
      <w:r w:rsidRPr="00670262">
        <w:t xml:space="preserve"> = </w:t>
      </w:r>
      <w:r w:rsidR="00D92DA5" w:rsidRPr="00D92DA5">
        <w:t>7 854</w:t>
      </w:r>
      <w:r w:rsidR="00D92DA5">
        <w:t> </w:t>
      </w:r>
      <w:r w:rsidR="00D92DA5" w:rsidRPr="00D92DA5">
        <w:t xml:space="preserve">027 </w:t>
      </w:r>
      <w:r w:rsidRPr="00670262">
        <w:t xml:space="preserve">∙ 30 / 100 = </w:t>
      </w:r>
      <w:r w:rsidR="00D92DA5" w:rsidRPr="00E15F29">
        <w:rPr>
          <w:highlight w:val="lightGray"/>
        </w:rPr>
        <w:t>2</w:t>
      </w:r>
      <w:r w:rsidR="00D92DA5" w:rsidRPr="00E15F29">
        <w:rPr>
          <w:highlight w:val="lightGray"/>
          <w:lang w:val="en-US"/>
        </w:rPr>
        <w:t xml:space="preserve"> </w:t>
      </w:r>
      <w:r w:rsidR="00D92DA5" w:rsidRPr="00E15F29">
        <w:rPr>
          <w:highlight w:val="lightGray"/>
        </w:rPr>
        <w:t>356</w:t>
      </w:r>
      <w:r w:rsidR="00D92DA5" w:rsidRPr="00E15F29">
        <w:rPr>
          <w:highlight w:val="lightGray"/>
          <w:lang w:val="en-US"/>
        </w:rPr>
        <w:t xml:space="preserve"> </w:t>
      </w:r>
      <w:r w:rsidR="00D92DA5" w:rsidRPr="00E15F29">
        <w:rPr>
          <w:highlight w:val="lightGray"/>
        </w:rPr>
        <w:t>208,1</w:t>
      </w:r>
      <w:r w:rsidR="00D92DA5" w:rsidRPr="00D92DA5">
        <w:t xml:space="preserve"> </w:t>
      </w:r>
      <w:r w:rsidRPr="00670262">
        <w:t>[руб.]</w:t>
      </w:r>
    </w:p>
    <w:tbl>
      <w:tblPr>
        <w:tblW w:w="4624" w:type="dxa"/>
        <w:tblInd w:w="24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4"/>
      </w:tblGrid>
      <w:tr w:rsidR="00D92DA5" w:rsidTr="002F498E">
        <w:trPr>
          <w:trHeight w:val="69"/>
        </w:trPr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DA5" w:rsidRPr="002F498E" w:rsidRDefault="00D76EA9" w:rsidP="00D92DA5">
            <w:pPr>
              <w:jc w:val="center"/>
              <w:rPr>
                <w:i/>
                <w:lang w:val="en-US"/>
              </w:rPr>
            </w:pPr>
            <w:r w:rsidRPr="002F498E">
              <w:rPr>
                <w:i/>
              </w:rPr>
              <w:t xml:space="preserve">Ц = 1,1 ∙ </w:t>
            </w:r>
            <w:r w:rsidR="00D92DA5" w:rsidRPr="002F498E">
              <w:rPr>
                <w:i/>
              </w:rPr>
              <w:t xml:space="preserve">7 854 027 </w:t>
            </w:r>
            <w:r w:rsidRPr="002F498E">
              <w:rPr>
                <w:i/>
              </w:rPr>
              <w:t xml:space="preserve">+ </w:t>
            </w:r>
            <w:r w:rsidR="00D92DA5" w:rsidRPr="002F498E">
              <w:rPr>
                <w:i/>
              </w:rPr>
              <w:t xml:space="preserve">2 356 208,1 </w:t>
            </w:r>
            <w:r w:rsidRPr="002F498E">
              <w:rPr>
                <w:i/>
              </w:rPr>
              <w:t xml:space="preserve">= </w:t>
            </w:r>
            <w:r w:rsidR="00D92DA5" w:rsidRPr="002F498E">
              <w:rPr>
                <w:i/>
              </w:rPr>
              <w:t>10</w:t>
            </w:r>
            <w:r w:rsidR="00D92DA5" w:rsidRPr="002F498E">
              <w:rPr>
                <w:i/>
                <w:lang w:val="en-US"/>
              </w:rPr>
              <w:t> </w:t>
            </w:r>
            <w:r w:rsidR="00D92DA5" w:rsidRPr="002F498E">
              <w:rPr>
                <w:i/>
              </w:rPr>
              <w:t>995</w:t>
            </w:r>
            <w:r w:rsidR="002F498E">
              <w:rPr>
                <w:i/>
                <w:lang w:val="en-US"/>
              </w:rPr>
              <w:t> </w:t>
            </w:r>
            <w:r w:rsidR="00D92DA5" w:rsidRPr="002F498E">
              <w:rPr>
                <w:i/>
              </w:rPr>
              <w:t>638</w:t>
            </w:r>
            <w:r w:rsidR="002F498E">
              <w:rPr>
                <w:i/>
                <w:lang w:val="en-US"/>
              </w:rPr>
              <w:t xml:space="preserve"> </w:t>
            </w:r>
            <w:r w:rsidR="002F498E" w:rsidRPr="002F498E">
              <w:rPr>
                <w:lang w:val="en-US"/>
              </w:rPr>
              <w:t>[</w:t>
            </w:r>
            <w:r w:rsidR="002F498E" w:rsidRPr="002F498E">
              <w:t>руб</w:t>
            </w:r>
            <w:r w:rsidR="002F498E" w:rsidRPr="002F498E">
              <w:rPr>
                <w:lang w:val="en-US"/>
              </w:rPr>
              <w:t>]</w:t>
            </w:r>
          </w:p>
        </w:tc>
      </w:tr>
    </w:tbl>
    <w:p w:rsidR="00D76EA9" w:rsidRPr="00517820" w:rsidRDefault="00D76EA9" w:rsidP="002F498E"/>
    <w:p w:rsidR="00D76EA9" w:rsidRDefault="00D76EA9" w:rsidP="00D76EA9">
      <w:r w:rsidRPr="000C6C5C">
        <w:rPr>
          <w:b/>
        </w:rPr>
        <w:t xml:space="preserve">Вывод: </w:t>
      </w:r>
      <w:r w:rsidRPr="000C6C5C">
        <w:t xml:space="preserve">Цена создания разрабатываемой программы: </w:t>
      </w:r>
      <w:r w:rsidR="00D92DA5" w:rsidRPr="00215A41">
        <w:rPr>
          <w:b/>
        </w:rPr>
        <w:t>10</w:t>
      </w:r>
      <w:r w:rsidR="00D92DA5" w:rsidRPr="00215A41">
        <w:rPr>
          <w:b/>
          <w:lang w:val="en-US"/>
        </w:rPr>
        <w:t> </w:t>
      </w:r>
      <w:r w:rsidR="00D92DA5" w:rsidRPr="00215A41">
        <w:rPr>
          <w:b/>
        </w:rPr>
        <w:t>995 638</w:t>
      </w:r>
      <w:r w:rsidR="00D92DA5" w:rsidRPr="00D92DA5">
        <w:t xml:space="preserve"> </w:t>
      </w:r>
      <w:r w:rsidRPr="000C6C5C">
        <w:t>рублей.</w:t>
      </w:r>
    </w:p>
    <w:p w:rsidR="00EB2561" w:rsidRPr="00547A54" w:rsidRDefault="00EB2561" w:rsidP="00EB2561">
      <w:pPr>
        <w:pStyle w:val="2"/>
      </w:pPr>
      <w:r w:rsidRPr="00547A54">
        <w:t>Расчет экономической эффективности</w:t>
      </w:r>
    </w:p>
    <w:p w:rsidR="00EB2561" w:rsidRPr="00D1456B" w:rsidRDefault="00EB2561" w:rsidP="00EB2561">
      <w:r w:rsidRPr="00D1456B">
        <w:t>Основными показателями экономической эффективности является чистый дисконтированный доход (ЧДД) и срок окупаемости вложенных средств.</w:t>
      </w:r>
    </w:p>
    <w:p w:rsidR="00EB2561" w:rsidRPr="00D1456B" w:rsidRDefault="00EB2561" w:rsidP="00EB2561">
      <w:r w:rsidRPr="00D1456B">
        <w:lastRenderedPageBreak/>
        <w:t>Чистый дисконтированный доход определяется по формуле:</w:t>
      </w:r>
    </w:p>
    <w:p w:rsidR="00EB2561" w:rsidRDefault="00EB2561" w:rsidP="00EB2561">
      <w:pPr>
        <w:jc w:val="center"/>
        <w:rPr>
          <w:highlight w:val="yellow"/>
        </w:rPr>
      </w:pPr>
      <w:r w:rsidRPr="00D1456B">
        <w:rPr>
          <w:noProof/>
        </w:rPr>
        <w:drawing>
          <wp:inline distT="0" distB="0" distL="0" distR="0" wp14:anchorId="23FC0223" wp14:editId="15EABC01">
            <wp:extent cx="1433779" cy="35425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74" cy="35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561" w:rsidRPr="00D1456B" w:rsidRDefault="00EB2561" w:rsidP="00EB2561">
      <m:oMath>
        <m:r>
          <w:rPr>
            <w:rFonts w:ascii="Cambria Math" w:hAnsi="Cambria Math"/>
          </w:rPr>
          <m:t>T</m:t>
        </m:r>
      </m:oMath>
      <w:r w:rsidRPr="00D1456B">
        <w:t xml:space="preserve"> – горизонт расчета по месяцам;</w:t>
      </w:r>
    </w:p>
    <w:p w:rsidR="00EB2561" w:rsidRPr="00D1456B" w:rsidRDefault="00EB2561" w:rsidP="00EB2561">
      <m:oMath>
        <m:r>
          <w:rPr>
            <w:rFonts w:ascii="Cambria Math" w:hAnsi="Cambria Math"/>
          </w:rPr>
          <m:t>t</m:t>
        </m:r>
      </m:oMath>
      <w:r w:rsidRPr="00D1456B">
        <w:t xml:space="preserve"> – период расчета;</w:t>
      </w:r>
    </w:p>
    <w:p w:rsidR="00EB2561" w:rsidRPr="00D1456B" w:rsidRDefault="00066901" w:rsidP="00EB256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B2561" w:rsidRPr="00D1456B">
        <w:t xml:space="preserve">– результат, достигнутый на </w:t>
      </w:r>
      <m:oMath>
        <m:r>
          <w:rPr>
            <w:rFonts w:ascii="Cambria Math" w:hAnsi="Cambria Math"/>
          </w:rPr>
          <m:t>t</m:t>
        </m:r>
      </m:oMath>
      <w:r w:rsidR="00EB2561" w:rsidRPr="00D1456B">
        <w:t xml:space="preserve"> шаге (стоимость);</w:t>
      </w:r>
    </w:p>
    <w:p w:rsidR="00EB2561" w:rsidRPr="00D05BE7" w:rsidRDefault="00066901" w:rsidP="00EB256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B2561" w:rsidRPr="00D1456B">
        <w:t xml:space="preserve">– </w:t>
      </w:r>
      <w:r w:rsidR="00D05BE7">
        <w:t xml:space="preserve">текущие </w:t>
      </w:r>
      <w:r w:rsidR="00EB2561" w:rsidRPr="00D1456B">
        <w:t>затраты</w:t>
      </w:r>
      <w:r w:rsidR="00D05BE7">
        <w:t xml:space="preserve"> (на шаге </w:t>
      </w:r>
      <m:oMath>
        <m:r>
          <w:rPr>
            <w:rFonts w:ascii="Cambria Math" w:hAnsi="Cambria Math"/>
          </w:rPr>
          <m:t>t</m:t>
        </m:r>
      </m:oMath>
      <w:r w:rsidR="00D05BE7" w:rsidRPr="00D05BE7">
        <w:t>)</w:t>
      </w:r>
    </w:p>
    <w:p w:rsidR="00EB2561" w:rsidRDefault="00EB2561" w:rsidP="00EB2561">
      <m:oMath>
        <m:r>
          <w:rPr>
            <w:rFonts w:ascii="Cambria Math" w:hAnsi="Cambria Math"/>
          </w:rPr>
          <m:t>E</m:t>
        </m:r>
      </m:oMath>
      <w:r w:rsidRPr="00D1456B">
        <w:t xml:space="preserve"> – приемлемая для инвестора норма прибыли на вложенный капитал.</w:t>
      </w:r>
    </w:p>
    <w:p w:rsidR="00BE1884" w:rsidRPr="0063443B" w:rsidRDefault="00BE1884" w:rsidP="00BE1884">
      <w:pPr>
        <w:rPr>
          <w:b/>
        </w:rPr>
      </w:pPr>
      <w:r>
        <w:t>На момент 2015 года</w:t>
      </w:r>
      <w:r w:rsidR="0063443B" w:rsidRPr="0063443B">
        <w:t>,</w:t>
      </w:r>
      <w:r>
        <w:t xml:space="preserve"> </w:t>
      </w:r>
      <w:r w:rsidR="001A2216">
        <w:t>ставка рефинансирования</w:t>
      </w:r>
      <w:r>
        <w:t xml:space="preserve"> = 8.25 годовых (ЦБ РФ) </w:t>
      </w:r>
      <w:r w:rsidRPr="0063443B">
        <w:rPr>
          <w:b/>
        </w:rPr>
        <w:t>(0.6875 в месяц).</w:t>
      </w:r>
    </w:p>
    <w:p w:rsidR="00EB2561" w:rsidRPr="001A2216" w:rsidRDefault="001A2216" w:rsidP="007D07AA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 xml:space="preserve">0.6875% </m:t>
          </m:r>
        </m:oMath>
      </m:oMathPara>
    </w:p>
    <w:p w:rsidR="00EB2561" w:rsidRPr="00BE1884" w:rsidRDefault="00EB2561" w:rsidP="00EB2561">
      <w:r w:rsidRPr="00D1456B">
        <w:t>Коэффициент дисконтирования</w:t>
      </w:r>
      <w:r w:rsidRPr="00BE1884">
        <w:t>:</w:t>
      </w:r>
    </w:p>
    <w:p w:rsidR="00EB2561" w:rsidRPr="00283C69" w:rsidRDefault="00066901" w:rsidP="00EB2561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(1+E)</m:t>
              </m:r>
            </m:den>
          </m:f>
          <m:r>
            <w:rPr>
              <w:rFonts w:ascii="Cambria Math" w:hAnsi="Cambria Math"/>
              <w:sz w:val="18"/>
            </w:rPr>
            <m:t xml:space="preserve"> = 0,9933</m:t>
          </m:r>
        </m:oMath>
      </m:oMathPara>
    </w:p>
    <w:p w:rsidR="00EB2561" w:rsidRDefault="00EB2561" w:rsidP="00EB2561">
      <w:pPr>
        <w:ind w:right="175"/>
        <w:jc w:val="right"/>
        <w:rPr>
          <w:b/>
        </w:rPr>
      </w:pPr>
      <w:r w:rsidRPr="00283C69">
        <w:rPr>
          <w:b/>
        </w:rPr>
        <w:t>Таблица 18 - расчет ЧДД.</w:t>
      </w:r>
    </w:p>
    <w:tbl>
      <w:tblPr>
        <w:tblW w:w="9776" w:type="dxa"/>
        <w:jc w:val="center"/>
        <w:tblLayout w:type="fixed"/>
        <w:tblLook w:val="0000" w:firstRow="0" w:lastRow="0" w:firstColumn="0" w:lastColumn="0" w:noHBand="0" w:noVBand="0"/>
      </w:tblPr>
      <w:tblGrid>
        <w:gridCol w:w="1129"/>
        <w:gridCol w:w="2203"/>
        <w:gridCol w:w="2140"/>
        <w:gridCol w:w="1327"/>
        <w:gridCol w:w="2977"/>
      </w:tblGrid>
      <w:tr w:rsidR="00EB2561" w:rsidRPr="00D1456B" w:rsidTr="003E0D0E">
        <w:trPr>
          <w:trHeight w:val="25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2561" w:rsidRPr="00283C69" w:rsidRDefault="00EB2561" w:rsidP="008A79A8">
            <w:pPr>
              <w:jc w:val="center"/>
            </w:pPr>
            <w:r w:rsidRPr="00283C69">
              <w:t>Месяц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2561" w:rsidRDefault="008A79A8" w:rsidP="003E0D0E">
            <w:pPr>
              <w:jc w:val="center"/>
            </w:pPr>
            <w:r>
              <w:t xml:space="preserve">Текущие затраты, </w:t>
            </w:r>
            <w:r w:rsidR="00EB2561" w:rsidRPr="00283C69">
              <w:t>руб.</w:t>
            </w:r>
          </w:p>
          <w:p w:rsidR="001A2216" w:rsidRPr="00417C60" w:rsidRDefault="001A2216" w:rsidP="003E0D0E">
            <w:pPr>
              <w:jc w:val="center"/>
              <w:rPr>
                <w:i/>
              </w:rPr>
            </w:pPr>
            <w:r w:rsidRPr="00417C60"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Pr="00417C60">
              <w:t>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2561" w:rsidRPr="00283C69" w:rsidRDefault="00EB2561" w:rsidP="003E0D0E">
            <w:pPr>
              <w:jc w:val="center"/>
            </w:pPr>
            <w:r w:rsidRPr="00283C69">
              <w:t>Затраты с начала года, руб.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2561" w:rsidRDefault="00EB2561" w:rsidP="003E0D0E">
            <w:pPr>
              <w:jc w:val="center"/>
            </w:pPr>
            <w:r w:rsidRPr="00283C69">
              <w:t>Текущий доход, руб.</w:t>
            </w:r>
          </w:p>
          <w:p w:rsidR="001A2216" w:rsidRPr="001A2216" w:rsidRDefault="001A2216" w:rsidP="001A2216">
            <w:pPr>
              <w:jc w:val="center"/>
            </w:pPr>
            <w:r w:rsidRPr="001A2216"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oMath>
            <w:r w:rsidRPr="001A2216"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9A8" w:rsidRDefault="00EB2561" w:rsidP="003E0D0E">
            <w:pPr>
              <w:jc w:val="center"/>
            </w:pPr>
            <w:r w:rsidRPr="00283C69">
              <w:t xml:space="preserve">ЧДД, </w:t>
            </w:r>
          </w:p>
          <w:p w:rsidR="00EB2561" w:rsidRPr="00283C69" w:rsidRDefault="00EB2561" w:rsidP="003E0D0E">
            <w:pPr>
              <w:jc w:val="center"/>
            </w:pPr>
            <w:r w:rsidRPr="00283C69">
              <w:t>руб.</w:t>
            </w:r>
          </w:p>
        </w:tc>
      </w:tr>
      <w:tr w:rsidR="00DD0C97" w:rsidRPr="00D1456B" w:rsidTr="003E0D0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283C69" w:rsidRDefault="00DD0C97" w:rsidP="00DD0C97">
            <w:pPr>
              <w:spacing w:line="360" w:lineRule="auto"/>
              <w:ind w:right="175"/>
              <w:jc w:val="center"/>
            </w:pPr>
            <w:r>
              <w:t>Январь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365943" w:rsidRDefault="00365943" w:rsidP="00215A41">
            <w:pPr>
              <w:jc w:val="center"/>
              <w:rPr>
                <w:lang w:val="en-US"/>
              </w:rPr>
            </w:pPr>
            <w:r w:rsidRPr="00365943">
              <w:rPr>
                <w:lang w:val="en-US"/>
              </w:rPr>
              <w:t>939</w:t>
            </w:r>
            <w:r w:rsidR="009F48F2">
              <w:rPr>
                <w:lang w:val="en-US"/>
              </w:rPr>
              <w:t xml:space="preserve"> </w:t>
            </w:r>
            <w:r w:rsidRPr="00365943">
              <w:rPr>
                <w:lang w:val="en-US"/>
              </w:rPr>
              <w:t>352,5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Default="00365943" w:rsidP="00E15F29">
            <w:pPr>
              <w:jc w:val="center"/>
            </w:pPr>
            <w:r>
              <w:t>939352,5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D00930" w:rsidRDefault="00DD0C97" w:rsidP="003E0D0E">
            <w:pPr>
              <w:jc w:val="center"/>
            </w:pPr>
            <w:r w:rsidRPr="00D00930"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0C97" w:rsidRPr="009F48F2" w:rsidRDefault="00066901" w:rsidP="00DD0C97">
            <w:pPr>
              <w:spacing w:line="360" w:lineRule="auto"/>
              <w:ind w:right="175"/>
              <w:jc w:val="center"/>
              <w:rPr>
                <w:rFonts w:ascii="Cambria Math" w:hAnsi="Cambria Math"/>
                <w:i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(0-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939352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,5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1+0.006875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939 352,5</m:t>
              </m:r>
            </m:oMath>
            <w:r w:rsidR="00DD0C97" w:rsidRPr="00A222B5">
              <w:rPr>
                <w:sz w:val="22"/>
                <w:highlight w:val="yellow"/>
              </w:rPr>
              <w:t xml:space="preserve"> </w:t>
            </w:r>
          </w:p>
        </w:tc>
      </w:tr>
      <w:tr w:rsidR="00DD0C97" w:rsidRPr="00D1456B" w:rsidTr="003E0D0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283C69" w:rsidRDefault="00DD0C97" w:rsidP="00DD0C97">
            <w:pPr>
              <w:spacing w:line="360" w:lineRule="auto"/>
              <w:ind w:right="175"/>
              <w:jc w:val="center"/>
            </w:pPr>
            <w:r>
              <w:t>Февраль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365943" w:rsidRDefault="00365943" w:rsidP="00215A41">
            <w:pPr>
              <w:jc w:val="center"/>
              <w:rPr>
                <w:lang w:val="en-US"/>
              </w:rPr>
            </w:pPr>
            <w:r w:rsidRPr="00365943">
              <w:rPr>
                <w:lang w:val="en-US"/>
              </w:rPr>
              <w:t>1</w:t>
            </w:r>
            <w:r w:rsidR="009F48F2">
              <w:rPr>
                <w:lang w:val="en-US"/>
              </w:rPr>
              <w:t> </w:t>
            </w:r>
            <w:r w:rsidRPr="00365943">
              <w:rPr>
                <w:lang w:val="en-US"/>
              </w:rPr>
              <w:t>773</w:t>
            </w:r>
            <w:r w:rsidR="009F48F2">
              <w:rPr>
                <w:lang w:val="en-US"/>
              </w:rPr>
              <w:t xml:space="preserve"> </w:t>
            </w:r>
            <w:r w:rsidRPr="00365943">
              <w:rPr>
                <w:lang w:val="en-US"/>
              </w:rPr>
              <w:t>352,5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365943" w:rsidRDefault="00365943" w:rsidP="00365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2 712 705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D00930" w:rsidRDefault="00DD0C97" w:rsidP="003E0D0E">
            <w:pPr>
              <w:jc w:val="center"/>
            </w:pPr>
            <w:r w:rsidRPr="00D00930"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0C97" w:rsidRPr="009F48F2" w:rsidRDefault="003E0D0E" w:rsidP="009F48F2">
            <w:pPr>
              <w:spacing w:line="360" w:lineRule="auto"/>
              <w:ind w:right="175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939352,5</m:t>
                </m:r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0 -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1773352,5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1+0.006875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lang w:val="en-US"/>
                  </w:rPr>
                  <m:t>2 700 823,5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</w:tr>
      <w:tr w:rsidR="00DD0C97" w:rsidRPr="00D1456B" w:rsidTr="003E0D0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283C69" w:rsidRDefault="00DD0C97" w:rsidP="00DD0C97">
            <w:pPr>
              <w:spacing w:line="360" w:lineRule="auto"/>
              <w:ind w:right="175"/>
              <w:jc w:val="center"/>
            </w:pPr>
            <w:r>
              <w:t>Март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365943" w:rsidRDefault="00365943" w:rsidP="00215A41">
            <w:pPr>
              <w:jc w:val="center"/>
              <w:rPr>
                <w:lang w:val="en-US"/>
              </w:rPr>
            </w:pPr>
            <w:r w:rsidRPr="00365943">
              <w:rPr>
                <w:lang w:val="en-US"/>
              </w:rPr>
              <w:t>1</w:t>
            </w:r>
            <w:r w:rsidR="009F48F2">
              <w:rPr>
                <w:lang w:val="en-US"/>
              </w:rPr>
              <w:t> </w:t>
            </w:r>
            <w:r w:rsidRPr="00365943">
              <w:rPr>
                <w:lang w:val="en-US"/>
              </w:rPr>
              <w:t>773</w:t>
            </w:r>
            <w:r w:rsidR="009F48F2">
              <w:rPr>
                <w:lang w:val="en-US"/>
              </w:rPr>
              <w:t xml:space="preserve"> </w:t>
            </w:r>
            <w:r w:rsidRPr="00365943">
              <w:rPr>
                <w:lang w:val="en-US"/>
              </w:rPr>
              <w:t>352,5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365943" w:rsidRDefault="00DD0C97" w:rsidP="00365943">
            <w:pPr>
              <w:jc w:val="center"/>
              <w:rPr>
                <w:lang w:val="en-US"/>
              </w:rPr>
            </w:pPr>
            <w:r>
              <w:t>4</w:t>
            </w:r>
            <w:r w:rsidR="00365943">
              <w:t> </w:t>
            </w:r>
            <w:r w:rsidR="00365943">
              <w:rPr>
                <w:lang w:val="en-US"/>
              </w:rPr>
              <w:t>486 057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3E0D0E" w:rsidRDefault="00DD0C97" w:rsidP="003E0D0E">
            <w:pPr>
              <w:jc w:val="center"/>
            </w:pPr>
            <w:r w:rsidRPr="003E0D0E"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0C97" w:rsidRPr="009F48F2" w:rsidRDefault="003E0D0E" w:rsidP="009F48F2">
            <w:pPr>
              <w:spacing w:line="360" w:lineRule="auto"/>
              <w:ind w:right="175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2 700 823,5</m:t>
                </m:r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0 - 1 570 805,4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1+0.006875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lang w:val="en-US"/>
                  </w:rPr>
                  <m:t>4 450 492,7</m:t>
                </m:r>
              </m:oMath>
            </m:oMathPara>
          </w:p>
        </w:tc>
      </w:tr>
      <w:tr w:rsidR="00DD0C97" w:rsidRPr="00D1456B" w:rsidTr="003E0D0E">
        <w:trPr>
          <w:trHeight w:val="22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283C69" w:rsidRDefault="00DD0C97" w:rsidP="00DD0C97">
            <w:pPr>
              <w:spacing w:line="360" w:lineRule="auto"/>
              <w:ind w:right="175"/>
              <w:jc w:val="center"/>
            </w:pPr>
            <w:r>
              <w:t>Апрель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365943" w:rsidRDefault="00365943" w:rsidP="00215A41">
            <w:pPr>
              <w:jc w:val="center"/>
              <w:rPr>
                <w:lang w:val="en-US"/>
              </w:rPr>
            </w:pPr>
            <w:r w:rsidRPr="00365943">
              <w:rPr>
                <w:lang w:val="en-US"/>
              </w:rPr>
              <w:t>1</w:t>
            </w:r>
            <w:r w:rsidR="009F48F2">
              <w:rPr>
                <w:lang w:val="en-US"/>
              </w:rPr>
              <w:t> </w:t>
            </w:r>
            <w:r w:rsidRPr="00365943">
              <w:rPr>
                <w:lang w:val="en-US"/>
              </w:rPr>
              <w:t>773</w:t>
            </w:r>
            <w:r w:rsidR="009F48F2">
              <w:rPr>
                <w:lang w:val="en-US"/>
              </w:rPr>
              <w:t xml:space="preserve"> </w:t>
            </w:r>
            <w:r w:rsidRPr="00365943">
              <w:rPr>
                <w:lang w:val="en-US"/>
              </w:rPr>
              <w:t>352,5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Default="00DD0C97" w:rsidP="00365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365943">
              <w:t> </w:t>
            </w:r>
            <w:r w:rsidR="00365943">
              <w:rPr>
                <w:lang w:val="en-US"/>
              </w:rPr>
              <w:t>259 410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D00930" w:rsidRDefault="00DD0C97" w:rsidP="003E0D0E">
            <w:pPr>
              <w:jc w:val="center"/>
            </w:pPr>
            <w:r w:rsidRPr="00D00930"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0C97" w:rsidRPr="009F48F2" w:rsidRDefault="00365943" w:rsidP="009F48F2">
            <w:pPr>
              <w:spacing w:line="360" w:lineRule="auto"/>
              <w:ind w:right="175"/>
              <w:jc w:val="center"/>
              <w:rPr>
                <w:sz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 xml:space="preserve"> 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4 450 492,7</m:t>
                </m:r>
                <m:r>
                  <w:rPr>
                    <w:rFonts w:ascii="Cambria Math" w:hAnsi="Cambria Math"/>
                    <w:sz w:val="16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n-US"/>
                          </w:rPr>
                          <m:t xml:space="preserve"> 0 - 1 570 805,4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n-US"/>
                              </w:rPr>
                              <m:t>1+0.006875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6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lang w:val="en-US"/>
                  </w:rPr>
                  <m:t xml:space="preserve">-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lang w:val="en-US"/>
                  </w:rPr>
                  <m:t>6188439,1</m:t>
                </m:r>
                <m:r>
                  <w:rPr>
                    <w:rFonts w:ascii="Cambria Math" w:hAnsi="Cambria Math"/>
                    <w:sz w:val="16"/>
                    <w:lang w:val="en-US"/>
                  </w:rPr>
                  <m:t xml:space="preserve"> </m:t>
                </m:r>
              </m:oMath>
            </m:oMathPara>
          </w:p>
        </w:tc>
      </w:tr>
      <w:tr w:rsidR="00DD0C97" w:rsidRPr="00D1456B" w:rsidTr="003E0D0E">
        <w:trPr>
          <w:trHeight w:val="229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283C69" w:rsidRDefault="00DD0C97" w:rsidP="00DD0C97">
            <w:pPr>
              <w:spacing w:line="360" w:lineRule="auto"/>
              <w:ind w:right="175"/>
              <w:jc w:val="center"/>
            </w:pPr>
            <w:r>
              <w:t>Май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365943" w:rsidRDefault="00365943" w:rsidP="00215A41">
            <w:pPr>
              <w:jc w:val="center"/>
              <w:rPr>
                <w:lang w:val="en-US"/>
              </w:rPr>
            </w:pPr>
            <w:r w:rsidRPr="00365943">
              <w:rPr>
                <w:lang w:val="en-US"/>
              </w:rPr>
              <w:t>1</w:t>
            </w:r>
            <w:r w:rsidR="009F48F2">
              <w:rPr>
                <w:lang w:val="en-US"/>
              </w:rPr>
              <w:t> </w:t>
            </w:r>
            <w:r w:rsidRPr="00365943">
              <w:rPr>
                <w:lang w:val="en-US"/>
              </w:rPr>
              <w:t>353</w:t>
            </w:r>
            <w:r w:rsidR="009F48F2">
              <w:rPr>
                <w:lang w:val="en-US"/>
              </w:rPr>
              <w:t xml:space="preserve"> </w:t>
            </w:r>
            <w:r w:rsidRPr="00365943">
              <w:rPr>
                <w:lang w:val="en-US"/>
              </w:rPr>
              <w:t>798,3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Default="00DD0C97" w:rsidP="00365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365943">
              <w:t> </w:t>
            </w:r>
            <w:r w:rsidR="00365943">
              <w:rPr>
                <w:lang w:val="en-US"/>
              </w:rPr>
              <w:t>613 208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C97" w:rsidRPr="00D00930" w:rsidRDefault="00807F08" w:rsidP="003E0D0E">
            <w:pPr>
              <w:jc w:val="center"/>
              <w:rPr>
                <w:highlight w:val="lightGray"/>
                <w:lang w:val="en-US"/>
              </w:rPr>
            </w:pPr>
            <w:r w:rsidRPr="00D92DA5">
              <w:t>10</w:t>
            </w:r>
            <w:r>
              <w:rPr>
                <w:lang w:val="en-US"/>
              </w:rPr>
              <w:t> </w:t>
            </w:r>
            <w:r w:rsidRPr="00D92DA5">
              <w:t>995</w:t>
            </w:r>
            <w:r>
              <w:t> </w:t>
            </w:r>
            <w:r w:rsidRPr="00D92DA5">
              <w:t>638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0C97" w:rsidRPr="00553C9E" w:rsidRDefault="00365943" w:rsidP="009F48F2">
            <w:pPr>
              <w:spacing w:line="360" w:lineRule="auto"/>
              <w:ind w:right="175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- 6 188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  <m:r>
                  <w:rPr>
                    <w:rFonts w:ascii="Cambria Math" w:hAnsi="Cambria Math"/>
                    <w:lang w:val="en-US"/>
                  </w:rPr>
                  <m:t>,1</m:t>
                </m:r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995 638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- 1 353 798,3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1+0,006875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lang w:val="en-US"/>
                  </w:rPr>
                  <m:t>3 197 585</m:t>
                </m:r>
              </m:oMath>
            </m:oMathPara>
          </w:p>
        </w:tc>
      </w:tr>
    </w:tbl>
    <w:p w:rsidR="00EB2561" w:rsidRPr="00283C69" w:rsidRDefault="00EB2561" w:rsidP="00EB2561">
      <w:pPr>
        <w:pStyle w:val="2"/>
      </w:pPr>
      <w:r>
        <w:t>Вывод</w:t>
      </w:r>
    </w:p>
    <w:p w:rsidR="004142D5" w:rsidRPr="00D1456B" w:rsidRDefault="00EB2561" w:rsidP="004142D5">
      <w:r w:rsidRPr="00D1456B">
        <w:t>Согласно проведенным расчетам, проект является рентабельным.</w:t>
      </w:r>
    </w:p>
    <w:p w:rsidR="00EB281C" w:rsidRPr="00EB281C" w:rsidRDefault="00EB2561" w:rsidP="004142D5">
      <w:r w:rsidRPr="00D1456B">
        <w:t>Разрабатываемый проект позволит превысить показатели качества существующих систем и сможет их заменить.</w:t>
      </w:r>
      <w:r w:rsidR="00B872A1" w:rsidRPr="00B872A1">
        <w:t xml:space="preserve"> </w:t>
      </w:r>
      <w:r w:rsidRPr="00D1456B">
        <w:t>Итоговый ЧДД составил</w:t>
      </w:r>
      <w:r w:rsidR="00EB281C" w:rsidRPr="00EB281C">
        <w:t>:</w:t>
      </w:r>
    </w:p>
    <w:p w:rsidR="00EB281C" w:rsidRDefault="00417C60" w:rsidP="00EB281C">
      <w:pPr>
        <w:jc w:val="center"/>
      </w:pPr>
      <m:oMath>
        <m:r>
          <m:rPr>
            <m:sty m:val="b"/>
          </m:rPr>
          <w:rPr>
            <w:rFonts w:ascii="Cambria Math" w:hAnsi="Cambria Math"/>
            <w:color w:val="000000"/>
            <w:lang w:val="en-US"/>
          </w:rPr>
          <m:t>3 197</m:t>
        </m:r>
        <m:r>
          <m:rPr>
            <m:sty m:val="b"/>
          </m:rPr>
          <w:rPr>
            <w:rFonts w:ascii="Cambria Math" w:hAnsi="Cambria Math"/>
            <w:color w:val="000000"/>
          </w:rPr>
          <m:t xml:space="preserve"> </m:t>
        </m:r>
        <m:r>
          <m:rPr>
            <m:sty m:val="b"/>
          </m:rPr>
          <w:rPr>
            <w:rFonts w:ascii="Cambria Math" w:hAnsi="Cambria Math"/>
            <w:color w:val="000000"/>
            <w:lang w:val="en-US"/>
          </w:rPr>
          <m:t>585</m:t>
        </m:r>
      </m:oMath>
      <w:r w:rsidR="00EB2561" w:rsidRPr="00D1456B">
        <w:t xml:space="preserve"> </w:t>
      </w:r>
      <w:r w:rsidR="00EB281C">
        <w:rPr>
          <w:lang w:val="en-US"/>
        </w:rPr>
        <w:t>[</w:t>
      </w:r>
      <w:r w:rsidR="00EB2561" w:rsidRPr="00D1456B">
        <w:t>руб.</w:t>
      </w:r>
      <w:r w:rsidR="00EB281C" w:rsidRPr="00EB281C">
        <w:t>]</w:t>
      </w:r>
    </w:p>
    <w:p w:rsidR="00EB2561" w:rsidRPr="00080E49" w:rsidRDefault="00EB2561" w:rsidP="004142D5">
      <w:r w:rsidRPr="00D1456B">
        <w:t xml:space="preserve">Срок реализации </w:t>
      </w:r>
      <w:r w:rsidRPr="00417C60">
        <w:t xml:space="preserve">проекта равен </w:t>
      </w:r>
      <w:r w:rsidRPr="00EB281C">
        <w:rPr>
          <w:b/>
        </w:rPr>
        <w:t>5 месяцам.</w:t>
      </w:r>
    </w:p>
    <w:p w:rsidR="00D76EA9" w:rsidRPr="001417C4" w:rsidRDefault="00D76EA9" w:rsidP="00B872A1">
      <w:pPr>
        <w:pStyle w:val="1"/>
        <w:spacing w:before="120"/>
      </w:pPr>
      <w:r w:rsidRPr="00265982">
        <w:t>Заключение</w:t>
      </w:r>
    </w:p>
    <w:p w:rsidR="00D76EA9" w:rsidRPr="001417C4" w:rsidRDefault="00D76EA9" w:rsidP="00D76EA9">
      <w:r w:rsidRPr="001417C4">
        <w:t>В рамках организационно-экономической части был спланирован календарный график проведения работ по созданию подсистемы поддержки пров</w:t>
      </w:r>
      <w:r>
        <w:t xml:space="preserve">едения диагностики промышленных, </w:t>
      </w:r>
      <w:r w:rsidRPr="001417C4">
        <w:t xml:space="preserve">а также были проведены расчеты по трудозатратам. Были исследованы и рассчитаны следующие статьи затрат: материальные затраты; </w:t>
      </w:r>
      <w:r w:rsidRPr="001417C4">
        <w:lastRenderedPageBreak/>
        <w:t>основная заработная плата исполнителей - дополнительная заработная плата исполнителей; отчисления на социальное страхование; амортизационные отчисления; накладные расходы.</w:t>
      </w:r>
    </w:p>
    <w:p w:rsidR="00D76EA9" w:rsidRPr="001417C4" w:rsidRDefault="00D76EA9" w:rsidP="00D76EA9">
      <w:r w:rsidRPr="001417C4">
        <w:t xml:space="preserve">В результате расчетов было получено общее время выполнения проекта, которое </w:t>
      </w:r>
      <w:r w:rsidRPr="00294AC0">
        <w:t xml:space="preserve">составило </w:t>
      </w:r>
      <w:r w:rsidR="000C6C5C" w:rsidRPr="000C6C5C">
        <w:t>105</w:t>
      </w:r>
      <w:r w:rsidR="000C6C5C">
        <w:t xml:space="preserve"> дней</w:t>
      </w:r>
      <w:r w:rsidRPr="00294AC0">
        <w:t>,</w:t>
      </w:r>
      <w:r w:rsidRPr="001417C4">
        <w:t xml:space="preserve"> получены данные по суммарным затратам на создание подсистемы </w:t>
      </w:r>
      <w:r>
        <w:t xml:space="preserve">для проведения тонального анализа сообщений сети </w:t>
      </w:r>
      <w:r w:rsidRPr="000A7E82">
        <w:rPr>
          <w:i/>
          <w:lang w:val="en-US"/>
        </w:rPr>
        <w:t>Twitter</w:t>
      </w:r>
      <w:r w:rsidRPr="001417C4">
        <w:t xml:space="preserve">, которые </w:t>
      </w:r>
      <w:r w:rsidRPr="00294AC0">
        <w:t xml:space="preserve">составили </w:t>
      </w:r>
      <w:r w:rsidR="00D92DA5" w:rsidRPr="00EB281C">
        <w:rPr>
          <w:b/>
        </w:rPr>
        <w:t>7 854 027</w:t>
      </w:r>
      <w:r w:rsidR="000C6C5C" w:rsidRPr="00670262">
        <w:rPr>
          <w:sz w:val="22"/>
        </w:rPr>
        <w:t xml:space="preserve"> </w:t>
      </w:r>
      <w:r w:rsidRPr="00294AC0">
        <w:t>рублей</w:t>
      </w:r>
      <w:r w:rsidRPr="001417C4">
        <w:t>.</w:t>
      </w:r>
    </w:p>
    <w:p w:rsidR="00D76EA9" w:rsidRDefault="00D76EA9" w:rsidP="00D76EA9">
      <w:r w:rsidRPr="001417C4">
        <w:t xml:space="preserve">В результате расчетов была определена цена создания данной подсистемы, которая составила </w:t>
      </w:r>
      <w:r w:rsidR="00D92DA5" w:rsidRPr="00EB281C">
        <w:rPr>
          <w:b/>
        </w:rPr>
        <w:t>10</w:t>
      </w:r>
      <w:r w:rsidR="00D92DA5" w:rsidRPr="00EB281C">
        <w:rPr>
          <w:b/>
          <w:lang w:val="en-US"/>
        </w:rPr>
        <w:t> </w:t>
      </w:r>
      <w:r w:rsidR="00D92DA5" w:rsidRPr="00EB281C">
        <w:rPr>
          <w:b/>
        </w:rPr>
        <w:t>995</w:t>
      </w:r>
      <w:r w:rsidR="00D92DA5" w:rsidRPr="00EB281C">
        <w:rPr>
          <w:b/>
          <w:lang w:val="en-US"/>
        </w:rPr>
        <w:t> </w:t>
      </w:r>
      <w:r w:rsidR="00D92DA5" w:rsidRPr="00EB281C">
        <w:rPr>
          <w:b/>
        </w:rPr>
        <w:t>638</w:t>
      </w:r>
      <w:r w:rsidR="00D92DA5" w:rsidRPr="00D92DA5">
        <w:t xml:space="preserve"> </w:t>
      </w:r>
      <w:r w:rsidRPr="001417C4">
        <w:t>рублей.</w:t>
      </w:r>
    </w:p>
    <w:p w:rsidR="00D76EA9" w:rsidRPr="001417C4" w:rsidRDefault="00D76EA9" w:rsidP="000C6C5C">
      <w:pPr>
        <w:pStyle w:val="1"/>
        <w:numPr>
          <w:ilvl w:val="0"/>
          <w:numId w:val="0"/>
        </w:numPr>
      </w:pPr>
      <w:r w:rsidRPr="001417C4">
        <w:t>Список литературы:</w:t>
      </w:r>
    </w:p>
    <w:p w:rsidR="00D76EA9" w:rsidRPr="001417C4" w:rsidRDefault="00D76EA9" w:rsidP="00D76EA9">
      <w:pPr>
        <w:numPr>
          <w:ilvl w:val="0"/>
          <w:numId w:val="10"/>
        </w:numPr>
        <w:spacing w:line="360" w:lineRule="auto"/>
        <w:ind w:left="658" w:hanging="357"/>
      </w:pPr>
      <w:bookmarkStart w:id="7" w:name="_Ref453959521"/>
      <w:r w:rsidRPr="001417C4">
        <w:t>Арсеньев В.В., Сажин Ю.Б. Методические указания к выполнению организационно-экономической части дипломных проектов по созданию программной продукции. М.: изд. МГТУ им. Баумана, 1994. 52 с.</w:t>
      </w:r>
      <w:bookmarkEnd w:id="7"/>
    </w:p>
    <w:p w:rsidR="00D76EA9" w:rsidRPr="001417C4" w:rsidRDefault="00D76EA9" w:rsidP="00D76EA9">
      <w:pPr>
        <w:numPr>
          <w:ilvl w:val="0"/>
          <w:numId w:val="10"/>
        </w:numPr>
        <w:spacing w:line="360" w:lineRule="auto"/>
        <w:ind w:left="658" w:hanging="357"/>
      </w:pPr>
      <w:bookmarkStart w:id="8" w:name="_Ref453959533"/>
      <w:r w:rsidRPr="001417C4">
        <w:t>Под ред. Смирнова С.В. Организационно-экономическая часть дипломных проектов исследовательского профиля. М.: изд. МГТУ им. Баумана, 1995. 100 с.</w:t>
      </w:r>
      <w:bookmarkEnd w:id="8"/>
    </w:p>
    <w:p w:rsidR="00D76EA9" w:rsidRPr="001417C4" w:rsidRDefault="00D76EA9" w:rsidP="00D76EA9">
      <w:pPr>
        <w:numPr>
          <w:ilvl w:val="0"/>
          <w:numId w:val="10"/>
        </w:numPr>
        <w:spacing w:line="360" w:lineRule="auto"/>
        <w:ind w:left="658" w:hanging="357"/>
      </w:pPr>
      <w:bookmarkStart w:id="9" w:name="_Ref453941284"/>
      <w:r w:rsidRPr="001417C4">
        <w:t>ГОСТ 34.601 "АС. Стадии создания".</w:t>
      </w:r>
      <w:bookmarkEnd w:id="9"/>
    </w:p>
    <w:p w:rsidR="00D76EA9" w:rsidRPr="001417C4" w:rsidRDefault="00D76EA9" w:rsidP="00D76EA9">
      <w:pPr>
        <w:spacing w:line="360" w:lineRule="auto"/>
        <w:ind w:left="301"/>
      </w:pPr>
    </w:p>
    <w:p w:rsidR="00D76EA9" w:rsidRPr="001417C4" w:rsidRDefault="00D76EA9" w:rsidP="00D76EA9"/>
    <w:p w:rsidR="001E012B" w:rsidRDefault="001E012B"/>
    <w:sectPr w:rsidR="001E012B">
      <w:footerReference w:type="default" r:id="rId1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D4B" w:rsidRDefault="00FB1D4B" w:rsidP="00E12A6A">
      <w:pPr>
        <w:spacing w:line="240" w:lineRule="auto"/>
      </w:pPr>
      <w:r>
        <w:separator/>
      </w:r>
    </w:p>
  </w:endnote>
  <w:endnote w:type="continuationSeparator" w:id="0">
    <w:p w:rsidR="00FB1D4B" w:rsidRDefault="00FB1D4B" w:rsidP="00E12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6018239"/>
      <w:docPartObj>
        <w:docPartGallery w:val="Page Numbers (Bottom of Page)"/>
        <w:docPartUnique/>
      </w:docPartObj>
    </w:sdtPr>
    <w:sdtContent>
      <w:p w:rsidR="00A12063" w:rsidRDefault="00A1206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12A6A" w:rsidRDefault="00E12A6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D4B" w:rsidRDefault="00FB1D4B" w:rsidP="00E12A6A">
      <w:pPr>
        <w:spacing w:line="240" w:lineRule="auto"/>
      </w:pPr>
      <w:r>
        <w:separator/>
      </w:r>
    </w:p>
  </w:footnote>
  <w:footnote w:type="continuationSeparator" w:id="0">
    <w:p w:rsidR="00FB1D4B" w:rsidRDefault="00FB1D4B" w:rsidP="00E12A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D70A6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8C7E75"/>
    <w:multiLevelType w:val="multilevel"/>
    <w:tmpl w:val="41863192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</w:lvl>
    <w:lvl w:ilvl="4">
      <w:start w:val="1"/>
      <w:numFmt w:val="decimal"/>
      <w:lvlText w:val="%1.%2.%3.%4.%5."/>
      <w:legacy w:legacy="1" w:legacySpace="0" w:legacyIndent="0"/>
      <w:lvlJc w:val="left"/>
    </w:lvl>
    <w:lvl w:ilvl="5">
      <w:start w:val="1"/>
      <w:numFmt w:val="decimal"/>
      <w:lvlText w:val="%1.%2.%3.%4.%5.%6."/>
      <w:legacy w:legacy="1" w:legacySpace="0" w:legacyIndent="0"/>
      <w:lvlJc w:val="left"/>
    </w:lvl>
    <w:lvl w:ilvl="6">
      <w:start w:val="1"/>
      <w:numFmt w:val="decimal"/>
      <w:lvlText w:val="%1.%2.%3.%4.%5.%6.%7.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."/>
      <w:legacy w:legacy="1" w:legacySpace="0" w:legacyIndent="0"/>
      <w:lvlJc w:val="left"/>
    </w:lvl>
  </w:abstractNum>
  <w:abstractNum w:abstractNumId="2">
    <w:nsid w:val="01DF782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7734C08"/>
    <w:multiLevelType w:val="hybridMultilevel"/>
    <w:tmpl w:val="2B304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F7390D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910668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95653CC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3AE40907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3CA2543D"/>
    <w:multiLevelType w:val="singleLevel"/>
    <w:tmpl w:val="C026ECA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9">
    <w:nsid w:val="4EA264E3"/>
    <w:multiLevelType w:val="hybridMultilevel"/>
    <w:tmpl w:val="53AC6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B01E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A653101"/>
    <w:multiLevelType w:val="hybridMultilevel"/>
    <w:tmpl w:val="CCB26B1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5EED65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723B21AA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75B73157"/>
    <w:multiLevelType w:val="hybridMultilevel"/>
    <w:tmpl w:val="3DE4E8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6"/>
  </w:num>
  <w:num w:numId="6">
    <w:abstractNumId w:val="2"/>
  </w:num>
  <w:num w:numId="7">
    <w:abstractNumId w:val="12"/>
  </w:num>
  <w:num w:numId="8">
    <w:abstractNumId w:val="7"/>
  </w:num>
  <w:num w:numId="9">
    <w:abstractNumId w:val="13"/>
  </w:num>
  <w:num w:numId="10">
    <w:abstractNumId w:val="8"/>
  </w:num>
  <w:num w:numId="11">
    <w:abstractNumId w:val="0"/>
  </w:num>
  <w:num w:numId="12">
    <w:abstractNumId w:val="14"/>
  </w:num>
  <w:num w:numId="13">
    <w:abstractNumId w:val="3"/>
  </w:num>
  <w:num w:numId="14">
    <w:abstractNumId w:val="9"/>
  </w:num>
  <w:num w:numId="15">
    <w:abstractNumId w:val="1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A9"/>
    <w:rsid w:val="0003571C"/>
    <w:rsid w:val="00066901"/>
    <w:rsid w:val="00080E49"/>
    <w:rsid w:val="000B3B0D"/>
    <w:rsid w:val="000B456F"/>
    <w:rsid w:val="000C6C5C"/>
    <w:rsid w:val="000E22BF"/>
    <w:rsid w:val="00113E5B"/>
    <w:rsid w:val="00133257"/>
    <w:rsid w:val="00137E73"/>
    <w:rsid w:val="00147ED2"/>
    <w:rsid w:val="001559F9"/>
    <w:rsid w:val="00155A86"/>
    <w:rsid w:val="00195BE7"/>
    <w:rsid w:val="001A2216"/>
    <w:rsid w:val="001A5908"/>
    <w:rsid w:val="001C1D26"/>
    <w:rsid w:val="001E012B"/>
    <w:rsid w:val="0021483D"/>
    <w:rsid w:val="0021567C"/>
    <w:rsid w:val="00215A41"/>
    <w:rsid w:val="002367A5"/>
    <w:rsid w:val="00274855"/>
    <w:rsid w:val="00283C69"/>
    <w:rsid w:val="00290B56"/>
    <w:rsid w:val="002A0A58"/>
    <w:rsid w:val="002A3663"/>
    <w:rsid w:val="002D73F0"/>
    <w:rsid w:val="002F498E"/>
    <w:rsid w:val="002F4A95"/>
    <w:rsid w:val="003217AA"/>
    <w:rsid w:val="003322EE"/>
    <w:rsid w:val="0035224A"/>
    <w:rsid w:val="003578B8"/>
    <w:rsid w:val="00357EE1"/>
    <w:rsid w:val="00361CA2"/>
    <w:rsid w:val="003621FA"/>
    <w:rsid w:val="00365943"/>
    <w:rsid w:val="00373B52"/>
    <w:rsid w:val="003E0D0E"/>
    <w:rsid w:val="003F29B5"/>
    <w:rsid w:val="003F635B"/>
    <w:rsid w:val="0040638C"/>
    <w:rsid w:val="004142D5"/>
    <w:rsid w:val="00417C60"/>
    <w:rsid w:val="00473B18"/>
    <w:rsid w:val="004A3501"/>
    <w:rsid w:val="004C582F"/>
    <w:rsid w:val="004C5A69"/>
    <w:rsid w:val="004F22F2"/>
    <w:rsid w:val="00547A54"/>
    <w:rsid w:val="00553C9E"/>
    <w:rsid w:val="0056562C"/>
    <w:rsid w:val="00593841"/>
    <w:rsid w:val="005A2BDD"/>
    <w:rsid w:val="005B0DDF"/>
    <w:rsid w:val="005C113A"/>
    <w:rsid w:val="005D7718"/>
    <w:rsid w:val="0060705C"/>
    <w:rsid w:val="00630751"/>
    <w:rsid w:val="0063443B"/>
    <w:rsid w:val="00643644"/>
    <w:rsid w:val="00656178"/>
    <w:rsid w:val="00695C35"/>
    <w:rsid w:val="006D1D8E"/>
    <w:rsid w:val="006D70BC"/>
    <w:rsid w:val="00701C22"/>
    <w:rsid w:val="00714BBB"/>
    <w:rsid w:val="00721B39"/>
    <w:rsid w:val="00750636"/>
    <w:rsid w:val="007900EF"/>
    <w:rsid w:val="007A719D"/>
    <w:rsid w:val="007C2C4D"/>
    <w:rsid w:val="007D07AA"/>
    <w:rsid w:val="007E2688"/>
    <w:rsid w:val="007E51B7"/>
    <w:rsid w:val="007F0C7E"/>
    <w:rsid w:val="00807F08"/>
    <w:rsid w:val="00812C7D"/>
    <w:rsid w:val="00892F5C"/>
    <w:rsid w:val="008A79A8"/>
    <w:rsid w:val="008B0A8D"/>
    <w:rsid w:val="008D37FB"/>
    <w:rsid w:val="008F21B5"/>
    <w:rsid w:val="0090554E"/>
    <w:rsid w:val="00953B4B"/>
    <w:rsid w:val="00956EA1"/>
    <w:rsid w:val="00994B89"/>
    <w:rsid w:val="009D7D70"/>
    <w:rsid w:val="009E7E00"/>
    <w:rsid w:val="009F48F2"/>
    <w:rsid w:val="00A02FFF"/>
    <w:rsid w:val="00A12063"/>
    <w:rsid w:val="00A12B5B"/>
    <w:rsid w:val="00A222B5"/>
    <w:rsid w:val="00A517A4"/>
    <w:rsid w:val="00A564D8"/>
    <w:rsid w:val="00A65426"/>
    <w:rsid w:val="00A84C1A"/>
    <w:rsid w:val="00AA43BA"/>
    <w:rsid w:val="00AB3877"/>
    <w:rsid w:val="00AB7B05"/>
    <w:rsid w:val="00AE4BDF"/>
    <w:rsid w:val="00B872A1"/>
    <w:rsid w:val="00BE1884"/>
    <w:rsid w:val="00C01C86"/>
    <w:rsid w:val="00C27893"/>
    <w:rsid w:val="00C436AD"/>
    <w:rsid w:val="00CF687D"/>
    <w:rsid w:val="00D00930"/>
    <w:rsid w:val="00D05BE7"/>
    <w:rsid w:val="00D749DA"/>
    <w:rsid w:val="00D76EA9"/>
    <w:rsid w:val="00D92DA5"/>
    <w:rsid w:val="00DD0C97"/>
    <w:rsid w:val="00E12A6A"/>
    <w:rsid w:val="00E15F29"/>
    <w:rsid w:val="00E24968"/>
    <w:rsid w:val="00E50B4E"/>
    <w:rsid w:val="00E72239"/>
    <w:rsid w:val="00EB2561"/>
    <w:rsid w:val="00EB281C"/>
    <w:rsid w:val="00EE6153"/>
    <w:rsid w:val="00F045A3"/>
    <w:rsid w:val="00F14FAC"/>
    <w:rsid w:val="00F4258E"/>
    <w:rsid w:val="00F5601E"/>
    <w:rsid w:val="00F7020B"/>
    <w:rsid w:val="00F844B1"/>
    <w:rsid w:val="00FA16DB"/>
    <w:rsid w:val="00FB1D4B"/>
    <w:rsid w:val="00FB67F5"/>
    <w:rsid w:val="00FB68FD"/>
    <w:rsid w:val="00FC4072"/>
    <w:rsid w:val="00FE7B4D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8F0A67-A6EF-4F62-90A5-3C0A5F6E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EA9"/>
    <w:pPr>
      <w:spacing w:after="0" w:line="288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0"/>
    <w:link w:val="10"/>
    <w:qFormat/>
    <w:rsid w:val="00EB2561"/>
    <w:pPr>
      <w:keepNext/>
      <w:keepLines/>
      <w:numPr>
        <w:numId w:val="1"/>
      </w:numPr>
      <w:spacing w:before="200" w:after="40" w:line="200" w:lineRule="atLeast"/>
      <w:ind w:left="431" w:hanging="431"/>
      <w:outlineLvl w:val="0"/>
    </w:pPr>
    <w:rPr>
      <w:b/>
      <w:spacing w:val="-10"/>
      <w:kern w:val="28"/>
      <w:sz w:val="28"/>
    </w:rPr>
  </w:style>
  <w:style w:type="paragraph" w:styleId="2">
    <w:name w:val="heading 2"/>
    <w:basedOn w:val="a"/>
    <w:next w:val="a"/>
    <w:link w:val="20"/>
    <w:qFormat/>
    <w:rsid w:val="00D76EA9"/>
    <w:pPr>
      <w:keepNext/>
      <w:numPr>
        <w:ilvl w:val="1"/>
        <w:numId w:val="1"/>
      </w:numPr>
      <w:spacing w:before="200" w:after="40"/>
      <w:ind w:left="759" w:hanging="578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qFormat/>
    <w:rsid w:val="00D76EA9"/>
    <w:pPr>
      <w:keepNext/>
      <w:numPr>
        <w:ilvl w:val="2"/>
        <w:numId w:val="1"/>
      </w:numPr>
      <w:spacing w:before="240" w:after="60"/>
      <w:outlineLvl w:val="2"/>
    </w:pPr>
    <w:rPr>
      <w:b/>
      <w:snapToGrid w:val="0"/>
      <w:sz w:val="24"/>
    </w:rPr>
  </w:style>
  <w:style w:type="paragraph" w:styleId="4">
    <w:name w:val="heading 4"/>
    <w:basedOn w:val="a"/>
    <w:next w:val="a"/>
    <w:link w:val="40"/>
    <w:qFormat/>
    <w:rsid w:val="00D76EA9"/>
    <w:pPr>
      <w:keepNext/>
      <w:numPr>
        <w:ilvl w:val="3"/>
        <w:numId w:val="1"/>
      </w:numPr>
      <w:spacing w:before="60" w:line="240" w:lineRule="atLeast"/>
      <w:outlineLvl w:val="3"/>
    </w:pPr>
    <w:rPr>
      <w:b/>
      <w:i/>
      <w:snapToGrid w:val="0"/>
      <w:sz w:val="22"/>
    </w:rPr>
  </w:style>
  <w:style w:type="paragraph" w:styleId="5">
    <w:name w:val="heading 5"/>
    <w:basedOn w:val="a"/>
    <w:next w:val="a"/>
    <w:link w:val="50"/>
    <w:qFormat/>
    <w:rsid w:val="00D76EA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D76EA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D76EA9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2"/>
    </w:rPr>
  </w:style>
  <w:style w:type="paragraph" w:styleId="8">
    <w:name w:val="heading 8"/>
    <w:basedOn w:val="a"/>
    <w:next w:val="a"/>
    <w:link w:val="80"/>
    <w:qFormat/>
    <w:rsid w:val="00D76EA9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qFormat/>
    <w:rsid w:val="00D76EA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B2561"/>
    <w:rPr>
      <w:rFonts w:ascii="Times New Roman" w:eastAsia="Times New Roman" w:hAnsi="Times New Roman" w:cs="Times New Roman"/>
      <w:b/>
      <w:spacing w:val="-10"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D76EA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D76EA9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D76EA9"/>
    <w:rPr>
      <w:rFonts w:ascii="Times New Roman" w:eastAsia="Times New Roman" w:hAnsi="Times New Roman" w:cs="Times New Roman"/>
      <w:b/>
      <w:i/>
      <w:snapToGrid w:val="0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D76EA9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D76EA9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D76EA9"/>
    <w:rPr>
      <w:rFonts w:ascii="Arial" w:eastAsia="Times New Roman" w:hAnsi="Arial" w:cs="Times New Roman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D76EA9"/>
    <w:rPr>
      <w:rFonts w:ascii="Arial" w:eastAsia="Times New Roman" w:hAnsi="Arial" w:cs="Times New Roman"/>
      <w:i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D76EA9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0">
    <w:name w:val="Body Text"/>
    <w:basedOn w:val="a"/>
    <w:link w:val="a4"/>
    <w:rsid w:val="00D76EA9"/>
    <w:pPr>
      <w:spacing w:line="360" w:lineRule="auto"/>
      <w:ind w:firstLine="567"/>
    </w:pPr>
    <w:rPr>
      <w:sz w:val="24"/>
    </w:rPr>
  </w:style>
  <w:style w:type="character" w:customStyle="1" w:styleId="a4">
    <w:name w:val="Основной текст Знак"/>
    <w:basedOn w:val="a1"/>
    <w:link w:val="a0"/>
    <w:rsid w:val="00D76E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caption"/>
    <w:basedOn w:val="a"/>
    <w:next w:val="a"/>
    <w:qFormat/>
    <w:rsid w:val="00D76EA9"/>
    <w:pPr>
      <w:spacing w:before="120" w:after="120"/>
    </w:pPr>
    <w:rPr>
      <w:b/>
      <w:sz w:val="22"/>
    </w:rPr>
  </w:style>
  <w:style w:type="paragraph" w:styleId="21">
    <w:name w:val="Body Text Indent 2"/>
    <w:basedOn w:val="a"/>
    <w:link w:val="22"/>
    <w:rsid w:val="00D76EA9"/>
    <w:pPr>
      <w:spacing w:after="120" w:line="480" w:lineRule="auto"/>
      <w:ind w:left="283"/>
    </w:pPr>
    <w:rPr>
      <w:sz w:val="24"/>
      <w:szCs w:val="24"/>
    </w:rPr>
  </w:style>
  <w:style w:type="character" w:customStyle="1" w:styleId="22">
    <w:name w:val="Основной текст с отступом 2 Знак"/>
    <w:basedOn w:val="a1"/>
    <w:link w:val="21"/>
    <w:rsid w:val="00D76E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тиль1"/>
    <w:basedOn w:val="2"/>
    <w:rsid w:val="00D76EA9"/>
    <w:pPr>
      <w:widowControl w:val="0"/>
      <w:numPr>
        <w:ilvl w:val="0"/>
        <w:numId w:val="0"/>
      </w:numPr>
      <w:spacing w:before="0" w:after="0" w:line="360" w:lineRule="auto"/>
      <w:ind w:firstLine="400"/>
      <w:jc w:val="center"/>
    </w:pPr>
    <w:rPr>
      <w:sz w:val="28"/>
    </w:rPr>
  </w:style>
  <w:style w:type="table" w:styleId="a6">
    <w:name w:val="Table Grid"/>
    <w:basedOn w:val="a2"/>
    <w:uiPriority w:val="59"/>
    <w:rsid w:val="00D76E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note text"/>
    <w:basedOn w:val="a"/>
    <w:link w:val="a8"/>
    <w:uiPriority w:val="99"/>
    <w:semiHidden/>
    <w:unhideWhenUsed/>
    <w:rsid w:val="00D76EA9"/>
  </w:style>
  <w:style w:type="character" w:customStyle="1" w:styleId="a8">
    <w:name w:val="Текст сноски Знак"/>
    <w:basedOn w:val="a1"/>
    <w:link w:val="a7"/>
    <w:uiPriority w:val="99"/>
    <w:semiHidden/>
    <w:rsid w:val="00D76EA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uiPriority w:val="99"/>
    <w:semiHidden/>
    <w:unhideWhenUsed/>
    <w:rsid w:val="00D76EA9"/>
    <w:rPr>
      <w:vertAlign w:val="superscript"/>
    </w:rPr>
  </w:style>
  <w:style w:type="paragraph" w:styleId="aa">
    <w:name w:val="No Spacing"/>
    <w:uiPriority w:val="1"/>
    <w:qFormat/>
    <w:rsid w:val="00D76EA9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Strong"/>
    <w:qFormat/>
    <w:rsid w:val="00D76EA9"/>
    <w:rPr>
      <w:rFonts w:cs="Times New Roman"/>
      <w:b/>
      <w:bCs/>
    </w:rPr>
  </w:style>
  <w:style w:type="character" w:customStyle="1" w:styleId="Bodytext">
    <w:name w:val="Body text_"/>
    <w:link w:val="41"/>
    <w:rsid w:val="00D76EA9"/>
    <w:rPr>
      <w:sz w:val="26"/>
      <w:szCs w:val="26"/>
      <w:shd w:val="clear" w:color="auto" w:fill="FFFFFF"/>
    </w:rPr>
  </w:style>
  <w:style w:type="paragraph" w:customStyle="1" w:styleId="41">
    <w:name w:val="Основной текст4"/>
    <w:basedOn w:val="a"/>
    <w:link w:val="Bodytext"/>
    <w:rsid w:val="00D76EA9"/>
    <w:pPr>
      <w:widowControl w:val="0"/>
      <w:shd w:val="clear" w:color="auto" w:fill="FFFFFF"/>
      <w:spacing w:before="180" w:line="403" w:lineRule="exact"/>
      <w:ind w:hanging="360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character" w:customStyle="1" w:styleId="BodytextItalic">
    <w:name w:val="Body text + Italic"/>
    <w:rsid w:val="00D76EA9"/>
    <w:rPr>
      <w:rFonts w:eastAsia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BodytextCandara12pt">
    <w:name w:val="Body text + Candara;12 pt"/>
    <w:rsid w:val="00D76EA9"/>
    <w:rPr>
      <w:rFonts w:ascii="Candara" w:eastAsia="Candara" w:hAnsi="Candara" w:cs="Candara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12">
    <w:name w:val="Основной текст1"/>
    <w:rsid w:val="00D76E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styleId="ac">
    <w:name w:val="Placeholder Text"/>
    <w:basedOn w:val="a1"/>
    <w:uiPriority w:val="99"/>
    <w:semiHidden/>
    <w:rsid w:val="005A2BDD"/>
    <w:rPr>
      <w:color w:val="808080"/>
    </w:rPr>
  </w:style>
  <w:style w:type="paragraph" w:customStyle="1" w:styleId="Li">
    <w:name w:val="Li_Основной Знак Знак"/>
    <w:basedOn w:val="a0"/>
    <w:link w:val="Li0"/>
    <w:rsid w:val="00AB7B05"/>
    <w:pPr>
      <w:ind w:firstLine="900"/>
      <w:jc w:val="left"/>
    </w:pPr>
  </w:style>
  <w:style w:type="character" w:customStyle="1" w:styleId="Li0">
    <w:name w:val="Li_Основной Знак Знак Знак"/>
    <w:basedOn w:val="a1"/>
    <w:link w:val="Li"/>
    <w:rsid w:val="00AB7B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E12A6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E12A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E12A6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E12A6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theme" Target="theme/theme1.xml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8.bin"/><Relationship Id="rId63" Type="http://schemas.openxmlformats.org/officeDocument/2006/relationships/image" Target="media/image18.wmf"/><Relationship Id="rId68" Type="http://schemas.openxmlformats.org/officeDocument/2006/relationships/oleObject" Target="embeddings/oleObject42.bin"/><Relationship Id="rId84" Type="http://schemas.openxmlformats.org/officeDocument/2006/relationships/oleObject" Target="embeddings/oleObject53.bin"/><Relationship Id="rId89" Type="http://schemas.openxmlformats.org/officeDocument/2006/relationships/image" Target="media/image27.wmf"/><Relationship Id="rId112" Type="http://schemas.openxmlformats.org/officeDocument/2006/relationships/image" Target="media/image30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72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1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3.bin"/><Relationship Id="rId58" Type="http://schemas.openxmlformats.org/officeDocument/2006/relationships/oleObject" Target="embeddings/oleObject36.bin"/><Relationship Id="rId66" Type="http://schemas.openxmlformats.org/officeDocument/2006/relationships/oleObject" Target="embeddings/oleObject41.bin"/><Relationship Id="rId74" Type="http://schemas.openxmlformats.org/officeDocument/2006/relationships/oleObject" Target="embeddings/oleObject46.bin"/><Relationship Id="rId79" Type="http://schemas.openxmlformats.org/officeDocument/2006/relationships/oleObject" Target="embeddings/oleObject50.bin"/><Relationship Id="rId87" Type="http://schemas.openxmlformats.org/officeDocument/2006/relationships/oleObject" Target="embeddings/oleObject55.bin"/><Relationship Id="rId102" Type="http://schemas.openxmlformats.org/officeDocument/2006/relationships/oleObject" Target="embeddings/oleObject67.bin"/><Relationship Id="rId110" Type="http://schemas.openxmlformats.org/officeDocument/2006/relationships/oleObject" Target="embeddings/oleObject75.bin"/><Relationship Id="rId115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17.wmf"/><Relationship Id="rId82" Type="http://schemas.openxmlformats.org/officeDocument/2006/relationships/oleObject" Target="embeddings/oleObject52.bin"/><Relationship Id="rId90" Type="http://schemas.openxmlformats.org/officeDocument/2006/relationships/oleObject" Target="embeddings/oleObject57.bin"/><Relationship Id="rId95" Type="http://schemas.openxmlformats.org/officeDocument/2006/relationships/oleObject" Target="embeddings/oleObject6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0.wmf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9.bin"/><Relationship Id="rId56" Type="http://schemas.openxmlformats.org/officeDocument/2006/relationships/oleObject" Target="embeddings/oleObject35.bin"/><Relationship Id="rId64" Type="http://schemas.openxmlformats.org/officeDocument/2006/relationships/oleObject" Target="embeddings/oleObject40.bin"/><Relationship Id="rId69" Type="http://schemas.openxmlformats.org/officeDocument/2006/relationships/image" Target="media/image21.wmf"/><Relationship Id="rId77" Type="http://schemas.openxmlformats.org/officeDocument/2006/relationships/image" Target="media/image23.wmf"/><Relationship Id="rId100" Type="http://schemas.openxmlformats.org/officeDocument/2006/relationships/oleObject" Target="embeddings/oleObject65.bin"/><Relationship Id="rId105" Type="http://schemas.openxmlformats.org/officeDocument/2006/relationships/oleObject" Target="embeddings/oleObject70.bin"/><Relationship Id="rId113" Type="http://schemas.openxmlformats.org/officeDocument/2006/relationships/image" Target="media/image31.wmf"/><Relationship Id="rId8" Type="http://schemas.openxmlformats.org/officeDocument/2006/relationships/oleObject" Target="embeddings/oleObject1.bin"/><Relationship Id="rId51" Type="http://schemas.openxmlformats.org/officeDocument/2006/relationships/image" Target="media/image14.wmf"/><Relationship Id="rId72" Type="http://schemas.openxmlformats.org/officeDocument/2006/relationships/oleObject" Target="embeddings/oleObject44.bin"/><Relationship Id="rId80" Type="http://schemas.openxmlformats.org/officeDocument/2006/relationships/image" Target="media/image24.wmf"/><Relationship Id="rId85" Type="http://schemas.openxmlformats.org/officeDocument/2006/relationships/oleObject" Target="embeddings/oleObject54.bin"/><Relationship Id="rId93" Type="http://schemas.openxmlformats.org/officeDocument/2006/relationships/oleObject" Target="embeddings/oleObject60.bin"/><Relationship Id="rId98" Type="http://schemas.openxmlformats.org/officeDocument/2006/relationships/oleObject" Target="embeddings/oleObject6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37.bin"/><Relationship Id="rId67" Type="http://schemas.openxmlformats.org/officeDocument/2006/relationships/image" Target="media/image20.wmf"/><Relationship Id="rId103" Type="http://schemas.openxmlformats.org/officeDocument/2006/relationships/oleObject" Target="embeddings/oleObject68.bin"/><Relationship Id="rId108" Type="http://schemas.openxmlformats.org/officeDocument/2006/relationships/oleObject" Target="embeddings/oleObject73.bin"/><Relationship Id="rId116" Type="http://schemas.openxmlformats.org/officeDocument/2006/relationships/glossaryDocument" Target="glossary/document.xml"/><Relationship Id="rId20" Type="http://schemas.openxmlformats.org/officeDocument/2006/relationships/oleObject" Target="embeddings/oleObject7.bin"/><Relationship Id="rId41" Type="http://schemas.openxmlformats.org/officeDocument/2006/relationships/image" Target="media/image13.wmf"/><Relationship Id="rId54" Type="http://schemas.openxmlformats.org/officeDocument/2006/relationships/oleObject" Target="embeddings/oleObject34.bin"/><Relationship Id="rId62" Type="http://schemas.openxmlformats.org/officeDocument/2006/relationships/oleObject" Target="embeddings/oleObject39.bin"/><Relationship Id="rId70" Type="http://schemas.openxmlformats.org/officeDocument/2006/relationships/oleObject" Target="embeddings/oleObject43.bin"/><Relationship Id="rId75" Type="http://schemas.openxmlformats.org/officeDocument/2006/relationships/oleObject" Target="embeddings/oleObject47.bin"/><Relationship Id="rId83" Type="http://schemas.openxmlformats.org/officeDocument/2006/relationships/image" Target="media/image25.wmf"/><Relationship Id="rId88" Type="http://schemas.openxmlformats.org/officeDocument/2006/relationships/oleObject" Target="embeddings/oleObject56.bin"/><Relationship Id="rId91" Type="http://schemas.openxmlformats.org/officeDocument/2006/relationships/oleObject" Target="embeddings/oleObject58.bin"/><Relationship Id="rId96" Type="http://schemas.openxmlformats.org/officeDocument/2006/relationships/oleObject" Target="embeddings/oleObject63.bin"/><Relationship Id="rId111" Type="http://schemas.openxmlformats.org/officeDocument/2006/relationships/oleObject" Target="embeddings/oleObject7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9.wmf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0.bin"/><Relationship Id="rId57" Type="http://schemas.openxmlformats.org/officeDocument/2006/relationships/image" Target="media/image16.wmf"/><Relationship Id="rId106" Type="http://schemas.openxmlformats.org/officeDocument/2006/relationships/oleObject" Target="embeddings/oleObject71.bin"/><Relationship Id="rId114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2.bin"/><Relationship Id="rId60" Type="http://schemas.openxmlformats.org/officeDocument/2006/relationships/oleObject" Target="embeddings/oleObject38.bin"/><Relationship Id="rId65" Type="http://schemas.openxmlformats.org/officeDocument/2006/relationships/image" Target="media/image19.wmf"/><Relationship Id="rId73" Type="http://schemas.openxmlformats.org/officeDocument/2006/relationships/oleObject" Target="embeddings/oleObject45.bin"/><Relationship Id="rId78" Type="http://schemas.openxmlformats.org/officeDocument/2006/relationships/oleObject" Target="embeddings/oleObject49.bin"/><Relationship Id="rId81" Type="http://schemas.openxmlformats.org/officeDocument/2006/relationships/oleObject" Target="embeddings/oleObject51.bin"/><Relationship Id="rId86" Type="http://schemas.openxmlformats.org/officeDocument/2006/relationships/image" Target="media/image26.wmf"/><Relationship Id="rId94" Type="http://schemas.openxmlformats.org/officeDocument/2006/relationships/oleObject" Target="embeddings/oleObject61.bin"/><Relationship Id="rId99" Type="http://schemas.openxmlformats.org/officeDocument/2006/relationships/image" Target="media/image29.wmf"/><Relationship Id="rId101" Type="http://schemas.openxmlformats.org/officeDocument/2006/relationships/oleObject" Target="embeddings/oleObject6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2.wmf"/><Relationship Id="rId109" Type="http://schemas.openxmlformats.org/officeDocument/2006/relationships/oleObject" Target="embeddings/oleObject74.bin"/><Relationship Id="rId34" Type="http://schemas.openxmlformats.org/officeDocument/2006/relationships/oleObject" Target="embeddings/oleObject19.bin"/><Relationship Id="rId50" Type="http://schemas.openxmlformats.org/officeDocument/2006/relationships/oleObject" Target="embeddings/oleObject31.bin"/><Relationship Id="rId55" Type="http://schemas.openxmlformats.org/officeDocument/2006/relationships/image" Target="media/image15.wmf"/><Relationship Id="rId76" Type="http://schemas.openxmlformats.org/officeDocument/2006/relationships/oleObject" Target="embeddings/oleObject48.bin"/><Relationship Id="rId97" Type="http://schemas.openxmlformats.org/officeDocument/2006/relationships/image" Target="media/image28.wmf"/><Relationship Id="rId104" Type="http://schemas.openxmlformats.org/officeDocument/2006/relationships/oleObject" Target="embeddings/oleObject69.bin"/><Relationship Id="rId7" Type="http://schemas.openxmlformats.org/officeDocument/2006/relationships/image" Target="media/image1.wmf"/><Relationship Id="rId71" Type="http://schemas.openxmlformats.org/officeDocument/2006/relationships/image" Target="media/image22.wmf"/><Relationship Id="rId92" Type="http://schemas.openxmlformats.org/officeDocument/2006/relationships/oleObject" Target="embeddings/oleObject59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17"/>
    <w:rsid w:val="00554449"/>
    <w:rsid w:val="00CE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0749E7AC9049FBBB6723ED34F0CA56">
    <w:name w:val="560749E7AC9049FBBB6723ED34F0CA56"/>
    <w:rsid w:val="00CE7E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12</Pages>
  <Words>3905</Words>
  <Characters>22260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</dc:creator>
  <cp:keywords/>
  <dc:description/>
  <cp:lastModifiedBy>nicolay</cp:lastModifiedBy>
  <cp:revision>118</cp:revision>
  <cp:lastPrinted>2016-05-26T20:59:00Z</cp:lastPrinted>
  <dcterms:created xsi:type="dcterms:W3CDTF">2016-05-24T07:29:00Z</dcterms:created>
  <dcterms:modified xsi:type="dcterms:W3CDTF">2016-05-26T21:01:00Z</dcterms:modified>
</cp:coreProperties>
</file>