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Тестовое задание для разработчика</w:t>
      </w:r>
    </w:p>
    <w:p>
      <w:pPr>
        <w:pStyle w:val="Subtitle"/>
      </w:pPr>
      <w:r>
        <w:t>Расчёт длины трубопроводов по изометриям с использованием ИИ</w:t>
      </w:r>
    </w:p>
    <w:p>
      <w:r>
        <w:t>Разработайте программу или сервис, который принимает PDF с изометрическими чертежами трубопроводов и автоматически рассчитывает суммарную длину трассы на каждом листе, включая ответвления. Обработайте все 10 предоставленных листов.</w:t>
      </w:r>
    </w:p>
    <w:p>
      <w:r>
        <w:t>Достаточно консольной программы или простого интерфейса. Технологии и модель выбирает кандидат. ИИ должен участвовать в распознавании размеров или интерпретации чертежа.</w:t>
      </w:r>
    </w:p>
    <w:p>
      <w:pPr>
        <w:pStyle w:val="Heading1"/>
      </w:pPr>
      <w:r>
        <w:t>1 Исходные материалы</w:t>
      </w:r>
    </w:p>
    <w:p>
      <w:pPr>
        <w:pStyle w:val="ListBullet"/>
      </w:pPr>
      <w:r>
        <w:t>02_Изометрии_10_листов.pdf — 10 листов для обработки.</w:t>
      </w:r>
    </w:p>
    <w:p>
      <w:pPr>
        <w:pStyle w:val="ListBullet"/>
      </w:pPr>
      <w:r>
        <w:t>03_Пример_расчета_длины.pdf — отдельный пример с разметкой и расчётом, не входящий в эти 10 листов.</w:t>
      </w:r>
    </w:p>
    <w:p>
      <w:pPr>
        <w:pStyle w:val="Heading1"/>
      </w:pPr>
      <w:r>
        <w:t>2 Правила расчёта</w:t>
      </w:r>
    </w:p>
    <w:p>
      <w:r>
        <w:t>Рассчитывайте длину по размерам на изометрии. Под длиной понимается сумма линейных размеров вдоль трассы и её ответвлений. Каждый участок учитывается один раз.</w:t>
      </w:r>
    </w:p>
    <w:p>
      <w:r>
        <w:t>Каждый лист рассчитывается отдельно в пределах указанных точек подключения и ссылок «СМ.».</w:t>
      </w:r>
    </w:p>
    <w:p>
      <w:r>
        <w:t>Суммирование размеров выполняется программно. Неоднозначные размеры или участки программа должна отмечать для проверки.</w:t>
      </w:r>
    </w:p>
    <w:p>
      <w:pPr>
        <w:pStyle w:val="Heading1"/>
      </w:pPr>
      <w:r>
        <w:t>3 Выбор модели и показатели работы</w:t>
      </w:r>
    </w:p>
    <w:p>
      <w:pPr/>
      <w:r>
        <w:t>Кратко обоснуйте выбор модели или комбинации моделей с учётом качества, стоимости и скорости.</w:t>
      </w:r>
    </w:p>
    <w:p>
      <w:pPr/>
      <w:r>
        <w:t>По результатам обработки предоставленных 10 листов укажите используемые модели и OCR-сервисы, общее время обработки, среднее количество обращений к ИИ на страницу и стоимость обработки одной страницы.</w:t>
      </w:r>
    </w:p>
    <w:p>
      <w:pPr/>
      <w:r>
        <w:t>Стоимость рассчитайте по фактическому использованию API и тарифам на дату расчёта, учитывая все этапы и повторные обращения. Приложите краткий расчёт.</w:t>
      </w:r>
    </w:p>
    <w:p>
      <w:pPr>
        <w:pStyle w:val="Heading1"/>
      </w:pPr>
      <w:r>
        <w:t>4 Что передать</w:t>
      </w:r>
    </w:p>
    <w:p>
      <w:pPr>
        <w:pStyle w:val="ListBullet"/>
      </w:pPr>
      <w:r>
        <w:t>Исходный код, зависимости и инструкцию запуска.</w:t>
      </w:r>
    </w:p>
    <w:p>
      <w:pPr>
        <w:pStyle w:val="ListBullet"/>
      </w:pPr>
      <w:r>
        <w:t>Таблицу CSV или Excel по всем 10 листам: номер листа, обозначение линии, длина в мм и м, формула расчёта, статус и замечания при наличии ошибок.</w:t>
      </w:r>
    </w:p>
    <w:p>
      <w:pPr>
        <w:pStyle w:val="ListBullet"/>
      </w:pPr>
      <w:r>
        <w:t>Сформированную программой разметку чертежей, по которой видно, какие размеры вошли в расчёт и какие исключены.</w:t>
      </w:r>
    </w:p>
    <w:p>
      <w:pPr>
        <w:pStyle w:val="ListBullet"/>
      </w:pPr>
      <w:r>
        <w:t>Краткое описание подхода, используемой модели и известных ограничений.</w:t>
      </w:r>
    </w:p>
    <w:p>
      <w:pPr>
        <w:pStyle w:val="Heading1"/>
      </w:pPr>
      <w:r>
        <w:t>5 Как проверяется решение</w:t>
      </w:r>
    </w:p>
    <w:p>
      <w:r>
        <w:t>Решение будет проверяться на предоставленных листах и других изометриях аналогичного формата. Новый PDF должен обрабатываться без изменения кода под отдельные листы.</w:t>
      </w:r>
    </w:p>
    <w:p>
      <w:r>
        <w:t>Оцениваются количество правильно рассчитанных листов, обоснованность отмеченных проблем и отсутствие неподтверждённых результатов. Также оцениваются понятность разметки и возможность запустить решение по инструкции.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suff w:val="space"/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suff w:val="space"/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suff w:val="space"/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suff w:val="space"/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  <w:suff w:val="space"/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  <w:suff w:val="space"/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  <w:suff w:val="space"/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suff w:val="space"/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  <w:suff w:val="space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00"/>
    </w:pPr>
    <w:rPr>
      <w:rFonts w:ascii="Arial" w:hAnsi="Arial" w:eastAsia="Arial" w:cs="Arial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i w:val="0"/>
      <w:color w:val="000000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20"/>
    </w:pPr>
    <w:rPr>
      <w:rFonts w:asciiTheme="majorHAnsi" w:eastAsiaTheme="majorEastAsia" w:hAnsiTheme="majorHAnsi" w:cstheme="majorBidi" w:ascii="Arial" w:hAnsi="Arial" w:eastAsia="Arial" w:cs="Arial"/>
      <w:b w:val="0"/>
      <w:i w:val="0"/>
      <w:iCs/>
      <w:color w:val="000000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tabs>
        <w:tab w:pos="255" w:val="left"/>
      </w:tabs>
      <w:spacing w:after="80" w:line="252" w:lineRule="auto"/>
      <w:ind w:left="255" w:hanging="130"/>
      <w:contextualSpacing/>
    </w:pPr>
    <w:rPr>
      <w:rFonts w:ascii="Arial" w:hAnsi="Arial" w:eastAsia="Arial" w:cs="Arial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Расчёт длины трубопроводов на 10 листах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