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024F4" w14:textId="773C5233" w:rsidR="00961D81" w:rsidRDefault="00961D81" w:rsidP="00932578">
      <w:pPr>
        <w:suppressAutoHyphens/>
        <w:spacing w:after="0"/>
        <w:rPr>
          <w:rFonts w:ascii="Delivery" w:eastAsia="Arial" w:hAnsi="Delivery" w:cs="Arial"/>
          <w:b/>
          <w:bCs/>
          <w:color w:val="000000"/>
          <w:sz w:val="32"/>
          <w:szCs w:val="32"/>
          <w:lang w:val="en-US"/>
        </w:rPr>
      </w:pPr>
      <w:r w:rsidRPr="005114B5">
        <w:rPr>
          <w:rFonts w:ascii="Delivery" w:eastAsia="Arial" w:hAnsi="Delivery" w:cs="Arial"/>
          <w:b/>
          <w:bCs/>
          <w:color w:val="000000"/>
          <w:sz w:val="32"/>
          <w:szCs w:val="32"/>
          <w:lang w:val="en-US"/>
        </w:rPr>
        <w:t>Contract Number: GOS 202239</w:t>
      </w:r>
      <w:r w:rsidRPr="005114B5">
        <w:rPr>
          <w:rFonts w:ascii="Delivery" w:eastAsia="Arial" w:hAnsi="Delivery" w:cs="Arial"/>
          <w:b/>
          <w:bCs/>
          <w:color w:val="000000"/>
          <w:sz w:val="32"/>
          <w:szCs w:val="32"/>
          <w:lang w:val="en-US"/>
        </w:rPr>
        <w:br/>
        <w:t>Learnship Contract Number: KV</w:t>
      </w:r>
      <w:r w:rsidR="005114B5">
        <w:rPr>
          <w:rFonts w:ascii="Delivery" w:eastAsia="Arial" w:hAnsi="Delivery" w:cs="Arial"/>
          <w:b/>
          <w:bCs/>
          <w:color w:val="000000"/>
          <w:sz w:val="32"/>
          <w:szCs w:val="32"/>
          <w:lang w:val="en-US"/>
        </w:rPr>
        <w:t>-00184</w:t>
      </w:r>
    </w:p>
    <w:p w14:paraId="602A5EC5" w14:textId="77777777" w:rsidR="00932578" w:rsidRPr="005114B5" w:rsidRDefault="00932578" w:rsidP="00932578">
      <w:pPr>
        <w:suppressAutoHyphens/>
        <w:spacing w:after="0"/>
        <w:rPr>
          <w:rFonts w:ascii="Delivery" w:eastAsia="Arial" w:hAnsi="Delivery" w:cs="Arial"/>
          <w:sz w:val="32"/>
          <w:szCs w:val="32"/>
          <w:lang w:val="en-US"/>
        </w:rPr>
      </w:pPr>
    </w:p>
    <w:p w14:paraId="77C685BF" w14:textId="77777777" w:rsidR="00961D81" w:rsidRPr="005114B5" w:rsidRDefault="00961D81" w:rsidP="00ED3AD6">
      <w:pPr>
        <w:suppressAutoHyphens/>
        <w:spacing w:before="120"/>
        <w:jc w:val="center"/>
        <w:rPr>
          <w:rFonts w:ascii="Delivery" w:eastAsia="Arial" w:hAnsi="Delivery" w:cs="Arial"/>
          <w:sz w:val="44"/>
          <w:szCs w:val="44"/>
          <w:lang w:val="en-US"/>
        </w:rPr>
      </w:pPr>
      <w:r w:rsidRPr="005114B5">
        <w:rPr>
          <w:rFonts w:ascii="Delivery" w:eastAsia="Arial" w:hAnsi="Delivery" w:cs="Arial"/>
          <w:b/>
          <w:bCs/>
          <w:color w:val="000000"/>
          <w:sz w:val="44"/>
          <w:szCs w:val="44"/>
          <w:lang w:val="en-US"/>
        </w:rPr>
        <w:t>Framework Agreement</w:t>
      </w:r>
    </w:p>
    <w:p w14:paraId="1605D9D0" w14:textId="77777777" w:rsidR="00961D81" w:rsidRPr="005114B5" w:rsidRDefault="00961D81" w:rsidP="00ED3AD6">
      <w:pPr>
        <w:suppressAutoHyphens/>
        <w:spacing w:line="320" w:lineRule="exact"/>
        <w:jc w:val="center"/>
        <w:rPr>
          <w:rFonts w:ascii="Delivery" w:eastAsia="Arial" w:hAnsi="Delivery" w:cs="Arial"/>
          <w:sz w:val="24"/>
          <w:szCs w:val="24"/>
          <w:lang w:val="en-US"/>
        </w:rPr>
      </w:pPr>
      <w:r w:rsidRPr="005114B5">
        <w:rPr>
          <w:rFonts w:ascii="Delivery" w:eastAsia="Arial" w:hAnsi="Delivery" w:cs="Arial"/>
          <w:b/>
          <w:bCs/>
          <w:color w:val="000000"/>
          <w:sz w:val="32"/>
          <w:szCs w:val="32"/>
          <w:lang w:val="en-US"/>
        </w:rPr>
        <w:t>on the provision of services</w:t>
      </w:r>
    </w:p>
    <w:p w14:paraId="7981C9EA" w14:textId="77777777" w:rsidR="00961D81" w:rsidRPr="005114B5" w:rsidRDefault="00961D81" w:rsidP="00ED3AD6">
      <w:pPr>
        <w:suppressAutoHyphens/>
        <w:jc w:val="center"/>
        <w:rPr>
          <w:rFonts w:ascii="Delivery" w:eastAsia="Arial" w:hAnsi="Delivery" w:cs="Arial"/>
          <w:sz w:val="32"/>
          <w:szCs w:val="32"/>
          <w:lang w:val="en-US"/>
        </w:rPr>
      </w:pPr>
      <w:proofErr w:type="gramStart"/>
      <w:r w:rsidRPr="005114B5">
        <w:rPr>
          <w:rFonts w:ascii="Delivery" w:eastAsia="Arial" w:hAnsi="Delivery" w:cs="Arial"/>
          <w:b/>
          <w:bCs/>
          <w:color w:val="000000"/>
          <w:sz w:val="32"/>
          <w:szCs w:val="32"/>
          <w:lang w:val="en-US"/>
        </w:rPr>
        <w:t>in the area of</w:t>
      </w:r>
      <w:proofErr w:type="gramEnd"/>
      <w:r w:rsidRPr="005114B5">
        <w:rPr>
          <w:rFonts w:ascii="Delivery" w:eastAsia="Arial" w:hAnsi="Delivery" w:cs="Arial"/>
          <w:b/>
          <w:bCs/>
          <w:color w:val="000000"/>
          <w:sz w:val="32"/>
          <w:szCs w:val="32"/>
          <w:lang w:val="en-US"/>
        </w:rPr>
        <w:t xml:space="preserve"> eLearning and Training</w:t>
      </w:r>
    </w:p>
    <w:p w14:paraId="032C0F8C" w14:textId="77777777" w:rsidR="00961D81" w:rsidRPr="005114B5" w:rsidRDefault="00961D81" w:rsidP="00ED3AD6">
      <w:pPr>
        <w:suppressAutoHyphens/>
        <w:spacing w:before="120"/>
        <w:jc w:val="center"/>
        <w:rPr>
          <w:rFonts w:ascii="Delivery" w:eastAsia="Arial" w:hAnsi="Delivery" w:cs="Arial"/>
          <w:sz w:val="32"/>
          <w:szCs w:val="32"/>
          <w:lang w:val="en-US"/>
        </w:rPr>
      </w:pPr>
      <w:r w:rsidRPr="005114B5">
        <w:rPr>
          <w:rFonts w:ascii="Delivery" w:eastAsia="Arial" w:hAnsi="Delivery" w:cs="Arial"/>
          <w:b/>
          <w:bCs/>
          <w:color w:val="000000"/>
          <w:sz w:val="32"/>
          <w:szCs w:val="32"/>
          <w:lang w:val="en-US"/>
        </w:rPr>
        <w:t xml:space="preserve"> </w:t>
      </w:r>
    </w:p>
    <w:p w14:paraId="4C5D12F3" w14:textId="77777777" w:rsidR="00961D81" w:rsidRPr="005114B5" w:rsidRDefault="00961D81" w:rsidP="00ED3AD6">
      <w:pPr>
        <w:suppressAutoHyphens/>
        <w:spacing w:line="320" w:lineRule="exact"/>
        <w:jc w:val="center"/>
        <w:rPr>
          <w:rFonts w:ascii="Delivery" w:eastAsia="Arial" w:hAnsi="Delivery" w:cs="Arial"/>
          <w:sz w:val="24"/>
          <w:szCs w:val="24"/>
          <w:lang w:val="en-US"/>
        </w:rPr>
      </w:pPr>
      <w:r w:rsidRPr="005114B5">
        <w:rPr>
          <w:rFonts w:ascii="Delivery" w:eastAsia="Arial" w:hAnsi="Delivery" w:cs="Arial"/>
          <w:b/>
          <w:bCs/>
          <w:color w:val="000000"/>
          <w:sz w:val="32"/>
          <w:szCs w:val="32"/>
          <w:lang w:val="en-US"/>
        </w:rPr>
        <w:t>between</w:t>
      </w:r>
    </w:p>
    <w:p w14:paraId="29ACCAC0" w14:textId="77777777" w:rsidR="00961D81" w:rsidRPr="005114B5" w:rsidRDefault="00961D81" w:rsidP="00ED3AD6">
      <w:pPr>
        <w:suppressAutoHyphens/>
        <w:jc w:val="center"/>
        <w:rPr>
          <w:rFonts w:ascii="Delivery" w:eastAsia="Arial" w:hAnsi="Delivery" w:cs="Arial"/>
          <w:sz w:val="32"/>
          <w:szCs w:val="32"/>
          <w:lang w:val="en-US"/>
        </w:rPr>
      </w:pPr>
      <w:r w:rsidRPr="005114B5">
        <w:rPr>
          <w:rFonts w:ascii="Delivery" w:eastAsia="Arial" w:hAnsi="Delivery" w:cs="Arial"/>
          <w:b/>
          <w:bCs/>
          <w:color w:val="000000"/>
          <w:sz w:val="32"/>
          <w:szCs w:val="32"/>
          <w:lang w:val="en-US"/>
        </w:rPr>
        <w:t xml:space="preserve"> </w:t>
      </w:r>
    </w:p>
    <w:p w14:paraId="64EAE364" w14:textId="77777777" w:rsidR="00961D81" w:rsidRPr="005114B5" w:rsidRDefault="00961D81" w:rsidP="00ED3AD6">
      <w:pPr>
        <w:suppressAutoHyphens/>
        <w:spacing w:line="360" w:lineRule="exact"/>
        <w:jc w:val="center"/>
        <w:rPr>
          <w:rFonts w:ascii="Delivery" w:eastAsia="Arial" w:hAnsi="Delivery" w:cs="Arial"/>
          <w:sz w:val="24"/>
          <w:szCs w:val="24"/>
          <w:lang w:val="en-US"/>
        </w:rPr>
      </w:pPr>
      <w:r w:rsidRPr="005114B5">
        <w:rPr>
          <w:rFonts w:ascii="Delivery" w:eastAsia="Arial" w:hAnsi="Delivery" w:cs="Arial"/>
          <w:b/>
          <w:bCs/>
          <w:color w:val="000000"/>
          <w:sz w:val="32"/>
          <w:szCs w:val="32"/>
          <w:lang w:val="en-US"/>
        </w:rPr>
        <w:t>Deutsche Post AG</w:t>
      </w:r>
    </w:p>
    <w:p w14:paraId="222263A6" w14:textId="77777777" w:rsidR="00961D81" w:rsidRPr="005114B5" w:rsidRDefault="00961D81" w:rsidP="00ED3AD6">
      <w:pPr>
        <w:suppressAutoHyphens/>
        <w:spacing w:line="360" w:lineRule="exact"/>
        <w:jc w:val="center"/>
        <w:rPr>
          <w:rFonts w:ascii="Delivery" w:eastAsia="Arial" w:hAnsi="Delivery" w:cs="Arial"/>
          <w:sz w:val="24"/>
          <w:szCs w:val="24"/>
          <w:lang w:val="en-US"/>
        </w:rPr>
      </w:pPr>
      <w:r w:rsidRPr="005114B5">
        <w:rPr>
          <w:rFonts w:ascii="Delivery" w:eastAsia="Arial" w:hAnsi="Delivery" w:cs="Arial"/>
          <w:b/>
          <w:bCs/>
          <w:color w:val="000000"/>
          <w:sz w:val="32"/>
          <w:szCs w:val="32"/>
          <w:lang w:val="en-US"/>
        </w:rPr>
        <w:t xml:space="preserve">Shared Service Center Procurement </w:t>
      </w:r>
    </w:p>
    <w:p w14:paraId="1C55957F" w14:textId="77777777" w:rsidR="00961D81" w:rsidRPr="005114B5" w:rsidRDefault="00961D81" w:rsidP="00ED3AD6">
      <w:pPr>
        <w:suppressAutoHyphens/>
        <w:spacing w:line="360" w:lineRule="exact"/>
        <w:jc w:val="center"/>
        <w:rPr>
          <w:rFonts w:ascii="Delivery" w:eastAsia="Arial" w:hAnsi="Delivery" w:cs="Arial"/>
          <w:sz w:val="24"/>
          <w:szCs w:val="24"/>
          <w:lang w:val="en-US"/>
        </w:rPr>
      </w:pPr>
      <w:r w:rsidRPr="005114B5">
        <w:rPr>
          <w:rFonts w:ascii="Delivery" w:eastAsia="Arial" w:hAnsi="Delivery" w:cs="Arial"/>
          <w:b/>
          <w:bCs/>
          <w:color w:val="000000"/>
          <w:sz w:val="32"/>
          <w:szCs w:val="32"/>
          <w:lang w:val="en-US"/>
        </w:rPr>
        <w:t>Moltkestr.14</w:t>
      </w:r>
    </w:p>
    <w:p w14:paraId="1A54F9D6" w14:textId="77777777" w:rsidR="00961D81" w:rsidRPr="005114B5" w:rsidRDefault="00961D81" w:rsidP="00ED3AD6">
      <w:pPr>
        <w:suppressAutoHyphens/>
        <w:spacing w:line="360" w:lineRule="exact"/>
        <w:jc w:val="center"/>
        <w:rPr>
          <w:rFonts w:ascii="Delivery" w:eastAsia="Arial" w:hAnsi="Delivery" w:cs="Arial"/>
          <w:sz w:val="24"/>
          <w:szCs w:val="24"/>
          <w:lang w:val="en-US"/>
        </w:rPr>
      </w:pPr>
      <w:r w:rsidRPr="005114B5">
        <w:rPr>
          <w:rFonts w:ascii="Delivery" w:eastAsia="Arial" w:hAnsi="Delivery" w:cs="Arial"/>
          <w:b/>
          <w:bCs/>
          <w:color w:val="000000"/>
          <w:sz w:val="32"/>
          <w:szCs w:val="32"/>
          <w:lang w:val="en-US"/>
        </w:rPr>
        <w:t xml:space="preserve"> </w:t>
      </w:r>
    </w:p>
    <w:p w14:paraId="49015245" w14:textId="77777777" w:rsidR="00961D81" w:rsidRPr="005114B5" w:rsidRDefault="00961D81" w:rsidP="00ED3AD6">
      <w:pPr>
        <w:suppressAutoHyphens/>
        <w:spacing w:line="360" w:lineRule="exact"/>
        <w:jc w:val="center"/>
        <w:rPr>
          <w:rFonts w:ascii="Delivery" w:eastAsia="Arial" w:hAnsi="Delivery" w:cs="Arial"/>
          <w:sz w:val="24"/>
          <w:szCs w:val="24"/>
          <w:lang w:val="en-US"/>
        </w:rPr>
      </w:pPr>
      <w:r w:rsidRPr="005114B5">
        <w:rPr>
          <w:rFonts w:ascii="Delivery" w:eastAsia="Arial" w:hAnsi="Delivery" w:cs="Arial"/>
          <w:b/>
          <w:bCs/>
          <w:color w:val="000000"/>
          <w:sz w:val="32"/>
          <w:szCs w:val="32"/>
          <w:lang w:val="en-US"/>
        </w:rPr>
        <w:t>53173 Bonn</w:t>
      </w:r>
    </w:p>
    <w:p w14:paraId="52BDFE80" w14:textId="77777777" w:rsidR="00961D81" w:rsidRPr="005114B5" w:rsidRDefault="00961D81" w:rsidP="00ED3AD6">
      <w:pPr>
        <w:suppressAutoHyphens/>
        <w:spacing w:line="360" w:lineRule="exact"/>
        <w:jc w:val="center"/>
        <w:rPr>
          <w:rFonts w:ascii="Delivery" w:eastAsia="Arial" w:hAnsi="Delivery" w:cs="Arial"/>
          <w:sz w:val="24"/>
          <w:szCs w:val="24"/>
          <w:lang w:val="en-US"/>
        </w:rPr>
      </w:pPr>
      <w:r w:rsidRPr="005114B5">
        <w:rPr>
          <w:rFonts w:ascii="Delivery" w:eastAsia="Arial" w:hAnsi="Delivery" w:cs="Arial"/>
          <w:b/>
          <w:bCs/>
          <w:color w:val="000000"/>
          <w:sz w:val="32"/>
          <w:szCs w:val="32"/>
          <w:lang w:val="en-US"/>
        </w:rPr>
        <w:t>Germany</w:t>
      </w:r>
    </w:p>
    <w:p w14:paraId="5DD961BE" w14:textId="77777777" w:rsidR="00961D81" w:rsidRPr="005114B5" w:rsidRDefault="00961D81" w:rsidP="00ED3AD6">
      <w:pPr>
        <w:suppressAutoHyphens/>
        <w:spacing w:line="320" w:lineRule="exact"/>
        <w:jc w:val="center"/>
        <w:rPr>
          <w:rFonts w:ascii="Delivery" w:eastAsia="Arial" w:hAnsi="Delivery" w:cs="Arial"/>
          <w:sz w:val="24"/>
          <w:szCs w:val="24"/>
          <w:lang w:val="en-US"/>
        </w:rPr>
      </w:pPr>
      <w:r w:rsidRPr="005114B5">
        <w:rPr>
          <w:rFonts w:ascii="Delivery" w:eastAsia="Arial" w:hAnsi="Delivery" w:cs="Arial"/>
          <w:color w:val="000000"/>
          <w:sz w:val="24"/>
          <w:szCs w:val="24"/>
          <w:lang w:val="en-US"/>
        </w:rPr>
        <w:t>- hereinafter referred to as “CUSTOMER” -</w:t>
      </w:r>
    </w:p>
    <w:p w14:paraId="7787AFC7" w14:textId="77777777" w:rsidR="00961D81" w:rsidRPr="005114B5" w:rsidRDefault="00961D81" w:rsidP="00ED3AD6">
      <w:pPr>
        <w:suppressAutoHyphens/>
        <w:jc w:val="center"/>
        <w:rPr>
          <w:rFonts w:ascii="Delivery" w:eastAsia="Arial" w:hAnsi="Delivery" w:cs="Arial"/>
          <w:sz w:val="32"/>
          <w:szCs w:val="32"/>
          <w:lang w:val="en-US"/>
        </w:rPr>
      </w:pPr>
      <w:r w:rsidRPr="005114B5">
        <w:rPr>
          <w:rFonts w:ascii="Delivery" w:eastAsia="Arial" w:hAnsi="Delivery" w:cs="Arial"/>
          <w:b/>
          <w:bCs/>
          <w:color w:val="000000"/>
          <w:sz w:val="32"/>
          <w:szCs w:val="32"/>
          <w:lang w:val="en-US"/>
        </w:rPr>
        <w:t xml:space="preserve"> </w:t>
      </w:r>
    </w:p>
    <w:p w14:paraId="2B6F6BDE" w14:textId="77777777" w:rsidR="00961D81" w:rsidRPr="005114B5" w:rsidRDefault="00961D81" w:rsidP="00ED3AD6">
      <w:pPr>
        <w:suppressAutoHyphens/>
        <w:spacing w:line="320" w:lineRule="exact"/>
        <w:jc w:val="center"/>
        <w:rPr>
          <w:rFonts w:ascii="Delivery" w:eastAsia="Arial" w:hAnsi="Delivery" w:cs="Arial"/>
          <w:sz w:val="24"/>
          <w:szCs w:val="24"/>
          <w:lang w:val="en-US"/>
        </w:rPr>
      </w:pPr>
      <w:r w:rsidRPr="005114B5">
        <w:rPr>
          <w:rFonts w:ascii="Delivery" w:eastAsia="Arial" w:hAnsi="Delivery" w:cs="Arial"/>
          <w:b/>
          <w:bCs/>
          <w:color w:val="000000"/>
          <w:sz w:val="32"/>
          <w:szCs w:val="32"/>
          <w:lang w:val="en-US"/>
        </w:rPr>
        <w:t>and</w:t>
      </w:r>
    </w:p>
    <w:p w14:paraId="6C89DFD0" w14:textId="77777777" w:rsidR="00961D81" w:rsidRPr="005114B5" w:rsidRDefault="00961D81" w:rsidP="00ED3AD6">
      <w:pPr>
        <w:suppressAutoHyphens/>
        <w:jc w:val="center"/>
        <w:rPr>
          <w:rFonts w:ascii="Delivery" w:eastAsia="Arial" w:hAnsi="Delivery" w:cs="Arial"/>
          <w:sz w:val="32"/>
          <w:szCs w:val="32"/>
          <w:lang w:val="en-US"/>
        </w:rPr>
      </w:pPr>
      <w:r w:rsidRPr="005114B5">
        <w:rPr>
          <w:rFonts w:ascii="Delivery" w:eastAsia="Arial" w:hAnsi="Delivery" w:cs="Arial"/>
          <w:b/>
          <w:bCs/>
          <w:color w:val="000000"/>
          <w:sz w:val="32"/>
          <w:szCs w:val="32"/>
          <w:lang w:val="en-US"/>
        </w:rPr>
        <w:t xml:space="preserve"> </w:t>
      </w:r>
    </w:p>
    <w:p w14:paraId="005C294D" w14:textId="77777777" w:rsidR="00961D81" w:rsidRPr="005114B5" w:rsidRDefault="00961D81" w:rsidP="00ED3AD6">
      <w:pPr>
        <w:suppressAutoHyphens/>
        <w:spacing w:line="320" w:lineRule="exact"/>
        <w:jc w:val="center"/>
        <w:rPr>
          <w:rFonts w:ascii="Delivery" w:eastAsia="Arial" w:hAnsi="Delivery" w:cs="Arial"/>
          <w:sz w:val="24"/>
          <w:szCs w:val="24"/>
          <w:lang w:val="en-US"/>
        </w:rPr>
      </w:pPr>
      <w:r w:rsidRPr="005114B5">
        <w:rPr>
          <w:rFonts w:ascii="Delivery" w:eastAsia="Arial" w:hAnsi="Delivery" w:cs="Arial"/>
          <w:b/>
          <w:bCs/>
          <w:color w:val="000000"/>
          <w:sz w:val="32"/>
          <w:szCs w:val="32"/>
          <w:lang w:val="en-US"/>
        </w:rPr>
        <w:t xml:space="preserve">Learnship Networks GmbH </w:t>
      </w:r>
    </w:p>
    <w:p w14:paraId="6AA91077" w14:textId="77777777" w:rsidR="00961D81" w:rsidRPr="005114B5" w:rsidRDefault="00961D81" w:rsidP="00ED3AD6">
      <w:pPr>
        <w:suppressAutoHyphens/>
        <w:spacing w:line="320" w:lineRule="exact"/>
        <w:jc w:val="center"/>
        <w:rPr>
          <w:rFonts w:ascii="Delivery" w:eastAsia="Arial" w:hAnsi="Delivery" w:cs="Arial"/>
          <w:sz w:val="24"/>
          <w:szCs w:val="24"/>
          <w:lang w:val="en-US"/>
        </w:rPr>
      </w:pPr>
      <w:proofErr w:type="spellStart"/>
      <w:r w:rsidRPr="005114B5">
        <w:rPr>
          <w:rFonts w:ascii="Delivery" w:eastAsia="Arial" w:hAnsi="Delivery" w:cs="Arial"/>
          <w:b/>
          <w:bCs/>
          <w:color w:val="000000"/>
          <w:sz w:val="32"/>
          <w:szCs w:val="32"/>
          <w:lang w:val="en-US"/>
        </w:rPr>
        <w:t>Stolberger</w:t>
      </w:r>
      <w:proofErr w:type="spellEnd"/>
      <w:r w:rsidRPr="005114B5">
        <w:rPr>
          <w:rFonts w:ascii="Delivery" w:eastAsia="Arial" w:hAnsi="Delivery" w:cs="Arial"/>
          <w:b/>
          <w:bCs/>
          <w:color w:val="000000"/>
          <w:sz w:val="32"/>
          <w:szCs w:val="32"/>
          <w:lang w:val="en-US"/>
        </w:rPr>
        <w:t xml:space="preserve"> </w:t>
      </w:r>
      <w:proofErr w:type="spellStart"/>
      <w:r w:rsidRPr="005114B5">
        <w:rPr>
          <w:rFonts w:ascii="Delivery" w:eastAsia="Arial" w:hAnsi="Delivery" w:cs="Arial"/>
          <w:b/>
          <w:bCs/>
          <w:color w:val="000000"/>
          <w:sz w:val="32"/>
          <w:szCs w:val="32"/>
          <w:lang w:val="en-US"/>
        </w:rPr>
        <w:t>Straße</w:t>
      </w:r>
      <w:proofErr w:type="spellEnd"/>
      <w:r w:rsidRPr="005114B5">
        <w:rPr>
          <w:rFonts w:ascii="Delivery" w:eastAsia="Arial" w:hAnsi="Delivery" w:cs="Arial"/>
          <w:b/>
          <w:bCs/>
          <w:color w:val="000000"/>
          <w:sz w:val="32"/>
          <w:szCs w:val="32"/>
          <w:lang w:val="en-US"/>
        </w:rPr>
        <w:t xml:space="preserve"> 374</w:t>
      </w:r>
    </w:p>
    <w:p w14:paraId="72E9867C" w14:textId="77777777" w:rsidR="00961D81" w:rsidRPr="005114B5" w:rsidRDefault="00961D81" w:rsidP="00ED3AD6">
      <w:pPr>
        <w:suppressAutoHyphens/>
        <w:spacing w:line="320" w:lineRule="exact"/>
        <w:jc w:val="center"/>
        <w:rPr>
          <w:rFonts w:ascii="Delivery" w:eastAsia="Arial" w:hAnsi="Delivery" w:cs="Arial"/>
          <w:sz w:val="24"/>
          <w:szCs w:val="24"/>
          <w:lang w:val="en-US"/>
        </w:rPr>
      </w:pPr>
      <w:r w:rsidRPr="005114B5">
        <w:rPr>
          <w:rFonts w:ascii="Delivery" w:eastAsia="Arial" w:hAnsi="Delivery" w:cs="Arial"/>
          <w:b/>
          <w:bCs/>
          <w:color w:val="000000"/>
          <w:sz w:val="32"/>
          <w:szCs w:val="32"/>
          <w:lang w:val="en-US"/>
        </w:rPr>
        <w:t xml:space="preserve"> </w:t>
      </w:r>
    </w:p>
    <w:p w14:paraId="03D948CC" w14:textId="77777777" w:rsidR="00961D81" w:rsidRPr="005114B5" w:rsidRDefault="00961D81" w:rsidP="00ED3AD6">
      <w:pPr>
        <w:suppressAutoHyphens/>
        <w:spacing w:line="320" w:lineRule="exact"/>
        <w:jc w:val="center"/>
        <w:rPr>
          <w:rFonts w:ascii="Delivery" w:eastAsia="Arial" w:hAnsi="Delivery" w:cs="Arial"/>
          <w:sz w:val="24"/>
          <w:szCs w:val="24"/>
          <w:lang w:val="en-US"/>
        </w:rPr>
      </w:pPr>
      <w:r w:rsidRPr="005114B5">
        <w:rPr>
          <w:rFonts w:ascii="Delivery" w:eastAsia="Arial" w:hAnsi="Delivery" w:cs="Arial"/>
          <w:b/>
          <w:bCs/>
          <w:color w:val="000000"/>
          <w:sz w:val="32"/>
          <w:szCs w:val="32"/>
          <w:lang w:val="en-US"/>
        </w:rPr>
        <w:t>50933 Köln</w:t>
      </w:r>
    </w:p>
    <w:p w14:paraId="41CA766D" w14:textId="77777777" w:rsidR="00961D81" w:rsidRPr="005114B5" w:rsidRDefault="00961D81" w:rsidP="00ED3AD6">
      <w:pPr>
        <w:suppressAutoHyphens/>
        <w:spacing w:line="320" w:lineRule="exact"/>
        <w:jc w:val="center"/>
        <w:rPr>
          <w:rFonts w:ascii="Delivery" w:eastAsia="Arial" w:hAnsi="Delivery" w:cs="Arial"/>
          <w:sz w:val="24"/>
          <w:szCs w:val="24"/>
          <w:lang w:val="en-US"/>
        </w:rPr>
      </w:pPr>
      <w:r w:rsidRPr="005114B5">
        <w:rPr>
          <w:rFonts w:ascii="Delivery" w:eastAsia="Arial" w:hAnsi="Delivery" w:cs="Arial"/>
          <w:b/>
          <w:bCs/>
          <w:color w:val="000000"/>
          <w:sz w:val="32"/>
          <w:szCs w:val="32"/>
          <w:lang w:val="en-US"/>
        </w:rPr>
        <w:t>Germany</w:t>
      </w:r>
    </w:p>
    <w:p w14:paraId="0F2E15E8" w14:textId="03B295D9" w:rsidR="00961D81" w:rsidRDefault="00961D81" w:rsidP="00ED3AD6">
      <w:pPr>
        <w:suppressAutoHyphens/>
        <w:spacing w:line="320" w:lineRule="exact"/>
        <w:jc w:val="center"/>
        <w:rPr>
          <w:rFonts w:ascii="Delivery" w:eastAsia="Arial" w:hAnsi="Delivery" w:cs="Arial"/>
          <w:color w:val="000000"/>
          <w:sz w:val="24"/>
          <w:szCs w:val="24"/>
          <w:lang w:val="en-US"/>
        </w:rPr>
      </w:pPr>
      <w:r w:rsidRPr="005114B5">
        <w:rPr>
          <w:rFonts w:ascii="Delivery" w:eastAsia="Arial" w:hAnsi="Delivery" w:cs="Arial"/>
          <w:color w:val="000000"/>
          <w:sz w:val="24"/>
          <w:szCs w:val="24"/>
          <w:lang w:val="en-US"/>
        </w:rPr>
        <w:t xml:space="preserve">- hereinafter referred to as “CONTRACTOR” </w:t>
      </w:r>
      <w:r w:rsidR="00932578">
        <w:rPr>
          <w:rFonts w:ascii="Delivery" w:eastAsia="Arial" w:hAnsi="Delivery" w:cs="Arial"/>
          <w:color w:val="000000"/>
          <w:sz w:val="24"/>
          <w:szCs w:val="24"/>
          <w:lang w:val="en-US"/>
        </w:rPr>
        <w:t>–</w:t>
      </w:r>
    </w:p>
    <w:p w14:paraId="5482894D" w14:textId="77777777" w:rsidR="00932578" w:rsidRDefault="00932578" w:rsidP="00ED3AD6">
      <w:pPr>
        <w:suppressAutoHyphens/>
        <w:spacing w:line="320" w:lineRule="exact"/>
        <w:jc w:val="center"/>
        <w:rPr>
          <w:rFonts w:ascii="Delivery" w:eastAsia="Arial" w:hAnsi="Delivery" w:cs="Arial"/>
          <w:color w:val="000000"/>
          <w:sz w:val="24"/>
          <w:szCs w:val="24"/>
          <w:lang w:val="en-US"/>
        </w:rPr>
      </w:pPr>
    </w:p>
    <w:p w14:paraId="752B612C" w14:textId="77777777" w:rsidR="00932578" w:rsidRDefault="00932578" w:rsidP="00ED3AD6">
      <w:pPr>
        <w:suppressAutoHyphens/>
        <w:spacing w:line="320" w:lineRule="exact"/>
        <w:jc w:val="center"/>
        <w:rPr>
          <w:rFonts w:ascii="Delivery" w:eastAsia="Arial" w:hAnsi="Delivery" w:cs="Arial"/>
          <w:color w:val="000000"/>
          <w:sz w:val="24"/>
          <w:szCs w:val="24"/>
          <w:lang w:val="en-US"/>
        </w:rPr>
      </w:pPr>
    </w:p>
    <w:sdt>
      <w:sdtPr>
        <w:rPr>
          <w:rFonts w:ascii="Arial" w:hAnsi="Arial"/>
          <w:sz w:val="22"/>
        </w:rPr>
        <w:id w:val="156195590"/>
        <w:docPartObj>
          <w:docPartGallery w:val="Table of Contents"/>
          <w:docPartUnique/>
        </w:docPartObj>
      </w:sdtPr>
      <w:sdtEndPr>
        <w:rPr>
          <w:b/>
          <w:bCs/>
          <w:szCs w:val="22"/>
        </w:rPr>
      </w:sdtEndPr>
      <w:sdtContent>
        <w:p w14:paraId="136DD3C9" w14:textId="0C5CE7D1" w:rsidR="005114B5" w:rsidRPr="00CB643F" w:rsidRDefault="00CB643F" w:rsidP="00ED3AD6">
          <w:pPr>
            <w:pStyle w:val="Verzeichnis1"/>
            <w:tabs>
              <w:tab w:val="left" w:pos="480"/>
            </w:tabs>
            <w:suppressAutoHyphens/>
            <w:ind w:right="1"/>
            <w:rPr>
              <w:b/>
              <w:sz w:val="22"/>
              <w:szCs w:val="22"/>
            </w:rPr>
          </w:pPr>
          <w:r w:rsidRPr="00CB643F">
            <w:rPr>
              <w:b/>
              <w:sz w:val="22"/>
            </w:rPr>
            <w:t xml:space="preserve">Table </w:t>
          </w:r>
          <w:proofErr w:type="spellStart"/>
          <w:r w:rsidRPr="00CB643F">
            <w:rPr>
              <w:b/>
              <w:sz w:val="22"/>
            </w:rPr>
            <w:t>of</w:t>
          </w:r>
          <w:proofErr w:type="spellEnd"/>
          <w:r w:rsidRPr="00CB643F">
            <w:rPr>
              <w:b/>
              <w:sz w:val="22"/>
            </w:rPr>
            <w:t xml:space="preserve"> Content</w:t>
          </w:r>
        </w:p>
        <w:p w14:paraId="60BF83EE" w14:textId="0535B11D" w:rsidR="00CB643F" w:rsidRPr="00CB643F" w:rsidRDefault="005114B5">
          <w:pPr>
            <w:pStyle w:val="Verzeichnis1"/>
            <w:rPr>
              <w:rFonts w:eastAsiaTheme="minorEastAsia" w:cstheme="minorBidi"/>
              <w:noProof/>
              <w:sz w:val="20"/>
            </w:rPr>
          </w:pPr>
          <w:r w:rsidRPr="00CB643F">
            <w:rPr>
              <w:b/>
              <w:bCs/>
              <w:sz w:val="22"/>
              <w:szCs w:val="22"/>
            </w:rPr>
            <w:lastRenderedPageBreak/>
            <w:fldChar w:fldCharType="begin"/>
          </w:r>
          <w:r w:rsidRPr="00CB643F">
            <w:rPr>
              <w:b/>
              <w:bCs/>
              <w:sz w:val="22"/>
              <w:szCs w:val="22"/>
            </w:rPr>
            <w:instrText xml:space="preserve"> TOC \o "1-3" \h \z \u </w:instrText>
          </w:r>
          <w:r w:rsidRPr="00CB643F">
            <w:rPr>
              <w:b/>
              <w:bCs/>
              <w:sz w:val="22"/>
              <w:szCs w:val="22"/>
            </w:rPr>
            <w:fldChar w:fldCharType="separate"/>
          </w:r>
          <w:hyperlink w:anchor="_Toc66957948" w:history="1">
            <w:r w:rsidR="00CB643F" w:rsidRPr="00CB643F">
              <w:rPr>
                <w:rStyle w:val="Hyperlink"/>
                <w:rFonts w:eastAsia="Arial" w:cs="Arial"/>
                <w:b/>
                <w:noProof/>
                <w:sz w:val="20"/>
                <w:lang w:val="en-US"/>
              </w:rPr>
              <w:t>Preamble</w:t>
            </w:r>
            <w:r w:rsidR="00CB643F" w:rsidRPr="00CB643F">
              <w:rPr>
                <w:noProof/>
                <w:webHidden/>
                <w:sz w:val="20"/>
              </w:rPr>
              <w:tab/>
            </w:r>
            <w:r w:rsidR="00CB643F" w:rsidRPr="00CB643F">
              <w:rPr>
                <w:noProof/>
                <w:webHidden/>
                <w:sz w:val="20"/>
              </w:rPr>
              <w:fldChar w:fldCharType="begin"/>
            </w:r>
            <w:r w:rsidR="00CB643F" w:rsidRPr="00CB643F">
              <w:rPr>
                <w:noProof/>
                <w:webHidden/>
                <w:sz w:val="20"/>
              </w:rPr>
              <w:instrText xml:space="preserve"> PAGEREF _Toc66957948 \h </w:instrText>
            </w:r>
            <w:r w:rsidR="00CB643F" w:rsidRPr="00CB643F">
              <w:rPr>
                <w:noProof/>
                <w:webHidden/>
                <w:sz w:val="20"/>
              </w:rPr>
            </w:r>
            <w:r w:rsidR="00CB643F" w:rsidRPr="00CB643F">
              <w:rPr>
                <w:noProof/>
                <w:webHidden/>
                <w:sz w:val="20"/>
              </w:rPr>
              <w:fldChar w:fldCharType="separate"/>
            </w:r>
            <w:r w:rsidR="00364FC0">
              <w:rPr>
                <w:noProof/>
                <w:webHidden/>
                <w:sz w:val="20"/>
              </w:rPr>
              <w:t>3</w:t>
            </w:r>
            <w:r w:rsidR="00CB643F" w:rsidRPr="00CB643F">
              <w:rPr>
                <w:noProof/>
                <w:webHidden/>
                <w:sz w:val="20"/>
              </w:rPr>
              <w:fldChar w:fldCharType="end"/>
            </w:r>
          </w:hyperlink>
        </w:p>
        <w:p w14:paraId="2E351E26" w14:textId="24841267" w:rsidR="00CB643F" w:rsidRPr="00CB643F" w:rsidRDefault="00E83957">
          <w:pPr>
            <w:pStyle w:val="Verzeichnis1"/>
            <w:rPr>
              <w:rFonts w:eastAsiaTheme="minorEastAsia" w:cstheme="minorBidi"/>
              <w:noProof/>
              <w:sz w:val="20"/>
            </w:rPr>
          </w:pPr>
          <w:hyperlink w:anchor="_Toc66957949" w:history="1">
            <w:r w:rsidR="00CB643F">
              <w:rPr>
                <w:rStyle w:val="Hyperlink"/>
                <w:rFonts w:eastAsia="Arial" w:cs="Arial"/>
                <w:b/>
                <w:bCs/>
                <w:noProof/>
                <w:sz w:val="20"/>
              </w:rPr>
              <w:t xml:space="preserve">1. </w:t>
            </w:r>
            <w:r w:rsidR="005A2998">
              <w:rPr>
                <w:rStyle w:val="Hyperlink"/>
                <w:rFonts w:eastAsia="Arial" w:cs="Arial"/>
                <w:b/>
                <w:bCs/>
                <w:noProof/>
                <w:sz w:val="20"/>
              </w:rPr>
              <w:t xml:space="preserve">  </w:t>
            </w:r>
            <w:r w:rsidR="00CB643F" w:rsidRPr="00CB643F">
              <w:rPr>
                <w:rStyle w:val="Hyperlink"/>
                <w:rFonts w:eastAsia="Arial" w:cs="Arial"/>
                <w:b/>
                <w:bCs/>
                <w:noProof/>
                <w:sz w:val="20"/>
              </w:rPr>
              <w:t>Subject Matter</w:t>
            </w:r>
            <w:r w:rsidR="00CB643F" w:rsidRPr="00CB643F">
              <w:rPr>
                <w:noProof/>
                <w:webHidden/>
                <w:sz w:val="20"/>
              </w:rPr>
              <w:tab/>
            </w:r>
            <w:r w:rsidR="00CB643F" w:rsidRPr="00CB643F">
              <w:rPr>
                <w:noProof/>
                <w:webHidden/>
                <w:sz w:val="20"/>
              </w:rPr>
              <w:fldChar w:fldCharType="begin"/>
            </w:r>
            <w:r w:rsidR="00CB643F" w:rsidRPr="00CB643F">
              <w:rPr>
                <w:noProof/>
                <w:webHidden/>
                <w:sz w:val="20"/>
              </w:rPr>
              <w:instrText xml:space="preserve"> PAGEREF _Toc66957949 \h </w:instrText>
            </w:r>
            <w:r w:rsidR="00CB643F" w:rsidRPr="00CB643F">
              <w:rPr>
                <w:noProof/>
                <w:webHidden/>
                <w:sz w:val="20"/>
              </w:rPr>
            </w:r>
            <w:r w:rsidR="00CB643F" w:rsidRPr="00CB643F">
              <w:rPr>
                <w:noProof/>
                <w:webHidden/>
                <w:sz w:val="20"/>
              </w:rPr>
              <w:fldChar w:fldCharType="separate"/>
            </w:r>
            <w:r w:rsidR="00364FC0">
              <w:rPr>
                <w:noProof/>
                <w:webHidden/>
                <w:sz w:val="20"/>
              </w:rPr>
              <w:t>3</w:t>
            </w:r>
            <w:r w:rsidR="00CB643F" w:rsidRPr="00CB643F">
              <w:rPr>
                <w:noProof/>
                <w:webHidden/>
                <w:sz w:val="20"/>
              </w:rPr>
              <w:fldChar w:fldCharType="end"/>
            </w:r>
          </w:hyperlink>
        </w:p>
        <w:p w14:paraId="46D265BB" w14:textId="753244BE" w:rsidR="00CB643F" w:rsidRPr="00CB643F" w:rsidRDefault="00E83957">
          <w:pPr>
            <w:pStyle w:val="Verzeichnis1"/>
            <w:rPr>
              <w:rFonts w:eastAsiaTheme="minorEastAsia" w:cstheme="minorBidi"/>
              <w:noProof/>
              <w:sz w:val="20"/>
            </w:rPr>
          </w:pPr>
          <w:hyperlink w:anchor="_Toc66957950" w:history="1">
            <w:r w:rsidR="00CB643F" w:rsidRPr="00CB643F">
              <w:rPr>
                <w:rStyle w:val="Hyperlink"/>
                <w:rFonts w:eastAsia="Arial" w:cs="Arial"/>
                <w:b/>
                <w:bCs/>
                <w:noProof/>
                <w:sz w:val="20"/>
                <w:lang w:val="en-US"/>
              </w:rPr>
              <w:t xml:space="preserve">2.  </w:t>
            </w:r>
            <w:r w:rsidR="005A2998">
              <w:rPr>
                <w:rFonts w:eastAsiaTheme="minorEastAsia" w:cstheme="minorBidi"/>
                <w:noProof/>
                <w:sz w:val="20"/>
              </w:rPr>
              <w:t xml:space="preserve"> </w:t>
            </w:r>
            <w:r w:rsidR="00CB643F" w:rsidRPr="00CB643F">
              <w:rPr>
                <w:rStyle w:val="Hyperlink"/>
                <w:rFonts w:eastAsia="Arial" w:cs="Arial"/>
                <w:b/>
                <w:bCs/>
                <w:noProof/>
                <w:sz w:val="20"/>
                <w:lang w:val="en-US"/>
              </w:rPr>
              <w:t>Structure of the Ag</w:t>
            </w:r>
            <w:r w:rsidR="00CB643F" w:rsidRPr="00CB643F">
              <w:rPr>
                <w:rStyle w:val="Hyperlink"/>
                <w:rFonts w:eastAsia="Arial" w:cs="Arial"/>
                <w:b/>
                <w:bCs/>
                <w:i/>
                <w:iCs/>
                <w:noProof/>
                <w:sz w:val="20"/>
                <w:lang w:val="en-US"/>
              </w:rPr>
              <w:t>r</w:t>
            </w:r>
            <w:r w:rsidR="00CB643F" w:rsidRPr="00CB643F">
              <w:rPr>
                <w:rStyle w:val="Hyperlink"/>
                <w:rFonts w:eastAsia="Arial" w:cs="Arial"/>
                <w:b/>
                <w:bCs/>
                <w:noProof/>
                <w:sz w:val="20"/>
                <w:lang w:val="en-US"/>
              </w:rPr>
              <w:t>eement, e-purchasing</w:t>
            </w:r>
            <w:r w:rsidR="00CB643F" w:rsidRPr="00CB643F">
              <w:rPr>
                <w:noProof/>
                <w:webHidden/>
                <w:sz w:val="20"/>
              </w:rPr>
              <w:tab/>
            </w:r>
            <w:r w:rsidR="00CB643F" w:rsidRPr="00CB643F">
              <w:rPr>
                <w:noProof/>
                <w:webHidden/>
                <w:sz w:val="20"/>
              </w:rPr>
              <w:fldChar w:fldCharType="begin"/>
            </w:r>
            <w:r w:rsidR="00CB643F" w:rsidRPr="00CB643F">
              <w:rPr>
                <w:noProof/>
                <w:webHidden/>
                <w:sz w:val="20"/>
              </w:rPr>
              <w:instrText xml:space="preserve"> PAGEREF _Toc66957950 \h </w:instrText>
            </w:r>
            <w:r w:rsidR="00CB643F" w:rsidRPr="00CB643F">
              <w:rPr>
                <w:noProof/>
                <w:webHidden/>
                <w:sz w:val="20"/>
              </w:rPr>
            </w:r>
            <w:r w:rsidR="00CB643F" w:rsidRPr="00CB643F">
              <w:rPr>
                <w:noProof/>
                <w:webHidden/>
                <w:sz w:val="20"/>
              </w:rPr>
              <w:fldChar w:fldCharType="separate"/>
            </w:r>
            <w:r w:rsidR="00364FC0">
              <w:rPr>
                <w:noProof/>
                <w:webHidden/>
                <w:sz w:val="20"/>
              </w:rPr>
              <w:t>4</w:t>
            </w:r>
            <w:r w:rsidR="00CB643F" w:rsidRPr="00CB643F">
              <w:rPr>
                <w:noProof/>
                <w:webHidden/>
                <w:sz w:val="20"/>
              </w:rPr>
              <w:fldChar w:fldCharType="end"/>
            </w:r>
          </w:hyperlink>
        </w:p>
        <w:p w14:paraId="10958D2E" w14:textId="304BD049" w:rsidR="00CB643F" w:rsidRPr="00CB643F" w:rsidRDefault="00E83957">
          <w:pPr>
            <w:pStyle w:val="Verzeichnis1"/>
            <w:rPr>
              <w:rFonts w:eastAsiaTheme="minorEastAsia" w:cstheme="minorBidi"/>
              <w:noProof/>
              <w:sz w:val="20"/>
            </w:rPr>
          </w:pPr>
          <w:hyperlink w:anchor="_Toc66957951" w:history="1">
            <w:r w:rsidR="00CB643F" w:rsidRPr="00CB643F">
              <w:rPr>
                <w:rStyle w:val="Hyperlink"/>
                <w:rFonts w:eastAsia="Arial" w:cs="Arial"/>
                <w:b/>
                <w:bCs/>
                <w:noProof/>
                <w:sz w:val="20"/>
                <w:lang w:val="en-US"/>
              </w:rPr>
              <w:t xml:space="preserve">3. </w:t>
            </w:r>
            <w:r w:rsidR="005A2998">
              <w:rPr>
                <w:rFonts w:eastAsiaTheme="minorEastAsia" w:cstheme="minorBidi"/>
                <w:noProof/>
                <w:sz w:val="20"/>
              </w:rPr>
              <w:t xml:space="preserve">  </w:t>
            </w:r>
            <w:r w:rsidR="00CB643F" w:rsidRPr="00CB643F">
              <w:rPr>
                <w:rStyle w:val="Hyperlink"/>
                <w:rFonts w:eastAsia="Arial" w:cs="Arial"/>
                <w:b/>
                <w:bCs/>
                <w:noProof/>
                <w:sz w:val="20"/>
                <w:lang w:val="en-US"/>
              </w:rPr>
              <w:t>Group clause with right to request</w:t>
            </w:r>
            <w:r w:rsidR="00CB643F" w:rsidRPr="00CB643F">
              <w:rPr>
                <w:noProof/>
                <w:webHidden/>
                <w:sz w:val="20"/>
              </w:rPr>
              <w:tab/>
            </w:r>
            <w:r w:rsidR="00CB643F" w:rsidRPr="00CB643F">
              <w:rPr>
                <w:noProof/>
                <w:webHidden/>
                <w:sz w:val="20"/>
              </w:rPr>
              <w:fldChar w:fldCharType="begin"/>
            </w:r>
            <w:r w:rsidR="00CB643F" w:rsidRPr="00CB643F">
              <w:rPr>
                <w:noProof/>
                <w:webHidden/>
                <w:sz w:val="20"/>
              </w:rPr>
              <w:instrText xml:space="preserve"> PAGEREF _Toc66957951 \h </w:instrText>
            </w:r>
            <w:r w:rsidR="00CB643F" w:rsidRPr="00CB643F">
              <w:rPr>
                <w:noProof/>
                <w:webHidden/>
                <w:sz w:val="20"/>
              </w:rPr>
            </w:r>
            <w:r w:rsidR="00CB643F" w:rsidRPr="00CB643F">
              <w:rPr>
                <w:noProof/>
                <w:webHidden/>
                <w:sz w:val="20"/>
              </w:rPr>
              <w:fldChar w:fldCharType="separate"/>
            </w:r>
            <w:r w:rsidR="00364FC0">
              <w:rPr>
                <w:noProof/>
                <w:webHidden/>
                <w:sz w:val="20"/>
              </w:rPr>
              <w:t>4</w:t>
            </w:r>
            <w:r w:rsidR="00CB643F" w:rsidRPr="00CB643F">
              <w:rPr>
                <w:noProof/>
                <w:webHidden/>
                <w:sz w:val="20"/>
              </w:rPr>
              <w:fldChar w:fldCharType="end"/>
            </w:r>
          </w:hyperlink>
        </w:p>
        <w:p w14:paraId="5455D3CF" w14:textId="5B9DD3EE" w:rsidR="00CB643F" w:rsidRPr="00CB643F" w:rsidRDefault="00E83957">
          <w:pPr>
            <w:pStyle w:val="Verzeichnis1"/>
            <w:rPr>
              <w:rFonts w:eastAsiaTheme="minorEastAsia" w:cstheme="minorBidi"/>
              <w:noProof/>
              <w:sz w:val="20"/>
            </w:rPr>
          </w:pPr>
          <w:hyperlink w:anchor="_Toc66957952" w:history="1">
            <w:r w:rsidR="00CB643F" w:rsidRPr="00CB643F">
              <w:rPr>
                <w:rStyle w:val="Hyperlink"/>
                <w:rFonts w:eastAsia="Arial" w:cs="Arial"/>
                <w:b/>
                <w:bCs/>
                <w:noProof/>
                <w:sz w:val="20"/>
              </w:rPr>
              <w:t xml:space="preserve">5.  </w:t>
            </w:r>
            <w:r w:rsidR="005A2998">
              <w:rPr>
                <w:rFonts w:eastAsiaTheme="minorEastAsia" w:cstheme="minorBidi"/>
                <w:noProof/>
                <w:sz w:val="20"/>
              </w:rPr>
              <w:t xml:space="preserve"> </w:t>
            </w:r>
            <w:r w:rsidR="00CB643F" w:rsidRPr="00CB643F">
              <w:rPr>
                <w:rStyle w:val="Hyperlink"/>
                <w:rFonts w:eastAsia="Arial" w:cs="Arial"/>
                <w:b/>
                <w:bCs/>
                <w:noProof/>
                <w:sz w:val="20"/>
              </w:rPr>
              <w:t>Change requests</w:t>
            </w:r>
            <w:r w:rsidR="00CB643F" w:rsidRPr="00CB643F">
              <w:rPr>
                <w:noProof/>
                <w:webHidden/>
                <w:sz w:val="20"/>
              </w:rPr>
              <w:tab/>
            </w:r>
            <w:r w:rsidR="00CB643F" w:rsidRPr="00CB643F">
              <w:rPr>
                <w:noProof/>
                <w:webHidden/>
                <w:sz w:val="20"/>
              </w:rPr>
              <w:fldChar w:fldCharType="begin"/>
            </w:r>
            <w:r w:rsidR="00CB643F" w:rsidRPr="00CB643F">
              <w:rPr>
                <w:noProof/>
                <w:webHidden/>
                <w:sz w:val="20"/>
              </w:rPr>
              <w:instrText xml:space="preserve"> PAGEREF _Toc66957952 \h </w:instrText>
            </w:r>
            <w:r w:rsidR="00CB643F" w:rsidRPr="00CB643F">
              <w:rPr>
                <w:noProof/>
                <w:webHidden/>
                <w:sz w:val="20"/>
              </w:rPr>
            </w:r>
            <w:r w:rsidR="00CB643F" w:rsidRPr="00CB643F">
              <w:rPr>
                <w:noProof/>
                <w:webHidden/>
                <w:sz w:val="20"/>
              </w:rPr>
              <w:fldChar w:fldCharType="separate"/>
            </w:r>
            <w:r w:rsidR="00364FC0">
              <w:rPr>
                <w:noProof/>
                <w:webHidden/>
                <w:sz w:val="20"/>
              </w:rPr>
              <w:t>5</w:t>
            </w:r>
            <w:r w:rsidR="00CB643F" w:rsidRPr="00CB643F">
              <w:rPr>
                <w:noProof/>
                <w:webHidden/>
                <w:sz w:val="20"/>
              </w:rPr>
              <w:fldChar w:fldCharType="end"/>
            </w:r>
          </w:hyperlink>
        </w:p>
        <w:p w14:paraId="7BAB8B94" w14:textId="175F1C20" w:rsidR="00CB643F" w:rsidRPr="00CB643F" w:rsidRDefault="00E83957">
          <w:pPr>
            <w:pStyle w:val="Verzeichnis1"/>
            <w:rPr>
              <w:rFonts w:eastAsiaTheme="minorEastAsia" w:cstheme="minorBidi"/>
              <w:noProof/>
              <w:sz w:val="20"/>
            </w:rPr>
          </w:pPr>
          <w:hyperlink w:anchor="_Toc66957953" w:history="1">
            <w:r w:rsidR="005A2998">
              <w:rPr>
                <w:rStyle w:val="Hyperlink"/>
                <w:noProof/>
                <w:sz w:val="20"/>
              </w:rPr>
              <w:t xml:space="preserve">6.   </w:t>
            </w:r>
            <w:r w:rsidR="00CB643F" w:rsidRPr="00CB643F">
              <w:rPr>
                <w:rStyle w:val="Hyperlink"/>
                <w:b/>
                <w:noProof/>
                <w:sz w:val="20"/>
              </w:rPr>
              <w:t>Provision of Standard Software Licenses</w:t>
            </w:r>
            <w:r w:rsidR="00CB643F" w:rsidRPr="00CB643F">
              <w:rPr>
                <w:noProof/>
                <w:webHidden/>
                <w:sz w:val="20"/>
              </w:rPr>
              <w:tab/>
            </w:r>
            <w:r w:rsidR="00CB643F" w:rsidRPr="00CB643F">
              <w:rPr>
                <w:noProof/>
                <w:webHidden/>
                <w:sz w:val="20"/>
              </w:rPr>
              <w:fldChar w:fldCharType="begin"/>
            </w:r>
            <w:r w:rsidR="00CB643F" w:rsidRPr="00CB643F">
              <w:rPr>
                <w:noProof/>
                <w:webHidden/>
                <w:sz w:val="20"/>
              </w:rPr>
              <w:instrText xml:space="preserve"> PAGEREF _Toc66957953 \h </w:instrText>
            </w:r>
            <w:r w:rsidR="00CB643F" w:rsidRPr="00CB643F">
              <w:rPr>
                <w:noProof/>
                <w:webHidden/>
                <w:sz w:val="20"/>
              </w:rPr>
            </w:r>
            <w:r w:rsidR="00CB643F" w:rsidRPr="00CB643F">
              <w:rPr>
                <w:noProof/>
                <w:webHidden/>
                <w:sz w:val="20"/>
              </w:rPr>
              <w:fldChar w:fldCharType="separate"/>
            </w:r>
            <w:r w:rsidR="00364FC0">
              <w:rPr>
                <w:noProof/>
                <w:webHidden/>
                <w:sz w:val="20"/>
              </w:rPr>
              <w:t>6</w:t>
            </w:r>
            <w:r w:rsidR="00CB643F" w:rsidRPr="00CB643F">
              <w:rPr>
                <w:noProof/>
                <w:webHidden/>
                <w:sz w:val="20"/>
              </w:rPr>
              <w:fldChar w:fldCharType="end"/>
            </w:r>
          </w:hyperlink>
        </w:p>
        <w:p w14:paraId="7F16B5BB" w14:textId="439848B3" w:rsidR="00CB643F" w:rsidRPr="00CB643F" w:rsidRDefault="00E83957">
          <w:pPr>
            <w:pStyle w:val="Verzeichnis1"/>
            <w:rPr>
              <w:rFonts w:eastAsiaTheme="minorEastAsia" w:cstheme="minorBidi"/>
              <w:noProof/>
              <w:sz w:val="20"/>
            </w:rPr>
          </w:pPr>
          <w:hyperlink w:anchor="_Toc66957954" w:history="1">
            <w:r w:rsidR="005A2998">
              <w:rPr>
                <w:rStyle w:val="Hyperlink"/>
                <w:rFonts w:eastAsia="Arial" w:cs="Arial"/>
                <w:b/>
                <w:bCs/>
                <w:noProof/>
                <w:sz w:val="20"/>
                <w:lang w:val="en-US"/>
              </w:rPr>
              <w:t xml:space="preserve">7.   </w:t>
            </w:r>
            <w:r w:rsidR="00CB643F" w:rsidRPr="00CB643F">
              <w:rPr>
                <w:rStyle w:val="Hyperlink"/>
                <w:rFonts w:eastAsia="Arial" w:cs="Arial"/>
                <w:b/>
                <w:bCs/>
                <w:noProof/>
                <w:sz w:val="20"/>
                <w:lang w:val="en-US"/>
              </w:rPr>
              <w:t>Services / Hosting of Standard Software</w:t>
            </w:r>
            <w:r w:rsidR="00CB643F" w:rsidRPr="00CB643F">
              <w:rPr>
                <w:noProof/>
                <w:webHidden/>
                <w:sz w:val="20"/>
              </w:rPr>
              <w:tab/>
            </w:r>
            <w:r w:rsidR="00CB643F" w:rsidRPr="00CB643F">
              <w:rPr>
                <w:noProof/>
                <w:webHidden/>
                <w:sz w:val="20"/>
              </w:rPr>
              <w:fldChar w:fldCharType="begin"/>
            </w:r>
            <w:r w:rsidR="00CB643F" w:rsidRPr="00CB643F">
              <w:rPr>
                <w:noProof/>
                <w:webHidden/>
                <w:sz w:val="20"/>
              </w:rPr>
              <w:instrText xml:space="preserve"> PAGEREF _Toc66957954 \h </w:instrText>
            </w:r>
            <w:r w:rsidR="00CB643F" w:rsidRPr="00CB643F">
              <w:rPr>
                <w:noProof/>
                <w:webHidden/>
                <w:sz w:val="20"/>
              </w:rPr>
            </w:r>
            <w:r w:rsidR="00CB643F" w:rsidRPr="00CB643F">
              <w:rPr>
                <w:noProof/>
                <w:webHidden/>
                <w:sz w:val="20"/>
              </w:rPr>
              <w:fldChar w:fldCharType="separate"/>
            </w:r>
            <w:r w:rsidR="00364FC0">
              <w:rPr>
                <w:noProof/>
                <w:webHidden/>
                <w:sz w:val="20"/>
              </w:rPr>
              <w:t>6</w:t>
            </w:r>
            <w:r w:rsidR="00CB643F" w:rsidRPr="00CB643F">
              <w:rPr>
                <w:noProof/>
                <w:webHidden/>
                <w:sz w:val="20"/>
              </w:rPr>
              <w:fldChar w:fldCharType="end"/>
            </w:r>
          </w:hyperlink>
        </w:p>
        <w:p w14:paraId="2546C8A3" w14:textId="6FFA6763" w:rsidR="00CB643F" w:rsidRPr="00CB643F" w:rsidRDefault="00E83957">
          <w:pPr>
            <w:pStyle w:val="Verzeichnis1"/>
            <w:rPr>
              <w:rFonts w:eastAsiaTheme="minorEastAsia" w:cstheme="minorBidi"/>
              <w:noProof/>
              <w:sz w:val="20"/>
            </w:rPr>
          </w:pPr>
          <w:hyperlink w:anchor="_Toc66957955" w:history="1">
            <w:r w:rsidR="00CB643F" w:rsidRPr="00CB643F">
              <w:rPr>
                <w:rStyle w:val="Hyperlink"/>
                <w:rFonts w:eastAsia="Arial" w:cs="Arial"/>
                <w:b/>
                <w:bCs/>
                <w:noProof/>
                <w:sz w:val="20"/>
                <w:lang w:val="en-US"/>
              </w:rPr>
              <w:t xml:space="preserve">8.  </w:t>
            </w:r>
            <w:r w:rsidR="005A2998">
              <w:rPr>
                <w:rFonts w:eastAsiaTheme="minorEastAsia" w:cstheme="minorBidi"/>
                <w:noProof/>
                <w:sz w:val="20"/>
              </w:rPr>
              <w:t xml:space="preserve"> </w:t>
            </w:r>
            <w:r w:rsidR="00CB643F" w:rsidRPr="00CB643F">
              <w:rPr>
                <w:rStyle w:val="Hyperlink"/>
                <w:rFonts w:eastAsia="Arial" w:cs="Arial"/>
                <w:b/>
                <w:bCs/>
                <w:noProof/>
                <w:sz w:val="20"/>
                <w:lang w:val="en-US"/>
              </w:rPr>
              <w:t>Dates and deadlines, default</w:t>
            </w:r>
            <w:r w:rsidR="00CB643F" w:rsidRPr="00CB643F">
              <w:rPr>
                <w:noProof/>
                <w:webHidden/>
                <w:sz w:val="20"/>
              </w:rPr>
              <w:tab/>
            </w:r>
            <w:r w:rsidR="00CB643F" w:rsidRPr="00CB643F">
              <w:rPr>
                <w:noProof/>
                <w:webHidden/>
                <w:sz w:val="20"/>
              </w:rPr>
              <w:fldChar w:fldCharType="begin"/>
            </w:r>
            <w:r w:rsidR="00CB643F" w:rsidRPr="00CB643F">
              <w:rPr>
                <w:noProof/>
                <w:webHidden/>
                <w:sz w:val="20"/>
              </w:rPr>
              <w:instrText xml:space="preserve"> PAGEREF _Toc66957955 \h </w:instrText>
            </w:r>
            <w:r w:rsidR="00CB643F" w:rsidRPr="00CB643F">
              <w:rPr>
                <w:noProof/>
                <w:webHidden/>
                <w:sz w:val="20"/>
              </w:rPr>
            </w:r>
            <w:r w:rsidR="00CB643F" w:rsidRPr="00CB643F">
              <w:rPr>
                <w:noProof/>
                <w:webHidden/>
                <w:sz w:val="20"/>
              </w:rPr>
              <w:fldChar w:fldCharType="separate"/>
            </w:r>
            <w:r w:rsidR="00364FC0">
              <w:rPr>
                <w:noProof/>
                <w:webHidden/>
                <w:sz w:val="20"/>
              </w:rPr>
              <w:t>8</w:t>
            </w:r>
            <w:r w:rsidR="00CB643F" w:rsidRPr="00CB643F">
              <w:rPr>
                <w:noProof/>
                <w:webHidden/>
                <w:sz w:val="20"/>
              </w:rPr>
              <w:fldChar w:fldCharType="end"/>
            </w:r>
          </w:hyperlink>
        </w:p>
        <w:p w14:paraId="278BD8E0" w14:textId="6227D78C" w:rsidR="00CB643F" w:rsidRPr="00CB643F" w:rsidRDefault="00E83957">
          <w:pPr>
            <w:pStyle w:val="Verzeichnis1"/>
            <w:rPr>
              <w:rFonts w:eastAsiaTheme="minorEastAsia" w:cstheme="minorBidi"/>
              <w:noProof/>
              <w:sz w:val="20"/>
            </w:rPr>
          </w:pPr>
          <w:hyperlink w:anchor="_Toc66957956" w:history="1">
            <w:r w:rsidR="00CB643F" w:rsidRPr="00CB643F">
              <w:rPr>
                <w:rStyle w:val="Hyperlink"/>
                <w:rFonts w:eastAsia="Arial" w:cs="Arial"/>
                <w:b/>
                <w:bCs/>
                <w:noProof/>
                <w:sz w:val="20"/>
              </w:rPr>
              <w:t xml:space="preserve">9. </w:t>
            </w:r>
            <w:r w:rsidR="005A2998">
              <w:rPr>
                <w:rFonts w:eastAsiaTheme="minorEastAsia" w:cstheme="minorBidi"/>
                <w:noProof/>
                <w:sz w:val="20"/>
              </w:rPr>
              <w:t xml:space="preserve">  </w:t>
            </w:r>
            <w:r w:rsidR="00CB643F" w:rsidRPr="00CB643F">
              <w:rPr>
                <w:rStyle w:val="Hyperlink"/>
                <w:rFonts w:eastAsia="Arial" w:cs="Arial"/>
                <w:b/>
                <w:bCs/>
                <w:noProof/>
                <w:sz w:val="20"/>
              </w:rPr>
              <w:t>Contract fulfillment</w:t>
            </w:r>
            <w:r w:rsidR="00CB643F" w:rsidRPr="00CB643F">
              <w:rPr>
                <w:noProof/>
                <w:webHidden/>
                <w:sz w:val="20"/>
              </w:rPr>
              <w:tab/>
            </w:r>
            <w:r w:rsidR="00CB643F" w:rsidRPr="00CB643F">
              <w:rPr>
                <w:noProof/>
                <w:webHidden/>
                <w:sz w:val="20"/>
              </w:rPr>
              <w:fldChar w:fldCharType="begin"/>
            </w:r>
            <w:r w:rsidR="00CB643F" w:rsidRPr="00CB643F">
              <w:rPr>
                <w:noProof/>
                <w:webHidden/>
                <w:sz w:val="20"/>
              </w:rPr>
              <w:instrText xml:space="preserve"> PAGEREF _Toc66957956 \h </w:instrText>
            </w:r>
            <w:r w:rsidR="00CB643F" w:rsidRPr="00CB643F">
              <w:rPr>
                <w:noProof/>
                <w:webHidden/>
                <w:sz w:val="20"/>
              </w:rPr>
            </w:r>
            <w:r w:rsidR="00CB643F" w:rsidRPr="00CB643F">
              <w:rPr>
                <w:noProof/>
                <w:webHidden/>
                <w:sz w:val="20"/>
              </w:rPr>
              <w:fldChar w:fldCharType="separate"/>
            </w:r>
            <w:r w:rsidR="00364FC0">
              <w:rPr>
                <w:noProof/>
                <w:webHidden/>
                <w:sz w:val="20"/>
              </w:rPr>
              <w:t>8</w:t>
            </w:r>
            <w:r w:rsidR="00CB643F" w:rsidRPr="00CB643F">
              <w:rPr>
                <w:noProof/>
                <w:webHidden/>
                <w:sz w:val="20"/>
              </w:rPr>
              <w:fldChar w:fldCharType="end"/>
            </w:r>
          </w:hyperlink>
        </w:p>
        <w:p w14:paraId="3B0BE40A" w14:textId="20CA4F73" w:rsidR="00CB643F" w:rsidRPr="00CB643F" w:rsidRDefault="00E83957">
          <w:pPr>
            <w:pStyle w:val="Verzeichnis1"/>
            <w:rPr>
              <w:rFonts w:eastAsiaTheme="minorEastAsia" w:cstheme="minorBidi"/>
              <w:noProof/>
              <w:sz w:val="20"/>
            </w:rPr>
          </w:pPr>
          <w:hyperlink w:anchor="_Toc66957957" w:history="1">
            <w:r w:rsidR="00CB643F" w:rsidRPr="00CB643F">
              <w:rPr>
                <w:rStyle w:val="Hyperlink"/>
                <w:rFonts w:eastAsia="Arial" w:cs="Arial"/>
                <w:b/>
                <w:bCs/>
                <w:noProof/>
                <w:sz w:val="20"/>
                <w:lang w:val="en-US"/>
              </w:rPr>
              <w:t>10. Use of the CONTRACTOR’s employees /Sub-CONTRACTORs</w:t>
            </w:r>
            <w:r w:rsidR="00CB643F" w:rsidRPr="00CB643F">
              <w:rPr>
                <w:noProof/>
                <w:webHidden/>
                <w:sz w:val="20"/>
              </w:rPr>
              <w:tab/>
            </w:r>
            <w:r w:rsidR="00CB643F" w:rsidRPr="00CB643F">
              <w:rPr>
                <w:noProof/>
                <w:webHidden/>
                <w:sz w:val="20"/>
              </w:rPr>
              <w:fldChar w:fldCharType="begin"/>
            </w:r>
            <w:r w:rsidR="00CB643F" w:rsidRPr="00CB643F">
              <w:rPr>
                <w:noProof/>
                <w:webHidden/>
                <w:sz w:val="20"/>
              </w:rPr>
              <w:instrText xml:space="preserve"> PAGEREF _Toc66957957 \h </w:instrText>
            </w:r>
            <w:r w:rsidR="00CB643F" w:rsidRPr="00CB643F">
              <w:rPr>
                <w:noProof/>
                <w:webHidden/>
                <w:sz w:val="20"/>
              </w:rPr>
            </w:r>
            <w:r w:rsidR="00CB643F" w:rsidRPr="00CB643F">
              <w:rPr>
                <w:noProof/>
                <w:webHidden/>
                <w:sz w:val="20"/>
              </w:rPr>
              <w:fldChar w:fldCharType="separate"/>
            </w:r>
            <w:r w:rsidR="00364FC0">
              <w:rPr>
                <w:noProof/>
                <w:webHidden/>
                <w:sz w:val="20"/>
              </w:rPr>
              <w:t>8</w:t>
            </w:r>
            <w:r w:rsidR="00CB643F" w:rsidRPr="00CB643F">
              <w:rPr>
                <w:noProof/>
                <w:webHidden/>
                <w:sz w:val="20"/>
              </w:rPr>
              <w:fldChar w:fldCharType="end"/>
            </w:r>
          </w:hyperlink>
        </w:p>
        <w:p w14:paraId="5238253B" w14:textId="73BFD138" w:rsidR="00CB643F" w:rsidRPr="00CB643F" w:rsidRDefault="00E83957">
          <w:pPr>
            <w:pStyle w:val="Verzeichnis1"/>
            <w:rPr>
              <w:rFonts w:eastAsiaTheme="minorEastAsia" w:cstheme="minorBidi"/>
              <w:noProof/>
              <w:sz w:val="20"/>
            </w:rPr>
          </w:pPr>
          <w:hyperlink w:anchor="_Toc66957958" w:history="1">
            <w:r w:rsidR="00CB643F" w:rsidRPr="00CB643F">
              <w:rPr>
                <w:rStyle w:val="Hyperlink"/>
                <w:rFonts w:eastAsia="Arial" w:cs="Arial"/>
                <w:b/>
                <w:bCs/>
                <w:noProof/>
                <w:sz w:val="20"/>
              </w:rPr>
              <w:t>11. Reporting</w:t>
            </w:r>
            <w:r w:rsidR="00CB643F" w:rsidRPr="00CB643F">
              <w:rPr>
                <w:noProof/>
                <w:webHidden/>
                <w:sz w:val="20"/>
              </w:rPr>
              <w:tab/>
            </w:r>
            <w:r w:rsidR="00CB643F" w:rsidRPr="00CB643F">
              <w:rPr>
                <w:noProof/>
                <w:webHidden/>
                <w:sz w:val="20"/>
              </w:rPr>
              <w:fldChar w:fldCharType="begin"/>
            </w:r>
            <w:r w:rsidR="00CB643F" w:rsidRPr="00CB643F">
              <w:rPr>
                <w:noProof/>
                <w:webHidden/>
                <w:sz w:val="20"/>
              </w:rPr>
              <w:instrText xml:space="preserve"> PAGEREF _Toc66957958 \h </w:instrText>
            </w:r>
            <w:r w:rsidR="00CB643F" w:rsidRPr="00CB643F">
              <w:rPr>
                <w:noProof/>
                <w:webHidden/>
                <w:sz w:val="20"/>
              </w:rPr>
            </w:r>
            <w:r w:rsidR="00CB643F" w:rsidRPr="00CB643F">
              <w:rPr>
                <w:noProof/>
                <w:webHidden/>
                <w:sz w:val="20"/>
              </w:rPr>
              <w:fldChar w:fldCharType="separate"/>
            </w:r>
            <w:r w:rsidR="00364FC0">
              <w:rPr>
                <w:noProof/>
                <w:webHidden/>
                <w:sz w:val="20"/>
              </w:rPr>
              <w:t>9</w:t>
            </w:r>
            <w:r w:rsidR="00CB643F" w:rsidRPr="00CB643F">
              <w:rPr>
                <w:noProof/>
                <w:webHidden/>
                <w:sz w:val="20"/>
              </w:rPr>
              <w:fldChar w:fldCharType="end"/>
            </w:r>
          </w:hyperlink>
        </w:p>
        <w:p w14:paraId="4EF91ADB" w14:textId="6FE9B489" w:rsidR="00CB643F" w:rsidRPr="00CB643F" w:rsidRDefault="00E83957">
          <w:pPr>
            <w:pStyle w:val="Verzeichnis1"/>
            <w:rPr>
              <w:rFonts w:eastAsiaTheme="minorEastAsia" w:cstheme="minorBidi"/>
              <w:noProof/>
              <w:sz w:val="20"/>
            </w:rPr>
          </w:pPr>
          <w:hyperlink w:anchor="_Toc66957959" w:history="1">
            <w:r w:rsidR="00CB643F" w:rsidRPr="00CB643F">
              <w:rPr>
                <w:rStyle w:val="Hyperlink"/>
                <w:rFonts w:eastAsia="Arial" w:cs="Arial"/>
                <w:b/>
                <w:bCs/>
                <w:noProof/>
                <w:sz w:val="20"/>
              </w:rPr>
              <w:t>12. Prices / Discounts / Cost Estimation</w:t>
            </w:r>
            <w:r w:rsidR="00CB643F" w:rsidRPr="00CB643F">
              <w:rPr>
                <w:noProof/>
                <w:webHidden/>
                <w:sz w:val="20"/>
              </w:rPr>
              <w:tab/>
            </w:r>
            <w:r w:rsidR="00CB643F" w:rsidRPr="00CB643F">
              <w:rPr>
                <w:noProof/>
                <w:webHidden/>
                <w:sz w:val="20"/>
              </w:rPr>
              <w:fldChar w:fldCharType="begin"/>
            </w:r>
            <w:r w:rsidR="00CB643F" w:rsidRPr="00CB643F">
              <w:rPr>
                <w:noProof/>
                <w:webHidden/>
                <w:sz w:val="20"/>
              </w:rPr>
              <w:instrText xml:space="preserve"> PAGEREF _Toc66957959 \h </w:instrText>
            </w:r>
            <w:r w:rsidR="00CB643F" w:rsidRPr="00CB643F">
              <w:rPr>
                <w:noProof/>
                <w:webHidden/>
                <w:sz w:val="20"/>
              </w:rPr>
            </w:r>
            <w:r w:rsidR="00CB643F" w:rsidRPr="00CB643F">
              <w:rPr>
                <w:noProof/>
                <w:webHidden/>
                <w:sz w:val="20"/>
              </w:rPr>
              <w:fldChar w:fldCharType="separate"/>
            </w:r>
            <w:r w:rsidR="00364FC0">
              <w:rPr>
                <w:noProof/>
                <w:webHidden/>
                <w:sz w:val="20"/>
              </w:rPr>
              <w:t>10</w:t>
            </w:r>
            <w:r w:rsidR="00CB643F" w:rsidRPr="00CB643F">
              <w:rPr>
                <w:noProof/>
                <w:webHidden/>
                <w:sz w:val="20"/>
              </w:rPr>
              <w:fldChar w:fldCharType="end"/>
            </w:r>
          </w:hyperlink>
        </w:p>
        <w:p w14:paraId="458815E8" w14:textId="0FDB6CCD" w:rsidR="00CB643F" w:rsidRPr="00CB643F" w:rsidRDefault="00E83957">
          <w:pPr>
            <w:pStyle w:val="Verzeichnis1"/>
            <w:rPr>
              <w:rFonts w:eastAsiaTheme="minorEastAsia" w:cstheme="minorBidi"/>
              <w:noProof/>
              <w:sz w:val="20"/>
            </w:rPr>
          </w:pPr>
          <w:hyperlink w:anchor="_Toc66957960" w:history="1">
            <w:r w:rsidR="00CB643F" w:rsidRPr="00CB643F">
              <w:rPr>
                <w:rStyle w:val="Hyperlink"/>
                <w:rFonts w:eastAsia="Arial" w:cs="Arial"/>
                <w:b/>
                <w:bCs/>
                <w:noProof/>
                <w:sz w:val="20"/>
                <w:lang w:val="en-US"/>
              </w:rPr>
              <w:t>13.</w:t>
            </w:r>
            <w:r w:rsidR="005A2998">
              <w:rPr>
                <w:rFonts w:eastAsiaTheme="minorEastAsia" w:cstheme="minorBidi"/>
                <w:noProof/>
                <w:sz w:val="20"/>
              </w:rPr>
              <w:t xml:space="preserve"> </w:t>
            </w:r>
            <w:r w:rsidR="00CB643F" w:rsidRPr="00CB643F">
              <w:rPr>
                <w:rStyle w:val="Hyperlink"/>
                <w:rFonts w:eastAsia="Arial" w:cs="Arial"/>
                <w:b/>
                <w:bCs/>
                <w:noProof/>
                <w:sz w:val="20"/>
                <w:lang w:val="en-US"/>
              </w:rPr>
              <w:t>Terms of Payment; e-billing</w:t>
            </w:r>
            <w:r w:rsidR="00CB643F" w:rsidRPr="00CB643F">
              <w:rPr>
                <w:noProof/>
                <w:webHidden/>
                <w:sz w:val="20"/>
              </w:rPr>
              <w:tab/>
            </w:r>
            <w:r w:rsidR="00CB643F" w:rsidRPr="00CB643F">
              <w:rPr>
                <w:noProof/>
                <w:webHidden/>
                <w:sz w:val="20"/>
              </w:rPr>
              <w:fldChar w:fldCharType="begin"/>
            </w:r>
            <w:r w:rsidR="00CB643F" w:rsidRPr="00CB643F">
              <w:rPr>
                <w:noProof/>
                <w:webHidden/>
                <w:sz w:val="20"/>
              </w:rPr>
              <w:instrText xml:space="preserve"> PAGEREF _Toc66957960 \h </w:instrText>
            </w:r>
            <w:r w:rsidR="00CB643F" w:rsidRPr="00CB643F">
              <w:rPr>
                <w:noProof/>
                <w:webHidden/>
                <w:sz w:val="20"/>
              </w:rPr>
            </w:r>
            <w:r w:rsidR="00CB643F" w:rsidRPr="00CB643F">
              <w:rPr>
                <w:noProof/>
                <w:webHidden/>
                <w:sz w:val="20"/>
              </w:rPr>
              <w:fldChar w:fldCharType="separate"/>
            </w:r>
            <w:r w:rsidR="00364FC0">
              <w:rPr>
                <w:noProof/>
                <w:webHidden/>
                <w:sz w:val="20"/>
              </w:rPr>
              <w:t>10</w:t>
            </w:r>
            <w:r w:rsidR="00CB643F" w:rsidRPr="00CB643F">
              <w:rPr>
                <w:noProof/>
                <w:webHidden/>
                <w:sz w:val="20"/>
              </w:rPr>
              <w:fldChar w:fldCharType="end"/>
            </w:r>
          </w:hyperlink>
        </w:p>
        <w:p w14:paraId="10BD30AA" w14:textId="37498F93" w:rsidR="00CB643F" w:rsidRPr="00CB643F" w:rsidRDefault="00E83957">
          <w:pPr>
            <w:pStyle w:val="Verzeichnis1"/>
            <w:rPr>
              <w:rFonts w:eastAsiaTheme="minorEastAsia" w:cstheme="minorBidi"/>
              <w:noProof/>
              <w:sz w:val="20"/>
            </w:rPr>
          </w:pPr>
          <w:hyperlink w:anchor="_Toc66957961" w:history="1">
            <w:r w:rsidR="00CB643F" w:rsidRPr="00CB643F">
              <w:rPr>
                <w:rStyle w:val="Hyperlink"/>
                <w:rFonts w:eastAsia="Arial" w:cs="Arial"/>
                <w:b/>
                <w:bCs/>
                <w:noProof/>
                <w:sz w:val="20"/>
                <w:lang w:val="en-US"/>
              </w:rPr>
              <w:t>14. Contact execution, training postponement (f2f)</w:t>
            </w:r>
            <w:r w:rsidR="00CB643F" w:rsidRPr="00CB643F">
              <w:rPr>
                <w:noProof/>
                <w:webHidden/>
                <w:sz w:val="20"/>
              </w:rPr>
              <w:tab/>
            </w:r>
            <w:r w:rsidR="00CB643F" w:rsidRPr="00CB643F">
              <w:rPr>
                <w:noProof/>
                <w:webHidden/>
                <w:sz w:val="20"/>
              </w:rPr>
              <w:fldChar w:fldCharType="begin"/>
            </w:r>
            <w:r w:rsidR="00CB643F" w:rsidRPr="00CB643F">
              <w:rPr>
                <w:noProof/>
                <w:webHidden/>
                <w:sz w:val="20"/>
              </w:rPr>
              <w:instrText xml:space="preserve"> PAGEREF _Toc66957961 \h </w:instrText>
            </w:r>
            <w:r w:rsidR="00CB643F" w:rsidRPr="00CB643F">
              <w:rPr>
                <w:noProof/>
                <w:webHidden/>
                <w:sz w:val="20"/>
              </w:rPr>
            </w:r>
            <w:r w:rsidR="00CB643F" w:rsidRPr="00CB643F">
              <w:rPr>
                <w:noProof/>
                <w:webHidden/>
                <w:sz w:val="20"/>
              </w:rPr>
              <w:fldChar w:fldCharType="separate"/>
            </w:r>
            <w:r w:rsidR="00364FC0">
              <w:rPr>
                <w:noProof/>
                <w:webHidden/>
                <w:sz w:val="20"/>
              </w:rPr>
              <w:t>11</w:t>
            </w:r>
            <w:r w:rsidR="00CB643F" w:rsidRPr="00CB643F">
              <w:rPr>
                <w:noProof/>
                <w:webHidden/>
                <w:sz w:val="20"/>
              </w:rPr>
              <w:fldChar w:fldCharType="end"/>
            </w:r>
          </w:hyperlink>
        </w:p>
        <w:p w14:paraId="450092E5" w14:textId="35491CB7" w:rsidR="00CB643F" w:rsidRPr="00CB643F" w:rsidRDefault="00E83957">
          <w:pPr>
            <w:pStyle w:val="Verzeichnis1"/>
            <w:rPr>
              <w:rFonts w:eastAsiaTheme="minorEastAsia" w:cstheme="minorBidi"/>
              <w:noProof/>
              <w:sz w:val="20"/>
            </w:rPr>
          </w:pPr>
          <w:hyperlink w:anchor="_Toc66957962" w:history="1">
            <w:r w:rsidR="00CB643F" w:rsidRPr="00CB643F">
              <w:rPr>
                <w:rStyle w:val="Hyperlink"/>
                <w:rFonts w:eastAsia="Arial" w:cs="Arial"/>
                <w:b/>
                <w:bCs/>
                <w:noProof/>
                <w:sz w:val="20"/>
                <w:lang w:val="en-US"/>
              </w:rPr>
              <w:t>15. Right of use, ownership of Standard Software</w:t>
            </w:r>
            <w:r w:rsidR="00CB643F" w:rsidRPr="00CB643F">
              <w:rPr>
                <w:noProof/>
                <w:webHidden/>
                <w:sz w:val="20"/>
              </w:rPr>
              <w:tab/>
            </w:r>
            <w:r w:rsidR="00CB643F" w:rsidRPr="00CB643F">
              <w:rPr>
                <w:noProof/>
                <w:webHidden/>
                <w:sz w:val="20"/>
              </w:rPr>
              <w:fldChar w:fldCharType="begin"/>
            </w:r>
            <w:r w:rsidR="00CB643F" w:rsidRPr="00CB643F">
              <w:rPr>
                <w:noProof/>
                <w:webHidden/>
                <w:sz w:val="20"/>
              </w:rPr>
              <w:instrText xml:space="preserve"> PAGEREF _Toc66957962 \h </w:instrText>
            </w:r>
            <w:r w:rsidR="00CB643F" w:rsidRPr="00CB643F">
              <w:rPr>
                <w:noProof/>
                <w:webHidden/>
                <w:sz w:val="20"/>
              </w:rPr>
            </w:r>
            <w:r w:rsidR="00CB643F" w:rsidRPr="00CB643F">
              <w:rPr>
                <w:noProof/>
                <w:webHidden/>
                <w:sz w:val="20"/>
              </w:rPr>
              <w:fldChar w:fldCharType="separate"/>
            </w:r>
            <w:r w:rsidR="00364FC0">
              <w:rPr>
                <w:noProof/>
                <w:webHidden/>
                <w:sz w:val="20"/>
              </w:rPr>
              <w:t>11</w:t>
            </w:r>
            <w:r w:rsidR="00CB643F" w:rsidRPr="00CB643F">
              <w:rPr>
                <w:noProof/>
                <w:webHidden/>
                <w:sz w:val="20"/>
              </w:rPr>
              <w:fldChar w:fldCharType="end"/>
            </w:r>
          </w:hyperlink>
        </w:p>
        <w:p w14:paraId="42102A51" w14:textId="1B43FA11" w:rsidR="00CB643F" w:rsidRPr="00CB643F" w:rsidRDefault="00E83957">
          <w:pPr>
            <w:pStyle w:val="Verzeichnis1"/>
            <w:rPr>
              <w:rFonts w:eastAsiaTheme="minorEastAsia" w:cstheme="minorBidi"/>
              <w:noProof/>
              <w:sz w:val="20"/>
            </w:rPr>
          </w:pPr>
          <w:hyperlink w:anchor="_Toc66957963" w:history="1">
            <w:r w:rsidR="00CB643F" w:rsidRPr="00CB643F">
              <w:rPr>
                <w:rStyle w:val="Hyperlink"/>
                <w:rFonts w:eastAsia="Arial" w:cs="Arial"/>
                <w:b/>
                <w:bCs/>
                <w:noProof/>
                <w:sz w:val="20"/>
                <w:lang w:val="en-US"/>
              </w:rPr>
              <w:t>16.</w:t>
            </w:r>
            <w:r w:rsidR="005A2998">
              <w:rPr>
                <w:rFonts w:eastAsiaTheme="minorEastAsia" w:cstheme="minorBidi"/>
                <w:noProof/>
                <w:sz w:val="20"/>
              </w:rPr>
              <w:t xml:space="preserve"> </w:t>
            </w:r>
            <w:r w:rsidR="00CB643F" w:rsidRPr="00CB643F">
              <w:rPr>
                <w:rStyle w:val="Hyperlink"/>
                <w:rFonts w:eastAsia="Arial" w:cs="Arial"/>
                <w:b/>
                <w:bCs/>
                <w:noProof/>
                <w:sz w:val="20"/>
                <w:lang w:val="en-US"/>
              </w:rPr>
              <w:t>Software Maintenance</w:t>
            </w:r>
            <w:r w:rsidR="00CB643F" w:rsidRPr="00CB643F">
              <w:rPr>
                <w:noProof/>
                <w:webHidden/>
                <w:sz w:val="20"/>
              </w:rPr>
              <w:tab/>
            </w:r>
            <w:r w:rsidR="00CB643F" w:rsidRPr="00CB643F">
              <w:rPr>
                <w:noProof/>
                <w:webHidden/>
                <w:sz w:val="20"/>
              </w:rPr>
              <w:fldChar w:fldCharType="begin"/>
            </w:r>
            <w:r w:rsidR="00CB643F" w:rsidRPr="00CB643F">
              <w:rPr>
                <w:noProof/>
                <w:webHidden/>
                <w:sz w:val="20"/>
              </w:rPr>
              <w:instrText xml:space="preserve"> PAGEREF _Toc66957963 \h </w:instrText>
            </w:r>
            <w:r w:rsidR="00CB643F" w:rsidRPr="00CB643F">
              <w:rPr>
                <w:noProof/>
                <w:webHidden/>
                <w:sz w:val="20"/>
              </w:rPr>
            </w:r>
            <w:r w:rsidR="00CB643F" w:rsidRPr="00CB643F">
              <w:rPr>
                <w:noProof/>
                <w:webHidden/>
                <w:sz w:val="20"/>
              </w:rPr>
              <w:fldChar w:fldCharType="separate"/>
            </w:r>
            <w:r w:rsidR="00364FC0">
              <w:rPr>
                <w:noProof/>
                <w:webHidden/>
                <w:sz w:val="20"/>
              </w:rPr>
              <w:t>13</w:t>
            </w:r>
            <w:r w:rsidR="00CB643F" w:rsidRPr="00CB643F">
              <w:rPr>
                <w:noProof/>
                <w:webHidden/>
                <w:sz w:val="20"/>
              </w:rPr>
              <w:fldChar w:fldCharType="end"/>
            </w:r>
          </w:hyperlink>
        </w:p>
        <w:p w14:paraId="01343813" w14:textId="3DC6DD49" w:rsidR="00CB643F" w:rsidRPr="00CB643F" w:rsidRDefault="00E83957">
          <w:pPr>
            <w:pStyle w:val="Verzeichnis1"/>
            <w:rPr>
              <w:rFonts w:eastAsiaTheme="minorEastAsia" w:cstheme="minorBidi"/>
              <w:noProof/>
              <w:sz w:val="20"/>
            </w:rPr>
          </w:pPr>
          <w:hyperlink w:anchor="_Toc66957964" w:history="1">
            <w:r w:rsidR="00CB643F" w:rsidRPr="00CB643F">
              <w:rPr>
                <w:rStyle w:val="Hyperlink"/>
                <w:rFonts w:eastAsia="Arial" w:cs="Arial"/>
                <w:b/>
                <w:bCs/>
                <w:noProof/>
                <w:sz w:val="20"/>
                <w:lang w:val="en-US"/>
              </w:rPr>
              <w:t>17.</w:t>
            </w:r>
            <w:r w:rsidR="005A2998">
              <w:rPr>
                <w:rFonts w:eastAsiaTheme="minorEastAsia" w:cstheme="minorBidi"/>
                <w:noProof/>
                <w:sz w:val="20"/>
              </w:rPr>
              <w:t xml:space="preserve"> </w:t>
            </w:r>
            <w:r w:rsidR="00CB643F" w:rsidRPr="00CB643F">
              <w:rPr>
                <w:rStyle w:val="Hyperlink"/>
                <w:rFonts w:eastAsia="Arial" w:cs="Arial"/>
                <w:b/>
                <w:bCs/>
                <w:noProof/>
                <w:sz w:val="20"/>
                <w:lang w:val="en-US"/>
              </w:rPr>
              <w:t>Right of use, ownership of Training solutions</w:t>
            </w:r>
            <w:r w:rsidR="00CB643F" w:rsidRPr="00CB643F">
              <w:rPr>
                <w:noProof/>
                <w:webHidden/>
                <w:sz w:val="20"/>
              </w:rPr>
              <w:tab/>
            </w:r>
            <w:r w:rsidR="00CB643F" w:rsidRPr="00CB643F">
              <w:rPr>
                <w:noProof/>
                <w:webHidden/>
                <w:sz w:val="20"/>
              </w:rPr>
              <w:fldChar w:fldCharType="begin"/>
            </w:r>
            <w:r w:rsidR="00CB643F" w:rsidRPr="00CB643F">
              <w:rPr>
                <w:noProof/>
                <w:webHidden/>
                <w:sz w:val="20"/>
              </w:rPr>
              <w:instrText xml:space="preserve"> PAGEREF _Toc66957964 \h </w:instrText>
            </w:r>
            <w:r w:rsidR="00CB643F" w:rsidRPr="00CB643F">
              <w:rPr>
                <w:noProof/>
                <w:webHidden/>
                <w:sz w:val="20"/>
              </w:rPr>
            </w:r>
            <w:r w:rsidR="00CB643F" w:rsidRPr="00CB643F">
              <w:rPr>
                <w:noProof/>
                <w:webHidden/>
                <w:sz w:val="20"/>
              </w:rPr>
              <w:fldChar w:fldCharType="separate"/>
            </w:r>
            <w:r w:rsidR="00364FC0">
              <w:rPr>
                <w:noProof/>
                <w:webHidden/>
                <w:sz w:val="20"/>
              </w:rPr>
              <w:t>13</w:t>
            </w:r>
            <w:r w:rsidR="00CB643F" w:rsidRPr="00CB643F">
              <w:rPr>
                <w:noProof/>
                <w:webHidden/>
                <w:sz w:val="20"/>
              </w:rPr>
              <w:fldChar w:fldCharType="end"/>
            </w:r>
          </w:hyperlink>
        </w:p>
        <w:p w14:paraId="4B57F1CA" w14:textId="745D3866" w:rsidR="00CB643F" w:rsidRPr="00CB643F" w:rsidRDefault="00E83957">
          <w:pPr>
            <w:pStyle w:val="Verzeichnis1"/>
            <w:rPr>
              <w:rFonts w:eastAsiaTheme="minorEastAsia" w:cstheme="minorBidi"/>
              <w:noProof/>
              <w:sz w:val="20"/>
            </w:rPr>
          </w:pPr>
          <w:hyperlink w:anchor="_Toc66957965" w:history="1">
            <w:r w:rsidR="00CB643F" w:rsidRPr="00CB643F">
              <w:rPr>
                <w:rStyle w:val="Hyperlink"/>
                <w:rFonts w:eastAsia="Arial" w:cs="Arial"/>
                <w:b/>
                <w:bCs/>
                <w:noProof/>
                <w:sz w:val="20"/>
              </w:rPr>
              <w:t>18. Qualitative Defects in Service</w:t>
            </w:r>
            <w:r w:rsidR="00CB643F" w:rsidRPr="00CB643F">
              <w:rPr>
                <w:noProof/>
                <w:webHidden/>
                <w:sz w:val="20"/>
              </w:rPr>
              <w:tab/>
            </w:r>
            <w:r w:rsidR="00CB643F" w:rsidRPr="00CB643F">
              <w:rPr>
                <w:noProof/>
                <w:webHidden/>
                <w:sz w:val="20"/>
              </w:rPr>
              <w:fldChar w:fldCharType="begin"/>
            </w:r>
            <w:r w:rsidR="00CB643F" w:rsidRPr="00CB643F">
              <w:rPr>
                <w:noProof/>
                <w:webHidden/>
                <w:sz w:val="20"/>
              </w:rPr>
              <w:instrText xml:space="preserve"> PAGEREF _Toc66957965 \h </w:instrText>
            </w:r>
            <w:r w:rsidR="00CB643F" w:rsidRPr="00CB643F">
              <w:rPr>
                <w:noProof/>
                <w:webHidden/>
                <w:sz w:val="20"/>
              </w:rPr>
            </w:r>
            <w:r w:rsidR="00CB643F" w:rsidRPr="00CB643F">
              <w:rPr>
                <w:noProof/>
                <w:webHidden/>
                <w:sz w:val="20"/>
              </w:rPr>
              <w:fldChar w:fldCharType="separate"/>
            </w:r>
            <w:r w:rsidR="00364FC0">
              <w:rPr>
                <w:noProof/>
                <w:webHidden/>
                <w:sz w:val="20"/>
              </w:rPr>
              <w:t>14</w:t>
            </w:r>
            <w:r w:rsidR="00CB643F" w:rsidRPr="00CB643F">
              <w:rPr>
                <w:noProof/>
                <w:webHidden/>
                <w:sz w:val="20"/>
              </w:rPr>
              <w:fldChar w:fldCharType="end"/>
            </w:r>
          </w:hyperlink>
        </w:p>
        <w:p w14:paraId="07E3B7C4" w14:textId="08C651CF" w:rsidR="00CB643F" w:rsidRPr="00CB643F" w:rsidRDefault="00E83957">
          <w:pPr>
            <w:pStyle w:val="Verzeichnis1"/>
            <w:rPr>
              <w:rFonts w:eastAsiaTheme="minorEastAsia" w:cstheme="minorBidi"/>
              <w:noProof/>
              <w:sz w:val="20"/>
            </w:rPr>
          </w:pPr>
          <w:hyperlink w:anchor="_Toc66957966" w:history="1">
            <w:r w:rsidR="00CB643F" w:rsidRPr="00CB643F">
              <w:rPr>
                <w:rStyle w:val="Hyperlink"/>
                <w:rFonts w:eastAsia="Arial" w:cs="Arial"/>
                <w:b/>
                <w:bCs/>
                <w:noProof/>
                <w:sz w:val="20"/>
                <w:lang w:val="en-US"/>
              </w:rPr>
              <w:t>19.</w:t>
            </w:r>
            <w:r w:rsidR="005A2998">
              <w:rPr>
                <w:rFonts w:eastAsiaTheme="minorEastAsia" w:cstheme="minorBidi"/>
                <w:noProof/>
                <w:sz w:val="20"/>
              </w:rPr>
              <w:t xml:space="preserve"> </w:t>
            </w:r>
            <w:r w:rsidR="00CB643F" w:rsidRPr="00CB643F">
              <w:rPr>
                <w:rStyle w:val="Hyperlink"/>
                <w:rFonts w:eastAsia="Arial" w:cs="Arial"/>
                <w:b/>
                <w:bCs/>
                <w:noProof/>
                <w:sz w:val="20"/>
                <w:lang w:val="en-US"/>
              </w:rPr>
              <w:t>Infringement of Intellectual Property Rights</w:t>
            </w:r>
            <w:r w:rsidR="00CB643F" w:rsidRPr="00CB643F">
              <w:rPr>
                <w:noProof/>
                <w:webHidden/>
                <w:sz w:val="20"/>
              </w:rPr>
              <w:tab/>
            </w:r>
            <w:r w:rsidR="00CB643F" w:rsidRPr="00CB643F">
              <w:rPr>
                <w:noProof/>
                <w:webHidden/>
                <w:sz w:val="20"/>
              </w:rPr>
              <w:fldChar w:fldCharType="begin"/>
            </w:r>
            <w:r w:rsidR="00CB643F" w:rsidRPr="00CB643F">
              <w:rPr>
                <w:noProof/>
                <w:webHidden/>
                <w:sz w:val="20"/>
              </w:rPr>
              <w:instrText xml:space="preserve"> PAGEREF _Toc66957966 \h </w:instrText>
            </w:r>
            <w:r w:rsidR="00CB643F" w:rsidRPr="00CB643F">
              <w:rPr>
                <w:noProof/>
                <w:webHidden/>
                <w:sz w:val="20"/>
              </w:rPr>
            </w:r>
            <w:r w:rsidR="00CB643F" w:rsidRPr="00CB643F">
              <w:rPr>
                <w:noProof/>
                <w:webHidden/>
                <w:sz w:val="20"/>
              </w:rPr>
              <w:fldChar w:fldCharType="separate"/>
            </w:r>
            <w:r w:rsidR="00364FC0">
              <w:rPr>
                <w:noProof/>
                <w:webHidden/>
                <w:sz w:val="20"/>
              </w:rPr>
              <w:t>15</w:t>
            </w:r>
            <w:r w:rsidR="00CB643F" w:rsidRPr="00CB643F">
              <w:rPr>
                <w:noProof/>
                <w:webHidden/>
                <w:sz w:val="20"/>
              </w:rPr>
              <w:fldChar w:fldCharType="end"/>
            </w:r>
          </w:hyperlink>
        </w:p>
        <w:p w14:paraId="460D8FED" w14:textId="5132028F" w:rsidR="00CB643F" w:rsidRPr="00CB643F" w:rsidRDefault="00E83957">
          <w:pPr>
            <w:pStyle w:val="Verzeichnis1"/>
            <w:rPr>
              <w:rFonts w:eastAsiaTheme="minorEastAsia" w:cstheme="minorBidi"/>
              <w:noProof/>
              <w:sz w:val="20"/>
            </w:rPr>
          </w:pPr>
          <w:hyperlink w:anchor="_Toc66957967" w:history="1">
            <w:r w:rsidR="00CB643F" w:rsidRPr="00CB643F">
              <w:rPr>
                <w:rStyle w:val="Hyperlink"/>
                <w:rFonts w:eastAsia="Arial" w:cs="Arial"/>
                <w:b/>
                <w:bCs/>
                <w:noProof/>
                <w:sz w:val="20"/>
              </w:rPr>
              <w:t>20. Liability</w:t>
            </w:r>
            <w:r w:rsidR="00CB643F" w:rsidRPr="00CB643F">
              <w:rPr>
                <w:noProof/>
                <w:webHidden/>
                <w:sz w:val="20"/>
              </w:rPr>
              <w:tab/>
            </w:r>
            <w:r w:rsidR="00CB643F" w:rsidRPr="00CB643F">
              <w:rPr>
                <w:noProof/>
                <w:webHidden/>
                <w:sz w:val="20"/>
              </w:rPr>
              <w:fldChar w:fldCharType="begin"/>
            </w:r>
            <w:r w:rsidR="00CB643F" w:rsidRPr="00CB643F">
              <w:rPr>
                <w:noProof/>
                <w:webHidden/>
                <w:sz w:val="20"/>
              </w:rPr>
              <w:instrText xml:space="preserve"> PAGEREF _Toc66957967 \h </w:instrText>
            </w:r>
            <w:r w:rsidR="00CB643F" w:rsidRPr="00CB643F">
              <w:rPr>
                <w:noProof/>
                <w:webHidden/>
                <w:sz w:val="20"/>
              </w:rPr>
            </w:r>
            <w:r w:rsidR="00CB643F" w:rsidRPr="00CB643F">
              <w:rPr>
                <w:noProof/>
                <w:webHidden/>
                <w:sz w:val="20"/>
              </w:rPr>
              <w:fldChar w:fldCharType="separate"/>
            </w:r>
            <w:r w:rsidR="00364FC0">
              <w:rPr>
                <w:noProof/>
                <w:webHidden/>
                <w:sz w:val="20"/>
              </w:rPr>
              <w:t>16</w:t>
            </w:r>
            <w:r w:rsidR="00CB643F" w:rsidRPr="00CB643F">
              <w:rPr>
                <w:noProof/>
                <w:webHidden/>
                <w:sz w:val="20"/>
              </w:rPr>
              <w:fldChar w:fldCharType="end"/>
            </w:r>
          </w:hyperlink>
        </w:p>
        <w:p w14:paraId="11575A02" w14:textId="3148CECB" w:rsidR="00CB643F" w:rsidRPr="00CB643F" w:rsidRDefault="00E83957">
          <w:pPr>
            <w:pStyle w:val="Verzeichnis1"/>
            <w:rPr>
              <w:rFonts w:eastAsiaTheme="minorEastAsia" w:cstheme="minorBidi"/>
              <w:noProof/>
              <w:sz w:val="20"/>
            </w:rPr>
          </w:pPr>
          <w:hyperlink w:anchor="_Toc66957968" w:history="1">
            <w:r w:rsidR="00CB643F" w:rsidRPr="00CB643F">
              <w:rPr>
                <w:rStyle w:val="Hyperlink"/>
                <w:rFonts w:eastAsia="Arial" w:cs="Arial"/>
                <w:b/>
                <w:bCs/>
                <w:noProof/>
                <w:sz w:val="20"/>
              </w:rPr>
              <w:t>21. Confidentiality</w:t>
            </w:r>
            <w:r w:rsidR="00CB643F" w:rsidRPr="00CB643F">
              <w:rPr>
                <w:noProof/>
                <w:webHidden/>
                <w:sz w:val="20"/>
              </w:rPr>
              <w:tab/>
            </w:r>
            <w:r w:rsidR="00CB643F" w:rsidRPr="00CB643F">
              <w:rPr>
                <w:noProof/>
                <w:webHidden/>
                <w:sz w:val="20"/>
              </w:rPr>
              <w:fldChar w:fldCharType="begin"/>
            </w:r>
            <w:r w:rsidR="00CB643F" w:rsidRPr="00CB643F">
              <w:rPr>
                <w:noProof/>
                <w:webHidden/>
                <w:sz w:val="20"/>
              </w:rPr>
              <w:instrText xml:space="preserve"> PAGEREF _Toc66957968 \h </w:instrText>
            </w:r>
            <w:r w:rsidR="00CB643F" w:rsidRPr="00CB643F">
              <w:rPr>
                <w:noProof/>
                <w:webHidden/>
                <w:sz w:val="20"/>
              </w:rPr>
            </w:r>
            <w:r w:rsidR="00CB643F" w:rsidRPr="00CB643F">
              <w:rPr>
                <w:noProof/>
                <w:webHidden/>
                <w:sz w:val="20"/>
              </w:rPr>
              <w:fldChar w:fldCharType="separate"/>
            </w:r>
            <w:r w:rsidR="00364FC0">
              <w:rPr>
                <w:noProof/>
                <w:webHidden/>
                <w:sz w:val="20"/>
              </w:rPr>
              <w:t>16</w:t>
            </w:r>
            <w:r w:rsidR="00CB643F" w:rsidRPr="00CB643F">
              <w:rPr>
                <w:noProof/>
                <w:webHidden/>
                <w:sz w:val="20"/>
              </w:rPr>
              <w:fldChar w:fldCharType="end"/>
            </w:r>
          </w:hyperlink>
        </w:p>
        <w:p w14:paraId="5F24A936" w14:textId="086F4F7B" w:rsidR="00CB643F" w:rsidRPr="00CB643F" w:rsidRDefault="00E83957">
          <w:pPr>
            <w:pStyle w:val="Verzeichnis1"/>
            <w:rPr>
              <w:rFonts w:eastAsiaTheme="minorEastAsia" w:cstheme="minorBidi"/>
              <w:noProof/>
              <w:sz w:val="20"/>
            </w:rPr>
          </w:pPr>
          <w:hyperlink w:anchor="_Toc66957969" w:history="1">
            <w:r w:rsidR="00CB643F" w:rsidRPr="00CB643F">
              <w:rPr>
                <w:rStyle w:val="Hyperlink"/>
                <w:rFonts w:eastAsia="Arial" w:cs="Arial"/>
                <w:b/>
                <w:bCs/>
                <w:noProof/>
                <w:sz w:val="20"/>
              </w:rPr>
              <w:t>22. Data protection</w:t>
            </w:r>
            <w:r w:rsidR="00CB643F" w:rsidRPr="00CB643F">
              <w:rPr>
                <w:noProof/>
                <w:webHidden/>
                <w:sz w:val="20"/>
              </w:rPr>
              <w:tab/>
            </w:r>
            <w:r w:rsidR="00CB643F" w:rsidRPr="00CB643F">
              <w:rPr>
                <w:noProof/>
                <w:webHidden/>
                <w:sz w:val="20"/>
              </w:rPr>
              <w:fldChar w:fldCharType="begin"/>
            </w:r>
            <w:r w:rsidR="00CB643F" w:rsidRPr="00CB643F">
              <w:rPr>
                <w:noProof/>
                <w:webHidden/>
                <w:sz w:val="20"/>
              </w:rPr>
              <w:instrText xml:space="preserve"> PAGEREF _Toc66957969 \h </w:instrText>
            </w:r>
            <w:r w:rsidR="00CB643F" w:rsidRPr="00CB643F">
              <w:rPr>
                <w:noProof/>
                <w:webHidden/>
                <w:sz w:val="20"/>
              </w:rPr>
            </w:r>
            <w:r w:rsidR="00CB643F" w:rsidRPr="00CB643F">
              <w:rPr>
                <w:noProof/>
                <w:webHidden/>
                <w:sz w:val="20"/>
              </w:rPr>
              <w:fldChar w:fldCharType="separate"/>
            </w:r>
            <w:r w:rsidR="00364FC0">
              <w:rPr>
                <w:noProof/>
                <w:webHidden/>
                <w:sz w:val="20"/>
              </w:rPr>
              <w:t>17</w:t>
            </w:r>
            <w:r w:rsidR="00CB643F" w:rsidRPr="00CB643F">
              <w:rPr>
                <w:noProof/>
                <w:webHidden/>
                <w:sz w:val="20"/>
              </w:rPr>
              <w:fldChar w:fldCharType="end"/>
            </w:r>
          </w:hyperlink>
        </w:p>
        <w:p w14:paraId="1C7C5616" w14:textId="37F9E267" w:rsidR="00CB643F" w:rsidRPr="00CB643F" w:rsidRDefault="00E83957">
          <w:pPr>
            <w:pStyle w:val="Verzeichnis1"/>
            <w:rPr>
              <w:rFonts w:eastAsiaTheme="minorEastAsia" w:cstheme="minorBidi"/>
              <w:noProof/>
              <w:sz w:val="20"/>
            </w:rPr>
          </w:pPr>
          <w:hyperlink w:anchor="_Toc66957970" w:history="1">
            <w:r w:rsidR="00CB643F" w:rsidRPr="00CB643F">
              <w:rPr>
                <w:rStyle w:val="Hyperlink"/>
                <w:rFonts w:eastAsia="Arial" w:cs="Arial"/>
                <w:b/>
                <w:bCs/>
                <w:noProof/>
                <w:sz w:val="20"/>
                <w:lang w:val="en-US"/>
              </w:rPr>
              <w:t>23.</w:t>
            </w:r>
            <w:r w:rsidR="005A2998">
              <w:rPr>
                <w:rFonts w:eastAsiaTheme="minorEastAsia" w:cstheme="minorBidi"/>
                <w:noProof/>
                <w:sz w:val="20"/>
              </w:rPr>
              <w:t xml:space="preserve"> </w:t>
            </w:r>
            <w:r w:rsidR="00CB643F" w:rsidRPr="00CB643F">
              <w:rPr>
                <w:rStyle w:val="Hyperlink"/>
                <w:rFonts w:eastAsia="Arial" w:cs="Arial"/>
                <w:b/>
                <w:bCs/>
                <w:noProof/>
                <w:sz w:val="20"/>
                <w:lang w:val="en-US"/>
              </w:rPr>
              <w:t>Scientology clause</w:t>
            </w:r>
            <w:r w:rsidR="00CB643F" w:rsidRPr="00CB643F">
              <w:rPr>
                <w:noProof/>
                <w:webHidden/>
                <w:sz w:val="20"/>
              </w:rPr>
              <w:tab/>
            </w:r>
            <w:r w:rsidR="00CB643F" w:rsidRPr="00CB643F">
              <w:rPr>
                <w:noProof/>
                <w:webHidden/>
                <w:sz w:val="20"/>
              </w:rPr>
              <w:fldChar w:fldCharType="begin"/>
            </w:r>
            <w:r w:rsidR="00CB643F" w:rsidRPr="00CB643F">
              <w:rPr>
                <w:noProof/>
                <w:webHidden/>
                <w:sz w:val="20"/>
              </w:rPr>
              <w:instrText xml:space="preserve"> PAGEREF _Toc66957970 \h </w:instrText>
            </w:r>
            <w:r w:rsidR="00CB643F" w:rsidRPr="00CB643F">
              <w:rPr>
                <w:noProof/>
                <w:webHidden/>
                <w:sz w:val="20"/>
              </w:rPr>
            </w:r>
            <w:r w:rsidR="00CB643F" w:rsidRPr="00CB643F">
              <w:rPr>
                <w:noProof/>
                <w:webHidden/>
                <w:sz w:val="20"/>
              </w:rPr>
              <w:fldChar w:fldCharType="separate"/>
            </w:r>
            <w:r w:rsidR="00364FC0">
              <w:rPr>
                <w:noProof/>
                <w:webHidden/>
                <w:sz w:val="20"/>
              </w:rPr>
              <w:t>18</w:t>
            </w:r>
            <w:r w:rsidR="00CB643F" w:rsidRPr="00CB643F">
              <w:rPr>
                <w:noProof/>
                <w:webHidden/>
                <w:sz w:val="20"/>
              </w:rPr>
              <w:fldChar w:fldCharType="end"/>
            </w:r>
          </w:hyperlink>
        </w:p>
        <w:p w14:paraId="68FF38D2" w14:textId="23F1C2F3" w:rsidR="00CB643F" w:rsidRPr="00CB643F" w:rsidRDefault="00E83957">
          <w:pPr>
            <w:pStyle w:val="Verzeichnis1"/>
            <w:rPr>
              <w:rFonts w:eastAsiaTheme="minorEastAsia" w:cstheme="minorBidi"/>
              <w:noProof/>
              <w:sz w:val="20"/>
            </w:rPr>
          </w:pPr>
          <w:hyperlink w:anchor="_Toc66957971" w:history="1">
            <w:r w:rsidR="00CB643F" w:rsidRPr="00CB643F">
              <w:rPr>
                <w:rStyle w:val="Hyperlink"/>
                <w:rFonts w:eastAsia="Arial" w:cs="Arial"/>
                <w:b/>
                <w:bCs/>
                <w:noProof/>
                <w:sz w:val="20"/>
                <w:lang w:val="en-US"/>
              </w:rPr>
              <w:t>24.</w:t>
            </w:r>
            <w:r w:rsidR="005A2998">
              <w:rPr>
                <w:rFonts w:eastAsiaTheme="minorEastAsia" w:cstheme="minorBidi"/>
                <w:noProof/>
                <w:sz w:val="20"/>
              </w:rPr>
              <w:t xml:space="preserve"> </w:t>
            </w:r>
            <w:r w:rsidR="00CB643F" w:rsidRPr="00CB643F">
              <w:rPr>
                <w:rStyle w:val="Hyperlink"/>
                <w:rFonts w:eastAsia="Arial" w:cs="Arial"/>
                <w:b/>
                <w:bCs/>
                <w:noProof/>
                <w:sz w:val="20"/>
                <w:lang w:val="en-US"/>
              </w:rPr>
              <w:t>Duration, Termination</w:t>
            </w:r>
            <w:r w:rsidR="00CB643F" w:rsidRPr="00CB643F">
              <w:rPr>
                <w:noProof/>
                <w:webHidden/>
                <w:sz w:val="20"/>
              </w:rPr>
              <w:tab/>
            </w:r>
            <w:r w:rsidR="00CB643F" w:rsidRPr="00CB643F">
              <w:rPr>
                <w:noProof/>
                <w:webHidden/>
                <w:sz w:val="20"/>
              </w:rPr>
              <w:fldChar w:fldCharType="begin"/>
            </w:r>
            <w:r w:rsidR="00CB643F" w:rsidRPr="00CB643F">
              <w:rPr>
                <w:noProof/>
                <w:webHidden/>
                <w:sz w:val="20"/>
              </w:rPr>
              <w:instrText xml:space="preserve"> PAGEREF _Toc66957971 \h </w:instrText>
            </w:r>
            <w:r w:rsidR="00CB643F" w:rsidRPr="00CB643F">
              <w:rPr>
                <w:noProof/>
                <w:webHidden/>
                <w:sz w:val="20"/>
              </w:rPr>
            </w:r>
            <w:r w:rsidR="00CB643F" w:rsidRPr="00CB643F">
              <w:rPr>
                <w:noProof/>
                <w:webHidden/>
                <w:sz w:val="20"/>
              </w:rPr>
              <w:fldChar w:fldCharType="separate"/>
            </w:r>
            <w:r w:rsidR="00364FC0">
              <w:rPr>
                <w:noProof/>
                <w:webHidden/>
                <w:sz w:val="20"/>
              </w:rPr>
              <w:t>19</w:t>
            </w:r>
            <w:r w:rsidR="00CB643F" w:rsidRPr="00CB643F">
              <w:rPr>
                <w:noProof/>
                <w:webHidden/>
                <w:sz w:val="20"/>
              </w:rPr>
              <w:fldChar w:fldCharType="end"/>
            </w:r>
          </w:hyperlink>
        </w:p>
        <w:p w14:paraId="2233BE49" w14:textId="3B716992" w:rsidR="00CB643F" w:rsidRPr="00CB643F" w:rsidRDefault="00E83957">
          <w:pPr>
            <w:pStyle w:val="Verzeichnis1"/>
            <w:rPr>
              <w:rFonts w:eastAsiaTheme="minorEastAsia" w:cstheme="minorBidi"/>
              <w:noProof/>
              <w:sz w:val="20"/>
            </w:rPr>
          </w:pPr>
          <w:hyperlink w:anchor="_Toc66957972" w:history="1">
            <w:r w:rsidR="00CB643F" w:rsidRPr="00CB643F">
              <w:rPr>
                <w:rStyle w:val="Hyperlink"/>
                <w:rFonts w:eastAsia="Arial" w:cs="Arial"/>
                <w:b/>
                <w:bCs/>
                <w:noProof/>
                <w:sz w:val="20"/>
                <w:lang w:val="en-US"/>
              </w:rPr>
              <w:t>25.</w:t>
            </w:r>
            <w:r w:rsidR="005A2998">
              <w:rPr>
                <w:rFonts w:eastAsiaTheme="minorEastAsia" w:cstheme="minorBidi"/>
                <w:noProof/>
                <w:sz w:val="20"/>
              </w:rPr>
              <w:t xml:space="preserve"> </w:t>
            </w:r>
            <w:r w:rsidR="00CB643F" w:rsidRPr="00CB643F">
              <w:rPr>
                <w:rStyle w:val="Hyperlink"/>
                <w:rFonts w:eastAsia="Arial" w:cs="Arial"/>
                <w:b/>
                <w:bCs/>
                <w:noProof/>
                <w:sz w:val="20"/>
                <w:lang w:val="en-US"/>
              </w:rPr>
              <w:t>Integral Parts of the Framework Agreement</w:t>
            </w:r>
            <w:r w:rsidR="00CB643F" w:rsidRPr="00CB643F">
              <w:rPr>
                <w:noProof/>
                <w:webHidden/>
                <w:sz w:val="20"/>
              </w:rPr>
              <w:tab/>
            </w:r>
            <w:r w:rsidR="00CB643F" w:rsidRPr="00CB643F">
              <w:rPr>
                <w:noProof/>
                <w:webHidden/>
                <w:sz w:val="20"/>
              </w:rPr>
              <w:fldChar w:fldCharType="begin"/>
            </w:r>
            <w:r w:rsidR="00CB643F" w:rsidRPr="00CB643F">
              <w:rPr>
                <w:noProof/>
                <w:webHidden/>
                <w:sz w:val="20"/>
              </w:rPr>
              <w:instrText xml:space="preserve"> PAGEREF _Toc66957972 \h </w:instrText>
            </w:r>
            <w:r w:rsidR="00CB643F" w:rsidRPr="00CB643F">
              <w:rPr>
                <w:noProof/>
                <w:webHidden/>
                <w:sz w:val="20"/>
              </w:rPr>
            </w:r>
            <w:r w:rsidR="00CB643F" w:rsidRPr="00CB643F">
              <w:rPr>
                <w:noProof/>
                <w:webHidden/>
                <w:sz w:val="20"/>
              </w:rPr>
              <w:fldChar w:fldCharType="separate"/>
            </w:r>
            <w:r w:rsidR="00364FC0">
              <w:rPr>
                <w:noProof/>
                <w:webHidden/>
                <w:sz w:val="20"/>
              </w:rPr>
              <w:t>19</w:t>
            </w:r>
            <w:r w:rsidR="00CB643F" w:rsidRPr="00CB643F">
              <w:rPr>
                <w:noProof/>
                <w:webHidden/>
                <w:sz w:val="20"/>
              </w:rPr>
              <w:fldChar w:fldCharType="end"/>
            </w:r>
          </w:hyperlink>
        </w:p>
        <w:p w14:paraId="3617C2DF" w14:textId="33D68B51" w:rsidR="00CB643F" w:rsidRPr="00CB643F" w:rsidRDefault="00E83957">
          <w:pPr>
            <w:pStyle w:val="Verzeichnis1"/>
            <w:rPr>
              <w:rFonts w:eastAsiaTheme="minorEastAsia" w:cstheme="minorBidi"/>
              <w:noProof/>
              <w:sz w:val="20"/>
            </w:rPr>
          </w:pPr>
          <w:hyperlink w:anchor="_Toc66957973" w:history="1">
            <w:r w:rsidR="00CB643F" w:rsidRPr="00CB643F">
              <w:rPr>
                <w:rStyle w:val="Hyperlink"/>
                <w:rFonts w:eastAsia="Arial" w:cs="Arial"/>
                <w:b/>
                <w:bCs/>
                <w:noProof/>
                <w:sz w:val="20"/>
                <w:lang w:val="en-US"/>
              </w:rPr>
              <w:t>26.</w:t>
            </w:r>
            <w:r w:rsidR="005A2998">
              <w:rPr>
                <w:rFonts w:eastAsiaTheme="minorEastAsia" w:cstheme="minorBidi"/>
                <w:noProof/>
                <w:sz w:val="20"/>
              </w:rPr>
              <w:t xml:space="preserve"> </w:t>
            </w:r>
            <w:r w:rsidR="00CB643F" w:rsidRPr="00CB643F">
              <w:rPr>
                <w:rStyle w:val="Hyperlink"/>
                <w:rFonts w:eastAsia="Arial" w:cs="Arial"/>
                <w:b/>
                <w:bCs/>
                <w:noProof/>
                <w:sz w:val="20"/>
                <w:lang w:val="en-US"/>
              </w:rPr>
              <w:t>Assignment/Offsetting</w:t>
            </w:r>
            <w:r w:rsidR="00CB643F" w:rsidRPr="00CB643F">
              <w:rPr>
                <w:noProof/>
                <w:webHidden/>
                <w:sz w:val="20"/>
              </w:rPr>
              <w:tab/>
            </w:r>
            <w:r w:rsidR="00CB643F" w:rsidRPr="00CB643F">
              <w:rPr>
                <w:noProof/>
                <w:webHidden/>
                <w:sz w:val="20"/>
              </w:rPr>
              <w:fldChar w:fldCharType="begin"/>
            </w:r>
            <w:r w:rsidR="00CB643F" w:rsidRPr="00CB643F">
              <w:rPr>
                <w:noProof/>
                <w:webHidden/>
                <w:sz w:val="20"/>
              </w:rPr>
              <w:instrText xml:space="preserve"> PAGEREF _Toc66957973 \h </w:instrText>
            </w:r>
            <w:r w:rsidR="00CB643F" w:rsidRPr="00CB643F">
              <w:rPr>
                <w:noProof/>
                <w:webHidden/>
                <w:sz w:val="20"/>
              </w:rPr>
            </w:r>
            <w:r w:rsidR="00CB643F" w:rsidRPr="00CB643F">
              <w:rPr>
                <w:noProof/>
                <w:webHidden/>
                <w:sz w:val="20"/>
              </w:rPr>
              <w:fldChar w:fldCharType="separate"/>
            </w:r>
            <w:r w:rsidR="00364FC0">
              <w:rPr>
                <w:noProof/>
                <w:webHidden/>
                <w:sz w:val="20"/>
              </w:rPr>
              <w:t>20</w:t>
            </w:r>
            <w:r w:rsidR="00CB643F" w:rsidRPr="00CB643F">
              <w:rPr>
                <w:noProof/>
                <w:webHidden/>
                <w:sz w:val="20"/>
              </w:rPr>
              <w:fldChar w:fldCharType="end"/>
            </w:r>
          </w:hyperlink>
        </w:p>
        <w:p w14:paraId="489BC25F" w14:textId="61D0B956" w:rsidR="00CB643F" w:rsidRPr="00CB643F" w:rsidRDefault="00E83957">
          <w:pPr>
            <w:pStyle w:val="Verzeichnis1"/>
            <w:rPr>
              <w:rFonts w:eastAsiaTheme="minorEastAsia" w:cstheme="minorBidi"/>
              <w:noProof/>
              <w:sz w:val="20"/>
            </w:rPr>
          </w:pPr>
          <w:hyperlink w:anchor="_Toc66957974" w:history="1">
            <w:r w:rsidR="00CB643F" w:rsidRPr="00CB643F">
              <w:rPr>
                <w:rStyle w:val="Hyperlink"/>
                <w:rFonts w:eastAsia="Arial" w:cs="Arial"/>
                <w:b/>
                <w:bCs/>
                <w:noProof/>
                <w:sz w:val="20"/>
                <w:lang w:val="en-US"/>
              </w:rPr>
              <w:t>27. DPDHL Guidelines &amp; Policies</w:t>
            </w:r>
            <w:r w:rsidR="00CB643F" w:rsidRPr="00CB643F">
              <w:rPr>
                <w:noProof/>
                <w:webHidden/>
                <w:sz w:val="20"/>
              </w:rPr>
              <w:tab/>
            </w:r>
            <w:r w:rsidR="00CB643F" w:rsidRPr="00CB643F">
              <w:rPr>
                <w:noProof/>
                <w:webHidden/>
                <w:sz w:val="20"/>
              </w:rPr>
              <w:fldChar w:fldCharType="begin"/>
            </w:r>
            <w:r w:rsidR="00CB643F" w:rsidRPr="00CB643F">
              <w:rPr>
                <w:noProof/>
                <w:webHidden/>
                <w:sz w:val="20"/>
              </w:rPr>
              <w:instrText xml:space="preserve"> PAGEREF _Toc66957974 \h </w:instrText>
            </w:r>
            <w:r w:rsidR="00CB643F" w:rsidRPr="00CB643F">
              <w:rPr>
                <w:noProof/>
                <w:webHidden/>
                <w:sz w:val="20"/>
              </w:rPr>
            </w:r>
            <w:r w:rsidR="00CB643F" w:rsidRPr="00CB643F">
              <w:rPr>
                <w:noProof/>
                <w:webHidden/>
                <w:sz w:val="20"/>
              </w:rPr>
              <w:fldChar w:fldCharType="separate"/>
            </w:r>
            <w:r w:rsidR="00364FC0">
              <w:rPr>
                <w:noProof/>
                <w:webHidden/>
                <w:sz w:val="20"/>
              </w:rPr>
              <w:t>21</w:t>
            </w:r>
            <w:r w:rsidR="00CB643F" w:rsidRPr="00CB643F">
              <w:rPr>
                <w:noProof/>
                <w:webHidden/>
                <w:sz w:val="20"/>
              </w:rPr>
              <w:fldChar w:fldCharType="end"/>
            </w:r>
          </w:hyperlink>
        </w:p>
        <w:p w14:paraId="1A7C9CCB" w14:textId="3FBA1BFE" w:rsidR="00CB643F" w:rsidRPr="00CB643F" w:rsidRDefault="00E83957">
          <w:pPr>
            <w:pStyle w:val="Verzeichnis1"/>
            <w:rPr>
              <w:rFonts w:eastAsiaTheme="minorEastAsia" w:cstheme="minorBidi"/>
              <w:noProof/>
              <w:sz w:val="20"/>
            </w:rPr>
          </w:pPr>
          <w:hyperlink w:anchor="_Toc66957975" w:history="1">
            <w:r w:rsidR="00CB643F" w:rsidRPr="00CB643F">
              <w:rPr>
                <w:rStyle w:val="Hyperlink"/>
                <w:rFonts w:eastAsia="Arial" w:cs="Arial"/>
                <w:b/>
                <w:bCs/>
                <w:noProof/>
                <w:sz w:val="20"/>
              </w:rPr>
              <w:t>28. Export Control and Sanctions</w:t>
            </w:r>
            <w:r w:rsidR="00CB643F" w:rsidRPr="00CB643F">
              <w:rPr>
                <w:noProof/>
                <w:webHidden/>
                <w:sz w:val="20"/>
              </w:rPr>
              <w:tab/>
            </w:r>
            <w:r w:rsidR="00CB643F" w:rsidRPr="00CB643F">
              <w:rPr>
                <w:noProof/>
                <w:webHidden/>
                <w:sz w:val="20"/>
              </w:rPr>
              <w:fldChar w:fldCharType="begin"/>
            </w:r>
            <w:r w:rsidR="00CB643F" w:rsidRPr="00CB643F">
              <w:rPr>
                <w:noProof/>
                <w:webHidden/>
                <w:sz w:val="20"/>
              </w:rPr>
              <w:instrText xml:space="preserve"> PAGEREF _Toc66957975 \h </w:instrText>
            </w:r>
            <w:r w:rsidR="00CB643F" w:rsidRPr="00CB643F">
              <w:rPr>
                <w:noProof/>
                <w:webHidden/>
                <w:sz w:val="20"/>
              </w:rPr>
            </w:r>
            <w:r w:rsidR="00CB643F" w:rsidRPr="00CB643F">
              <w:rPr>
                <w:noProof/>
                <w:webHidden/>
                <w:sz w:val="20"/>
              </w:rPr>
              <w:fldChar w:fldCharType="separate"/>
            </w:r>
            <w:r w:rsidR="00364FC0">
              <w:rPr>
                <w:noProof/>
                <w:webHidden/>
                <w:sz w:val="20"/>
              </w:rPr>
              <w:t>21</w:t>
            </w:r>
            <w:r w:rsidR="00CB643F" w:rsidRPr="00CB643F">
              <w:rPr>
                <w:noProof/>
                <w:webHidden/>
                <w:sz w:val="20"/>
              </w:rPr>
              <w:fldChar w:fldCharType="end"/>
            </w:r>
          </w:hyperlink>
        </w:p>
        <w:p w14:paraId="3997C8E6" w14:textId="5291A41E" w:rsidR="00CB643F" w:rsidRPr="00CB643F" w:rsidRDefault="00E83957" w:rsidP="00CB643F">
          <w:pPr>
            <w:pStyle w:val="Verzeichnis1"/>
            <w:spacing w:after="100"/>
            <w:rPr>
              <w:rFonts w:eastAsiaTheme="minorEastAsia" w:cstheme="minorBidi"/>
              <w:noProof/>
              <w:sz w:val="20"/>
            </w:rPr>
          </w:pPr>
          <w:hyperlink w:anchor="_Toc66957976" w:history="1">
            <w:r w:rsidR="00CB643F" w:rsidRPr="00CB643F">
              <w:rPr>
                <w:rStyle w:val="Hyperlink"/>
                <w:rFonts w:eastAsia="Arial" w:cs="Arial"/>
                <w:b/>
                <w:bCs/>
                <w:noProof/>
                <w:sz w:val="20"/>
                <w:lang w:val="en-US"/>
              </w:rPr>
              <w:t>29.</w:t>
            </w:r>
            <w:r w:rsidR="005A2998">
              <w:rPr>
                <w:rFonts w:eastAsiaTheme="minorEastAsia" w:cstheme="minorBidi"/>
                <w:noProof/>
                <w:sz w:val="20"/>
              </w:rPr>
              <w:t xml:space="preserve"> </w:t>
            </w:r>
            <w:r w:rsidR="00CB643F" w:rsidRPr="00CB643F">
              <w:rPr>
                <w:rStyle w:val="Hyperlink"/>
                <w:rFonts w:eastAsia="Arial" w:cs="Arial"/>
                <w:b/>
                <w:bCs/>
                <w:noProof/>
                <w:sz w:val="20"/>
                <w:lang w:val="en-US"/>
              </w:rPr>
              <w:t>Duty of care and representation</w:t>
            </w:r>
            <w:r w:rsidR="00CB643F" w:rsidRPr="00CB643F">
              <w:rPr>
                <w:noProof/>
                <w:webHidden/>
                <w:sz w:val="20"/>
              </w:rPr>
              <w:tab/>
            </w:r>
            <w:r w:rsidR="00CB643F" w:rsidRPr="00CB643F">
              <w:rPr>
                <w:noProof/>
                <w:webHidden/>
                <w:sz w:val="20"/>
              </w:rPr>
              <w:fldChar w:fldCharType="begin"/>
            </w:r>
            <w:r w:rsidR="00CB643F" w:rsidRPr="00CB643F">
              <w:rPr>
                <w:noProof/>
                <w:webHidden/>
                <w:sz w:val="20"/>
              </w:rPr>
              <w:instrText xml:space="preserve"> PAGEREF _Toc66957976 \h </w:instrText>
            </w:r>
            <w:r w:rsidR="00CB643F" w:rsidRPr="00CB643F">
              <w:rPr>
                <w:noProof/>
                <w:webHidden/>
                <w:sz w:val="20"/>
              </w:rPr>
            </w:r>
            <w:r w:rsidR="00CB643F" w:rsidRPr="00CB643F">
              <w:rPr>
                <w:noProof/>
                <w:webHidden/>
                <w:sz w:val="20"/>
              </w:rPr>
              <w:fldChar w:fldCharType="separate"/>
            </w:r>
            <w:r w:rsidR="00364FC0">
              <w:rPr>
                <w:noProof/>
                <w:webHidden/>
                <w:sz w:val="20"/>
              </w:rPr>
              <w:t>22</w:t>
            </w:r>
            <w:r w:rsidR="00CB643F" w:rsidRPr="00CB643F">
              <w:rPr>
                <w:noProof/>
                <w:webHidden/>
                <w:sz w:val="20"/>
              </w:rPr>
              <w:fldChar w:fldCharType="end"/>
            </w:r>
          </w:hyperlink>
        </w:p>
        <w:p w14:paraId="0F02FF64" w14:textId="20D9A4E6" w:rsidR="00CB643F" w:rsidRPr="00CB643F" w:rsidRDefault="00E83957">
          <w:pPr>
            <w:pStyle w:val="Verzeichnis1"/>
            <w:rPr>
              <w:rFonts w:eastAsiaTheme="minorEastAsia" w:cstheme="minorBidi"/>
              <w:noProof/>
              <w:sz w:val="20"/>
            </w:rPr>
          </w:pPr>
          <w:hyperlink w:anchor="_Toc66957977" w:history="1">
            <w:r w:rsidR="00CB643F" w:rsidRPr="00CB643F">
              <w:rPr>
                <w:rStyle w:val="Hyperlink"/>
                <w:rFonts w:eastAsia="Arial" w:cs="Arial"/>
                <w:b/>
                <w:bCs/>
                <w:noProof/>
                <w:sz w:val="20"/>
              </w:rPr>
              <w:t>30. Miscellaneous</w:t>
            </w:r>
            <w:r w:rsidR="00CB643F" w:rsidRPr="00CB643F">
              <w:rPr>
                <w:noProof/>
                <w:webHidden/>
                <w:sz w:val="20"/>
              </w:rPr>
              <w:tab/>
            </w:r>
            <w:r w:rsidR="00CB643F" w:rsidRPr="00CB643F">
              <w:rPr>
                <w:noProof/>
                <w:webHidden/>
                <w:sz w:val="20"/>
              </w:rPr>
              <w:fldChar w:fldCharType="begin"/>
            </w:r>
            <w:r w:rsidR="00CB643F" w:rsidRPr="00CB643F">
              <w:rPr>
                <w:noProof/>
                <w:webHidden/>
                <w:sz w:val="20"/>
              </w:rPr>
              <w:instrText xml:space="preserve"> PAGEREF _Toc66957977 \h </w:instrText>
            </w:r>
            <w:r w:rsidR="00CB643F" w:rsidRPr="00CB643F">
              <w:rPr>
                <w:noProof/>
                <w:webHidden/>
                <w:sz w:val="20"/>
              </w:rPr>
            </w:r>
            <w:r w:rsidR="00CB643F" w:rsidRPr="00CB643F">
              <w:rPr>
                <w:noProof/>
                <w:webHidden/>
                <w:sz w:val="20"/>
              </w:rPr>
              <w:fldChar w:fldCharType="separate"/>
            </w:r>
            <w:r w:rsidR="00364FC0">
              <w:rPr>
                <w:noProof/>
                <w:webHidden/>
                <w:sz w:val="20"/>
              </w:rPr>
              <w:t>22</w:t>
            </w:r>
            <w:r w:rsidR="00CB643F" w:rsidRPr="00CB643F">
              <w:rPr>
                <w:noProof/>
                <w:webHidden/>
                <w:sz w:val="20"/>
              </w:rPr>
              <w:fldChar w:fldCharType="end"/>
            </w:r>
          </w:hyperlink>
        </w:p>
        <w:p w14:paraId="010C5F05" w14:textId="38080EE1" w:rsidR="00CB643F" w:rsidRPr="00CB643F" w:rsidRDefault="00E83957">
          <w:pPr>
            <w:pStyle w:val="Verzeichnis1"/>
            <w:rPr>
              <w:rFonts w:eastAsiaTheme="minorEastAsia" w:cstheme="minorBidi"/>
              <w:noProof/>
              <w:sz w:val="20"/>
            </w:rPr>
          </w:pPr>
          <w:hyperlink w:anchor="_Toc66957978" w:history="1">
            <w:r w:rsidR="00CB643F" w:rsidRPr="00CB643F">
              <w:rPr>
                <w:rStyle w:val="Hyperlink"/>
                <w:rFonts w:eastAsia="Arial" w:cs="Arial"/>
                <w:b/>
                <w:bCs/>
                <w:noProof/>
                <w:sz w:val="20"/>
                <w:lang w:val="en-US"/>
              </w:rPr>
              <w:t>31.</w:t>
            </w:r>
            <w:r w:rsidR="00CB643F">
              <w:rPr>
                <w:rFonts w:eastAsiaTheme="minorEastAsia" w:cstheme="minorBidi"/>
                <w:noProof/>
                <w:sz w:val="20"/>
              </w:rPr>
              <w:t xml:space="preserve"> </w:t>
            </w:r>
            <w:r w:rsidR="00CB643F" w:rsidRPr="00CB643F">
              <w:rPr>
                <w:rStyle w:val="Hyperlink"/>
                <w:rFonts w:eastAsia="Arial" w:cs="Arial"/>
                <w:b/>
                <w:bCs/>
                <w:noProof/>
                <w:sz w:val="20"/>
                <w:lang w:val="en-US"/>
              </w:rPr>
              <w:t>Contacts</w:t>
            </w:r>
            <w:r w:rsidR="00CB643F" w:rsidRPr="00CB643F">
              <w:rPr>
                <w:noProof/>
                <w:webHidden/>
                <w:sz w:val="20"/>
              </w:rPr>
              <w:tab/>
            </w:r>
            <w:r w:rsidR="00CB643F" w:rsidRPr="00CB643F">
              <w:rPr>
                <w:noProof/>
                <w:webHidden/>
                <w:sz w:val="20"/>
              </w:rPr>
              <w:fldChar w:fldCharType="begin"/>
            </w:r>
            <w:r w:rsidR="00CB643F" w:rsidRPr="00CB643F">
              <w:rPr>
                <w:noProof/>
                <w:webHidden/>
                <w:sz w:val="20"/>
              </w:rPr>
              <w:instrText xml:space="preserve"> PAGEREF _Toc66957978 \h </w:instrText>
            </w:r>
            <w:r w:rsidR="00CB643F" w:rsidRPr="00CB643F">
              <w:rPr>
                <w:noProof/>
                <w:webHidden/>
                <w:sz w:val="20"/>
              </w:rPr>
            </w:r>
            <w:r w:rsidR="00CB643F" w:rsidRPr="00CB643F">
              <w:rPr>
                <w:noProof/>
                <w:webHidden/>
                <w:sz w:val="20"/>
              </w:rPr>
              <w:fldChar w:fldCharType="separate"/>
            </w:r>
            <w:r w:rsidR="00364FC0">
              <w:rPr>
                <w:noProof/>
                <w:webHidden/>
                <w:sz w:val="20"/>
              </w:rPr>
              <w:t>23</w:t>
            </w:r>
            <w:r w:rsidR="00CB643F" w:rsidRPr="00CB643F">
              <w:rPr>
                <w:noProof/>
                <w:webHidden/>
                <w:sz w:val="20"/>
              </w:rPr>
              <w:fldChar w:fldCharType="end"/>
            </w:r>
          </w:hyperlink>
        </w:p>
        <w:p w14:paraId="52A6056D" w14:textId="11BE7D50" w:rsidR="00CB643F" w:rsidRPr="005A2998" w:rsidRDefault="00E83957">
          <w:pPr>
            <w:pStyle w:val="Verzeichnis1"/>
            <w:rPr>
              <w:rFonts w:eastAsiaTheme="minorEastAsia" w:cstheme="minorBidi"/>
              <w:noProof/>
              <w:sz w:val="20"/>
            </w:rPr>
          </w:pPr>
          <w:hyperlink w:anchor="_Toc66957979" w:history="1">
            <w:r w:rsidR="00CB643F" w:rsidRPr="005A2998">
              <w:rPr>
                <w:rStyle w:val="Hyperlink"/>
                <w:rFonts w:eastAsia="Arial" w:cs="Arial"/>
                <w:b/>
                <w:bCs/>
                <w:noProof/>
                <w:sz w:val="20"/>
                <w:lang w:val="en-US"/>
              </w:rPr>
              <w:t>32.</w:t>
            </w:r>
            <w:r w:rsidR="00CB643F" w:rsidRPr="005A2998">
              <w:rPr>
                <w:rFonts w:eastAsiaTheme="minorEastAsia" w:cstheme="minorBidi"/>
                <w:noProof/>
                <w:sz w:val="20"/>
              </w:rPr>
              <w:t xml:space="preserve"> </w:t>
            </w:r>
            <w:r w:rsidR="00CB643F" w:rsidRPr="005A2998">
              <w:rPr>
                <w:rStyle w:val="Hyperlink"/>
                <w:rFonts w:eastAsia="Arial" w:cs="Arial"/>
                <w:b/>
                <w:bCs/>
                <w:noProof/>
                <w:sz w:val="20"/>
                <w:lang w:val="en-US"/>
              </w:rPr>
              <w:t>Signatures</w:t>
            </w:r>
            <w:r w:rsidR="00CB643F" w:rsidRPr="005A2998">
              <w:rPr>
                <w:noProof/>
                <w:webHidden/>
                <w:sz w:val="20"/>
              </w:rPr>
              <w:tab/>
            </w:r>
            <w:r w:rsidR="00CB643F" w:rsidRPr="005A2998">
              <w:rPr>
                <w:noProof/>
                <w:webHidden/>
                <w:sz w:val="20"/>
              </w:rPr>
              <w:fldChar w:fldCharType="begin"/>
            </w:r>
            <w:r w:rsidR="00CB643F" w:rsidRPr="005A2998">
              <w:rPr>
                <w:noProof/>
                <w:webHidden/>
                <w:sz w:val="20"/>
              </w:rPr>
              <w:instrText xml:space="preserve"> PAGEREF _Toc66957979 \h </w:instrText>
            </w:r>
            <w:r w:rsidR="00CB643F" w:rsidRPr="005A2998">
              <w:rPr>
                <w:noProof/>
                <w:webHidden/>
                <w:sz w:val="20"/>
              </w:rPr>
            </w:r>
            <w:r w:rsidR="00CB643F" w:rsidRPr="005A2998">
              <w:rPr>
                <w:noProof/>
                <w:webHidden/>
                <w:sz w:val="20"/>
              </w:rPr>
              <w:fldChar w:fldCharType="separate"/>
            </w:r>
            <w:r w:rsidR="00364FC0">
              <w:rPr>
                <w:noProof/>
                <w:webHidden/>
                <w:sz w:val="20"/>
              </w:rPr>
              <w:t>24</w:t>
            </w:r>
            <w:r w:rsidR="00CB643F" w:rsidRPr="005A2998">
              <w:rPr>
                <w:noProof/>
                <w:webHidden/>
                <w:sz w:val="20"/>
              </w:rPr>
              <w:fldChar w:fldCharType="end"/>
            </w:r>
          </w:hyperlink>
        </w:p>
        <w:p w14:paraId="776287E1" w14:textId="13219C6C" w:rsidR="005114B5" w:rsidRPr="00ED3AD6" w:rsidRDefault="005114B5" w:rsidP="00757686">
          <w:pPr>
            <w:suppressAutoHyphens/>
            <w:spacing w:after="0"/>
            <w:rPr>
              <w:rFonts w:ascii="Delivery" w:hAnsi="Delivery"/>
              <w:szCs w:val="22"/>
            </w:rPr>
          </w:pPr>
          <w:r w:rsidRPr="00CB643F">
            <w:rPr>
              <w:rFonts w:ascii="Delivery" w:hAnsi="Delivery"/>
              <w:b/>
              <w:bCs/>
              <w:szCs w:val="22"/>
            </w:rPr>
            <w:fldChar w:fldCharType="end"/>
          </w:r>
        </w:p>
      </w:sdtContent>
    </w:sdt>
    <w:p w14:paraId="02F539BF" w14:textId="4ED0A159" w:rsidR="00961D81" w:rsidRPr="00ED3AD6" w:rsidRDefault="00961D81" w:rsidP="005A2998">
      <w:pPr>
        <w:pStyle w:val="Verzeichnis1"/>
        <w:tabs>
          <w:tab w:val="left" w:pos="709"/>
        </w:tabs>
        <w:suppressAutoHyphens/>
        <w:spacing w:before="360" w:after="60"/>
        <w:ind w:left="0" w:firstLine="0"/>
        <w:outlineLvl w:val="0"/>
        <w:rPr>
          <w:rFonts w:eastAsia="Arial" w:cs="Arial"/>
          <w:sz w:val="28"/>
          <w:szCs w:val="28"/>
          <w:lang w:val="en-US"/>
        </w:rPr>
      </w:pPr>
      <w:bookmarkStart w:id="0" w:name="_Toc66957948"/>
      <w:r w:rsidRPr="00ED3AD6">
        <w:rPr>
          <w:rFonts w:eastAsia="Arial" w:cs="Arial"/>
          <w:b/>
          <w:color w:val="000000"/>
          <w:sz w:val="28"/>
          <w:szCs w:val="28"/>
          <w:lang w:val="en-US"/>
        </w:rPr>
        <w:t>Preamble</w:t>
      </w:r>
      <w:bookmarkEnd w:id="0"/>
    </w:p>
    <w:p w14:paraId="14B50192" w14:textId="77777777" w:rsidR="00961D81" w:rsidRPr="005114B5" w:rsidRDefault="00961D81" w:rsidP="00ED3AD6">
      <w:p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lastRenderedPageBreak/>
        <w:t>Deutsche Post DHL Group (“DPDHL”) is a group of companies, and CUSTOMER is a member of this group of companies, which are active worldwide in the markets for Mail Delivery, Express and Logistics, operating on an international level in part through its DHL subsidiaries.</w:t>
      </w:r>
    </w:p>
    <w:p w14:paraId="7F0A05D2" w14:textId="77777777" w:rsidR="00961D81" w:rsidRPr="005114B5" w:rsidRDefault="00961D81" w:rsidP="00ED3AD6">
      <w:p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The controlling company of this group is Deutsche Post AG, a German </w:t>
      </w:r>
      <w:proofErr w:type="spellStart"/>
      <w:r w:rsidRPr="005114B5">
        <w:rPr>
          <w:rFonts w:ascii="Delivery" w:eastAsia="Arial" w:hAnsi="Delivery" w:cs="Arial"/>
          <w:color w:val="000000"/>
          <w:sz w:val="24"/>
          <w:szCs w:val="24"/>
          <w:lang w:val="en-US"/>
        </w:rPr>
        <w:t>Aktiengesellschaft</w:t>
      </w:r>
      <w:proofErr w:type="spellEnd"/>
      <w:r w:rsidRPr="005114B5">
        <w:rPr>
          <w:rFonts w:ascii="Delivery" w:eastAsia="Arial" w:hAnsi="Delivery" w:cs="Arial"/>
          <w:color w:val="000000"/>
          <w:sz w:val="24"/>
          <w:szCs w:val="24"/>
          <w:lang w:val="en-US"/>
        </w:rPr>
        <w:t xml:space="preserve"> (Stock Corporation) with its registered offices in Bonn, Germany.</w:t>
      </w:r>
    </w:p>
    <w:p w14:paraId="3E8E3A95" w14:textId="77777777" w:rsidR="00961D81" w:rsidRPr="005114B5" w:rsidRDefault="00961D81" w:rsidP="00ED3AD6">
      <w:p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CUSTOMER attaches great importance to </w:t>
      </w:r>
      <w:proofErr w:type="gramStart"/>
      <w:r w:rsidRPr="005114B5">
        <w:rPr>
          <w:rFonts w:ascii="Delivery" w:eastAsia="Arial" w:hAnsi="Delivery" w:cs="Arial"/>
          <w:color w:val="000000"/>
          <w:sz w:val="24"/>
          <w:szCs w:val="24"/>
          <w:lang w:val="en-US"/>
        </w:rPr>
        <w:t>entering into</w:t>
      </w:r>
      <w:proofErr w:type="gramEnd"/>
      <w:r w:rsidRPr="005114B5">
        <w:rPr>
          <w:rFonts w:ascii="Delivery" w:eastAsia="Arial" w:hAnsi="Delivery" w:cs="Arial"/>
          <w:color w:val="000000"/>
          <w:sz w:val="24"/>
          <w:szCs w:val="24"/>
          <w:lang w:val="en-US"/>
        </w:rPr>
        <w:t xml:space="preserve"> contractual relationships with CONTRACTORs whose presence in the market and behavior towards their employees or subcontractors do not conflict with the ethical and moral standards of DPDHL and the UN Commission on Human Rights. For this reason, DPDHL has compiled a Supplier Code of Conduct, which sets out binding standards for business relationships with a DPDHL company.</w:t>
      </w:r>
    </w:p>
    <w:p w14:paraId="716A322E" w14:textId="77777777" w:rsidR="00961D81" w:rsidRPr="005114B5" w:rsidRDefault="00961D81" w:rsidP="00ED3AD6">
      <w:p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The CONTRACTOR is the world's leading provider of online face-to-face training in language learning. Through the merger of Learnship and Global English, corporate CUSTOMERs receive comprehensive online, trainer-</w:t>
      </w:r>
      <w:proofErr w:type="gramStart"/>
      <w:r w:rsidRPr="005114B5">
        <w:rPr>
          <w:rFonts w:ascii="Delivery" w:eastAsia="Arial" w:hAnsi="Delivery" w:cs="Arial"/>
          <w:color w:val="000000"/>
          <w:sz w:val="24"/>
          <w:szCs w:val="24"/>
          <w:lang w:val="en-US"/>
        </w:rPr>
        <w:t>led</w:t>
      </w:r>
      <w:proofErr w:type="gramEnd"/>
      <w:r w:rsidRPr="005114B5">
        <w:rPr>
          <w:rFonts w:ascii="Delivery" w:eastAsia="Arial" w:hAnsi="Delivery" w:cs="Arial"/>
          <w:color w:val="000000"/>
          <w:sz w:val="24"/>
          <w:szCs w:val="24"/>
          <w:lang w:val="en-US"/>
        </w:rPr>
        <w:t xml:space="preserve"> and blended learning language training worldwide from a single source. Learnship works with more than 1,000 language trainers.</w:t>
      </w:r>
    </w:p>
    <w:p w14:paraId="22E6C2DD" w14:textId="1D90A3E9" w:rsidR="00961D81" w:rsidRPr="005114B5" w:rsidRDefault="00961D81" w:rsidP="00ED3AD6">
      <w:p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 The Parties thus agree as follows:</w:t>
      </w:r>
    </w:p>
    <w:p w14:paraId="09CE55E1" w14:textId="6483EF6B" w:rsidR="00961D81" w:rsidRPr="00F301DE" w:rsidRDefault="00961D81" w:rsidP="00ED3AD6">
      <w:pPr>
        <w:widowControl w:val="0"/>
        <w:tabs>
          <w:tab w:val="left" w:pos="426"/>
        </w:tabs>
        <w:suppressAutoHyphens/>
        <w:spacing w:before="360" w:after="60"/>
        <w:outlineLvl w:val="0"/>
        <w:rPr>
          <w:rFonts w:ascii="Delivery" w:eastAsia="Arial" w:hAnsi="Delivery" w:cs="Arial"/>
          <w:sz w:val="28"/>
          <w:szCs w:val="28"/>
        </w:rPr>
      </w:pPr>
      <w:bookmarkStart w:id="1" w:name="_Toc66957949"/>
      <w:r w:rsidRPr="00F301DE">
        <w:rPr>
          <w:rFonts w:ascii="Delivery" w:eastAsia="Arial" w:hAnsi="Delivery" w:cs="Arial"/>
          <w:b/>
          <w:bCs/>
          <w:color w:val="000000"/>
          <w:sz w:val="28"/>
          <w:szCs w:val="28"/>
        </w:rPr>
        <w:t xml:space="preserve">1.  </w:t>
      </w:r>
      <w:r w:rsidR="00966A03">
        <w:rPr>
          <w:rFonts w:ascii="Delivery" w:eastAsia="Arial" w:hAnsi="Delivery" w:cs="Arial"/>
          <w:b/>
          <w:bCs/>
          <w:color w:val="000000"/>
          <w:sz w:val="28"/>
          <w:szCs w:val="28"/>
        </w:rPr>
        <w:tab/>
      </w:r>
      <w:r w:rsidR="00966A03">
        <w:rPr>
          <w:rFonts w:ascii="Delivery" w:eastAsia="Arial" w:hAnsi="Delivery" w:cs="Arial"/>
          <w:b/>
          <w:bCs/>
          <w:color w:val="000000"/>
          <w:sz w:val="28"/>
          <w:szCs w:val="28"/>
        </w:rPr>
        <w:tab/>
      </w:r>
      <w:proofErr w:type="spellStart"/>
      <w:r w:rsidRPr="00F301DE">
        <w:rPr>
          <w:rFonts w:ascii="Delivery" w:eastAsia="Arial" w:hAnsi="Delivery" w:cs="Arial"/>
          <w:b/>
          <w:bCs/>
          <w:color w:val="000000"/>
          <w:sz w:val="28"/>
          <w:szCs w:val="28"/>
        </w:rPr>
        <w:t>Subject</w:t>
      </w:r>
      <w:proofErr w:type="spellEnd"/>
      <w:r w:rsidRPr="00F301DE">
        <w:rPr>
          <w:rFonts w:ascii="Delivery" w:eastAsia="Arial" w:hAnsi="Delivery" w:cs="Arial"/>
          <w:b/>
          <w:bCs/>
          <w:color w:val="000000"/>
          <w:sz w:val="28"/>
          <w:szCs w:val="28"/>
        </w:rPr>
        <w:t xml:space="preserve"> Matter</w:t>
      </w:r>
      <w:bookmarkEnd w:id="1"/>
      <w:r w:rsidRPr="00F301DE">
        <w:rPr>
          <w:rFonts w:ascii="Delivery" w:eastAsia="Arial" w:hAnsi="Delivery" w:cs="Arial"/>
          <w:b/>
          <w:bCs/>
          <w:color w:val="000000"/>
          <w:sz w:val="28"/>
          <w:szCs w:val="28"/>
        </w:rPr>
        <w:t xml:space="preserve"> </w:t>
      </w:r>
    </w:p>
    <w:p w14:paraId="4BC1580D" w14:textId="51C14349" w:rsidR="00961D81" w:rsidRPr="005114B5" w:rsidRDefault="00961D81" w:rsidP="00ED3AD6">
      <w:pPr>
        <w:keepLines/>
        <w:numPr>
          <w:ilvl w:val="0"/>
          <w:numId w:val="10"/>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The subject matter of the Framework Agreement comprises</w:t>
      </w:r>
      <w:r w:rsidR="00ED3AD6">
        <w:rPr>
          <w:rFonts w:ascii="Delivery" w:eastAsia="Arial" w:hAnsi="Delivery" w:cs="Arial"/>
          <w:color w:val="000000"/>
          <w:sz w:val="24"/>
          <w:szCs w:val="24"/>
          <w:lang w:val="en-US"/>
        </w:rPr>
        <w:t>:</w:t>
      </w:r>
      <w:r w:rsidRPr="005114B5">
        <w:rPr>
          <w:rFonts w:ascii="Delivery" w:eastAsia="Arial" w:hAnsi="Delivery" w:cs="Arial"/>
          <w:color w:val="000000"/>
          <w:sz w:val="24"/>
          <w:szCs w:val="24"/>
          <w:lang w:val="en-US"/>
        </w:rPr>
        <w:t xml:space="preserve"> </w:t>
      </w:r>
    </w:p>
    <w:p w14:paraId="535BD738" w14:textId="65C57506" w:rsidR="00961D81" w:rsidRPr="002D6B2D" w:rsidRDefault="00ED3AD6" w:rsidP="00ED3AD6">
      <w:pPr>
        <w:keepLines/>
        <w:numPr>
          <w:ilvl w:val="0"/>
          <w:numId w:val="36"/>
        </w:numPr>
        <w:tabs>
          <w:tab w:val="left" w:pos="709"/>
        </w:tabs>
        <w:suppressAutoHyphens/>
        <w:ind w:left="714" w:hanging="357"/>
        <w:jc w:val="both"/>
        <w:rPr>
          <w:rFonts w:ascii="Delivery" w:eastAsia="Arial" w:hAnsi="Delivery" w:cs="Arial"/>
          <w:sz w:val="24"/>
          <w:szCs w:val="24"/>
          <w:highlight w:val="yellow"/>
          <w:lang w:val="en-US"/>
        </w:rPr>
      </w:pPr>
      <w:r w:rsidRPr="002D6B2D">
        <w:rPr>
          <w:rFonts w:ascii="Delivery" w:eastAsia="Arial" w:hAnsi="Delivery" w:cs="Arial"/>
          <w:b/>
          <w:color w:val="000000"/>
          <w:sz w:val="24"/>
          <w:szCs w:val="24"/>
          <w:highlight w:val="yellow"/>
          <w:lang w:val="en-US"/>
        </w:rPr>
        <w:t>Online Training Services and SaaS Services</w:t>
      </w:r>
      <w:r w:rsidR="00961D81" w:rsidRPr="002D6B2D">
        <w:rPr>
          <w:rFonts w:ascii="Delivery" w:eastAsia="Arial" w:hAnsi="Delivery" w:cs="Arial"/>
          <w:color w:val="000000"/>
          <w:sz w:val="24"/>
          <w:szCs w:val="24"/>
          <w:highlight w:val="yellow"/>
          <w:lang w:val="en-US"/>
        </w:rPr>
        <w:t xml:space="preserve"> on an available internet platform</w:t>
      </w:r>
      <w:r w:rsidR="00974E25" w:rsidRPr="002D6B2D">
        <w:rPr>
          <w:rFonts w:ascii="Delivery" w:eastAsia="Arial" w:hAnsi="Delivery" w:cs="Arial"/>
          <w:color w:val="000000"/>
          <w:sz w:val="24"/>
          <w:szCs w:val="24"/>
          <w:highlight w:val="yellow"/>
          <w:lang w:val="en-US"/>
        </w:rPr>
        <w:t xml:space="preserve"> of the CONTRACTOR</w:t>
      </w:r>
      <w:r w:rsidR="00932578" w:rsidRPr="002D6B2D">
        <w:rPr>
          <w:rFonts w:ascii="Delivery" w:eastAsia="Arial" w:hAnsi="Delivery" w:cs="Arial"/>
          <w:color w:val="000000"/>
          <w:sz w:val="24"/>
          <w:szCs w:val="24"/>
          <w:highlight w:val="yellow"/>
          <w:lang w:val="en-US"/>
        </w:rPr>
        <w:t>.</w:t>
      </w:r>
    </w:p>
    <w:p w14:paraId="055C59C9" w14:textId="3D557EBD" w:rsidR="00961D81" w:rsidRPr="005114B5" w:rsidRDefault="00ED3AD6" w:rsidP="00ED3AD6">
      <w:pPr>
        <w:keepLines/>
        <w:numPr>
          <w:ilvl w:val="0"/>
          <w:numId w:val="36"/>
        </w:numPr>
        <w:tabs>
          <w:tab w:val="left" w:pos="709"/>
        </w:tabs>
        <w:suppressAutoHyphens/>
        <w:ind w:left="714" w:hanging="357"/>
        <w:jc w:val="both"/>
        <w:rPr>
          <w:rFonts w:ascii="Delivery" w:eastAsia="Arial" w:hAnsi="Delivery" w:cs="Arial"/>
          <w:sz w:val="24"/>
          <w:szCs w:val="24"/>
          <w:lang w:val="en-US"/>
        </w:rPr>
      </w:pPr>
      <w:r>
        <w:rPr>
          <w:rFonts w:ascii="Delivery" w:eastAsia="Arial" w:hAnsi="Delivery" w:cs="Arial"/>
          <w:color w:val="000000"/>
          <w:sz w:val="24"/>
          <w:szCs w:val="24"/>
          <w:lang w:val="en-US"/>
        </w:rPr>
        <w:t>Standard eLearning S</w:t>
      </w:r>
      <w:r w:rsidR="00961D81" w:rsidRPr="005114B5">
        <w:rPr>
          <w:rFonts w:ascii="Delivery" w:eastAsia="Arial" w:hAnsi="Delivery" w:cs="Arial"/>
          <w:color w:val="000000"/>
          <w:sz w:val="24"/>
          <w:szCs w:val="24"/>
          <w:lang w:val="en-US"/>
        </w:rPr>
        <w:t xml:space="preserve">oftware (as further described in </w:t>
      </w:r>
      <w:r w:rsidR="00961D81" w:rsidRPr="005114B5">
        <w:rPr>
          <w:rFonts w:ascii="Delivery" w:eastAsia="Arial" w:hAnsi="Delivery" w:cs="Arial"/>
          <w:b/>
          <w:bCs/>
          <w:color w:val="000000"/>
          <w:sz w:val="24"/>
          <w:szCs w:val="24"/>
          <w:lang w:val="en-US"/>
        </w:rPr>
        <w:t>ANNEX 2a</w:t>
      </w:r>
      <w:r w:rsidR="00961D81" w:rsidRPr="005114B5">
        <w:rPr>
          <w:rFonts w:ascii="Delivery" w:eastAsia="Arial" w:hAnsi="Delivery" w:cs="Arial"/>
          <w:color w:val="000000"/>
          <w:sz w:val="24"/>
          <w:szCs w:val="24"/>
          <w:lang w:val="en-US"/>
        </w:rPr>
        <w:t>) by the CONTRACTOR to the CUSTOMER (both standard eLearning content and standard eLearning software hereinafter referred to as “Standard Software” including providing interfaces to exchange meta data “Standard Software” shall also mean software - programs, program modules, tools, etc. - that has been developed for the needs of multiple CUSTOMERs on the market and not specially designed by the CONTRACTOR for the CUSTOMER and include all associated documentation)</w:t>
      </w:r>
      <w:r>
        <w:rPr>
          <w:rFonts w:ascii="Delivery" w:eastAsia="Arial" w:hAnsi="Delivery" w:cs="Arial"/>
          <w:color w:val="000000"/>
          <w:sz w:val="24"/>
          <w:szCs w:val="24"/>
          <w:lang w:val="en-US"/>
        </w:rPr>
        <w:t>;</w:t>
      </w:r>
    </w:p>
    <w:p w14:paraId="42ED30B6" w14:textId="7879534A" w:rsidR="00961D81" w:rsidRPr="005114B5" w:rsidRDefault="00ED3AD6" w:rsidP="00ED3AD6">
      <w:pPr>
        <w:keepLines/>
        <w:numPr>
          <w:ilvl w:val="0"/>
          <w:numId w:val="36"/>
        </w:numPr>
        <w:tabs>
          <w:tab w:val="left" w:pos="709"/>
        </w:tabs>
        <w:suppressAutoHyphens/>
        <w:ind w:left="714" w:hanging="357"/>
        <w:jc w:val="both"/>
        <w:rPr>
          <w:rFonts w:ascii="Delivery" w:eastAsia="Arial" w:hAnsi="Delivery" w:cs="Arial"/>
          <w:sz w:val="24"/>
          <w:szCs w:val="24"/>
          <w:lang w:val="en-US"/>
        </w:rPr>
      </w:pPr>
      <w:r>
        <w:rPr>
          <w:rFonts w:ascii="Delivery" w:eastAsia="Arial" w:hAnsi="Delivery" w:cs="Arial"/>
          <w:color w:val="000000"/>
          <w:sz w:val="24"/>
          <w:szCs w:val="24"/>
          <w:lang w:val="en-US"/>
        </w:rPr>
        <w:t>T</w:t>
      </w:r>
      <w:r w:rsidR="00961D81" w:rsidRPr="005114B5">
        <w:rPr>
          <w:rFonts w:ascii="Delivery" w:eastAsia="Arial" w:hAnsi="Delivery" w:cs="Arial"/>
          <w:color w:val="000000"/>
          <w:sz w:val="24"/>
          <w:szCs w:val="24"/>
          <w:lang w:val="en-US"/>
        </w:rPr>
        <w:t xml:space="preserve">he conception, execution and assumption of personnel consultant / trainer / moderator activities in the area of organizational and personnel development in accordance with </w:t>
      </w:r>
      <w:r w:rsidR="00961D81" w:rsidRPr="005114B5">
        <w:rPr>
          <w:rFonts w:ascii="Delivery" w:eastAsia="Arial" w:hAnsi="Delivery" w:cs="Arial"/>
          <w:b/>
          <w:bCs/>
          <w:color w:val="000000"/>
          <w:sz w:val="24"/>
          <w:szCs w:val="24"/>
          <w:lang w:val="en-US"/>
        </w:rPr>
        <w:t>ANNEX 2b.</w:t>
      </w:r>
      <w:r w:rsidR="00961D81" w:rsidRPr="005114B5">
        <w:rPr>
          <w:rFonts w:ascii="Delivery" w:eastAsia="Arial" w:hAnsi="Delivery" w:cs="Arial"/>
          <w:color w:val="000000"/>
          <w:sz w:val="24"/>
          <w:szCs w:val="24"/>
          <w:lang w:val="en-US"/>
        </w:rPr>
        <w:t xml:space="preserve"> (hereinafter also referred to as "Services"), </w:t>
      </w:r>
      <w:proofErr w:type="gramStart"/>
      <w:r w:rsidR="00961D81" w:rsidRPr="005114B5">
        <w:rPr>
          <w:rFonts w:ascii="Delivery" w:eastAsia="Arial" w:hAnsi="Delivery" w:cs="Arial"/>
          <w:color w:val="000000"/>
          <w:sz w:val="24"/>
          <w:szCs w:val="24"/>
          <w:lang w:val="en-US"/>
        </w:rPr>
        <w:t>e.g.</w:t>
      </w:r>
      <w:proofErr w:type="gramEnd"/>
      <w:r w:rsidR="00961D81" w:rsidRPr="005114B5">
        <w:rPr>
          <w:rFonts w:ascii="Delivery" w:eastAsia="Arial" w:hAnsi="Delivery" w:cs="Arial"/>
          <w:color w:val="000000"/>
          <w:sz w:val="24"/>
          <w:szCs w:val="24"/>
          <w:lang w:val="en-US"/>
        </w:rPr>
        <w:t xml:space="preserve"> Levels-based Language Training, Skills-based Language Training, Language Coaching, Relocation Language Training, In</w:t>
      </w:r>
      <w:r>
        <w:rPr>
          <w:rFonts w:ascii="Delivery" w:eastAsia="Arial" w:hAnsi="Delivery" w:cs="Arial"/>
          <w:color w:val="000000"/>
          <w:sz w:val="24"/>
          <w:szCs w:val="24"/>
          <w:lang w:val="en-US"/>
        </w:rPr>
        <w:t>tercultural Training / Coaching;</w:t>
      </w:r>
      <w:r w:rsidR="00961D81" w:rsidRPr="005114B5">
        <w:rPr>
          <w:rFonts w:ascii="Delivery" w:eastAsia="Arial" w:hAnsi="Delivery" w:cs="Arial"/>
          <w:color w:val="000000"/>
          <w:sz w:val="24"/>
          <w:szCs w:val="24"/>
          <w:lang w:val="en-US"/>
        </w:rPr>
        <w:t xml:space="preserve"> </w:t>
      </w:r>
    </w:p>
    <w:p w14:paraId="207294E7" w14:textId="36B4A3F3" w:rsidR="00961D81" w:rsidRPr="005114B5" w:rsidRDefault="00ED3AD6" w:rsidP="00ED3AD6">
      <w:pPr>
        <w:keepLines/>
        <w:numPr>
          <w:ilvl w:val="0"/>
          <w:numId w:val="36"/>
        </w:numPr>
        <w:tabs>
          <w:tab w:val="left" w:pos="709"/>
        </w:tabs>
        <w:suppressAutoHyphens/>
        <w:ind w:left="714" w:hanging="357"/>
        <w:jc w:val="both"/>
        <w:rPr>
          <w:rFonts w:ascii="Delivery" w:eastAsia="Arial" w:hAnsi="Delivery" w:cs="Arial"/>
          <w:sz w:val="24"/>
          <w:szCs w:val="24"/>
          <w:lang w:val="en-US"/>
        </w:rPr>
      </w:pPr>
      <w:r>
        <w:rPr>
          <w:rFonts w:ascii="Delivery" w:eastAsia="Arial" w:hAnsi="Delivery" w:cs="Arial"/>
          <w:color w:val="000000"/>
          <w:sz w:val="24"/>
          <w:szCs w:val="24"/>
          <w:lang w:val="en-US"/>
        </w:rPr>
        <w:t>T</w:t>
      </w:r>
      <w:r w:rsidR="00961D81" w:rsidRPr="005114B5">
        <w:rPr>
          <w:rFonts w:ascii="Delivery" w:eastAsia="Arial" w:hAnsi="Delivery" w:cs="Arial"/>
          <w:color w:val="000000"/>
          <w:sz w:val="24"/>
          <w:szCs w:val="24"/>
          <w:lang w:val="en-US"/>
        </w:rPr>
        <w:t>he design, preparation and provision of training material to be used for the purpose of the tr</w:t>
      </w:r>
      <w:r>
        <w:rPr>
          <w:rFonts w:ascii="Delivery" w:eastAsia="Arial" w:hAnsi="Delivery" w:cs="Arial"/>
          <w:color w:val="000000"/>
          <w:sz w:val="24"/>
          <w:szCs w:val="24"/>
          <w:lang w:val="en-US"/>
        </w:rPr>
        <w:t xml:space="preserve">aining with </w:t>
      </w:r>
      <w:r w:rsidRPr="00ED3AD6">
        <w:rPr>
          <w:rFonts w:ascii="Delivery" w:eastAsia="Arial" w:hAnsi="Delivery" w:cs="Arial"/>
          <w:b/>
          <w:color w:val="000000"/>
          <w:sz w:val="24"/>
          <w:szCs w:val="24"/>
          <w:lang w:val="en-US"/>
        </w:rPr>
        <w:t xml:space="preserve">ANNEX </w:t>
      </w:r>
      <w:proofErr w:type="gramStart"/>
      <w:r w:rsidRPr="00ED3AD6">
        <w:rPr>
          <w:rFonts w:ascii="Delivery" w:eastAsia="Arial" w:hAnsi="Delivery" w:cs="Arial"/>
          <w:b/>
          <w:color w:val="000000"/>
          <w:sz w:val="24"/>
          <w:szCs w:val="24"/>
          <w:lang w:val="en-US"/>
        </w:rPr>
        <w:t>2b</w:t>
      </w:r>
      <w:r>
        <w:rPr>
          <w:rFonts w:ascii="Delivery" w:eastAsia="Arial" w:hAnsi="Delivery" w:cs="Arial"/>
          <w:color w:val="000000"/>
          <w:sz w:val="24"/>
          <w:szCs w:val="24"/>
          <w:lang w:val="en-US"/>
        </w:rPr>
        <w:t>;</w:t>
      </w:r>
      <w:proofErr w:type="gramEnd"/>
      <w:r w:rsidR="00961D81" w:rsidRPr="005114B5">
        <w:rPr>
          <w:rFonts w:ascii="Delivery" w:eastAsia="Arial" w:hAnsi="Delivery" w:cs="Arial"/>
          <w:color w:val="000000"/>
          <w:sz w:val="24"/>
          <w:szCs w:val="24"/>
          <w:lang w:val="en-US"/>
        </w:rPr>
        <w:t xml:space="preserve"> </w:t>
      </w:r>
    </w:p>
    <w:p w14:paraId="0301C206" w14:textId="09C6755A" w:rsidR="00961D81" w:rsidRPr="00ED3AD6" w:rsidRDefault="00ED3AD6" w:rsidP="00ED3AD6">
      <w:pPr>
        <w:keepLines/>
        <w:numPr>
          <w:ilvl w:val="0"/>
          <w:numId w:val="36"/>
        </w:numPr>
        <w:tabs>
          <w:tab w:val="left" w:pos="709"/>
        </w:tabs>
        <w:suppressAutoHyphens/>
        <w:ind w:left="714" w:hanging="357"/>
        <w:jc w:val="both"/>
        <w:rPr>
          <w:rFonts w:ascii="Delivery" w:eastAsia="Arial" w:hAnsi="Delivery" w:cs="Arial"/>
          <w:sz w:val="24"/>
          <w:szCs w:val="24"/>
          <w:lang w:val="en-US"/>
        </w:rPr>
      </w:pPr>
      <w:r>
        <w:rPr>
          <w:rFonts w:ascii="Delivery" w:eastAsia="Arial" w:hAnsi="Delivery" w:cs="Arial"/>
          <w:color w:val="000000"/>
          <w:sz w:val="24"/>
          <w:szCs w:val="24"/>
          <w:lang w:val="en-US"/>
        </w:rPr>
        <w:t>T</w:t>
      </w:r>
      <w:r w:rsidR="00961D81" w:rsidRPr="005114B5">
        <w:rPr>
          <w:rFonts w:ascii="Delivery" w:eastAsia="Arial" w:hAnsi="Delivery" w:cs="Arial"/>
          <w:color w:val="000000"/>
          <w:sz w:val="24"/>
          <w:szCs w:val="24"/>
          <w:lang w:val="en-US"/>
        </w:rPr>
        <w:t xml:space="preserve">he support for the CUSTOMER and other Group Companies in the preparation and other tasks necessary to deliver such assessments and trainings as detailed in </w:t>
      </w:r>
      <w:r>
        <w:rPr>
          <w:rFonts w:ascii="Delivery" w:eastAsia="Arial" w:hAnsi="Delivery" w:cs="Arial"/>
          <w:color w:val="000000"/>
          <w:sz w:val="24"/>
          <w:szCs w:val="24"/>
          <w:lang w:val="en-US"/>
        </w:rPr>
        <w:br/>
      </w:r>
      <w:r w:rsidR="00961D81" w:rsidRPr="00ED3AD6">
        <w:rPr>
          <w:rFonts w:ascii="Delivery" w:eastAsia="Arial" w:hAnsi="Delivery" w:cs="Arial"/>
          <w:b/>
          <w:color w:val="000000"/>
          <w:sz w:val="24"/>
          <w:szCs w:val="24"/>
          <w:lang w:val="en-US"/>
        </w:rPr>
        <w:t>ANNEX 2</w:t>
      </w:r>
      <w:r w:rsidR="00961D81" w:rsidRPr="005114B5">
        <w:rPr>
          <w:rFonts w:ascii="Delivery" w:eastAsia="Arial" w:hAnsi="Delivery" w:cs="Arial"/>
          <w:color w:val="000000"/>
          <w:sz w:val="24"/>
          <w:szCs w:val="24"/>
          <w:lang w:val="en-US"/>
        </w:rPr>
        <w:t>.</w:t>
      </w:r>
    </w:p>
    <w:p w14:paraId="757D20C4" w14:textId="77777777" w:rsidR="00961D81" w:rsidRPr="005114B5" w:rsidRDefault="00961D81" w:rsidP="00ED3AD6">
      <w:pPr>
        <w:keepLines/>
        <w:numPr>
          <w:ilvl w:val="0"/>
          <w:numId w:val="10"/>
        </w:numPr>
        <w:tabs>
          <w:tab w:val="left" w:pos="709"/>
        </w:tabs>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lastRenderedPageBreak/>
        <w:t xml:space="preserve">“Services” shall also include the services described in greater detail in the individually specified Service Levels (attached as </w:t>
      </w:r>
      <w:r w:rsidRPr="005114B5">
        <w:rPr>
          <w:rFonts w:ascii="Delivery" w:eastAsia="Arial" w:hAnsi="Delivery" w:cs="Arial"/>
          <w:b/>
          <w:bCs/>
          <w:color w:val="000000"/>
          <w:sz w:val="24"/>
          <w:szCs w:val="24"/>
          <w:lang w:val="en-US"/>
        </w:rPr>
        <w:t>ANNEX 3</w:t>
      </w:r>
      <w:r w:rsidRPr="005114B5">
        <w:rPr>
          <w:rFonts w:ascii="Delivery" w:eastAsia="Arial" w:hAnsi="Delivery" w:cs="Arial"/>
          <w:color w:val="000000"/>
          <w:sz w:val="24"/>
          <w:szCs w:val="24"/>
          <w:lang w:val="en-US"/>
        </w:rPr>
        <w:t>) by CONTRACTOR, such as repair, maintenance, delivery and installation of updates, and provision of a service hotline according to the conditions listed in the individually specified Service Levels. CUSTOMER is responsible for connecting his computers to the Internet.</w:t>
      </w:r>
    </w:p>
    <w:p w14:paraId="5C5EEF12" w14:textId="77777777" w:rsidR="00961D81" w:rsidRPr="005114B5" w:rsidRDefault="00961D81" w:rsidP="00ED3AD6">
      <w:pPr>
        <w:keepLines/>
        <w:numPr>
          <w:ilvl w:val="0"/>
          <w:numId w:val="10"/>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On the basis of this Framework Agreement, CUSTOMER has selected CONTRACTOR as one of its regional CONTRACTORs for the </w:t>
      </w:r>
      <w:proofErr w:type="gramStart"/>
      <w:r w:rsidRPr="005114B5">
        <w:rPr>
          <w:rFonts w:ascii="Delivery" w:eastAsia="Arial" w:hAnsi="Delivery" w:cs="Arial"/>
          <w:color w:val="000000"/>
          <w:sz w:val="24"/>
          <w:szCs w:val="24"/>
          <w:lang w:val="en-US"/>
        </w:rPr>
        <w:t>above mentioned</w:t>
      </w:r>
      <w:proofErr w:type="gramEnd"/>
      <w:r w:rsidRPr="005114B5">
        <w:rPr>
          <w:rFonts w:ascii="Delivery" w:eastAsia="Arial" w:hAnsi="Delivery" w:cs="Arial"/>
          <w:color w:val="000000"/>
          <w:sz w:val="24"/>
          <w:szCs w:val="24"/>
          <w:lang w:val="en-US"/>
        </w:rPr>
        <w:t xml:space="preserve"> services. The CONTRACTOR undertakes to provide such services in accordance with the provisions of this Framework Agreement and its Annexes and in accordance with the individual agreements concluded on the basis thereof.</w:t>
      </w:r>
    </w:p>
    <w:p w14:paraId="41067DA6" w14:textId="77777777" w:rsidR="00961D81" w:rsidRPr="005114B5" w:rsidRDefault="00961D81" w:rsidP="00ED3AD6">
      <w:pPr>
        <w:keepLines/>
        <w:numPr>
          <w:ilvl w:val="0"/>
          <w:numId w:val="10"/>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Details regarding service performance shall be contained in the respective call order/individual contract.</w:t>
      </w:r>
    </w:p>
    <w:p w14:paraId="310F29AA" w14:textId="77777777" w:rsidR="00961D81" w:rsidRPr="005114B5" w:rsidRDefault="00961D81" w:rsidP="00ED3AD6">
      <w:pPr>
        <w:keepLines/>
        <w:numPr>
          <w:ilvl w:val="0"/>
          <w:numId w:val="10"/>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Fulfillment of the individual contract shall require </w:t>
      </w:r>
      <w:proofErr w:type="gramStart"/>
      <w:r w:rsidRPr="005114B5">
        <w:rPr>
          <w:rFonts w:ascii="Delivery" w:eastAsia="Arial" w:hAnsi="Delivery" w:cs="Arial"/>
          <w:color w:val="000000"/>
          <w:sz w:val="24"/>
          <w:szCs w:val="24"/>
          <w:lang w:val="en-US"/>
        </w:rPr>
        <w:t>in particular the</w:t>
      </w:r>
      <w:proofErr w:type="gramEnd"/>
      <w:r w:rsidRPr="005114B5">
        <w:rPr>
          <w:rFonts w:ascii="Delivery" w:eastAsia="Arial" w:hAnsi="Delivery" w:cs="Arial"/>
          <w:color w:val="000000"/>
          <w:sz w:val="24"/>
          <w:szCs w:val="24"/>
          <w:lang w:val="en-US"/>
        </w:rPr>
        <w:t xml:space="preserve"> handover of documentation as agreed with the CUSTOMER.</w:t>
      </w:r>
    </w:p>
    <w:p w14:paraId="2DBE28DD" w14:textId="0489D6A3" w:rsidR="00961D81" w:rsidRPr="005114B5" w:rsidRDefault="00961D81" w:rsidP="00ED3AD6">
      <w:pPr>
        <w:widowControl w:val="0"/>
        <w:tabs>
          <w:tab w:val="left" w:pos="426"/>
        </w:tabs>
        <w:suppressAutoHyphens/>
        <w:spacing w:before="360" w:after="60"/>
        <w:outlineLvl w:val="0"/>
        <w:rPr>
          <w:rFonts w:ascii="Delivery" w:eastAsia="Arial" w:hAnsi="Delivery" w:cs="Arial"/>
          <w:sz w:val="24"/>
          <w:szCs w:val="24"/>
          <w:lang w:val="en-US"/>
        </w:rPr>
      </w:pPr>
      <w:bookmarkStart w:id="2" w:name="_Toc66957950"/>
      <w:r w:rsidRPr="00932578">
        <w:rPr>
          <w:rFonts w:ascii="Delivery" w:eastAsia="Arial" w:hAnsi="Delivery" w:cs="Arial"/>
          <w:b/>
          <w:bCs/>
          <w:color w:val="000000"/>
          <w:sz w:val="28"/>
          <w:szCs w:val="28"/>
          <w:lang w:val="en-US"/>
        </w:rPr>
        <w:t>2.</w:t>
      </w:r>
      <w:r w:rsidRPr="005114B5">
        <w:rPr>
          <w:rFonts w:ascii="Delivery" w:eastAsia="Arial" w:hAnsi="Delivery" w:cs="Arial"/>
          <w:b/>
          <w:bCs/>
          <w:color w:val="000000"/>
          <w:sz w:val="24"/>
          <w:szCs w:val="24"/>
          <w:lang w:val="en-US"/>
        </w:rPr>
        <w:t xml:space="preserve">  </w:t>
      </w:r>
      <w:r w:rsidR="00966A03">
        <w:rPr>
          <w:rFonts w:ascii="Delivery" w:eastAsia="Arial" w:hAnsi="Delivery" w:cs="Arial"/>
          <w:b/>
          <w:bCs/>
          <w:color w:val="000000"/>
          <w:sz w:val="24"/>
          <w:szCs w:val="24"/>
          <w:lang w:val="en-US"/>
        </w:rPr>
        <w:tab/>
      </w:r>
      <w:r w:rsidR="00966A03">
        <w:rPr>
          <w:rFonts w:ascii="Delivery" w:eastAsia="Arial" w:hAnsi="Delivery" w:cs="Arial"/>
          <w:b/>
          <w:bCs/>
          <w:color w:val="000000"/>
          <w:sz w:val="24"/>
          <w:szCs w:val="24"/>
          <w:lang w:val="en-US"/>
        </w:rPr>
        <w:tab/>
      </w:r>
      <w:r w:rsidRPr="00932578">
        <w:rPr>
          <w:rFonts w:ascii="Delivery" w:eastAsia="Arial" w:hAnsi="Delivery" w:cs="Arial"/>
          <w:b/>
          <w:bCs/>
          <w:color w:val="000000"/>
          <w:sz w:val="28"/>
          <w:szCs w:val="28"/>
          <w:lang w:val="en-US"/>
        </w:rPr>
        <w:t>Structure of the Ag</w:t>
      </w:r>
      <w:r w:rsidRPr="00932578">
        <w:rPr>
          <w:rFonts w:ascii="Delivery" w:eastAsia="Arial" w:hAnsi="Delivery" w:cs="Arial"/>
          <w:b/>
          <w:bCs/>
          <w:i/>
          <w:iCs/>
          <w:color w:val="000000"/>
          <w:sz w:val="28"/>
          <w:szCs w:val="28"/>
          <w:lang w:val="en-US"/>
        </w:rPr>
        <w:t>r</w:t>
      </w:r>
      <w:r w:rsidRPr="00932578">
        <w:rPr>
          <w:rFonts w:ascii="Delivery" w:eastAsia="Arial" w:hAnsi="Delivery" w:cs="Arial"/>
          <w:b/>
          <w:bCs/>
          <w:color w:val="000000"/>
          <w:sz w:val="28"/>
          <w:szCs w:val="28"/>
          <w:lang w:val="en-US"/>
        </w:rPr>
        <w:t>eement, e-purchasing</w:t>
      </w:r>
      <w:bookmarkEnd w:id="2"/>
      <w:r w:rsidRPr="005114B5">
        <w:rPr>
          <w:rFonts w:ascii="Delivery" w:eastAsia="Arial" w:hAnsi="Delivery" w:cs="Arial"/>
          <w:b/>
          <w:bCs/>
          <w:color w:val="000000"/>
          <w:sz w:val="24"/>
          <w:szCs w:val="24"/>
          <w:lang w:val="en-US"/>
        </w:rPr>
        <w:t xml:space="preserve"> </w:t>
      </w:r>
    </w:p>
    <w:p w14:paraId="73327269" w14:textId="77777777" w:rsidR="00961D81" w:rsidRPr="005114B5" w:rsidRDefault="00961D81" w:rsidP="00ED3AD6">
      <w:pPr>
        <w:keepLines/>
        <w:numPr>
          <w:ilvl w:val="0"/>
          <w:numId w:val="18"/>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The content of this Framework Agreement shall be made known to the responsible offices of DPDHL. The responsible offices (purchasing units or other units if orders are placed via an electronic ordering system, such as </w:t>
      </w:r>
      <w:proofErr w:type="spellStart"/>
      <w:r w:rsidRPr="005114B5">
        <w:rPr>
          <w:rFonts w:ascii="Delivery" w:eastAsia="Arial" w:hAnsi="Delivery" w:cs="Arial"/>
          <w:color w:val="000000"/>
          <w:sz w:val="24"/>
          <w:szCs w:val="24"/>
          <w:lang w:val="en-US"/>
        </w:rPr>
        <w:t>GeT</w:t>
      </w:r>
      <w:proofErr w:type="spellEnd"/>
      <w:r w:rsidRPr="005114B5">
        <w:rPr>
          <w:rFonts w:ascii="Delivery" w:eastAsia="Arial" w:hAnsi="Delivery" w:cs="Arial"/>
          <w:color w:val="000000"/>
          <w:sz w:val="24"/>
          <w:szCs w:val="24"/>
          <w:lang w:val="en-US"/>
        </w:rPr>
        <w:t xml:space="preserve">) shall meet their requirements directly from the CONTRACTOR </w:t>
      </w:r>
      <w:proofErr w:type="gramStart"/>
      <w:r w:rsidRPr="005114B5">
        <w:rPr>
          <w:rFonts w:ascii="Delivery" w:eastAsia="Arial" w:hAnsi="Delivery" w:cs="Arial"/>
          <w:color w:val="000000"/>
          <w:sz w:val="24"/>
          <w:szCs w:val="24"/>
          <w:lang w:val="en-US"/>
        </w:rPr>
        <w:t>on the basis of</w:t>
      </w:r>
      <w:proofErr w:type="gramEnd"/>
      <w:r w:rsidRPr="005114B5">
        <w:rPr>
          <w:rFonts w:ascii="Delivery" w:eastAsia="Arial" w:hAnsi="Delivery" w:cs="Arial"/>
          <w:color w:val="000000"/>
          <w:sz w:val="24"/>
          <w:szCs w:val="24"/>
          <w:lang w:val="en-US"/>
        </w:rPr>
        <w:t xml:space="preserve"> individual contracts on a case-by-case basis. Each individual agreement shall consist of the following parts in the order indicated below:</w:t>
      </w:r>
    </w:p>
    <w:p w14:paraId="715C14F6" w14:textId="77777777" w:rsidR="00961D81" w:rsidRPr="005114B5" w:rsidRDefault="00961D81" w:rsidP="00ED3AD6">
      <w:pPr>
        <w:keepLines/>
        <w:numPr>
          <w:ilvl w:val="0"/>
          <w:numId w:val="24"/>
        </w:numPr>
        <w:suppressAutoHyphens/>
        <w:spacing w:after="0"/>
        <w:ind w:left="714" w:hanging="357"/>
        <w:jc w:val="both"/>
        <w:rPr>
          <w:rFonts w:ascii="Delivery" w:eastAsia="Arial" w:hAnsi="Delivery" w:cs="Arial"/>
          <w:sz w:val="24"/>
          <w:szCs w:val="24"/>
        </w:rPr>
      </w:pPr>
      <w:r w:rsidRPr="005114B5">
        <w:rPr>
          <w:rFonts w:ascii="Delivery" w:eastAsia="Arial" w:hAnsi="Delivery" w:cs="Arial"/>
          <w:color w:val="000000"/>
          <w:sz w:val="24"/>
          <w:szCs w:val="24"/>
        </w:rPr>
        <w:t xml:space="preserve">The individual </w:t>
      </w:r>
      <w:proofErr w:type="spellStart"/>
      <w:r w:rsidRPr="005114B5">
        <w:rPr>
          <w:rFonts w:ascii="Delivery" w:eastAsia="Arial" w:hAnsi="Delivery" w:cs="Arial"/>
          <w:color w:val="000000"/>
          <w:sz w:val="24"/>
          <w:szCs w:val="24"/>
        </w:rPr>
        <w:t>agreement</w:t>
      </w:r>
      <w:proofErr w:type="spellEnd"/>
      <w:r w:rsidRPr="005114B5">
        <w:rPr>
          <w:rFonts w:ascii="Delivery" w:eastAsia="Arial" w:hAnsi="Delivery" w:cs="Arial"/>
          <w:color w:val="000000"/>
          <w:sz w:val="24"/>
          <w:szCs w:val="24"/>
        </w:rPr>
        <w:t>,</w:t>
      </w:r>
    </w:p>
    <w:p w14:paraId="749D1414" w14:textId="71E70277" w:rsidR="00961D81" w:rsidRPr="00DE427A" w:rsidRDefault="00961D81" w:rsidP="00ED3AD6">
      <w:pPr>
        <w:keepLines/>
        <w:numPr>
          <w:ilvl w:val="0"/>
          <w:numId w:val="24"/>
        </w:numPr>
        <w:suppressAutoHyphens/>
        <w:spacing w:before="120" w:after="0"/>
        <w:ind w:left="714" w:hanging="357"/>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This Framework Agreement with enclosures as defined in art.25,</w:t>
      </w:r>
    </w:p>
    <w:p w14:paraId="49184710" w14:textId="1945C0D5" w:rsidR="00961D81" w:rsidRPr="00DE427A" w:rsidRDefault="00961D81" w:rsidP="00DE427A">
      <w:pPr>
        <w:keepLines/>
        <w:numPr>
          <w:ilvl w:val="0"/>
          <w:numId w:val="24"/>
        </w:numPr>
        <w:suppressAutoHyphens/>
        <w:spacing w:before="120" w:after="0"/>
        <w:ind w:left="714" w:hanging="357"/>
        <w:jc w:val="both"/>
        <w:rPr>
          <w:rFonts w:ascii="Delivery" w:eastAsia="Arial" w:hAnsi="Delivery" w:cs="Arial"/>
          <w:sz w:val="24"/>
          <w:szCs w:val="24"/>
          <w:lang w:val="en-US"/>
        </w:rPr>
      </w:pPr>
      <w:r w:rsidRPr="00DE427A">
        <w:rPr>
          <w:rFonts w:ascii="Delivery" w:eastAsia="Arial" w:hAnsi="Delivery" w:cs="Arial"/>
          <w:color w:val="000000"/>
          <w:sz w:val="24"/>
          <w:szCs w:val="24"/>
          <w:lang w:val="en-US"/>
        </w:rPr>
        <w:t>The General Purchasing Conditions (</w:t>
      </w:r>
      <w:proofErr w:type="spellStart"/>
      <w:r w:rsidRPr="00DE427A">
        <w:rPr>
          <w:rFonts w:ascii="Delivery" w:eastAsia="Arial" w:hAnsi="Delivery" w:cs="Arial"/>
          <w:color w:val="000000"/>
          <w:sz w:val="24"/>
          <w:szCs w:val="24"/>
          <w:lang w:val="en-US"/>
        </w:rPr>
        <w:t>Allgemeinen</w:t>
      </w:r>
      <w:proofErr w:type="spellEnd"/>
      <w:r w:rsidRPr="00DE427A">
        <w:rPr>
          <w:rFonts w:ascii="Delivery" w:eastAsia="Arial" w:hAnsi="Delivery" w:cs="Arial"/>
          <w:color w:val="000000"/>
          <w:sz w:val="24"/>
          <w:szCs w:val="24"/>
          <w:lang w:val="en-US"/>
        </w:rPr>
        <w:t xml:space="preserve"> </w:t>
      </w:r>
      <w:proofErr w:type="spellStart"/>
      <w:r w:rsidRPr="00DE427A">
        <w:rPr>
          <w:rFonts w:ascii="Delivery" w:eastAsia="Arial" w:hAnsi="Delivery" w:cs="Arial"/>
          <w:color w:val="000000"/>
          <w:sz w:val="24"/>
          <w:szCs w:val="24"/>
          <w:lang w:val="en-US"/>
        </w:rPr>
        <w:t>Einkaufsbedingunge</w:t>
      </w:r>
      <w:r w:rsidR="00932578">
        <w:rPr>
          <w:rFonts w:ascii="Delivery" w:eastAsia="Arial" w:hAnsi="Delivery" w:cs="Arial"/>
          <w:color w:val="000000"/>
          <w:sz w:val="24"/>
          <w:szCs w:val="24"/>
          <w:lang w:val="en-US"/>
        </w:rPr>
        <w:t>n</w:t>
      </w:r>
      <w:proofErr w:type="spellEnd"/>
      <w:r w:rsidR="00932578">
        <w:rPr>
          <w:rFonts w:ascii="Delivery" w:eastAsia="Arial" w:hAnsi="Delivery" w:cs="Arial"/>
          <w:color w:val="000000"/>
          <w:sz w:val="24"/>
          <w:szCs w:val="24"/>
          <w:lang w:val="en-US"/>
        </w:rPr>
        <w:t xml:space="preserve">, </w:t>
      </w:r>
      <w:r w:rsidRPr="00DE427A">
        <w:rPr>
          <w:rFonts w:ascii="Delivery" w:eastAsia="Arial" w:hAnsi="Delivery" w:cs="Arial"/>
          <w:color w:val="000000"/>
          <w:sz w:val="24"/>
          <w:szCs w:val="24"/>
          <w:lang w:val="en-US"/>
        </w:rPr>
        <w:t xml:space="preserve">“AEB”) of Deutsche </w:t>
      </w:r>
      <w:proofErr w:type="gramStart"/>
      <w:r w:rsidRPr="00DE427A">
        <w:rPr>
          <w:rFonts w:ascii="Delivery" w:eastAsia="Arial" w:hAnsi="Delivery" w:cs="Arial"/>
          <w:color w:val="000000"/>
          <w:sz w:val="24"/>
          <w:szCs w:val="24"/>
          <w:lang w:val="en-US"/>
        </w:rPr>
        <w:t>Post  AG</w:t>
      </w:r>
      <w:proofErr w:type="gramEnd"/>
      <w:r w:rsidRPr="00DE427A">
        <w:rPr>
          <w:rFonts w:ascii="Delivery" w:eastAsia="Arial" w:hAnsi="Delivery" w:cs="Arial"/>
          <w:color w:val="000000"/>
          <w:sz w:val="24"/>
          <w:szCs w:val="24"/>
          <w:lang w:val="en-US"/>
        </w:rPr>
        <w:t xml:space="preserve"> in the version of October 01, 2016,</w:t>
      </w:r>
    </w:p>
    <w:p w14:paraId="436B1E22" w14:textId="77777777" w:rsidR="00961D81" w:rsidRPr="005114B5" w:rsidRDefault="00961D81" w:rsidP="00ED3AD6">
      <w:pPr>
        <w:keepLines/>
        <w:numPr>
          <w:ilvl w:val="0"/>
          <w:numId w:val="24"/>
        </w:numPr>
        <w:suppressAutoHyphens/>
        <w:spacing w:before="120"/>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The Supplier Code of Conduct in the version 2016.4.</w:t>
      </w:r>
    </w:p>
    <w:p w14:paraId="7F6FD8B6" w14:textId="77777777" w:rsidR="00961D81" w:rsidRPr="005114B5" w:rsidRDefault="00961D81" w:rsidP="00ED3AD6">
      <w:pPr>
        <w:keepLines/>
        <w:numPr>
          <w:ilvl w:val="0"/>
          <w:numId w:val="18"/>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Upon CUSTOMERs request, CONTRACTOR undertakes to provide all products that are covered by this Agreement at no additional costs to CUSTOMER via CUSTOMER’s third party provider for the electronic ordering system of DPDHL market place           </w:t>
      </w:r>
      <w:proofErr w:type="gramStart"/>
      <w:r w:rsidRPr="005114B5">
        <w:rPr>
          <w:rFonts w:ascii="Delivery" w:eastAsia="Arial" w:hAnsi="Delivery" w:cs="Arial"/>
          <w:color w:val="000000"/>
          <w:sz w:val="24"/>
          <w:szCs w:val="24"/>
          <w:lang w:val="en-US"/>
        </w:rPr>
        <w:t xml:space="preserve">   (</w:t>
      </w:r>
      <w:proofErr w:type="gramEnd"/>
      <w:r w:rsidRPr="005114B5">
        <w:rPr>
          <w:rFonts w:ascii="Delivery" w:eastAsia="Arial" w:hAnsi="Delivery" w:cs="Arial"/>
          <w:color w:val="000000"/>
          <w:sz w:val="24"/>
          <w:szCs w:val="24"/>
          <w:lang w:val="en-US"/>
        </w:rPr>
        <w:t>“</w:t>
      </w:r>
      <w:proofErr w:type="spellStart"/>
      <w:r w:rsidRPr="005114B5">
        <w:rPr>
          <w:rFonts w:ascii="Delivery" w:eastAsia="Arial" w:hAnsi="Delivery" w:cs="Arial"/>
          <w:color w:val="000000"/>
          <w:sz w:val="24"/>
          <w:szCs w:val="24"/>
          <w:lang w:val="en-US"/>
        </w:rPr>
        <w:t>GeT</w:t>
      </w:r>
      <w:proofErr w:type="spellEnd"/>
      <w:r w:rsidRPr="005114B5">
        <w:rPr>
          <w:rFonts w:ascii="Delivery" w:eastAsia="Arial" w:hAnsi="Delivery" w:cs="Arial"/>
          <w:color w:val="000000"/>
          <w:sz w:val="24"/>
          <w:szCs w:val="24"/>
          <w:lang w:val="en-US"/>
        </w:rPr>
        <w:t xml:space="preserve">” or “iPro”). Therefore, the CONTRACTOR will separately conclude a corresponding agreement with this </w:t>
      </w:r>
      <w:proofErr w:type="gramStart"/>
      <w:r w:rsidRPr="005114B5">
        <w:rPr>
          <w:rFonts w:ascii="Delivery" w:eastAsia="Arial" w:hAnsi="Delivery" w:cs="Arial"/>
          <w:color w:val="000000"/>
          <w:sz w:val="24"/>
          <w:szCs w:val="24"/>
          <w:lang w:val="en-US"/>
        </w:rPr>
        <w:t>third party</w:t>
      </w:r>
      <w:proofErr w:type="gramEnd"/>
      <w:r w:rsidRPr="005114B5">
        <w:rPr>
          <w:rFonts w:ascii="Delivery" w:eastAsia="Arial" w:hAnsi="Delivery" w:cs="Arial"/>
          <w:color w:val="000000"/>
          <w:sz w:val="24"/>
          <w:szCs w:val="24"/>
          <w:lang w:val="en-US"/>
        </w:rPr>
        <w:t xml:space="preserve"> provider. </w:t>
      </w:r>
    </w:p>
    <w:p w14:paraId="00D9C092" w14:textId="5D28E298" w:rsidR="00961D81" w:rsidRPr="00932578" w:rsidRDefault="00961D81" w:rsidP="00ED3AD6">
      <w:pPr>
        <w:widowControl w:val="0"/>
        <w:tabs>
          <w:tab w:val="left" w:pos="426"/>
        </w:tabs>
        <w:suppressAutoHyphens/>
        <w:spacing w:before="360" w:after="60"/>
        <w:outlineLvl w:val="0"/>
        <w:rPr>
          <w:rFonts w:ascii="Delivery" w:eastAsia="Arial" w:hAnsi="Delivery" w:cs="Arial"/>
          <w:sz w:val="28"/>
          <w:szCs w:val="28"/>
          <w:lang w:val="en-US"/>
        </w:rPr>
      </w:pPr>
      <w:bookmarkStart w:id="3" w:name="_Toc66957951"/>
      <w:r w:rsidRPr="00932578">
        <w:rPr>
          <w:rFonts w:ascii="Delivery" w:eastAsia="Arial" w:hAnsi="Delivery" w:cs="Arial"/>
          <w:b/>
          <w:bCs/>
          <w:color w:val="000000"/>
          <w:sz w:val="28"/>
          <w:szCs w:val="28"/>
          <w:lang w:val="en-US"/>
        </w:rPr>
        <w:t xml:space="preserve">3. </w:t>
      </w:r>
      <w:r w:rsidR="00966A03">
        <w:rPr>
          <w:rFonts w:ascii="Delivery" w:eastAsia="Arial" w:hAnsi="Delivery" w:cs="Arial"/>
          <w:b/>
          <w:bCs/>
          <w:color w:val="000000"/>
          <w:sz w:val="28"/>
          <w:szCs w:val="28"/>
          <w:lang w:val="en-US"/>
        </w:rPr>
        <w:tab/>
      </w:r>
      <w:r w:rsidRPr="00932578">
        <w:rPr>
          <w:rFonts w:ascii="Delivery" w:eastAsia="Arial" w:hAnsi="Delivery" w:cs="Arial"/>
          <w:b/>
          <w:bCs/>
          <w:color w:val="000000"/>
          <w:sz w:val="28"/>
          <w:szCs w:val="28"/>
          <w:lang w:val="en-US"/>
        </w:rPr>
        <w:t xml:space="preserve"> </w:t>
      </w:r>
      <w:r w:rsidR="00966A03">
        <w:rPr>
          <w:rFonts w:ascii="Delivery" w:eastAsia="Arial" w:hAnsi="Delivery" w:cs="Arial"/>
          <w:b/>
          <w:bCs/>
          <w:color w:val="000000"/>
          <w:sz w:val="28"/>
          <w:szCs w:val="28"/>
          <w:lang w:val="en-US"/>
        </w:rPr>
        <w:tab/>
      </w:r>
      <w:r w:rsidRPr="00932578">
        <w:rPr>
          <w:rFonts w:ascii="Delivery" w:eastAsia="Arial" w:hAnsi="Delivery" w:cs="Arial"/>
          <w:b/>
          <w:bCs/>
          <w:color w:val="000000"/>
          <w:sz w:val="28"/>
          <w:szCs w:val="28"/>
          <w:lang w:val="en-US"/>
        </w:rPr>
        <w:t>Group clause with right to request</w:t>
      </w:r>
      <w:bookmarkEnd w:id="3"/>
    </w:p>
    <w:p w14:paraId="30DE2DC9" w14:textId="77777777" w:rsidR="00481309" w:rsidRDefault="00961D81" w:rsidP="00ED3AD6">
      <w:pPr>
        <w:suppressAutoHyphens/>
        <w:jc w:val="both"/>
        <w:rPr>
          <w:rFonts w:ascii="Delivery" w:eastAsia="Arial" w:hAnsi="Delivery" w:cs="Arial"/>
          <w:color w:val="000000"/>
          <w:sz w:val="24"/>
          <w:szCs w:val="24"/>
          <w:lang w:val="en-US"/>
        </w:rPr>
      </w:pPr>
      <w:r w:rsidRPr="005114B5">
        <w:rPr>
          <w:rFonts w:ascii="Delivery" w:eastAsia="Arial" w:hAnsi="Delivery" w:cs="Arial"/>
          <w:color w:val="000000"/>
          <w:sz w:val="24"/>
          <w:szCs w:val="24"/>
          <w:lang w:val="en-US"/>
        </w:rPr>
        <w:t xml:space="preserve">All companies in the Deutsche Post DHL Group - </w:t>
      </w:r>
      <w:proofErr w:type="gramStart"/>
      <w:r w:rsidRPr="005114B5">
        <w:rPr>
          <w:rFonts w:ascii="Delivery" w:eastAsia="Arial" w:hAnsi="Delivery" w:cs="Arial"/>
          <w:color w:val="000000"/>
          <w:sz w:val="24"/>
          <w:szCs w:val="24"/>
          <w:lang w:val="en-US"/>
        </w:rPr>
        <w:t>i.e.</w:t>
      </w:r>
      <w:proofErr w:type="gramEnd"/>
      <w:r w:rsidRPr="005114B5">
        <w:rPr>
          <w:rFonts w:ascii="Delivery" w:eastAsia="Arial" w:hAnsi="Delivery" w:cs="Arial"/>
          <w:color w:val="000000"/>
          <w:sz w:val="24"/>
          <w:szCs w:val="24"/>
          <w:lang w:val="en-US"/>
        </w:rPr>
        <w:t xml:space="preserve"> Deutsche Post AG and all of its affiliates according to § 15 </w:t>
      </w:r>
      <w:proofErr w:type="spellStart"/>
      <w:r w:rsidRPr="005114B5">
        <w:rPr>
          <w:rFonts w:ascii="Delivery" w:eastAsia="Arial" w:hAnsi="Delivery" w:cs="Arial"/>
          <w:color w:val="000000"/>
          <w:sz w:val="24"/>
          <w:szCs w:val="24"/>
          <w:lang w:val="en-US"/>
        </w:rPr>
        <w:t>AktG</w:t>
      </w:r>
      <w:proofErr w:type="spellEnd"/>
      <w:r w:rsidRPr="005114B5">
        <w:rPr>
          <w:rFonts w:ascii="Delivery" w:eastAsia="Arial" w:hAnsi="Delivery" w:cs="Arial"/>
          <w:color w:val="000000"/>
          <w:sz w:val="24"/>
          <w:szCs w:val="24"/>
          <w:lang w:val="en-US"/>
        </w:rPr>
        <w:t xml:space="preserve"> (German Stock Corporation Act) hereafter “</w:t>
      </w:r>
      <w:r w:rsidRPr="005114B5">
        <w:rPr>
          <w:rFonts w:ascii="Delivery" w:eastAsia="Arial" w:hAnsi="Delivery" w:cs="Arial"/>
          <w:b/>
          <w:bCs/>
          <w:color w:val="000000"/>
          <w:sz w:val="24"/>
          <w:szCs w:val="24"/>
          <w:lang w:val="en-US"/>
        </w:rPr>
        <w:t>Group Companies</w:t>
      </w:r>
      <w:r w:rsidRPr="005114B5">
        <w:rPr>
          <w:rFonts w:ascii="Delivery" w:eastAsia="Arial" w:hAnsi="Delivery" w:cs="Arial"/>
          <w:color w:val="000000"/>
          <w:sz w:val="24"/>
          <w:szCs w:val="24"/>
          <w:lang w:val="en-US"/>
        </w:rPr>
        <w:t xml:space="preserve">” - shall be entitled to call up the contractual services on the conditions agreed in this Framework Agreement. </w:t>
      </w:r>
    </w:p>
    <w:p w14:paraId="3CBD5DA8" w14:textId="568F55E7" w:rsidR="00961D81" w:rsidRPr="005114B5" w:rsidRDefault="00961D81" w:rsidP="00ED3AD6">
      <w:p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Companies affiliated with CONTRACTOR according to § 15 </w:t>
      </w:r>
      <w:proofErr w:type="spellStart"/>
      <w:r w:rsidRPr="005114B5">
        <w:rPr>
          <w:rFonts w:ascii="Delivery" w:eastAsia="Arial" w:hAnsi="Delivery" w:cs="Arial"/>
          <w:color w:val="000000"/>
          <w:sz w:val="24"/>
          <w:szCs w:val="24"/>
          <w:lang w:val="en-US"/>
        </w:rPr>
        <w:t>AktG</w:t>
      </w:r>
      <w:proofErr w:type="spellEnd"/>
      <w:r w:rsidRPr="005114B5">
        <w:rPr>
          <w:rFonts w:ascii="Delivery" w:eastAsia="Arial" w:hAnsi="Delivery" w:cs="Arial"/>
          <w:color w:val="000000"/>
          <w:sz w:val="24"/>
          <w:szCs w:val="24"/>
          <w:lang w:val="en-US"/>
        </w:rPr>
        <w:t xml:space="preserve"> (German Stock Corporation Act) are entitled to provide the contractual services on the conditions agreed in this Framework Agreement. In this case, the agreement will be effective to and against the affiliate. </w:t>
      </w:r>
    </w:p>
    <w:p w14:paraId="272356D4" w14:textId="77305B57" w:rsidR="00961D81" w:rsidRPr="00932578" w:rsidRDefault="00961D81" w:rsidP="00481309">
      <w:pPr>
        <w:suppressAutoHyphens/>
        <w:spacing w:before="360" w:after="60"/>
        <w:jc w:val="both"/>
        <w:rPr>
          <w:rFonts w:ascii="Delivery" w:eastAsia="Arial" w:hAnsi="Delivery" w:cs="Arial"/>
          <w:sz w:val="28"/>
          <w:szCs w:val="28"/>
        </w:rPr>
      </w:pPr>
      <w:r w:rsidRPr="005114B5">
        <w:rPr>
          <w:rFonts w:ascii="Delivery" w:eastAsia="Arial" w:hAnsi="Delivery" w:cs="Arial"/>
          <w:color w:val="000000"/>
          <w:sz w:val="24"/>
          <w:szCs w:val="24"/>
          <w:lang w:val="en-US"/>
        </w:rPr>
        <w:lastRenderedPageBreak/>
        <w:t xml:space="preserve"> </w:t>
      </w:r>
      <w:r w:rsidRPr="00932578">
        <w:rPr>
          <w:rFonts w:ascii="Delivery" w:eastAsia="Arial" w:hAnsi="Delivery" w:cs="Arial"/>
          <w:b/>
          <w:bCs/>
          <w:color w:val="000000"/>
          <w:sz w:val="28"/>
          <w:szCs w:val="28"/>
        </w:rPr>
        <w:t xml:space="preserve">4.  </w:t>
      </w:r>
      <w:r w:rsidR="00966A03">
        <w:rPr>
          <w:rFonts w:ascii="Delivery" w:eastAsia="Arial" w:hAnsi="Delivery" w:cs="Arial"/>
          <w:b/>
          <w:bCs/>
          <w:color w:val="000000"/>
          <w:sz w:val="28"/>
          <w:szCs w:val="28"/>
        </w:rPr>
        <w:tab/>
      </w:r>
      <w:proofErr w:type="spellStart"/>
      <w:r w:rsidRPr="00932578">
        <w:rPr>
          <w:rFonts w:ascii="Delivery" w:eastAsia="Arial" w:hAnsi="Delivery" w:cs="Arial"/>
          <w:b/>
          <w:bCs/>
          <w:color w:val="000000"/>
          <w:sz w:val="28"/>
          <w:szCs w:val="28"/>
        </w:rPr>
        <w:t>No</w:t>
      </w:r>
      <w:proofErr w:type="spellEnd"/>
      <w:r w:rsidRPr="00932578">
        <w:rPr>
          <w:rFonts w:ascii="Delivery" w:eastAsia="Arial" w:hAnsi="Delivery" w:cs="Arial"/>
          <w:b/>
          <w:bCs/>
          <w:color w:val="000000"/>
          <w:sz w:val="28"/>
          <w:szCs w:val="28"/>
        </w:rPr>
        <w:t xml:space="preserve"> </w:t>
      </w:r>
      <w:proofErr w:type="spellStart"/>
      <w:r w:rsidRPr="00932578">
        <w:rPr>
          <w:rFonts w:ascii="Delivery" w:eastAsia="Arial" w:hAnsi="Delivery" w:cs="Arial"/>
          <w:b/>
          <w:bCs/>
          <w:color w:val="000000"/>
          <w:sz w:val="28"/>
          <w:szCs w:val="28"/>
        </w:rPr>
        <w:t>obligation</w:t>
      </w:r>
      <w:proofErr w:type="spellEnd"/>
      <w:r w:rsidRPr="00932578">
        <w:rPr>
          <w:rFonts w:ascii="Delivery" w:eastAsia="Arial" w:hAnsi="Delivery" w:cs="Arial"/>
          <w:b/>
          <w:bCs/>
          <w:color w:val="000000"/>
          <w:sz w:val="28"/>
          <w:szCs w:val="28"/>
        </w:rPr>
        <w:t xml:space="preserve"> </w:t>
      </w:r>
      <w:proofErr w:type="spellStart"/>
      <w:r w:rsidRPr="00932578">
        <w:rPr>
          <w:rFonts w:ascii="Delivery" w:eastAsia="Arial" w:hAnsi="Delivery" w:cs="Arial"/>
          <w:b/>
          <w:bCs/>
          <w:color w:val="000000"/>
          <w:sz w:val="28"/>
          <w:szCs w:val="28"/>
        </w:rPr>
        <w:t>to</w:t>
      </w:r>
      <w:proofErr w:type="spellEnd"/>
      <w:r w:rsidRPr="00932578">
        <w:rPr>
          <w:rFonts w:ascii="Delivery" w:eastAsia="Arial" w:hAnsi="Delivery" w:cs="Arial"/>
          <w:b/>
          <w:bCs/>
          <w:color w:val="000000"/>
          <w:sz w:val="28"/>
          <w:szCs w:val="28"/>
        </w:rPr>
        <w:t xml:space="preserve"> </w:t>
      </w:r>
      <w:proofErr w:type="spellStart"/>
      <w:r w:rsidRPr="00932578">
        <w:rPr>
          <w:rFonts w:ascii="Delivery" w:eastAsia="Arial" w:hAnsi="Delivery" w:cs="Arial"/>
          <w:b/>
          <w:bCs/>
          <w:color w:val="000000"/>
          <w:sz w:val="28"/>
          <w:szCs w:val="28"/>
        </w:rPr>
        <w:t>accept</w:t>
      </w:r>
      <w:proofErr w:type="spellEnd"/>
    </w:p>
    <w:p w14:paraId="11C6D4B1" w14:textId="77777777" w:rsidR="00961D81" w:rsidRPr="005114B5" w:rsidRDefault="00961D81" w:rsidP="00ED3AD6">
      <w:pPr>
        <w:keepLines/>
        <w:numPr>
          <w:ilvl w:val="0"/>
          <w:numId w:val="17"/>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This Framework Agreement shall not constitute an obligation on the part of the CUSTOMER to accept products/services and shall not confer a right to provide services. The CUSTOMER shall also be entitled to obtain the stated services from third parties. Any quantities specified are estimates; the actual quantities required may differ considerably from the estimated values. </w:t>
      </w:r>
    </w:p>
    <w:p w14:paraId="13DA3D54" w14:textId="77777777" w:rsidR="00961D81" w:rsidRPr="005114B5" w:rsidRDefault="00961D81" w:rsidP="00ED3AD6">
      <w:pPr>
        <w:keepLines/>
        <w:numPr>
          <w:ilvl w:val="0"/>
          <w:numId w:val="17"/>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The CONTRACTOR shall not be entitled to reimbursement of expenses incurred in anticipation of individual agreements being concluded.</w:t>
      </w:r>
    </w:p>
    <w:p w14:paraId="366F8DBE" w14:textId="7BD6091F" w:rsidR="00961D81" w:rsidRPr="00932578" w:rsidRDefault="00961D81" w:rsidP="00ED3AD6">
      <w:pPr>
        <w:widowControl w:val="0"/>
        <w:tabs>
          <w:tab w:val="left" w:pos="426"/>
        </w:tabs>
        <w:suppressAutoHyphens/>
        <w:spacing w:before="360" w:after="60"/>
        <w:outlineLvl w:val="0"/>
        <w:rPr>
          <w:rFonts w:ascii="Delivery" w:eastAsia="Arial" w:hAnsi="Delivery" w:cs="Arial"/>
          <w:sz w:val="28"/>
          <w:szCs w:val="28"/>
        </w:rPr>
      </w:pPr>
      <w:bookmarkStart w:id="4" w:name="_Toc66957952"/>
      <w:r w:rsidRPr="00932578">
        <w:rPr>
          <w:rFonts w:ascii="Delivery" w:eastAsia="Arial" w:hAnsi="Delivery" w:cs="Arial"/>
          <w:b/>
          <w:bCs/>
          <w:color w:val="000000"/>
          <w:sz w:val="28"/>
          <w:szCs w:val="28"/>
        </w:rPr>
        <w:t xml:space="preserve">5.  </w:t>
      </w:r>
      <w:r w:rsidR="00966A03">
        <w:rPr>
          <w:rFonts w:ascii="Delivery" w:eastAsia="Arial" w:hAnsi="Delivery" w:cs="Arial"/>
          <w:b/>
          <w:bCs/>
          <w:color w:val="000000"/>
          <w:sz w:val="28"/>
          <w:szCs w:val="28"/>
        </w:rPr>
        <w:tab/>
      </w:r>
      <w:r w:rsidR="00966A03">
        <w:rPr>
          <w:rFonts w:ascii="Delivery" w:eastAsia="Arial" w:hAnsi="Delivery" w:cs="Arial"/>
          <w:b/>
          <w:bCs/>
          <w:color w:val="000000"/>
          <w:sz w:val="28"/>
          <w:szCs w:val="28"/>
        </w:rPr>
        <w:tab/>
      </w:r>
      <w:r w:rsidRPr="00932578">
        <w:rPr>
          <w:rFonts w:ascii="Delivery" w:eastAsia="Arial" w:hAnsi="Delivery" w:cs="Arial"/>
          <w:b/>
          <w:bCs/>
          <w:color w:val="000000"/>
          <w:sz w:val="28"/>
          <w:szCs w:val="28"/>
        </w:rPr>
        <w:t xml:space="preserve">Change </w:t>
      </w:r>
      <w:proofErr w:type="spellStart"/>
      <w:r w:rsidRPr="00932578">
        <w:rPr>
          <w:rFonts w:ascii="Delivery" w:eastAsia="Arial" w:hAnsi="Delivery" w:cs="Arial"/>
          <w:b/>
          <w:bCs/>
          <w:color w:val="000000"/>
          <w:sz w:val="28"/>
          <w:szCs w:val="28"/>
        </w:rPr>
        <w:t>requests</w:t>
      </w:r>
      <w:bookmarkEnd w:id="4"/>
      <w:proofErr w:type="spellEnd"/>
      <w:r w:rsidRPr="00932578">
        <w:rPr>
          <w:rFonts w:ascii="Delivery" w:eastAsia="Arial" w:hAnsi="Delivery" w:cs="Arial"/>
          <w:b/>
          <w:bCs/>
          <w:color w:val="000000"/>
          <w:sz w:val="28"/>
          <w:szCs w:val="28"/>
        </w:rPr>
        <w:t xml:space="preserve"> </w:t>
      </w:r>
    </w:p>
    <w:p w14:paraId="709D7DC6" w14:textId="77777777" w:rsidR="00961D81" w:rsidRPr="005114B5" w:rsidRDefault="00961D81" w:rsidP="00ED3AD6">
      <w:pPr>
        <w:numPr>
          <w:ilvl w:val="0"/>
          <w:numId w:val="14"/>
        </w:numPr>
        <w:suppressAutoHyphens/>
        <w:spacing w:after="0"/>
        <w:ind w:right="566"/>
        <w:jc w:val="both"/>
        <w:rPr>
          <w:rFonts w:ascii="Delivery" w:eastAsia="Arial" w:hAnsi="Delivery" w:cs="Arial"/>
          <w:sz w:val="24"/>
          <w:szCs w:val="24"/>
        </w:rPr>
      </w:pPr>
      <w:proofErr w:type="spellStart"/>
      <w:r w:rsidRPr="005114B5">
        <w:rPr>
          <w:rFonts w:ascii="Delivery" w:eastAsia="Arial" w:hAnsi="Delivery" w:cs="Arial"/>
          <w:b/>
          <w:bCs/>
          <w:color w:val="000000"/>
          <w:sz w:val="24"/>
          <w:szCs w:val="24"/>
        </w:rPr>
        <w:t>Changes</w:t>
      </w:r>
      <w:proofErr w:type="spellEnd"/>
      <w:r w:rsidRPr="005114B5">
        <w:rPr>
          <w:rFonts w:ascii="Delivery" w:eastAsia="Arial" w:hAnsi="Delivery" w:cs="Arial"/>
          <w:b/>
          <w:bCs/>
          <w:color w:val="000000"/>
          <w:sz w:val="24"/>
          <w:szCs w:val="24"/>
        </w:rPr>
        <w:t xml:space="preserve"> </w:t>
      </w:r>
      <w:proofErr w:type="spellStart"/>
      <w:r w:rsidRPr="005114B5">
        <w:rPr>
          <w:rFonts w:ascii="Delivery" w:eastAsia="Arial" w:hAnsi="Delivery" w:cs="Arial"/>
          <w:b/>
          <w:bCs/>
          <w:color w:val="000000"/>
          <w:sz w:val="24"/>
          <w:szCs w:val="24"/>
        </w:rPr>
        <w:t>to</w:t>
      </w:r>
      <w:proofErr w:type="spellEnd"/>
      <w:r w:rsidRPr="005114B5">
        <w:rPr>
          <w:rFonts w:ascii="Delivery" w:eastAsia="Arial" w:hAnsi="Delivery" w:cs="Arial"/>
          <w:b/>
          <w:bCs/>
          <w:color w:val="000000"/>
          <w:sz w:val="24"/>
          <w:szCs w:val="24"/>
        </w:rPr>
        <w:t xml:space="preserve"> ANNEX 4</w:t>
      </w:r>
    </w:p>
    <w:p w14:paraId="64EF0745" w14:textId="6EB9C685" w:rsidR="00961D81" w:rsidRPr="005114B5" w:rsidRDefault="00961D81" w:rsidP="00ED3AD6">
      <w:pPr>
        <w:suppressAutoHyphens/>
        <w:spacing w:after="0"/>
        <w:ind w:left="360"/>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The CUSTOMER may request changes to the countries o</w:t>
      </w:r>
      <w:r w:rsidR="00932578">
        <w:rPr>
          <w:rFonts w:ascii="Delivery" w:eastAsia="Arial" w:hAnsi="Delivery" w:cs="Arial"/>
          <w:color w:val="000000"/>
          <w:sz w:val="24"/>
          <w:szCs w:val="24"/>
          <w:lang w:val="en-US"/>
        </w:rPr>
        <w:t xml:space="preserve">f delivery listed in </w:t>
      </w:r>
      <w:r w:rsidR="00932578">
        <w:rPr>
          <w:rFonts w:ascii="Delivery" w:eastAsia="Arial" w:hAnsi="Delivery" w:cs="Arial"/>
          <w:b/>
          <w:bCs/>
          <w:color w:val="000000"/>
          <w:sz w:val="24"/>
          <w:szCs w:val="24"/>
          <w:lang w:val="en-US"/>
        </w:rPr>
        <w:t>ANNEX 4</w:t>
      </w:r>
      <w:r w:rsidRPr="005114B5">
        <w:rPr>
          <w:rFonts w:ascii="Delivery" w:eastAsia="Arial" w:hAnsi="Delivery" w:cs="Arial"/>
          <w:b/>
          <w:bCs/>
          <w:color w:val="000000"/>
          <w:sz w:val="24"/>
          <w:szCs w:val="24"/>
          <w:lang w:val="en-US"/>
        </w:rPr>
        <w:t xml:space="preserve"> </w:t>
      </w:r>
      <w:r w:rsidRPr="005114B5">
        <w:rPr>
          <w:rFonts w:ascii="Delivery" w:eastAsia="Arial" w:hAnsi="Delivery" w:cs="Arial"/>
          <w:color w:val="000000"/>
          <w:sz w:val="24"/>
          <w:szCs w:val="24"/>
          <w:lang w:val="en-US"/>
        </w:rPr>
        <w:t>at any time, after prior written notification to the CONTRACTOR. The CONTRACTOR may only reject such a request by providing sufficient reasons that the delivery of the services in the additional countries is not legally or de facto possible.</w:t>
      </w:r>
    </w:p>
    <w:p w14:paraId="40F6C319" w14:textId="77777777" w:rsidR="00961D81" w:rsidRPr="005114B5" w:rsidRDefault="00961D81" w:rsidP="00ED3AD6">
      <w:pPr>
        <w:numPr>
          <w:ilvl w:val="0"/>
          <w:numId w:val="14"/>
        </w:numPr>
        <w:tabs>
          <w:tab w:val="left" w:pos="9072"/>
        </w:tabs>
        <w:suppressAutoHyphens/>
        <w:spacing w:before="120" w:after="0"/>
        <w:ind w:left="357" w:right="1" w:hanging="357"/>
        <w:jc w:val="both"/>
        <w:rPr>
          <w:rFonts w:ascii="Delivery" w:eastAsia="Arial" w:hAnsi="Delivery" w:cs="Arial"/>
          <w:sz w:val="24"/>
          <w:szCs w:val="24"/>
          <w:lang w:val="en-US"/>
        </w:rPr>
      </w:pPr>
      <w:r w:rsidRPr="005114B5">
        <w:rPr>
          <w:rFonts w:ascii="Delivery" w:eastAsia="Arial" w:hAnsi="Delivery" w:cs="Arial"/>
          <w:b/>
          <w:bCs/>
          <w:color w:val="000000"/>
          <w:sz w:val="24"/>
          <w:szCs w:val="24"/>
          <w:lang w:val="en-US"/>
        </w:rPr>
        <w:t>Changes to services under the Frame Agreement respectively the individual contract</w:t>
      </w:r>
    </w:p>
    <w:p w14:paraId="55A77889" w14:textId="77777777" w:rsidR="00961D81" w:rsidRPr="005114B5" w:rsidRDefault="00961D81" w:rsidP="00ED3AD6">
      <w:pPr>
        <w:widowControl w:val="0"/>
        <w:numPr>
          <w:ilvl w:val="0"/>
          <w:numId w:val="16"/>
        </w:numPr>
        <w:suppressAutoHyphens/>
        <w:spacing w:before="120" w:after="0"/>
        <w:ind w:left="720" w:hanging="357"/>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The CUSTOMER of the relevant agreement may request changes to the agreement’s scope of service where feasible for the CONTRACTOR after the agreement has been concluded. </w:t>
      </w:r>
    </w:p>
    <w:p w14:paraId="14C81389" w14:textId="77777777" w:rsidR="00961D81" w:rsidRPr="005114B5" w:rsidRDefault="00961D81" w:rsidP="00ED3AD6">
      <w:pPr>
        <w:numPr>
          <w:ilvl w:val="0"/>
          <w:numId w:val="16"/>
        </w:numPr>
        <w:suppressAutoHyphens/>
        <w:spacing w:before="120" w:after="0"/>
        <w:ind w:left="720" w:hanging="357"/>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The CONTRACTOR shall assess the CUSTOMER's change request and notify the same within 5 working days whether the request is unreasonable or impracticable. </w:t>
      </w:r>
    </w:p>
    <w:p w14:paraId="5AA23A98" w14:textId="77777777" w:rsidR="00961D81" w:rsidRPr="005114B5" w:rsidRDefault="00961D81" w:rsidP="00ED3AD6">
      <w:pPr>
        <w:numPr>
          <w:ilvl w:val="0"/>
          <w:numId w:val="16"/>
        </w:numPr>
        <w:suppressAutoHyphens/>
        <w:spacing w:before="120" w:after="0"/>
        <w:ind w:left="720" w:hanging="357"/>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If the change request is reasonable and practicable, the CONTRACTOR shall submit a proposal for its implementation, taking all foreseeable consequences into consideration. </w:t>
      </w:r>
    </w:p>
    <w:p w14:paraId="1CAED288" w14:textId="77777777" w:rsidR="00961D81" w:rsidRPr="005114B5" w:rsidRDefault="00961D81" w:rsidP="00ED3AD6">
      <w:pPr>
        <w:numPr>
          <w:ilvl w:val="0"/>
          <w:numId w:val="16"/>
        </w:numPr>
        <w:suppressAutoHyphens/>
        <w:spacing w:before="120" w:after="0"/>
        <w:ind w:left="720" w:hanging="357"/>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The proposal shall include all documents necessary for verification by the CUSTOMER (description of tasks, </w:t>
      </w:r>
      <w:proofErr w:type="gramStart"/>
      <w:r w:rsidRPr="005114B5">
        <w:rPr>
          <w:rFonts w:ascii="Delivery" w:eastAsia="Arial" w:hAnsi="Delivery" w:cs="Arial"/>
          <w:color w:val="000000"/>
          <w:sz w:val="24"/>
          <w:szCs w:val="24"/>
          <w:lang w:val="en-US"/>
        </w:rPr>
        <w:t>schedules</w:t>
      </w:r>
      <w:proofErr w:type="gramEnd"/>
      <w:r w:rsidRPr="005114B5">
        <w:rPr>
          <w:rFonts w:ascii="Delivery" w:eastAsia="Arial" w:hAnsi="Delivery" w:cs="Arial"/>
          <w:color w:val="000000"/>
          <w:sz w:val="24"/>
          <w:szCs w:val="24"/>
          <w:lang w:val="en-US"/>
        </w:rPr>
        <w:t xml:space="preserve"> and price/cost breakdowns).</w:t>
      </w:r>
    </w:p>
    <w:p w14:paraId="79CF61CD" w14:textId="77777777" w:rsidR="00961D81" w:rsidRPr="005114B5" w:rsidRDefault="00961D81" w:rsidP="00ED3AD6">
      <w:pPr>
        <w:numPr>
          <w:ilvl w:val="0"/>
          <w:numId w:val="16"/>
        </w:numPr>
        <w:suppressAutoHyphens/>
        <w:spacing w:before="120" w:after="0"/>
        <w:ind w:left="720" w:right="566" w:hanging="357"/>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Prices for additional/reduced services shall be calculated as follows:</w:t>
      </w:r>
    </w:p>
    <w:p w14:paraId="23E7F0BB" w14:textId="77777777" w:rsidR="00961D81" w:rsidRPr="005114B5" w:rsidRDefault="00961D81" w:rsidP="00ED3AD6">
      <w:pPr>
        <w:numPr>
          <w:ilvl w:val="0"/>
          <w:numId w:val="15"/>
        </w:numPr>
        <w:tabs>
          <w:tab w:val="num" w:pos="1080"/>
        </w:tabs>
        <w:suppressAutoHyphens/>
        <w:spacing w:before="120" w:after="0"/>
        <w:ind w:left="1080" w:hanging="357"/>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In the case of reduced services, the contractually agreed price shall be reduced by an amount relative to the reduction in volume.</w:t>
      </w:r>
    </w:p>
    <w:p w14:paraId="140B0822" w14:textId="77777777" w:rsidR="00961D81" w:rsidRPr="00481309" w:rsidRDefault="00961D81" w:rsidP="00ED3AD6">
      <w:pPr>
        <w:numPr>
          <w:ilvl w:val="0"/>
          <w:numId w:val="15"/>
        </w:numPr>
        <w:tabs>
          <w:tab w:val="num" w:pos="1080"/>
        </w:tabs>
        <w:suppressAutoHyphens/>
        <w:spacing w:before="120" w:after="0"/>
        <w:ind w:left="1080" w:hanging="357"/>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At most, the CONTRACTOR shall offer additional services according to the agreed daily rates, </w:t>
      </w:r>
      <w:proofErr w:type="gramStart"/>
      <w:r w:rsidRPr="005114B5">
        <w:rPr>
          <w:rFonts w:ascii="Delivery" w:eastAsia="Arial" w:hAnsi="Delivery" w:cs="Arial"/>
          <w:color w:val="000000"/>
          <w:sz w:val="24"/>
          <w:szCs w:val="24"/>
          <w:lang w:val="en-US"/>
        </w:rPr>
        <w:t>prices</w:t>
      </w:r>
      <w:proofErr w:type="gramEnd"/>
      <w:r w:rsidRPr="005114B5">
        <w:rPr>
          <w:rFonts w:ascii="Delivery" w:eastAsia="Arial" w:hAnsi="Delivery" w:cs="Arial"/>
          <w:color w:val="000000"/>
          <w:sz w:val="24"/>
          <w:szCs w:val="24"/>
          <w:lang w:val="en-US"/>
        </w:rPr>
        <w:t xml:space="preserve"> and conditions (</w:t>
      </w:r>
      <w:r w:rsidRPr="005114B5">
        <w:rPr>
          <w:rFonts w:ascii="Delivery" w:eastAsia="Arial" w:hAnsi="Delivery" w:cs="Arial"/>
          <w:b/>
          <w:bCs/>
          <w:color w:val="000000"/>
          <w:sz w:val="24"/>
          <w:szCs w:val="24"/>
          <w:lang w:val="en-US"/>
        </w:rPr>
        <w:t>ANNEX 1a, 1b, 1c</w:t>
      </w:r>
      <w:r w:rsidRPr="005114B5">
        <w:rPr>
          <w:rFonts w:ascii="Delivery" w:eastAsia="Arial" w:hAnsi="Delivery" w:cs="Arial"/>
          <w:color w:val="000000"/>
          <w:sz w:val="24"/>
          <w:szCs w:val="24"/>
          <w:lang w:val="en-US"/>
        </w:rPr>
        <w:t xml:space="preserve">). </w:t>
      </w:r>
    </w:p>
    <w:p w14:paraId="0725E625" w14:textId="77777777" w:rsidR="00481309" w:rsidRPr="005114B5" w:rsidRDefault="00481309" w:rsidP="00481309">
      <w:pPr>
        <w:tabs>
          <w:tab w:val="num" w:pos="1080"/>
        </w:tabs>
        <w:suppressAutoHyphens/>
        <w:spacing w:before="120" w:after="0"/>
        <w:ind w:left="1080"/>
        <w:jc w:val="both"/>
        <w:rPr>
          <w:rFonts w:ascii="Delivery" w:eastAsia="Arial" w:hAnsi="Delivery" w:cs="Arial"/>
          <w:sz w:val="24"/>
          <w:szCs w:val="24"/>
          <w:lang w:val="en-US"/>
        </w:rPr>
      </w:pPr>
    </w:p>
    <w:p w14:paraId="0643BDCC" w14:textId="77777777" w:rsidR="00961D81" w:rsidRPr="005114B5" w:rsidRDefault="00961D81" w:rsidP="00ED3AD6">
      <w:pPr>
        <w:numPr>
          <w:ilvl w:val="0"/>
          <w:numId w:val="16"/>
        </w:numPr>
        <w:suppressAutoHyphens/>
        <w:spacing w:before="120" w:after="0"/>
        <w:ind w:left="720" w:hanging="357"/>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Unless otherwise agreed in individual cases, the CONTRACTOR shall submit the proposal for a contractual amendment in accordance with paragraph 2c within 4 weeks of receiving the change request from the CUSTOMER and the CUSTOMER shall </w:t>
      </w:r>
      <w:proofErr w:type="gramStart"/>
      <w:r w:rsidRPr="005114B5">
        <w:rPr>
          <w:rFonts w:ascii="Delivery" w:eastAsia="Arial" w:hAnsi="Delivery" w:cs="Arial"/>
          <w:color w:val="000000"/>
          <w:sz w:val="24"/>
          <w:szCs w:val="24"/>
          <w:lang w:val="en-US"/>
        </w:rPr>
        <w:t>make a decision</w:t>
      </w:r>
      <w:proofErr w:type="gramEnd"/>
      <w:r w:rsidRPr="005114B5">
        <w:rPr>
          <w:rFonts w:ascii="Delivery" w:eastAsia="Arial" w:hAnsi="Delivery" w:cs="Arial"/>
          <w:color w:val="000000"/>
          <w:sz w:val="24"/>
          <w:szCs w:val="24"/>
          <w:lang w:val="en-US"/>
        </w:rPr>
        <w:t xml:space="preserve"> on this proposal within 4 weeks.</w:t>
      </w:r>
    </w:p>
    <w:p w14:paraId="44E9E63A" w14:textId="77777777" w:rsidR="00932578" w:rsidRPr="00932578" w:rsidRDefault="00961D81" w:rsidP="00ED3AD6">
      <w:pPr>
        <w:numPr>
          <w:ilvl w:val="0"/>
          <w:numId w:val="16"/>
        </w:numPr>
        <w:suppressAutoHyphens/>
        <w:spacing w:before="120"/>
        <w:ind w:left="720" w:hanging="357"/>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The CUSTOMER shall decide whether to accept or reject the CONTRACTOR’s proposal within the binding period of the proposal. Agreed changes to the services provided shall be documented in writing by amending the agreement accordingly. </w:t>
      </w:r>
    </w:p>
    <w:p w14:paraId="6FD4EC7C" w14:textId="5C321A08" w:rsidR="00961D81" w:rsidRPr="005114B5" w:rsidRDefault="00961D81" w:rsidP="00932578">
      <w:pPr>
        <w:suppressAutoHyphens/>
        <w:spacing w:before="120"/>
        <w:ind w:left="720"/>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lastRenderedPageBreak/>
        <w:t>Until that point, the CONTRACTOR shall continue his work as originally agreed, unless the CUSTOMER notifies the CONTRACTOR in writing that the work should be suspended until the CUSTOMER reaches a decision on the proposal.</w:t>
      </w:r>
    </w:p>
    <w:p w14:paraId="3D3E055B" w14:textId="3484C226" w:rsidR="005114B5" w:rsidRPr="00932578" w:rsidRDefault="00961D81" w:rsidP="00932578">
      <w:pPr>
        <w:pStyle w:val="berschrift1"/>
      </w:pPr>
      <w:bookmarkStart w:id="5" w:name="_Toc66957953"/>
      <w:r w:rsidRPr="00932578">
        <w:t xml:space="preserve">6.  </w:t>
      </w:r>
      <w:r w:rsidR="00966A03">
        <w:tab/>
      </w:r>
      <w:r w:rsidRPr="00932578">
        <w:t>Provision of Standard Software Licenses</w:t>
      </w:r>
      <w:bookmarkEnd w:id="5"/>
      <w:r w:rsidRPr="00932578">
        <w:t xml:space="preserve"> </w:t>
      </w:r>
    </w:p>
    <w:p w14:paraId="568145C9" w14:textId="64190352" w:rsidR="00961D81" w:rsidRPr="005114B5" w:rsidRDefault="00932578" w:rsidP="00ED3AD6">
      <w:pPr>
        <w:suppressAutoHyphens/>
        <w:rPr>
          <w:rFonts w:ascii="Delivery" w:eastAsia="Arial" w:hAnsi="Delivery" w:cs="Arial"/>
          <w:sz w:val="24"/>
          <w:szCs w:val="24"/>
          <w:lang w:val="en-US"/>
        </w:rPr>
      </w:pPr>
      <w:r>
        <w:rPr>
          <w:rFonts w:ascii="Delivery" w:eastAsia="Arial" w:hAnsi="Delivery" w:cs="Arial"/>
          <w:b/>
          <w:bCs/>
          <w:color w:val="000000"/>
          <w:sz w:val="24"/>
          <w:szCs w:val="24"/>
          <w:lang w:val="en-US"/>
        </w:rPr>
        <w:t xml:space="preserve">       </w:t>
      </w:r>
      <w:r w:rsidR="00966A03">
        <w:rPr>
          <w:rFonts w:ascii="Delivery" w:eastAsia="Arial" w:hAnsi="Delivery" w:cs="Arial"/>
          <w:b/>
          <w:bCs/>
          <w:color w:val="000000"/>
          <w:sz w:val="24"/>
          <w:szCs w:val="24"/>
          <w:lang w:val="en-US"/>
        </w:rPr>
        <w:tab/>
      </w:r>
      <w:r w:rsidR="00961D81" w:rsidRPr="005114B5">
        <w:rPr>
          <w:rFonts w:ascii="Delivery" w:eastAsia="Arial" w:hAnsi="Delivery" w:cs="Arial"/>
          <w:b/>
          <w:bCs/>
          <w:color w:val="000000"/>
          <w:sz w:val="24"/>
          <w:szCs w:val="24"/>
          <w:lang w:val="en-US"/>
        </w:rPr>
        <w:t>(Digital/Blended Products), Delivery Terms</w:t>
      </w:r>
    </w:p>
    <w:p w14:paraId="385F09DC" w14:textId="77777777" w:rsidR="00961D81" w:rsidRPr="005114B5" w:rsidRDefault="00961D81" w:rsidP="00ED3AD6">
      <w:pPr>
        <w:numPr>
          <w:ilvl w:val="0"/>
          <w:numId w:val="37"/>
        </w:numPr>
        <w:tabs>
          <w:tab w:val="left" w:pos="567"/>
        </w:tabs>
        <w:suppressAutoHyphens/>
        <w:spacing w:after="0"/>
        <w:ind w:left="357" w:hanging="357"/>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The provision of Standard Software in the respective recent mode and edition by the CONTRACTOR shall be made by the way of hosting on a server of the CONTRACTOR. In this context, CUSTOMER shall, during the term of the Framework Agreement or the respective Individual Call Off, have the right to access granted by the CONTRACTOR and shall have direct access to the Standard Software, and is entitled to use this Standard Software provided on the server of the CONTRACTOR pursuant to the rights granted </w:t>
      </w:r>
      <w:proofErr w:type="gramStart"/>
      <w:r w:rsidRPr="005114B5">
        <w:rPr>
          <w:rFonts w:ascii="Delivery" w:eastAsia="Arial" w:hAnsi="Delivery" w:cs="Arial"/>
          <w:color w:val="000000"/>
          <w:sz w:val="24"/>
          <w:szCs w:val="24"/>
          <w:lang w:val="en-US"/>
        </w:rPr>
        <w:t>in the course of</w:t>
      </w:r>
      <w:proofErr w:type="gramEnd"/>
      <w:r w:rsidRPr="005114B5">
        <w:rPr>
          <w:rFonts w:ascii="Delivery" w:eastAsia="Arial" w:hAnsi="Delivery" w:cs="Arial"/>
          <w:color w:val="000000"/>
          <w:sz w:val="24"/>
          <w:szCs w:val="24"/>
          <w:lang w:val="en-US"/>
        </w:rPr>
        <w:t xml:space="preserve"> this Framework Agreement. Only such user for whom the Individual Call Off has been concluded and access data have been generated, is authorized to use the Standard Software. Access to the Standard Software will be carried out in general by a secured password via remote data transmission. The user must apply the access data which has been notified to the user by CONTRACTOR. Further details in this regard (including the service level agreement) are agreed upon in the Annexes. The right to use the respective Standard Software shall be subject to section 16 hereinafter.</w:t>
      </w:r>
    </w:p>
    <w:p w14:paraId="310A0E98" w14:textId="77777777" w:rsidR="00961D81" w:rsidRPr="005114B5" w:rsidRDefault="00961D81" w:rsidP="00ED3AD6">
      <w:pPr>
        <w:numPr>
          <w:ilvl w:val="0"/>
          <w:numId w:val="14"/>
        </w:numPr>
        <w:tabs>
          <w:tab w:val="left" w:pos="567"/>
        </w:tabs>
        <w:suppressAutoHyphens/>
        <w:spacing w:before="120" w:after="0"/>
        <w:ind w:left="357" w:hanging="357"/>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The CONTRACTOR shall provide access to the Standard Software within the agreed time or upon the agreed date (service activation date) agreed upon in the Individual Call Off.</w:t>
      </w:r>
    </w:p>
    <w:p w14:paraId="509D09F1" w14:textId="7B38F9D0" w:rsidR="00961D81" w:rsidRPr="00932578" w:rsidRDefault="00932578" w:rsidP="00ED3AD6">
      <w:pPr>
        <w:widowControl w:val="0"/>
        <w:tabs>
          <w:tab w:val="left" w:pos="426"/>
        </w:tabs>
        <w:suppressAutoHyphens/>
        <w:spacing w:before="360" w:after="60"/>
        <w:outlineLvl w:val="0"/>
        <w:rPr>
          <w:rFonts w:ascii="Delivery" w:eastAsia="Arial" w:hAnsi="Delivery" w:cs="Arial"/>
          <w:sz w:val="28"/>
          <w:szCs w:val="28"/>
          <w:lang w:val="en-US"/>
        </w:rPr>
      </w:pPr>
      <w:bookmarkStart w:id="6" w:name="_Toc66957954"/>
      <w:r w:rsidRPr="00932578">
        <w:rPr>
          <w:rFonts w:ascii="Delivery" w:eastAsia="Arial" w:hAnsi="Delivery" w:cs="Arial"/>
          <w:b/>
          <w:bCs/>
          <w:color w:val="000000"/>
          <w:sz w:val="28"/>
          <w:szCs w:val="28"/>
          <w:lang w:val="en-US"/>
        </w:rPr>
        <w:t>7</w:t>
      </w:r>
      <w:r w:rsidR="00961D81" w:rsidRPr="00932578">
        <w:rPr>
          <w:rFonts w:ascii="Delivery" w:eastAsia="Arial" w:hAnsi="Delivery" w:cs="Arial"/>
          <w:b/>
          <w:bCs/>
          <w:color w:val="000000"/>
          <w:sz w:val="28"/>
          <w:szCs w:val="28"/>
          <w:lang w:val="en-US"/>
        </w:rPr>
        <w:t xml:space="preserve">.  </w:t>
      </w:r>
      <w:r w:rsidR="00966A03">
        <w:rPr>
          <w:rFonts w:ascii="Delivery" w:eastAsia="Arial" w:hAnsi="Delivery" w:cs="Arial"/>
          <w:b/>
          <w:bCs/>
          <w:color w:val="000000"/>
          <w:sz w:val="28"/>
          <w:szCs w:val="28"/>
          <w:lang w:val="en-US"/>
        </w:rPr>
        <w:tab/>
      </w:r>
      <w:r w:rsidR="00966A03">
        <w:rPr>
          <w:rFonts w:ascii="Delivery" w:eastAsia="Arial" w:hAnsi="Delivery" w:cs="Arial"/>
          <w:b/>
          <w:bCs/>
          <w:color w:val="000000"/>
          <w:sz w:val="28"/>
          <w:szCs w:val="28"/>
          <w:lang w:val="en-US"/>
        </w:rPr>
        <w:tab/>
      </w:r>
      <w:r w:rsidR="00961D81" w:rsidRPr="00932578">
        <w:rPr>
          <w:rFonts w:ascii="Delivery" w:eastAsia="Arial" w:hAnsi="Delivery" w:cs="Arial"/>
          <w:b/>
          <w:bCs/>
          <w:color w:val="000000"/>
          <w:sz w:val="28"/>
          <w:szCs w:val="28"/>
          <w:lang w:val="en-US"/>
        </w:rPr>
        <w:t>Services / Hosting of Standard Software</w:t>
      </w:r>
      <w:bookmarkEnd w:id="6"/>
    </w:p>
    <w:p w14:paraId="33933E30" w14:textId="77777777" w:rsidR="00961D81" w:rsidRPr="005114B5" w:rsidRDefault="00961D81" w:rsidP="00ED3AD6">
      <w:pPr>
        <w:numPr>
          <w:ilvl w:val="0"/>
          <w:numId w:val="38"/>
        </w:numPr>
        <w:suppressAutoHyphens/>
        <w:spacing w:after="0"/>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CONTRACTOR licenses the Standard Software to CUSTOMER in its current version for remote use, </w:t>
      </w:r>
      <w:proofErr w:type="gramStart"/>
      <w:r w:rsidRPr="005114B5">
        <w:rPr>
          <w:rFonts w:ascii="Delivery" w:eastAsia="Arial" w:hAnsi="Delivery" w:cs="Arial"/>
          <w:color w:val="000000"/>
          <w:sz w:val="24"/>
          <w:szCs w:val="24"/>
          <w:lang w:val="en-US"/>
        </w:rPr>
        <w:t>i.e.</w:t>
      </w:r>
      <w:proofErr w:type="gramEnd"/>
      <w:r w:rsidRPr="005114B5">
        <w:rPr>
          <w:rFonts w:ascii="Delivery" w:eastAsia="Arial" w:hAnsi="Delivery" w:cs="Arial"/>
          <w:color w:val="000000"/>
          <w:sz w:val="24"/>
          <w:szCs w:val="24"/>
          <w:lang w:val="en-US"/>
        </w:rPr>
        <w:t xml:space="preserve"> the Standard Software may be accessed via the Internet by using an Internet browser. Licensing of the Standard Software occurs without installation or implementation at the CUSTOMER's site.</w:t>
      </w:r>
    </w:p>
    <w:p w14:paraId="53FABB4F" w14:textId="77777777" w:rsidR="00481309" w:rsidRPr="00481309" w:rsidRDefault="00961D81" w:rsidP="00ED3AD6">
      <w:pPr>
        <w:numPr>
          <w:ilvl w:val="0"/>
          <w:numId w:val="38"/>
        </w:numPr>
        <w:suppressAutoHyphens/>
        <w:spacing w:before="120" w:after="0"/>
        <w:ind w:left="357" w:hanging="357"/>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CONTRACTOR will provide a permanent connection between his servers, on which the Standard Software is installed, and the Internet with the transfer capacities described in the respective service level agreement. All services are provided “as is” without warranties of any kind. In particular the CONTRACTOR does not warrant that the operation of the services or access to its learning platform(s) will be uninterrupted or error-free.</w:t>
      </w:r>
    </w:p>
    <w:p w14:paraId="6AD35EE3" w14:textId="52252D07" w:rsidR="00932578" w:rsidRPr="00932578" w:rsidRDefault="00961D81" w:rsidP="00481309">
      <w:pPr>
        <w:suppressAutoHyphens/>
        <w:spacing w:before="120" w:after="0"/>
        <w:ind w:left="357"/>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CUSTOMER shall acknowledge and agree that the services may be subject to limitations, delays, and other problems inherent in the use of Internet applications</w:t>
      </w:r>
      <w:r w:rsidR="00481309">
        <w:rPr>
          <w:rFonts w:ascii="Delivery" w:eastAsia="Arial" w:hAnsi="Delivery" w:cs="Arial"/>
          <w:color w:val="000000"/>
          <w:sz w:val="24"/>
          <w:szCs w:val="24"/>
          <w:lang w:val="en-US"/>
        </w:rPr>
        <w:t xml:space="preserve"> and electronic communications. </w:t>
      </w:r>
      <w:r w:rsidRPr="005114B5">
        <w:rPr>
          <w:rFonts w:ascii="Delivery" w:eastAsia="Arial" w:hAnsi="Delivery" w:cs="Arial"/>
          <w:color w:val="000000"/>
          <w:sz w:val="24"/>
          <w:szCs w:val="24"/>
          <w:lang w:val="en-US"/>
        </w:rPr>
        <w:t xml:space="preserve">The CONTRACTOR shall not be liable for any such delays, delivery failures, or any other damage resulting from events beyond Service Provider’s reasonable control, without regard to whether such events are reasonably foreseeable by the CONTRACTOR. </w:t>
      </w:r>
    </w:p>
    <w:p w14:paraId="32C596E6" w14:textId="182F9977" w:rsidR="00961D81" w:rsidRPr="005114B5" w:rsidRDefault="00961D81" w:rsidP="00932578">
      <w:pPr>
        <w:suppressAutoHyphens/>
        <w:spacing w:before="120" w:after="0"/>
        <w:ind w:left="357"/>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CUSTOMER shall agree that the CONTRACTOR is not responsible for any third-party content that may form part of the services. The CONTRACTO</w:t>
      </w:r>
      <w:r w:rsidR="00932578">
        <w:rPr>
          <w:rFonts w:ascii="Delivery" w:eastAsia="Arial" w:hAnsi="Delivery" w:cs="Arial"/>
          <w:color w:val="000000"/>
          <w:sz w:val="24"/>
          <w:szCs w:val="24"/>
          <w:lang w:val="en-US"/>
        </w:rPr>
        <w:t xml:space="preserve">R does not monitor groups, </w:t>
      </w:r>
      <w:proofErr w:type="gramStart"/>
      <w:r w:rsidR="00932578">
        <w:rPr>
          <w:rFonts w:ascii="Delivery" w:eastAsia="Arial" w:hAnsi="Delivery" w:cs="Arial"/>
          <w:color w:val="000000"/>
          <w:sz w:val="24"/>
          <w:szCs w:val="24"/>
          <w:lang w:val="en-US"/>
        </w:rPr>
        <w:t>chat</w:t>
      </w:r>
      <w:r w:rsidRPr="005114B5">
        <w:rPr>
          <w:rFonts w:ascii="Delivery" w:eastAsia="Arial" w:hAnsi="Delivery" w:cs="Arial"/>
          <w:color w:val="000000"/>
          <w:sz w:val="24"/>
          <w:szCs w:val="24"/>
          <w:lang w:val="en-US"/>
        </w:rPr>
        <w:t>rooms</w:t>
      </w:r>
      <w:proofErr w:type="gramEnd"/>
      <w:r w:rsidRPr="005114B5">
        <w:rPr>
          <w:rFonts w:ascii="Delivery" w:eastAsia="Arial" w:hAnsi="Delivery" w:cs="Arial"/>
          <w:color w:val="000000"/>
          <w:sz w:val="24"/>
          <w:szCs w:val="24"/>
          <w:lang w:val="en-US"/>
        </w:rPr>
        <w:t xml:space="preserve"> or message boards as a matter of policy, but it retains the right to remove content. The services may contain links to websites operated by other parties, which are provided for convenience only; CUSTOMER shall agree that the CONTRACTOR is not responsible for the availability or </w:t>
      </w:r>
      <w:r w:rsidRPr="005114B5">
        <w:rPr>
          <w:rFonts w:ascii="Delivery" w:eastAsia="Arial" w:hAnsi="Delivery" w:cs="Arial"/>
          <w:color w:val="000000"/>
          <w:sz w:val="24"/>
          <w:szCs w:val="24"/>
          <w:lang w:val="en-US"/>
        </w:rPr>
        <w:lastRenderedPageBreak/>
        <w:t xml:space="preserve">contents of such websites. Further, CUSTOMER shall agree that the services provided by the CONTRACTOR are neither contingent on the delivery of any future functionality or features nor dependent on any oral or written public comments made by the CONTRACTOR regarding future functionality or features of the services. </w:t>
      </w:r>
    </w:p>
    <w:p w14:paraId="613AB8C3" w14:textId="1073DFD5" w:rsidR="00961D81" w:rsidRPr="00932578" w:rsidRDefault="00961D81" w:rsidP="00ED3AD6">
      <w:pPr>
        <w:numPr>
          <w:ilvl w:val="0"/>
          <w:numId w:val="38"/>
        </w:numPr>
        <w:suppressAutoHyphens/>
        <w:spacing w:before="120" w:after="0"/>
        <w:ind w:left="357" w:hanging="357"/>
        <w:jc w:val="both"/>
        <w:rPr>
          <w:rFonts w:ascii="Delivery" w:eastAsia="Arial" w:hAnsi="Delivery" w:cs="Arial"/>
          <w:sz w:val="24"/>
          <w:szCs w:val="24"/>
          <w:lang w:val="en-US"/>
        </w:rPr>
      </w:pPr>
      <w:r w:rsidRPr="00932578">
        <w:rPr>
          <w:rFonts w:ascii="Delivery" w:eastAsia="Arial" w:hAnsi="Delivery" w:cs="Arial"/>
          <w:color w:val="000000"/>
          <w:sz w:val="24"/>
          <w:szCs w:val="24"/>
          <w:lang w:val="en-US"/>
        </w:rPr>
        <w:t xml:space="preserve">CONTRACTOR will make the Standard Software available to CUSTOMER on his servers via an Internet connection (year-round, 24 hours). Availability shall be subject to the standards and procedures set forth in </w:t>
      </w:r>
      <w:r w:rsidR="00932578">
        <w:rPr>
          <w:rFonts w:ascii="Delivery" w:eastAsia="Arial" w:hAnsi="Delivery" w:cs="Arial"/>
          <w:b/>
          <w:bCs/>
          <w:color w:val="000000"/>
          <w:sz w:val="24"/>
          <w:szCs w:val="24"/>
          <w:lang w:val="en-US"/>
        </w:rPr>
        <w:t>ANNEX</w:t>
      </w:r>
      <w:r w:rsidRPr="00932578">
        <w:rPr>
          <w:rFonts w:ascii="Delivery" w:eastAsia="Arial" w:hAnsi="Delivery" w:cs="Arial"/>
          <w:b/>
          <w:bCs/>
          <w:color w:val="000000"/>
          <w:sz w:val="24"/>
          <w:szCs w:val="24"/>
          <w:lang w:val="en-US"/>
        </w:rPr>
        <w:t xml:space="preserve"> 3</w:t>
      </w:r>
      <w:r w:rsidR="00932578">
        <w:rPr>
          <w:rFonts w:ascii="Delivery" w:eastAsia="Arial" w:hAnsi="Delivery" w:cs="Arial"/>
          <w:b/>
          <w:bCs/>
          <w:color w:val="000000"/>
          <w:sz w:val="24"/>
          <w:szCs w:val="24"/>
          <w:lang w:val="en-US"/>
        </w:rPr>
        <w:t xml:space="preserve"> (Servi</w:t>
      </w:r>
      <w:r w:rsidR="000B20C8">
        <w:rPr>
          <w:rFonts w:ascii="Delivery" w:eastAsia="Arial" w:hAnsi="Delivery" w:cs="Arial"/>
          <w:b/>
          <w:bCs/>
          <w:color w:val="000000"/>
          <w:sz w:val="24"/>
          <w:szCs w:val="24"/>
          <w:lang w:val="en-US"/>
        </w:rPr>
        <w:t>ce Level Agreement)</w:t>
      </w:r>
      <w:r w:rsidRPr="00932578">
        <w:rPr>
          <w:rFonts w:ascii="Delivery" w:eastAsia="Arial" w:hAnsi="Delivery" w:cs="Arial"/>
          <w:color w:val="000000"/>
          <w:sz w:val="24"/>
          <w:szCs w:val="24"/>
          <w:lang w:val="en-US"/>
        </w:rPr>
        <w:t>.</w:t>
      </w:r>
    </w:p>
    <w:p w14:paraId="24CF0E6C" w14:textId="09989AAB" w:rsidR="00961D81" w:rsidRPr="00DE1C97" w:rsidRDefault="00961D81" w:rsidP="00DE1C97">
      <w:pPr>
        <w:pStyle w:val="Listenabsatz"/>
        <w:numPr>
          <w:ilvl w:val="0"/>
          <w:numId w:val="38"/>
        </w:numPr>
        <w:suppressAutoHyphens/>
        <w:spacing w:before="120"/>
        <w:ind w:left="357" w:hanging="357"/>
        <w:jc w:val="both"/>
        <w:rPr>
          <w:rFonts w:ascii="Delivery" w:eastAsia="Arial" w:hAnsi="Delivery" w:cs="Arial"/>
          <w:color w:val="000000"/>
          <w:sz w:val="24"/>
          <w:szCs w:val="24"/>
          <w:lang w:val="en-US"/>
        </w:rPr>
      </w:pPr>
      <w:r w:rsidRPr="00DE1C97">
        <w:rPr>
          <w:rFonts w:ascii="Delivery" w:eastAsia="Arial" w:hAnsi="Delivery" w:cs="Arial"/>
          <w:color w:val="000000"/>
          <w:sz w:val="24"/>
          <w:szCs w:val="24"/>
          <w:lang w:val="en-US"/>
        </w:rPr>
        <w:t>At least 300</w:t>
      </w:r>
      <w:r w:rsidR="00DE1C97" w:rsidRPr="00DE1C97">
        <w:rPr>
          <w:rFonts w:ascii="Delivery" w:eastAsia="Arial" w:hAnsi="Delivery" w:cs="Arial"/>
          <w:color w:val="000000"/>
          <w:sz w:val="24"/>
          <w:szCs w:val="24"/>
          <w:lang w:val="en-US"/>
        </w:rPr>
        <w:t xml:space="preserve"> </w:t>
      </w:r>
      <w:r w:rsidRPr="00DE1C97">
        <w:rPr>
          <w:rFonts w:ascii="Delivery" w:eastAsia="Arial" w:hAnsi="Delivery" w:cs="Arial"/>
          <w:color w:val="000000"/>
          <w:sz w:val="24"/>
          <w:szCs w:val="24"/>
          <w:lang w:val="en-US"/>
        </w:rPr>
        <w:t>licensed users</w:t>
      </w:r>
      <w:r w:rsidR="00DE1C97" w:rsidRPr="00DE1C97">
        <w:rPr>
          <w:rFonts w:ascii="Delivery" w:eastAsia="Arial" w:hAnsi="Delivery" w:cs="Arial"/>
          <w:color w:val="000000"/>
          <w:sz w:val="24"/>
          <w:szCs w:val="24"/>
          <w:lang w:val="en-US"/>
        </w:rPr>
        <w:t xml:space="preserve"> (</w:t>
      </w:r>
      <w:r w:rsidR="00DE1C97" w:rsidRPr="00DE1C97">
        <w:rPr>
          <w:rFonts w:ascii="Delivery" w:eastAsia="Arial" w:hAnsi="Delivery" w:cs="Arial"/>
          <w:color w:val="000000"/>
          <w:sz w:val="24"/>
          <w:szCs w:val="24"/>
          <w:highlight w:val="yellow"/>
          <w:lang w:val="en-US"/>
        </w:rPr>
        <w:t>concurrent users also in the technical sense of being logged on to the server and simultaneously using the training</w:t>
      </w:r>
      <w:r w:rsidR="00DE1C97">
        <w:rPr>
          <w:rFonts w:ascii="Delivery" w:eastAsia="Arial" w:hAnsi="Delivery" w:cs="Arial"/>
          <w:color w:val="000000"/>
          <w:sz w:val="24"/>
          <w:szCs w:val="24"/>
          <w:lang w:val="en-US"/>
        </w:rPr>
        <w:t>)</w:t>
      </w:r>
      <w:r w:rsidRPr="00DE1C97">
        <w:rPr>
          <w:rFonts w:ascii="Delivery" w:eastAsia="Arial" w:hAnsi="Delivery" w:cs="Arial"/>
          <w:color w:val="000000"/>
          <w:sz w:val="24"/>
          <w:szCs w:val="24"/>
          <w:lang w:val="en-US"/>
        </w:rPr>
        <w:t xml:space="preserve"> should be able to access the Standard Software for the CUSTOMER at the same time. CONTRACTOR grants to CUSTOMER the number of access rights and associated passwords agreed upon in the individually specified service levels. In addition to the setting up of user profiles, the CONTRACTOR is responsible for their management as well as the management of access rights and passwords. CUSTOMER will keep confidential the access rights and passwords communicated to him and will inform his employees and authorized </w:t>
      </w:r>
      <w:proofErr w:type="gramStart"/>
      <w:r w:rsidRPr="00DE1C97">
        <w:rPr>
          <w:rFonts w:ascii="Delivery" w:eastAsia="Arial" w:hAnsi="Delivery" w:cs="Arial"/>
          <w:color w:val="000000"/>
          <w:sz w:val="24"/>
          <w:szCs w:val="24"/>
          <w:lang w:val="en-US"/>
        </w:rPr>
        <w:t>third-parties</w:t>
      </w:r>
      <w:proofErr w:type="gramEnd"/>
      <w:r w:rsidRPr="00DE1C97">
        <w:rPr>
          <w:rFonts w:ascii="Delivery" w:eastAsia="Arial" w:hAnsi="Delivery" w:cs="Arial"/>
          <w:color w:val="000000"/>
          <w:sz w:val="24"/>
          <w:szCs w:val="24"/>
          <w:lang w:val="en-US"/>
        </w:rPr>
        <w:t xml:space="preserve"> in this regard accordingly.</w:t>
      </w:r>
    </w:p>
    <w:p w14:paraId="36690932" w14:textId="77777777" w:rsidR="00961D81" w:rsidRPr="005114B5" w:rsidRDefault="00961D81" w:rsidP="00ED3AD6">
      <w:pPr>
        <w:numPr>
          <w:ilvl w:val="0"/>
          <w:numId w:val="38"/>
        </w:numPr>
        <w:suppressAutoHyphens/>
        <w:spacing w:before="120" w:after="0"/>
        <w:ind w:left="357" w:hanging="357"/>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Parts of the data collected, </w:t>
      </w:r>
      <w:proofErr w:type="gramStart"/>
      <w:r w:rsidRPr="005114B5">
        <w:rPr>
          <w:rFonts w:ascii="Delivery" w:eastAsia="Arial" w:hAnsi="Delivery" w:cs="Arial"/>
          <w:color w:val="000000"/>
          <w:sz w:val="24"/>
          <w:szCs w:val="24"/>
          <w:lang w:val="en-US"/>
        </w:rPr>
        <w:t>processed</w:t>
      </w:r>
      <w:proofErr w:type="gramEnd"/>
      <w:r w:rsidRPr="005114B5">
        <w:rPr>
          <w:rFonts w:ascii="Delivery" w:eastAsia="Arial" w:hAnsi="Delivery" w:cs="Arial"/>
          <w:color w:val="000000"/>
          <w:sz w:val="24"/>
          <w:szCs w:val="24"/>
          <w:lang w:val="en-US"/>
        </w:rPr>
        <w:t xml:space="preserve"> or used with the Standard Software will be stored on CONTRACTOR’s servers. CONTRACTOR is obligated to undertake all measures necessary to ensure data backup and data security, in particular setting up the latest virus protection and firewalls, always keeping the virus protection up to date for the duration of the </w:t>
      </w:r>
      <w:proofErr w:type="gramStart"/>
      <w:r w:rsidRPr="005114B5">
        <w:rPr>
          <w:rFonts w:ascii="Delivery" w:eastAsia="Arial" w:hAnsi="Delivery" w:cs="Arial"/>
          <w:color w:val="000000"/>
          <w:sz w:val="24"/>
          <w:szCs w:val="24"/>
          <w:lang w:val="en-US"/>
        </w:rPr>
        <w:t>contract, and</w:t>
      </w:r>
      <w:proofErr w:type="gramEnd"/>
      <w:r w:rsidRPr="005114B5">
        <w:rPr>
          <w:rFonts w:ascii="Delivery" w:eastAsia="Arial" w:hAnsi="Delivery" w:cs="Arial"/>
          <w:color w:val="000000"/>
          <w:sz w:val="24"/>
          <w:szCs w:val="24"/>
          <w:lang w:val="en-US"/>
        </w:rPr>
        <w:t xml:space="preserve"> performing a regular (at least daily) backup of all CUSTOMER data. Availabilities and capacities of the storage media are specified in the Annexes. CONTRACTOR is obligated to release to CUSTOMER all data immediately upon termination of the Services as a download. In this respect, CONTRACTOR is entitled to no right of retention.</w:t>
      </w:r>
    </w:p>
    <w:p w14:paraId="76929356" w14:textId="77777777" w:rsidR="00961D81" w:rsidRPr="005114B5" w:rsidRDefault="00961D81" w:rsidP="00ED3AD6">
      <w:pPr>
        <w:numPr>
          <w:ilvl w:val="0"/>
          <w:numId w:val="38"/>
        </w:numPr>
        <w:suppressAutoHyphens/>
        <w:spacing w:before="120" w:after="0"/>
        <w:ind w:left="357" w:hanging="357"/>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CONTRACTOR is obligated to observe relevant standards and laws, </w:t>
      </w:r>
      <w:proofErr w:type="gramStart"/>
      <w:r w:rsidRPr="005114B5">
        <w:rPr>
          <w:rFonts w:ascii="Delivery" w:eastAsia="Arial" w:hAnsi="Delivery" w:cs="Arial"/>
          <w:color w:val="000000"/>
          <w:sz w:val="24"/>
          <w:szCs w:val="24"/>
          <w:lang w:val="en-US"/>
        </w:rPr>
        <w:t>inasmuch as</w:t>
      </w:r>
      <w:proofErr w:type="gramEnd"/>
      <w:r w:rsidRPr="005114B5">
        <w:rPr>
          <w:rFonts w:ascii="Delivery" w:eastAsia="Arial" w:hAnsi="Delivery" w:cs="Arial"/>
          <w:color w:val="000000"/>
          <w:sz w:val="24"/>
          <w:szCs w:val="24"/>
          <w:lang w:val="en-US"/>
        </w:rPr>
        <w:t xml:space="preserve"> personal data of the CUSTOMER are collected, processed or used. </w:t>
      </w:r>
    </w:p>
    <w:p w14:paraId="702B31B7" w14:textId="77777777" w:rsidR="00961D81" w:rsidRPr="005114B5" w:rsidRDefault="00961D81" w:rsidP="00ED3AD6">
      <w:pPr>
        <w:numPr>
          <w:ilvl w:val="0"/>
          <w:numId w:val="38"/>
        </w:numPr>
        <w:suppressAutoHyphens/>
        <w:spacing w:before="120" w:after="0"/>
        <w:ind w:left="357" w:hanging="357"/>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CUSTOMER will be responsible for all computers that persons accessing the   </w:t>
      </w:r>
      <w:r w:rsidRPr="005114B5">
        <w:rPr>
          <w:rFonts w:ascii="Delivery" w:eastAsia="Arial" w:hAnsi="Delivery" w:cs="Arial"/>
          <w:color w:val="000000"/>
          <w:sz w:val="24"/>
          <w:szCs w:val="24"/>
          <w:lang w:val="en-US"/>
        </w:rPr>
        <w:br/>
        <w:t>Standard Software for the CUSTOMER need to remotely access the Standard Software, including the necessary software, such as operating systems.</w:t>
      </w:r>
    </w:p>
    <w:p w14:paraId="441F33D7" w14:textId="1BAD390B" w:rsidR="00961D81" w:rsidRPr="000B20C8" w:rsidRDefault="000B20C8" w:rsidP="00ED3AD6">
      <w:pPr>
        <w:widowControl w:val="0"/>
        <w:tabs>
          <w:tab w:val="left" w:pos="426"/>
        </w:tabs>
        <w:suppressAutoHyphens/>
        <w:spacing w:before="360" w:after="60"/>
        <w:outlineLvl w:val="0"/>
        <w:rPr>
          <w:rFonts w:ascii="Delivery" w:eastAsia="Arial" w:hAnsi="Delivery" w:cs="Arial"/>
          <w:sz w:val="28"/>
          <w:szCs w:val="28"/>
          <w:lang w:val="en-US"/>
        </w:rPr>
      </w:pPr>
      <w:bookmarkStart w:id="7" w:name="_Toc66957955"/>
      <w:r w:rsidRPr="000B20C8">
        <w:rPr>
          <w:rFonts w:ascii="Delivery" w:eastAsia="Arial" w:hAnsi="Delivery" w:cs="Arial"/>
          <w:b/>
          <w:bCs/>
          <w:color w:val="000000"/>
          <w:sz w:val="28"/>
          <w:szCs w:val="28"/>
          <w:lang w:val="en-US"/>
        </w:rPr>
        <w:t>8</w:t>
      </w:r>
      <w:r w:rsidR="00961D81" w:rsidRPr="000B20C8">
        <w:rPr>
          <w:rFonts w:ascii="Delivery" w:eastAsia="Arial" w:hAnsi="Delivery" w:cs="Arial"/>
          <w:b/>
          <w:bCs/>
          <w:color w:val="000000"/>
          <w:sz w:val="28"/>
          <w:szCs w:val="28"/>
          <w:lang w:val="en-US"/>
        </w:rPr>
        <w:t xml:space="preserve">.  </w:t>
      </w:r>
      <w:r w:rsidR="00966A03">
        <w:rPr>
          <w:rFonts w:ascii="Delivery" w:eastAsia="Arial" w:hAnsi="Delivery" w:cs="Arial"/>
          <w:b/>
          <w:bCs/>
          <w:color w:val="000000"/>
          <w:sz w:val="28"/>
          <w:szCs w:val="28"/>
          <w:lang w:val="en-US"/>
        </w:rPr>
        <w:tab/>
      </w:r>
      <w:r w:rsidR="00966A03">
        <w:rPr>
          <w:rFonts w:ascii="Delivery" w:eastAsia="Arial" w:hAnsi="Delivery" w:cs="Arial"/>
          <w:b/>
          <w:bCs/>
          <w:color w:val="000000"/>
          <w:sz w:val="28"/>
          <w:szCs w:val="28"/>
          <w:lang w:val="en-US"/>
        </w:rPr>
        <w:tab/>
      </w:r>
      <w:r w:rsidR="00961D81" w:rsidRPr="000B20C8">
        <w:rPr>
          <w:rFonts w:ascii="Delivery" w:eastAsia="Arial" w:hAnsi="Delivery" w:cs="Arial"/>
          <w:b/>
          <w:bCs/>
          <w:color w:val="000000"/>
          <w:sz w:val="28"/>
          <w:szCs w:val="28"/>
          <w:lang w:val="en-US"/>
        </w:rPr>
        <w:t>Dates and deadlines, default</w:t>
      </w:r>
      <w:bookmarkEnd w:id="7"/>
    </w:p>
    <w:p w14:paraId="7C148A68" w14:textId="42A6F0CD" w:rsidR="00961D81" w:rsidRPr="000B20C8" w:rsidRDefault="00961D81" w:rsidP="000B20C8">
      <w:pPr>
        <w:pStyle w:val="Listenabsatz"/>
        <w:numPr>
          <w:ilvl w:val="0"/>
          <w:numId w:val="43"/>
        </w:numPr>
        <w:suppressAutoHyphens/>
        <w:spacing w:after="0"/>
        <w:jc w:val="both"/>
        <w:rPr>
          <w:rFonts w:ascii="Delivery" w:eastAsia="Arial" w:hAnsi="Delivery" w:cs="Arial"/>
          <w:sz w:val="24"/>
          <w:szCs w:val="24"/>
          <w:lang w:val="en-US"/>
        </w:rPr>
      </w:pPr>
      <w:r w:rsidRPr="000B20C8">
        <w:rPr>
          <w:rFonts w:ascii="Delivery" w:eastAsia="Arial" w:hAnsi="Delivery" w:cs="Arial"/>
          <w:color w:val="000000"/>
          <w:sz w:val="24"/>
          <w:szCs w:val="24"/>
          <w:lang w:val="en-US"/>
        </w:rPr>
        <w:t>The deadlines and terms specified in the individual contract shall be observed on a binding basis. If the CONTRACTOR exceeds these deadlines, he shall be considered in default, without any further reminder, unless the CONTRACTOR is not responsible for the delay. In case of default (</w:t>
      </w:r>
      <w:proofErr w:type="spellStart"/>
      <w:r w:rsidRPr="000B20C8">
        <w:rPr>
          <w:rFonts w:ascii="Delivery" w:eastAsia="Arial" w:hAnsi="Delivery" w:cs="Arial"/>
          <w:i/>
          <w:iCs/>
          <w:color w:val="000000"/>
          <w:sz w:val="24"/>
          <w:szCs w:val="24"/>
          <w:lang w:val="en-US"/>
        </w:rPr>
        <w:t>Verzug</w:t>
      </w:r>
      <w:proofErr w:type="spellEnd"/>
      <w:r w:rsidRPr="000B20C8">
        <w:rPr>
          <w:rFonts w:ascii="Delivery" w:eastAsia="Arial" w:hAnsi="Delivery" w:cs="Arial"/>
          <w:color w:val="000000"/>
          <w:sz w:val="24"/>
          <w:szCs w:val="24"/>
          <w:lang w:val="en-US"/>
        </w:rPr>
        <w:t>) the CONTRACTOR shall be liable according to the statutory law.</w:t>
      </w:r>
    </w:p>
    <w:p w14:paraId="3B0EA6AD" w14:textId="77777777" w:rsidR="00961D81" w:rsidRPr="005114B5" w:rsidRDefault="00961D81" w:rsidP="000B20C8">
      <w:pPr>
        <w:numPr>
          <w:ilvl w:val="0"/>
          <w:numId w:val="43"/>
        </w:numPr>
        <w:suppressAutoHyphens/>
        <w:spacing w:before="120" w:after="0"/>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The CONTRACTOR shall be fully liable for damages sustained by the CUSTOMER in connection with the default.</w:t>
      </w:r>
    </w:p>
    <w:p w14:paraId="3C1D0E18" w14:textId="3856CA76" w:rsidR="00961D81" w:rsidRPr="000B20C8" w:rsidRDefault="000B20C8" w:rsidP="00ED3AD6">
      <w:pPr>
        <w:widowControl w:val="0"/>
        <w:tabs>
          <w:tab w:val="left" w:pos="426"/>
        </w:tabs>
        <w:suppressAutoHyphens/>
        <w:spacing w:before="360" w:after="60"/>
        <w:outlineLvl w:val="0"/>
        <w:rPr>
          <w:rFonts w:ascii="Delivery" w:eastAsia="Arial" w:hAnsi="Delivery" w:cs="Arial"/>
          <w:sz w:val="28"/>
          <w:szCs w:val="28"/>
        </w:rPr>
      </w:pPr>
      <w:bookmarkStart w:id="8" w:name="_Toc66957956"/>
      <w:r w:rsidRPr="000B20C8">
        <w:rPr>
          <w:rFonts w:ascii="Delivery" w:eastAsia="Arial" w:hAnsi="Delivery" w:cs="Arial"/>
          <w:b/>
          <w:bCs/>
          <w:color w:val="000000"/>
          <w:sz w:val="28"/>
          <w:szCs w:val="28"/>
        </w:rPr>
        <w:t>9</w:t>
      </w:r>
      <w:r w:rsidR="00961D81" w:rsidRPr="000B20C8">
        <w:rPr>
          <w:rFonts w:ascii="Delivery" w:eastAsia="Arial" w:hAnsi="Delivery" w:cs="Arial"/>
          <w:b/>
          <w:bCs/>
          <w:color w:val="000000"/>
          <w:sz w:val="28"/>
          <w:szCs w:val="28"/>
        </w:rPr>
        <w:t xml:space="preserve">. </w:t>
      </w:r>
      <w:r w:rsidR="00966A03">
        <w:rPr>
          <w:rFonts w:ascii="Delivery" w:eastAsia="Arial" w:hAnsi="Delivery" w:cs="Arial"/>
          <w:b/>
          <w:bCs/>
          <w:color w:val="000000"/>
          <w:sz w:val="28"/>
          <w:szCs w:val="28"/>
        </w:rPr>
        <w:tab/>
      </w:r>
      <w:r w:rsidR="00966A03">
        <w:rPr>
          <w:rFonts w:ascii="Delivery" w:eastAsia="Arial" w:hAnsi="Delivery" w:cs="Arial"/>
          <w:b/>
          <w:bCs/>
          <w:color w:val="000000"/>
          <w:sz w:val="28"/>
          <w:szCs w:val="28"/>
        </w:rPr>
        <w:tab/>
      </w:r>
      <w:proofErr w:type="spellStart"/>
      <w:r w:rsidR="00961D81" w:rsidRPr="000B20C8">
        <w:rPr>
          <w:rFonts w:ascii="Delivery" w:eastAsia="Arial" w:hAnsi="Delivery" w:cs="Arial"/>
          <w:b/>
          <w:bCs/>
          <w:color w:val="000000"/>
          <w:sz w:val="28"/>
          <w:szCs w:val="28"/>
        </w:rPr>
        <w:t>Contract</w:t>
      </w:r>
      <w:proofErr w:type="spellEnd"/>
      <w:r w:rsidR="00961D81" w:rsidRPr="000B20C8">
        <w:rPr>
          <w:rFonts w:ascii="Delivery" w:eastAsia="Arial" w:hAnsi="Delivery" w:cs="Arial"/>
          <w:b/>
          <w:bCs/>
          <w:color w:val="000000"/>
          <w:sz w:val="28"/>
          <w:szCs w:val="28"/>
        </w:rPr>
        <w:t xml:space="preserve"> </w:t>
      </w:r>
      <w:proofErr w:type="spellStart"/>
      <w:r w:rsidR="00961D81" w:rsidRPr="000B20C8">
        <w:rPr>
          <w:rFonts w:ascii="Delivery" w:eastAsia="Arial" w:hAnsi="Delivery" w:cs="Arial"/>
          <w:b/>
          <w:bCs/>
          <w:color w:val="000000"/>
          <w:sz w:val="28"/>
          <w:szCs w:val="28"/>
        </w:rPr>
        <w:t>fulfillment</w:t>
      </w:r>
      <w:bookmarkEnd w:id="8"/>
      <w:proofErr w:type="spellEnd"/>
    </w:p>
    <w:p w14:paraId="41B280FE" w14:textId="77777777" w:rsidR="00961D81" w:rsidRPr="005114B5" w:rsidRDefault="00961D81" w:rsidP="00ED3AD6">
      <w:pPr>
        <w:keepLines/>
        <w:numPr>
          <w:ilvl w:val="0"/>
          <w:numId w:val="25"/>
        </w:numPr>
        <w:suppressAutoHyphens/>
        <w:ind w:left="357" w:hanging="357"/>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The CONTRACTOR shall carry out the work in accordance with the agreed contents and goals. </w:t>
      </w:r>
    </w:p>
    <w:p w14:paraId="780B54AE" w14:textId="77777777" w:rsidR="00961D81" w:rsidRPr="005114B5" w:rsidRDefault="00961D81" w:rsidP="00ED3AD6">
      <w:pPr>
        <w:keepLines/>
        <w:numPr>
          <w:ilvl w:val="0"/>
          <w:numId w:val="25"/>
        </w:numPr>
        <w:suppressAutoHyphens/>
        <w:ind w:left="357" w:hanging="357"/>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lastRenderedPageBreak/>
        <w:t>The fulfillment of the contract requires the handing over of the documented results as agreed by the Parties.</w:t>
      </w:r>
    </w:p>
    <w:p w14:paraId="65BC9131" w14:textId="77777777" w:rsidR="00961D81" w:rsidRPr="005114B5" w:rsidRDefault="00961D81" w:rsidP="00ED3AD6">
      <w:pPr>
        <w:keepLines/>
        <w:numPr>
          <w:ilvl w:val="0"/>
          <w:numId w:val="25"/>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At this time this is not intended, but in case CONTRACTOR </w:t>
      </w:r>
      <w:proofErr w:type="gramStart"/>
      <w:r w:rsidRPr="005114B5">
        <w:rPr>
          <w:rFonts w:ascii="Delivery" w:eastAsia="Arial" w:hAnsi="Delivery" w:cs="Arial"/>
          <w:color w:val="000000"/>
          <w:sz w:val="24"/>
          <w:szCs w:val="24"/>
          <w:lang w:val="en-US"/>
        </w:rPr>
        <w:t>has to</w:t>
      </w:r>
      <w:proofErr w:type="gramEnd"/>
      <w:r w:rsidRPr="005114B5">
        <w:rPr>
          <w:rFonts w:ascii="Delivery" w:eastAsia="Arial" w:hAnsi="Delivery" w:cs="Arial"/>
          <w:color w:val="000000"/>
          <w:sz w:val="24"/>
          <w:szCs w:val="24"/>
          <w:lang w:val="en-US"/>
        </w:rPr>
        <w:t xml:space="preserve"> develop test documents or other training material, they shall be produced in accordance with the standard layout specified in the corporate design of DPDHL after a corresponding written approval by CUSTOMER. CUSTOMER may at his own free discretion modify or alter the corporate design and provide CONTRACTOR with updated specifications, </w:t>
      </w:r>
      <w:proofErr w:type="gramStart"/>
      <w:r w:rsidRPr="005114B5">
        <w:rPr>
          <w:rFonts w:ascii="Delivery" w:eastAsia="Arial" w:hAnsi="Delivery" w:cs="Arial"/>
          <w:color w:val="000000"/>
          <w:sz w:val="24"/>
          <w:szCs w:val="24"/>
          <w:lang w:val="en-US"/>
        </w:rPr>
        <w:t>samples</w:t>
      </w:r>
      <w:proofErr w:type="gramEnd"/>
      <w:r w:rsidRPr="005114B5">
        <w:rPr>
          <w:rFonts w:ascii="Delivery" w:eastAsia="Arial" w:hAnsi="Delivery" w:cs="Arial"/>
          <w:color w:val="000000"/>
          <w:sz w:val="24"/>
          <w:szCs w:val="24"/>
          <w:lang w:val="en-US"/>
        </w:rPr>
        <w:t xml:space="preserve"> or style sheets. </w:t>
      </w:r>
    </w:p>
    <w:p w14:paraId="0E1AF9EB" w14:textId="77777777" w:rsidR="00961D81" w:rsidRPr="005114B5" w:rsidRDefault="00961D81" w:rsidP="00ED3AD6">
      <w:pPr>
        <w:suppressAutoHyphens/>
        <w:spacing w:after="0"/>
        <w:ind w:left="357"/>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CONTRACTOR shall always comply with the most recent corporate design and promptly (</w:t>
      </w:r>
      <w:proofErr w:type="spellStart"/>
      <w:r w:rsidRPr="005114B5">
        <w:rPr>
          <w:rFonts w:ascii="Delivery" w:eastAsia="Arial" w:hAnsi="Delivery" w:cs="Arial"/>
          <w:color w:val="000000"/>
          <w:sz w:val="24"/>
          <w:szCs w:val="24"/>
          <w:lang w:val="en-US"/>
        </w:rPr>
        <w:t>unverzüglich</w:t>
      </w:r>
      <w:proofErr w:type="spellEnd"/>
      <w:r w:rsidRPr="005114B5">
        <w:rPr>
          <w:rFonts w:ascii="Delivery" w:eastAsia="Arial" w:hAnsi="Delivery" w:cs="Arial"/>
          <w:color w:val="000000"/>
          <w:sz w:val="24"/>
          <w:szCs w:val="24"/>
          <w:lang w:val="en-US"/>
        </w:rPr>
        <w:t>) update all training material and other products accordingly without any costs, up to a maximum of one day for the graphic design per active project. Any updates that require more than one day for the graphic design will be scoped accordingly and mutually agreed.</w:t>
      </w:r>
    </w:p>
    <w:p w14:paraId="3BF25C2D" w14:textId="77777777" w:rsidR="00961D81" w:rsidRPr="005114B5" w:rsidRDefault="00961D81" w:rsidP="00ED3AD6">
      <w:pPr>
        <w:keepLines/>
        <w:numPr>
          <w:ilvl w:val="0"/>
          <w:numId w:val="25"/>
        </w:numPr>
        <w:suppressAutoHyphens/>
        <w:spacing w:before="120"/>
        <w:ind w:left="357" w:hanging="357"/>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The participant questionnaires released and provided by the client of the respective individual contract are distributed by the CONTRACTOR to the participants. At the end of the training, the CONTRACTOR will prepare a trainer's report and send it together with the seminar assessments of the participants in response to the responsible unit for the participant evaluation.</w:t>
      </w:r>
    </w:p>
    <w:p w14:paraId="5BC6FFD7" w14:textId="07A1E593" w:rsidR="00961D81" w:rsidRPr="00974E25" w:rsidRDefault="00974E25" w:rsidP="00ED3AD6">
      <w:pPr>
        <w:widowControl w:val="0"/>
        <w:tabs>
          <w:tab w:val="left" w:pos="426"/>
        </w:tabs>
        <w:suppressAutoHyphens/>
        <w:spacing w:before="360" w:after="60"/>
        <w:outlineLvl w:val="0"/>
        <w:rPr>
          <w:rFonts w:ascii="Delivery" w:eastAsia="Arial" w:hAnsi="Delivery" w:cs="Arial"/>
          <w:sz w:val="28"/>
          <w:szCs w:val="28"/>
          <w:lang w:val="en-US"/>
        </w:rPr>
      </w:pPr>
      <w:bookmarkStart w:id="9" w:name="_Toc66957957"/>
      <w:r w:rsidRPr="00974E25">
        <w:rPr>
          <w:rFonts w:ascii="Delivery" w:eastAsia="Arial" w:hAnsi="Delivery" w:cs="Arial"/>
          <w:b/>
          <w:bCs/>
          <w:color w:val="000000"/>
          <w:sz w:val="28"/>
          <w:szCs w:val="28"/>
          <w:lang w:val="en-US"/>
        </w:rPr>
        <w:t>10</w:t>
      </w:r>
      <w:r w:rsidR="00961D81" w:rsidRPr="00974E25">
        <w:rPr>
          <w:rFonts w:ascii="Delivery" w:eastAsia="Arial" w:hAnsi="Delivery" w:cs="Arial"/>
          <w:b/>
          <w:bCs/>
          <w:color w:val="000000"/>
          <w:sz w:val="28"/>
          <w:szCs w:val="28"/>
          <w:lang w:val="en-US"/>
        </w:rPr>
        <w:t xml:space="preserve">. </w:t>
      </w:r>
      <w:r w:rsidR="00966A03">
        <w:rPr>
          <w:rFonts w:ascii="Delivery" w:eastAsia="Arial" w:hAnsi="Delivery" w:cs="Arial"/>
          <w:b/>
          <w:bCs/>
          <w:color w:val="000000"/>
          <w:sz w:val="28"/>
          <w:szCs w:val="28"/>
          <w:lang w:val="en-US"/>
        </w:rPr>
        <w:tab/>
      </w:r>
      <w:r w:rsidR="00961D81" w:rsidRPr="00974E25">
        <w:rPr>
          <w:rFonts w:ascii="Delivery" w:eastAsia="Arial" w:hAnsi="Delivery" w:cs="Arial"/>
          <w:b/>
          <w:bCs/>
          <w:color w:val="000000"/>
          <w:sz w:val="28"/>
          <w:szCs w:val="28"/>
          <w:lang w:val="en-US"/>
        </w:rPr>
        <w:t xml:space="preserve">Use </w:t>
      </w:r>
      <w:r w:rsidR="00ED6EB2">
        <w:rPr>
          <w:rFonts w:ascii="Delivery" w:eastAsia="Arial" w:hAnsi="Delivery" w:cs="Arial"/>
          <w:b/>
          <w:bCs/>
          <w:color w:val="000000"/>
          <w:sz w:val="28"/>
          <w:szCs w:val="28"/>
          <w:lang w:val="en-US"/>
        </w:rPr>
        <w:t>of the CONTRACTOR’s employees /S</w:t>
      </w:r>
      <w:r w:rsidR="00961D81" w:rsidRPr="00974E25">
        <w:rPr>
          <w:rFonts w:ascii="Delivery" w:eastAsia="Arial" w:hAnsi="Delivery" w:cs="Arial"/>
          <w:b/>
          <w:bCs/>
          <w:color w:val="000000"/>
          <w:sz w:val="28"/>
          <w:szCs w:val="28"/>
          <w:lang w:val="en-US"/>
        </w:rPr>
        <w:t>ub-CONTRACTORs</w:t>
      </w:r>
      <w:bookmarkEnd w:id="9"/>
      <w:r w:rsidR="00961D81" w:rsidRPr="00974E25">
        <w:rPr>
          <w:rFonts w:ascii="Delivery" w:eastAsia="Arial" w:hAnsi="Delivery" w:cs="Arial"/>
          <w:b/>
          <w:bCs/>
          <w:color w:val="000000"/>
          <w:sz w:val="28"/>
          <w:szCs w:val="28"/>
          <w:lang w:val="en-US"/>
        </w:rPr>
        <w:t xml:space="preserve"> </w:t>
      </w:r>
    </w:p>
    <w:p w14:paraId="7C51BE9B" w14:textId="77777777" w:rsidR="00961D81" w:rsidRPr="005114B5" w:rsidRDefault="00961D81" w:rsidP="00ED3AD6">
      <w:pPr>
        <w:keepLines/>
        <w:numPr>
          <w:ilvl w:val="0"/>
          <w:numId w:val="31"/>
        </w:numPr>
        <w:suppressAutoHyphens/>
        <w:ind w:left="360"/>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The CONTRACTOR shall perform the tasks listed in the individual contracts through qualified staff.  </w:t>
      </w:r>
      <w:proofErr w:type="gramStart"/>
      <w:r w:rsidRPr="005114B5">
        <w:rPr>
          <w:rFonts w:ascii="Delivery" w:eastAsia="Arial" w:hAnsi="Delivery" w:cs="Arial"/>
          <w:color w:val="000000"/>
          <w:sz w:val="24"/>
          <w:szCs w:val="24"/>
          <w:lang w:val="en-US"/>
        </w:rPr>
        <w:t>For the purpose of</w:t>
      </w:r>
      <w:proofErr w:type="gramEnd"/>
      <w:r w:rsidRPr="005114B5">
        <w:rPr>
          <w:rFonts w:ascii="Delivery" w:eastAsia="Arial" w:hAnsi="Delivery" w:cs="Arial"/>
          <w:color w:val="000000"/>
          <w:sz w:val="24"/>
          <w:szCs w:val="24"/>
          <w:lang w:val="en-US"/>
        </w:rPr>
        <w:t xml:space="preserve"> control and coordination of the tasks, the CONTRACTOR shall appoint a principal contact person to be responsible for the CONTRACTOR’s services, who is also the exclusive contact for any technical/specialist instructions of CUSTOMER. </w:t>
      </w:r>
    </w:p>
    <w:p w14:paraId="670A48E7" w14:textId="77777777" w:rsidR="00961D81" w:rsidRPr="005114B5" w:rsidRDefault="00961D81" w:rsidP="00ED3AD6">
      <w:pPr>
        <w:suppressAutoHyphens/>
        <w:ind w:left="360"/>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At the request of the CUSTOMER, the CONTRACTOR shall provide the CUSTOMER with the relevant qualification profiles before the start of any given order/project. CONTRACTOR will -while performing its contractual duties- monitor sufficient qualification and reliability of its deployed personnel. The CUSTOMER shall be entitled at any time to object to the deployment of certain employees who do not fulfill his expectations </w:t>
      </w:r>
      <w:proofErr w:type="gramStart"/>
      <w:r w:rsidRPr="005114B5">
        <w:rPr>
          <w:rFonts w:ascii="Delivery" w:eastAsia="Arial" w:hAnsi="Delivery" w:cs="Arial"/>
          <w:color w:val="000000"/>
          <w:sz w:val="24"/>
          <w:szCs w:val="24"/>
          <w:lang w:val="en-US"/>
        </w:rPr>
        <w:t>with regard to</w:t>
      </w:r>
      <w:proofErr w:type="gramEnd"/>
      <w:r w:rsidRPr="005114B5">
        <w:rPr>
          <w:rFonts w:ascii="Delivery" w:eastAsia="Arial" w:hAnsi="Delivery" w:cs="Arial"/>
          <w:color w:val="000000"/>
          <w:sz w:val="24"/>
          <w:szCs w:val="24"/>
          <w:lang w:val="en-US"/>
        </w:rPr>
        <w:t xml:space="preserve"> quality.  The quality of the trainers is evaluated </w:t>
      </w:r>
      <w:proofErr w:type="gramStart"/>
      <w:r w:rsidRPr="005114B5">
        <w:rPr>
          <w:rFonts w:ascii="Delivery" w:eastAsia="Arial" w:hAnsi="Delivery" w:cs="Arial"/>
          <w:color w:val="000000"/>
          <w:sz w:val="24"/>
          <w:szCs w:val="24"/>
          <w:lang w:val="en-US"/>
        </w:rPr>
        <w:t>on the basis of</w:t>
      </w:r>
      <w:proofErr w:type="gramEnd"/>
      <w:r w:rsidRPr="005114B5">
        <w:rPr>
          <w:rFonts w:ascii="Delivery" w:eastAsia="Arial" w:hAnsi="Delivery" w:cs="Arial"/>
          <w:color w:val="000000"/>
          <w:sz w:val="24"/>
          <w:szCs w:val="24"/>
          <w:lang w:val="en-US"/>
        </w:rPr>
        <w:t xml:space="preserve"> the participant satisfaction survey and the achievement of the agreed training goals.</w:t>
      </w:r>
    </w:p>
    <w:p w14:paraId="109BA4DB" w14:textId="77777777" w:rsidR="00961D81" w:rsidRPr="005114B5" w:rsidRDefault="00961D81" w:rsidP="00ED3AD6">
      <w:pPr>
        <w:keepLines/>
        <w:numPr>
          <w:ilvl w:val="0"/>
          <w:numId w:val="31"/>
        </w:numPr>
        <w:suppressAutoHyphens/>
        <w:ind w:left="360"/>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The CONTRACTOR shall ensure that his employees assigned to fulfill the contractual duties have valid work and residence permits and all other permits or licenses required. </w:t>
      </w:r>
      <w:proofErr w:type="gramStart"/>
      <w:r w:rsidRPr="005114B5">
        <w:rPr>
          <w:rFonts w:ascii="Delivery" w:eastAsia="Arial" w:hAnsi="Delivery" w:cs="Arial"/>
          <w:color w:val="000000"/>
          <w:sz w:val="24"/>
          <w:szCs w:val="24"/>
          <w:lang w:val="en-US"/>
        </w:rPr>
        <w:t>Furthermore</w:t>
      </w:r>
      <w:proofErr w:type="gramEnd"/>
      <w:r w:rsidRPr="005114B5">
        <w:rPr>
          <w:rFonts w:ascii="Delivery" w:eastAsia="Arial" w:hAnsi="Delivery" w:cs="Arial"/>
          <w:color w:val="000000"/>
          <w:sz w:val="24"/>
          <w:szCs w:val="24"/>
          <w:lang w:val="en-US"/>
        </w:rPr>
        <w:t xml:space="preserve"> the CONTRACTOR will ensure in particular that he and his subcontractors – where applicable – comply with the regulations of the German act on strengthening collective bargaining autonomy (</w:t>
      </w:r>
      <w:proofErr w:type="spellStart"/>
      <w:r w:rsidRPr="005114B5">
        <w:rPr>
          <w:rFonts w:ascii="Delivery" w:eastAsia="Arial" w:hAnsi="Delivery" w:cs="Arial"/>
          <w:color w:val="000000"/>
          <w:sz w:val="24"/>
          <w:szCs w:val="24"/>
          <w:lang w:val="en-US"/>
        </w:rPr>
        <w:t>Tarifautonomiegesetz</w:t>
      </w:r>
      <w:proofErr w:type="spellEnd"/>
      <w:r w:rsidRPr="005114B5">
        <w:rPr>
          <w:rFonts w:ascii="Delivery" w:eastAsia="Arial" w:hAnsi="Delivery" w:cs="Arial"/>
          <w:color w:val="000000"/>
          <w:sz w:val="24"/>
          <w:szCs w:val="24"/>
          <w:lang w:val="en-US"/>
        </w:rPr>
        <w:t>), in particular with the duty to pay minimum wages as defined in the German Minimum Wage Act (</w:t>
      </w:r>
      <w:proofErr w:type="spellStart"/>
      <w:r w:rsidRPr="005114B5">
        <w:rPr>
          <w:rFonts w:ascii="Delivery" w:eastAsia="Arial" w:hAnsi="Delivery" w:cs="Arial"/>
          <w:color w:val="000000"/>
          <w:sz w:val="24"/>
          <w:szCs w:val="24"/>
          <w:lang w:val="en-US"/>
        </w:rPr>
        <w:t>Mindestlohngesetz</w:t>
      </w:r>
      <w:proofErr w:type="spellEnd"/>
      <w:r w:rsidRPr="005114B5">
        <w:rPr>
          <w:rFonts w:ascii="Delivery" w:eastAsia="Arial" w:hAnsi="Delivery" w:cs="Arial"/>
          <w:color w:val="000000"/>
          <w:sz w:val="24"/>
          <w:szCs w:val="24"/>
          <w:lang w:val="en-US"/>
        </w:rPr>
        <w:t>).</w:t>
      </w:r>
    </w:p>
    <w:p w14:paraId="3E101E5B" w14:textId="77777777" w:rsidR="00961D81" w:rsidRPr="005114B5" w:rsidRDefault="00961D81" w:rsidP="00ED3AD6">
      <w:pPr>
        <w:keepLines/>
        <w:numPr>
          <w:ilvl w:val="0"/>
          <w:numId w:val="31"/>
        </w:numPr>
        <w:suppressAutoHyphens/>
        <w:ind w:left="360"/>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The CONTRACTOR has the exclusive selection competence (“</w:t>
      </w:r>
      <w:proofErr w:type="spellStart"/>
      <w:r w:rsidRPr="005114B5">
        <w:rPr>
          <w:rFonts w:ascii="Delivery" w:eastAsia="Arial" w:hAnsi="Delivery" w:cs="Arial"/>
          <w:i/>
          <w:iCs/>
          <w:color w:val="000000"/>
          <w:sz w:val="24"/>
          <w:szCs w:val="24"/>
          <w:lang w:val="en-US"/>
        </w:rPr>
        <w:t>Auswahlkompetenz</w:t>
      </w:r>
      <w:proofErr w:type="spellEnd"/>
      <w:r w:rsidRPr="005114B5">
        <w:rPr>
          <w:rFonts w:ascii="Delivery" w:eastAsia="Arial" w:hAnsi="Delivery" w:cs="Arial"/>
          <w:color w:val="000000"/>
          <w:sz w:val="24"/>
          <w:szCs w:val="24"/>
          <w:lang w:val="en-US"/>
        </w:rPr>
        <w:t>”) regarding his staff, which he chooses to perform the contractual duties. CONTRACTOR’s staff will have no claim to an employment relationship with the CUSTOMER arising from their assignment to the CUSTOMER or deployment to CUSTOMER´s premises.</w:t>
      </w:r>
    </w:p>
    <w:p w14:paraId="0B6956C3" w14:textId="77777777" w:rsidR="00961D81" w:rsidRPr="005114B5" w:rsidRDefault="00961D81" w:rsidP="00ED3AD6">
      <w:pPr>
        <w:keepLines/>
        <w:numPr>
          <w:ilvl w:val="0"/>
          <w:numId w:val="31"/>
        </w:numPr>
        <w:suppressAutoHyphens/>
        <w:ind w:left="360"/>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lastRenderedPageBreak/>
        <w:t xml:space="preserve">Commissioning of sub-CONTRACTORs (other than affiliates of the CONTRACTOR, freelance </w:t>
      </w:r>
      <w:proofErr w:type="gramStart"/>
      <w:r w:rsidRPr="005114B5">
        <w:rPr>
          <w:rFonts w:ascii="Delivery" w:eastAsia="Arial" w:hAnsi="Delivery" w:cs="Arial"/>
          <w:color w:val="000000"/>
          <w:sz w:val="24"/>
          <w:szCs w:val="24"/>
          <w:lang w:val="en-US"/>
        </w:rPr>
        <w:t>trainers</w:t>
      </w:r>
      <w:proofErr w:type="gramEnd"/>
      <w:r w:rsidRPr="005114B5">
        <w:rPr>
          <w:rFonts w:ascii="Delivery" w:eastAsia="Arial" w:hAnsi="Delivery" w:cs="Arial"/>
          <w:color w:val="000000"/>
          <w:sz w:val="24"/>
          <w:szCs w:val="24"/>
          <w:lang w:val="en-US"/>
        </w:rPr>
        <w:t xml:space="preserve"> and IT (service) providers used for the Standard Software and the Services) shall always require the prior written consent of the CUSTOMER. </w:t>
      </w:r>
      <w:proofErr w:type="gramStart"/>
      <w:r w:rsidRPr="005114B5">
        <w:rPr>
          <w:rFonts w:ascii="Delivery" w:eastAsia="Arial" w:hAnsi="Delivery" w:cs="Arial"/>
          <w:color w:val="000000"/>
          <w:sz w:val="24"/>
          <w:szCs w:val="24"/>
          <w:lang w:val="en-US"/>
        </w:rPr>
        <w:t>With regard to</w:t>
      </w:r>
      <w:proofErr w:type="gramEnd"/>
      <w:r w:rsidRPr="005114B5">
        <w:rPr>
          <w:rFonts w:ascii="Delivery" w:eastAsia="Arial" w:hAnsi="Delivery" w:cs="Arial"/>
          <w:color w:val="000000"/>
          <w:sz w:val="24"/>
          <w:szCs w:val="24"/>
          <w:lang w:val="en-US"/>
        </w:rPr>
        <w:t xml:space="preserve"> all freelancer trainers, IT (service) providers and CONTRACTOR's affiliates the prior written consent shall hereby deemed to have been granted. In case CUSTOMER has approved the provision of services through sub-CONTRACTORs, the CONTRACTOR shall ensure that the contracts closed with its sub-CONTRACTORs comply with all the legal regulations and quality standards as set forth in this Framework Agreement. </w:t>
      </w:r>
    </w:p>
    <w:p w14:paraId="6332382D" w14:textId="77777777" w:rsidR="00961D81" w:rsidRPr="005114B5" w:rsidRDefault="00961D81" w:rsidP="00ED3AD6">
      <w:pPr>
        <w:keepLines/>
        <w:numPr>
          <w:ilvl w:val="0"/>
          <w:numId w:val="31"/>
        </w:numPr>
        <w:suppressAutoHyphens/>
        <w:ind w:left="360"/>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During the contract period and for a period of 12 months after termination of the Framework Agreement, the Parties refrain from headhunting employees of the other party and subsequently employing them in a way that they are related to the subject matter of the contract. This does not apply to the employment following an application to a public job advertisement.</w:t>
      </w:r>
    </w:p>
    <w:p w14:paraId="02426DA2" w14:textId="0E4C6DD2" w:rsidR="00966A03" w:rsidRPr="00966A03" w:rsidRDefault="00966A03" w:rsidP="00ED3AD6">
      <w:pPr>
        <w:widowControl w:val="0"/>
        <w:tabs>
          <w:tab w:val="left" w:pos="426"/>
        </w:tabs>
        <w:suppressAutoHyphens/>
        <w:spacing w:before="360" w:after="60"/>
        <w:outlineLvl w:val="0"/>
        <w:rPr>
          <w:rFonts w:ascii="Delivery" w:eastAsia="Arial" w:hAnsi="Delivery" w:cs="Arial"/>
          <w:b/>
          <w:bCs/>
          <w:color w:val="000000"/>
          <w:sz w:val="28"/>
          <w:szCs w:val="28"/>
        </w:rPr>
      </w:pPr>
      <w:bookmarkStart w:id="10" w:name="_Toc66957958"/>
      <w:r w:rsidRPr="00966A03">
        <w:rPr>
          <w:rFonts w:ascii="Delivery" w:eastAsia="Arial" w:hAnsi="Delivery" w:cs="Arial"/>
          <w:b/>
          <w:bCs/>
          <w:color w:val="000000"/>
          <w:sz w:val="28"/>
          <w:szCs w:val="28"/>
        </w:rPr>
        <w:t>11</w:t>
      </w:r>
      <w:r w:rsidR="00961D81" w:rsidRPr="00966A03">
        <w:rPr>
          <w:rFonts w:ascii="Delivery" w:eastAsia="Arial" w:hAnsi="Delivery" w:cs="Arial"/>
          <w:b/>
          <w:bCs/>
          <w:color w:val="000000"/>
          <w:sz w:val="28"/>
          <w:szCs w:val="28"/>
        </w:rPr>
        <w:t xml:space="preserve">. </w:t>
      </w:r>
      <w:r>
        <w:rPr>
          <w:rFonts w:ascii="Delivery" w:eastAsia="Arial" w:hAnsi="Delivery" w:cs="Arial"/>
          <w:b/>
          <w:bCs/>
          <w:color w:val="000000"/>
          <w:sz w:val="28"/>
          <w:szCs w:val="28"/>
        </w:rPr>
        <w:tab/>
      </w:r>
      <w:r w:rsidR="00961D81" w:rsidRPr="00966A03">
        <w:rPr>
          <w:rFonts w:ascii="Delivery" w:eastAsia="Arial" w:hAnsi="Delivery" w:cs="Arial"/>
          <w:b/>
          <w:bCs/>
          <w:color w:val="000000"/>
          <w:sz w:val="28"/>
          <w:szCs w:val="28"/>
        </w:rPr>
        <w:t>Reporting</w:t>
      </w:r>
      <w:bookmarkEnd w:id="10"/>
    </w:p>
    <w:p w14:paraId="76827C3D" w14:textId="75484334" w:rsidR="00966A03" w:rsidRPr="002D6B2D" w:rsidRDefault="00966A03" w:rsidP="00966A03">
      <w:pPr>
        <w:keepLines/>
        <w:numPr>
          <w:ilvl w:val="0"/>
          <w:numId w:val="26"/>
        </w:numPr>
        <w:suppressAutoHyphens/>
        <w:jc w:val="both"/>
        <w:rPr>
          <w:rFonts w:ascii="Delivery" w:eastAsia="Arial" w:hAnsi="Delivery" w:cs="Arial"/>
          <w:color w:val="000000"/>
          <w:sz w:val="24"/>
          <w:szCs w:val="24"/>
          <w:highlight w:val="yellow"/>
          <w:lang w:val="en-US"/>
        </w:rPr>
      </w:pPr>
      <w:r w:rsidRPr="002D6B2D">
        <w:rPr>
          <w:rFonts w:ascii="Delivery" w:eastAsia="Arial" w:hAnsi="Delivery" w:cs="Arial"/>
          <w:color w:val="000000"/>
          <w:sz w:val="24"/>
          <w:szCs w:val="24"/>
          <w:highlight w:val="yellow"/>
          <w:lang w:val="en-US"/>
        </w:rPr>
        <w:t>The Contractor shall provide the USTOMER with a report when requested by Customer. The reports are to be provided free of charge via e-mail by the tenth working day of the months following the quarter/year passed.</w:t>
      </w:r>
    </w:p>
    <w:p w14:paraId="06E517F1" w14:textId="5425A0E6" w:rsidR="00966A03" w:rsidRPr="00966A03" w:rsidRDefault="00966A03" w:rsidP="00966A03">
      <w:pPr>
        <w:keepLines/>
        <w:numPr>
          <w:ilvl w:val="0"/>
          <w:numId w:val="26"/>
        </w:numPr>
        <w:suppressAutoHyphens/>
        <w:jc w:val="both"/>
        <w:rPr>
          <w:rFonts w:ascii="Delivery" w:eastAsia="Arial" w:hAnsi="Delivery" w:cs="Arial"/>
          <w:color w:val="000000"/>
          <w:sz w:val="24"/>
          <w:szCs w:val="24"/>
          <w:lang w:val="en-US"/>
        </w:rPr>
      </w:pPr>
      <w:r w:rsidRPr="00966A03">
        <w:rPr>
          <w:rFonts w:ascii="Delivery" w:eastAsia="Arial" w:hAnsi="Delivery" w:cs="Arial"/>
          <w:color w:val="000000"/>
          <w:sz w:val="24"/>
          <w:szCs w:val="24"/>
          <w:lang w:val="en-US"/>
        </w:rPr>
        <w:t xml:space="preserve">The Contractor shall give notice to the Customer of individual contracts accepted by the Contractor without the involvement of the purchasing offices and without use of the Customer’s electronic ordering system, e. g., </w:t>
      </w:r>
      <w:proofErr w:type="spellStart"/>
      <w:r w:rsidRPr="00966A03">
        <w:rPr>
          <w:rFonts w:ascii="Delivery" w:eastAsia="Arial" w:hAnsi="Delivery" w:cs="Arial"/>
          <w:color w:val="000000"/>
          <w:sz w:val="24"/>
          <w:szCs w:val="24"/>
          <w:lang w:val="en-US"/>
        </w:rPr>
        <w:t>GeT</w:t>
      </w:r>
      <w:proofErr w:type="spellEnd"/>
      <w:r w:rsidRPr="00966A03">
        <w:rPr>
          <w:rFonts w:ascii="Delivery" w:eastAsia="Arial" w:hAnsi="Delivery" w:cs="Arial"/>
          <w:color w:val="000000"/>
          <w:sz w:val="24"/>
          <w:szCs w:val="24"/>
          <w:lang w:val="en-US"/>
        </w:rPr>
        <w:t>, within 48 hours by sending a formless order notification. This notification shall be sent by e-mail to the co</w:t>
      </w:r>
      <w:r w:rsidR="00DE1C97">
        <w:rPr>
          <w:rFonts w:ascii="Delivery" w:eastAsia="Arial" w:hAnsi="Delivery" w:cs="Arial"/>
          <w:color w:val="000000"/>
          <w:sz w:val="24"/>
          <w:szCs w:val="24"/>
          <w:lang w:val="en-US"/>
        </w:rPr>
        <w:t>ntact specified under section 31</w:t>
      </w:r>
      <w:r w:rsidRPr="00966A03">
        <w:rPr>
          <w:rFonts w:ascii="Delivery" w:eastAsia="Arial" w:hAnsi="Delivery" w:cs="Arial"/>
          <w:color w:val="000000"/>
          <w:sz w:val="24"/>
          <w:szCs w:val="24"/>
          <w:lang w:val="en-US"/>
        </w:rPr>
        <w:t xml:space="preserve"> of this Agreement.</w:t>
      </w:r>
    </w:p>
    <w:p w14:paraId="06204CB3" w14:textId="2032480F" w:rsidR="00961D81" w:rsidRPr="00BE63F6" w:rsidRDefault="00530B66" w:rsidP="00ED3AD6">
      <w:pPr>
        <w:widowControl w:val="0"/>
        <w:tabs>
          <w:tab w:val="left" w:pos="426"/>
        </w:tabs>
        <w:suppressAutoHyphens/>
        <w:spacing w:before="360" w:after="60"/>
        <w:outlineLvl w:val="0"/>
        <w:rPr>
          <w:rFonts w:ascii="Delivery" w:eastAsia="Arial" w:hAnsi="Delivery" w:cs="Arial"/>
          <w:sz w:val="28"/>
          <w:szCs w:val="28"/>
        </w:rPr>
      </w:pPr>
      <w:bookmarkStart w:id="11" w:name="_Toc66957959"/>
      <w:r>
        <w:rPr>
          <w:rFonts w:ascii="Delivery" w:eastAsia="Arial" w:hAnsi="Delivery" w:cs="Arial"/>
          <w:b/>
          <w:bCs/>
          <w:color w:val="000000"/>
          <w:sz w:val="28"/>
          <w:szCs w:val="28"/>
        </w:rPr>
        <w:t>12</w:t>
      </w:r>
      <w:r w:rsidR="00961D81" w:rsidRPr="00BE63F6">
        <w:rPr>
          <w:rFonts w:ascii="Delivery" w:eastAsia="Arial" w:hAnsi="Delivery" w:cs="Arial"/>
          <w:b/>
          <w:bCs/>
          <w:color w:val="000000"/>
          <w:sz w:val="28"/>
          <w:szCs w:val="28"/>
        </w:rPr>
        <w:t xml:space="preserve">. </w:t>
      </w:r>
      <w:r w:rsidR="00BE63F6">
        <w:rPr>
          <w:rFonts w:ascii="Delivery" w:eastAsia="Arial" w:hAnsi="Delivery" w:cs="Arial"/>
          <w:b/>
          <w:bCs/>
          <w:color w:val="000000"/>
          <w:sz w:val="28"/>
          <w:szCs w:val="28"/>
        </w:rPr>
        <w:tab/>
      </w:r>
      <w:r w:rsidR="00961D81" w:rsidRPr="00BE63F6">
        <w:rPr>
          <w:rFonts w:ascii="Delivery" w:eastAsia="Arial" w:hAnsi="Delivery" w:cs="Arial"/>
          <w:b/>
          <w:bCs/>
          <w:color w:val="000000"/>
          <w:sz w:val="28"/>
          <w:szCs w:val="28"/>
        </w:rPr>
        <w:t>Prices</w:t>
      </w:r>
      <w:r w:rsidR="00BE63F6">
        <w:rPr>
          <w:rFonts w:ascii="Delivery" w:eastAsia="Arial" w:hAnsi="Delivery" w:cs="Arial"/>
          <w:b/>
          <w:bCs/>
          <w:color w:val="000000"/>
          <w:sz w:val="28"/>
          <w:szCs w:val="28"/>
        </w:rPr>
        <w:t xml:space="preserve"> </w:t>
      </w:r>
      <w:r w:rsidR="00961D81" w:rsidRPr="00BE63F6">
        <w:rPr>
          <w:rFonts w:ascii="Delivery" w:eastAsia="Arial" w:hAnsi="Delivery" w:cs="Arial"/>
          <w:b/>
          <w:bCs/>
          <w:color w:val="000000"/>
          <w:sz w:val="28"/>
          <w:szCs w:val="28"/>
        </w:rPr>
        <w:t>/</w:t>
      </w:r>
      <w:r w:rsidR="00BE63F6">
        <w:rPr>
          <w:rFonts w:ascii="Delivery" w:eastAsia="Arial" w:hAnsi="Delivery" w:cs="Arial"/>
          <w:b/>
          <w:bCs/>
          <w:color w:val="000000"/>
          <w:sz w:val="28"/>
          <w:szCs w:val="28"/>
        </w:rPr>
        <w:t xml:space="preserve"> D</w:t>
      </w:r>
      <w:r w:rsidR="00961D81" w:rsidRPr="00BE63F6">
        <w:rPr>
          <w:rFonts w:ascii="Delivery" w:eastAsia="Arial" w:hAnsi="Delivery" w:cs="Arial"/>
          <w:b/>
          <w:bCs/>
          <w:color w:val="000000"/>
          <w:sz w:val="28"/>
          <w:szCs w:val="28"/>
        </w:rPr>
        <w:t>iscounts</w:t>
      </w:r>
      <w:r w:rsidR="00BE63F6">
        <w:rPr>
          <w:rFonts w:ascii="Delivery" w:eastAsia="Arial" w:hAnsi="Delivery" w:cs="Arial"/>
          <w:b/>
          <w:bCs/>
          <w:color w:val="000000"/>
          <w:sz w:val="28"/>
          <w:szCs w:val="28"/>
        </w:rPr>
        <w:t xml:space="preserve"> </w:t>
      </w:r>
      <w:r w:rsidR="00961D81" w:rsidRPr="00BE63F6">
        <w:rPr>
          <w:rFonts w:ascii="Delivery" w:eastAsia="Arial" w:hAnsi="Delivery" w:cs="Arial"/>
          <w:b/>
          <w:bCs/>
          <w:color w:val="000000"/>
          <w:sz w:val="28"/>
          <w:szCs w:val="28"/>
        </w:rPr>
        <w:t>/</w:t>
      </w:r>
      <w:r>
        <w:rPr>
          <w:rFonts w:ascii="Delivery" w:eastAsia="Arial" w:hAnsi="Delivery" w:cs="Arial"/>
          <w:b/>
          <w:bCs/>
          <w:color w:val="000000"/>
          <w:sz w:val="28"/>
          <w:szCs w:val="28"/>
        </w:rPr>
        <w:t xml:space="preserve"> </w:t>
      </w:r>
      <w:proofErr w:type="spellStart"/>
      <w:r>
        <w:rPr>
          <w:rFonts w:ascii="Delivery" w:eastAsia="Arial" w:hAnsi="Delivery" w:cs="Arial"/>
          <w:b/>
          <w:bCs/>
          <w:color w:val="000000"/>
          <w:sz w:val="28"/>
          <w:szCs w:val="28"/>
        </w:rPr>
        <w:t>Cost</w:t>
      </w:r>
      <w:proofErr w:type="spellEnd"/>
      <w:r>
        <w:rPr>
          <w:rFonts w:ascii="Delivery" w:eastAsia="Arial" w:hAnsi="Delivery" w:cs="Arial"/>
          <w:b/>
          <w:bCs/>
          <w:color w:val="000000"/>
          <w:sz w:val="28"/>
          <w:szCs w:val="28"/>
        </w:rPr>
        <w:t xml:space="preserve"> </w:t>
      </w:r>
      <w:proofErr w:type="spellStart"/>
      <w:r>
        <w:rPr>
          <w:rFonts w:ascii="Delivery" w:eastAsia="Arial" w:hAnsi="Delivery" w:cs="Arial"/>
          <w:b/>
          <w:bCs/>
          <w:color w:val="000000"/>
          <w:sz w:val="28"/>
          <w:szCs w:val="28"/>
        </w:rPr>
        <w:t>E</w:t>
      </w:r>
      <w:r w:rsidR="00961D81" w:rsidRPr="00BE63F6">
        <w:rPr>
          <w:rFonts w:ascii="Delivery" w:eastAsia="Arial" w:hAnsi="Delivery" w:cs="Arial"/>
          <w:b/>
          <w:bCs/>
          <w:color w:val="000000"/>
          <w:sz w:val="28"/>
          <w:szCs w:val="28"/>
        </w:rPr>
        <w:t>stimation</w:t>
      </w:r>
      <w:bookmarkEnd w:id="11"/>
      <w:proofErr w:type="spellEnd"/>
    </w:p>
    <w:p w14:paraId="1DC273D7" w14:textId="77777777" w:rsidR="00481309" w:rsidRPr="00481309" w:rsidRDefault="00961D81" w:rsidP="00ED3AD6">
      <w:pPr>
        <w:widowControl w:val="0"/>
        <w:numPr>
          <w:ilvl w:val="0"/>
          <w:numId w:val="19"/>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The daily rates in </w:t>
      </w:r>
      <w:r w:rsidRPr="005114B5">
        <w:rPr>
          <w:rFonts w:ascii="Delivery" w:eastAsia="Arial" w:hAnsi="Delivery" w:cs="Arial"/>
          <w:b/>
          <w:bCs/>
          <w:color w:val="000000"/>
          <w:sz w:val="24"/>
          <w:szCs w:val="24"/>
          <w:lang w:val="en-US"/>
        </w:rPr>
        <w:t>ANNEX 1</w:t>
      </w:r>
      <w:r w:rsidR="00530B66">
        <w:rPr>
          <w:rFonts w:ascii="Delivery" w:eastAsia="Arial" w:hAnsi="Delivery" w:cs="Arial"/>
          <w:b/>
          <w:bCs/>
          <w:color w:val="000000"/>
          <w:sz w:val="24"/>
          <w:szCs w:val="24"/>
          <w:lang w:val="en-US"/>
        </w:rPr>
        <w:t>c</w:t>
      </w:r>
      <w:r w:rsidRPr="005114B5">
        <w:rPr>
          <w:rFonts w:ascii="Delivery" w:eastAsia="Arial" w:hAnsi="Delivery" w:cs="Arial"/>
          <w:color w:val="000000"/>
          <w:sz w:val="24"/>
          <w:szCs w:val="24"/>
          <w:lang w:val="en-US"/>
        </w:rPr>
        <w:t xml:space="preserve"> (Skill Level Matrix) prices and conditions agreed in </w:t>
      </w:r>
      <w:r w:rsidRPr="005114B5">
        <w:rPr>
          <w:rFonts w:ascii="Delivery" w:eastAsia="Arial" w:hAnsi="Delivery" w:cs="Arial"/>
          <w:b/>
          <w:bCs/>
          <w:color w:val="000000"/>
          <w:sz w:val="24"/>
          <w:szCs w:val="24"/>
          <w:lang w:val="en-US"/>
        </w:rPr>
        <w:t xml:space="preserve">ANNEX 1a and 1b </w:t>
      </w:r>
      <w:r w:rsidRPr="005114B5">
        <w:rPr>
          <w:rFonts w:ascii="Delivery" w:eastAsia="Arial" w:hAnsi="Delivery" w:cs="Arial"/>
          <w:color w:val="000000"/>
          <w:sz w:val="24"/>
          <w:szCs w:val="24"/>
          <w:lang w:val="en-US"/>
        </w:rPr>
        <w:t xml:space="preserve">(Price and conditions summary) shall apply. </w:t>
      </w:r>
    </w:p>
    <w:p w14:paraId="202B1518" w14:textId="47E2D38D" w:rsidR="00961D81" w:rsidRPr="005114B5" w:rsidRDefault="00961D81" w:rsidP="00481309">
      <w:pPr>
        <w:widowControl w:val="0"/>
        <w:suppressAutoHyphens/>
        <w:ind w:left="360"/>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The CONTRACTOR shall offer these maximum daily rates / prices to all Group companies and shall monitor adherence to these daily rates.</w:t>
      </w:r>
    </w:p>
    <w:p w14:paraId="182ED6BC" w14:textId="1C6B597F" w:rsidR="00961D81" w:rsidRPr="00D317BD" w:rsidRDefault="00961D81" w:rsidP="00530B66">
      <w:pPr>
        <w:keepLines/>
        <w:numPr>
          <w:ilvl w:val="0"/>
          <w:numId w:val="19"/>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The daily rates, prices and conditions agreed in </w:t>
      </w:r>
      <w:r w:rsidRPr="005114B5">
        <w:rPr>
          <w:rFonts w:ascii="Delivery" w:eastAsia="Arial" w:hAnsi="Delivery" w:cs="Arial"/>
          <w:b/>
          <w:bCs/>
          <w:color w:val="000000"/>
          <w:sz w:val="24"/>
          <w:szCs w:val="24"/>
          <w:lang w:val="en-US"/>
        </w:rPr>
        <w:t>ANNEX 1a, 1b and 1c</w:t>
      </w:r>
      <w:r w:rsidRPr="005114B5">
        <w:rPr>
          <w:rFonts w:ascii="Delivery" w:eastAsia="Arial" w:hAnsi="Delivery" w:cs="Arial"/>
          <w:color w:val="000000"/>
          <w:sz w:val="24"/>
          <w:szCs w:val="24"/>
          <w:lang w:val="en-US"/>
        </w:rPr>
        <w:t xml:space="preserve"> shall cover all staff, non-staff and other services provided by the CONTRACTOR in the preparation and fulfillment of the order. The agreed prices (excluding value added tax) shall be maximum prices. </w:t>
      </w:r>
      <w:r w:rsidRPr="00530B66">
        <w:rPr>
          <w:rFonts w:ascii="Delivery" w:eastAsia="Arial" w:hAnsi="Delivery" w:cs="Arial"/>
          <w:color w:val="000000"/>
          <w:sz w:val="24"/>
          <w:szCs w:val="24"/>
          <w:lang w:val="en-US"/>
        </w:rPr>
        <w:t>Additional claims are not permitted. The agreed prices shall also cover all costs incurred until the Agreement is fulfilled (</w:t>
      </w:r>
      <w:proofErr w:type="gramStart"/>
      <w:r w:rsidRPr="00530B66">
        <w:rPr>
          <w:rFonts w:ascii="Delivery" w:eastAsia="Arial" w:hAnsi="Delivery" w:cs="Arial"/>
          <w:color w:val="000000"/>
          <w:sz w:val="24"/>
          <w:szCs w:val="24"/>
          <w:lang w:val="en-US"/>
        </w:rPr>
        <w:t>e.</w:t>
      </w:r>
      <w:r w:rsidR="00530B66" w:rsidRPr="00530B66">
        <w:rPr>
          <w:rFonts w:ascii="Delivery" w:eastAsia="Arial" w:hAnsi="Delivery" w:cs="Arial"/>
          <w:color w:val="000000"/>
          <w:sz w:val="24"/>
          <w:szCs w:val="24"/>
          <w:lang w:val="en-US"/>
        </w:rPr>
        <w:t>g.</w:t>
      </w:r>
      <w:proofErr w:type="gramEnd"/>
      <w:r w:rsidRPr="00530B66">
        <w:rPr>
          <w:rFonts w:ascii="Delivery" w:eastAsia="Arial" w:hAnsi="Delivery" w:cs="Arial"/>
          <w:color w:val="000000"/>
          <w:sz w:val="24"/>
          <w:szCs w:val="24"/>
          <w:lang w:val="en-US"/>
        </w:rPr>
        <w:t xml:space="preserve"> costs for packaging, transport, insurance, customs duties, assembly, excise duties). The value added tax shall be calculated at the tax rate applicable on the day the tax is incurred. All prices mentioned in this Agreement and in the Annexes are plus applicable tax, if any. </w:t>
      </w:r>
    </w:p>
    <w:p w14:paraId="4496C9F7" w14:textId="77777777" w:rsidR="00961D81" w:rsidRPr="005114B5" w:rsidRDefault="00961D81" w:rsidP="00530B66">
      <w:pPr>
        <w:keepLines/>
        <w:numPr>
          <w:ilvl w:val="0"/>
          <w:numId w:val="19"/>
        </w:numPr>
        <w:suppressAutoHyphens/>
        <w:spacing w:after="0"/>
        <w:ind w:left="357" w:hanging="357"/>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lastRenderedPageBreak/>
        <w:t>In case the Parties have not agreed on fixed prices in the individual contract, but on a cost estimation (“</w:t>
      </w:r>
      <w:proofErr w:type="spellStart"/>
      <w:r w:rsidRPr="005114B5">
        <w:rPr>
          <w:rFonts w:ascii="Delivery" w:eastAsia="Arial" w:hAnsi="Delivery" w:cs="Arial"/>
          <w:i/>
          <w:iCs/>
          <w:color w:val="000000"/>
          <w:sz w:val="24"/>
          <w:szCs w:val="24"/>
          <w:lang w:val="en-US"/>
        </w:rPr>
        <w:t>Kostenanschlag</w:t>
      </w:r>
      <w:proofErr w:type="spellEnd"/>
      <w:r w:rsidRPr="005114B5">
        <w:rPr>
          <w:rFonts w:ascii="Delivery" w:eastAsia="Arial" w:hAnsi="Delivery" w:cs="Arial"/>
          <w:color w:val="000000"/>
          <w:sz w:val="24"/>
          <w:szCs w:val="24"/>
          <w:lang w:val="en-US"/>
        </w:rPr>
        <w:t>”) only, CONTRACTOR shall inform CUSTOMER without delay (“</w:t>
      </w:r>
      <w:proofErr w:type="spellStart"/>
      <w:r w:rsidRPr="005114B5">
        <w:rPr>
          <w:rFonts w:ascii="Delivery" w:eastAsia="Arial" w:hAnsi="Delivery" w:cs="Arial"/>
          <w:i/>
          <w:iCs/>
          <w:color w:val="000000"/>
          <w:sz w:val="24"/>
          <w:szCs w:val="24"/>
          <w:lang w:val="en-US"/>
        </w:rPr>
        <w:t>unverzüglich</w:t>
      </w:r>
      <w:proofErr w:type="spellEnd"/>
      <w:r w:rsidRPr="005114B5">
        <w:rPr>
          <w:rFonts w:ascii="Delivery" w:eastAsia="Arial" w:hAnsi="Delivery" w:cs="Arial"/>
          <w:i/>
          <w:iCs/>
          <w:color w:val="000000"/>
          <w:sz w:val="24"/>
          <w:szCs w:val="24"/>
          <w:lang w:val="en-US"/>
        </w:rPr>
        <w:t>”</w:t>
      </w:r>
      <w:r w:rsidRPr="005114B5">
        <w:rPr>
          <w:rFonts w:ascii="Delivery" w:eastAsia="Arial" w:hAnsi="Delivery" w:cs="Arial"/>
          <w:color w:val="000000"/>
          <w:sz w:val="24"/>
          <w:szCs w:val="24"/>
          <w:lang w:val="en-US"/>
        </w:rPr>
        <w:t xml:space="preserve">) if a threshold of 80% of the given cost estimate has been reached. Further to this notice the CONTRACTOR shall inform CUSTOMER additionally about the outstanding efforts/services required to fully fulfill the respective individual contract. Such notices are required by CUSTOMER for his budget planning and to decide on a potential increase of the budget limit in good time. </w:t>
      </w:r>
    </w:p>
    <w:p w14:paraId="67CEDA2D" w14:textId="77777777" w:rsidR="00961D81" w:rsidRPr="005114B5" w:rsidRDefault="00961D81" w:rsidP="00ED3AD6">
      <w:pPr>
        <w:suppressAutoHyphens/>
        <w:ind w:left="360"/>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Moreover, CONTRACTOR shall inform CUSTOMER without delay about any foreseeable exceeding of the given cost estimation. The CONTRACTOR shall not be entitled to claim additional remuneration for rendered services exceeding the cost estimation without having informed CUSTOMER accordingly and having received CUSTOMER’s prior written consent. In contrast to Section 649 German Civil Code (“</w:t>
      </w:r>
      <w:proofErr w:type="spellStart"/>
      <w:r w:rsidRPr="005114B5">
        <w:rPr>
          <w:rFonts w:ascii="Delivery" w:eastAsia="Arial" w:hAnsi="Delivery" w:cs="Arial"/>
          <w:color w:val="000000"/>
          <w:sz w:val="24"/>
          <w:szCs w:val="24"/>
          <w:lang w:val="en-US"/>
        </w:rPr>
        <w:t>Bürgerliches</w:t>
      </w:r>
      <w:proofErr w:type="spellEnd"/>
      <w:r w:rsidRPr="005114B5">
        <w:rPr>
          <w:rFonts w:ascii="Delivery" w:eastAsia="Arial" w:hAnsi="Delivery" w:cs="Arial"/>
          <w:color w:val="000000"/>
          <w:sz w:val="24"/>
          <w:szCs w:val="24"/>
          <w:lang w:val="en-US"/>
        </w:rPr>
        <w:t xml:space="preserve"> </w:t>
      </w:r>
      <w:proofErr w:type="spellStart"/>
      <w:r w:rsidRPr="005114B5">
        <w:rPr>
          <w:rFonts w:ascii="Delivery" w:eastAsia="Arial" w:hAnsi="Delivery" w:cs="Arial"/>
          <w:color w:val="000000"/>
          <w:sz w:val="24"/>
          <w:szCs w:val="24"/>
          <w:lang w:val="en-US"/>
        </w:rPr>
        <w:t>Gesetzbuch</w:t>
      </w:r>
      <w:proofErr w:type="spellEnd"/>
      <w:r w:rsidRPr="005114B5">
        <w:rPr>
          <w:rFonts w:ascii="Delivery" w:eastAsia="Arial" w:hAnsi="Delivery" w:cs="Arial"/>
          <w:color w:val="000000"/>
          <w:sz w:val="24"/>
          <w:szCs w:val="24"/>
          <w:lang w:val="en-US"/>
        </w:rPr>
        <w:t xml:space="preserve"> – BGB”) this shall also apply in case of an insignificant exceeding of the cost estimation. </w:t>
      </w:r>
    </w:p>
    <w:p w14:paraId="0594DB33" w14:textId="304CE63B" w:rsidR="00961D81" w:rsidRPr="005114B5" w:rsidRDefault="00961D81" w:rsidP="00ED3AD6">
      <w:pPr>
        <w:keepLines/>
        <w:numPr>
          <w:ilvl w:val="0"/>
          <w:numId w:val="19"/>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Any additional man-days required for the task beyond the overall scope of service specified in the respective individual contract shall require the prior written approval of the CUSTOMER. The daily rates, prices and condit</w:t>
      </w:r>
      <w:r w:rsidR="00530B66">
        <w:rPr>
          <w:rFonts w:ascii="Delivery" w:eastAsia="Arial" w:hAnsi="Delivery" w:cs="Arial"/>
          <w:color w:val="000000"/>
          <w:sz w:val="24"/>
          <w:szCs w:val="24"/>
          <w:lang w:val="en-US"/>
        </w:rPr>
        <w:t>i</w:t>
      </w:r>
      <w:r w:rsidRPr="005114B5">
        <w:rPr>
          <w:rFonts w:ascii="Delivery" w:eastAsia="Arial" w:hAnsi="Delivery" w:cs="Arial"/>
          <w:color w:val="000000"/>
          <w:sz w:val="24"/>
          <w:szCs w:val="24"/>
          <w:lang w:val="en-US"/>
        </w:rPr>
        <w:t xml:space="preserve">ons specified in </w:t>
      </w:r>
      <w:r w:rsidRPr="005114B5">
        <w:rPr>
          <w:rFonts w:ascii="Delivery" w:eastAsia="Arial" w:hAnsi="Delivery" w:cs="Arial"/>
          <w:b/>
          <w:bCs/>
          <w:color w:val="000000"/>
          <w:sz w:val="24"/>
          <w:szCs w:val="24"/>
          <w:lang w:val="en-US"/>
        </w:rPr>
        <w:t>ANNEX 1a, 1b and 1c</w:t>
      </w:r>
      <w:r w:rsidRPr="005114B5">
        <w:rPr>
          <w:rFonts w:ascii="Delivery" w:eastAsia="Arial" w:hAnsi="Delivery" w:cs="Arial"/>
          <w:color w:val="000000"/>
          <w:sz w:val="24"/>
          <w:szCs w:val="24"/>
          <w:lang w:val="en-US"/>
        </w:rPr>
        <w:t xml:space="preserve"> shall apply as maximum rates in this respect.</w:t>
      </w:r>
    </w:p>
    <w:p w14:paraId="3AA9E7C1" w14:textId="77777777" w:rsidR="00961D81" w:rsidRPr="005114B5" w:rsidRDefault="00961D81" w:rsidP="00ED3AD6">
      <w:pPr>
        <w:keepLines/>
        <w:numPr>
          <w:ilvl w:val="0"/>
          <w:numId w:val="19"/>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The CONTRACTOR shall have sole responsibility for the payment of his employees and for the payment of taxes, national insurance contributions and value-added tax associated with their employment to the competent authorities. The CONTRACTOR shall </w:t>
      </w:r>
      <w:proofErr w:type="gramStart"/>
      <w:r w:rsidRPr="005114B5">
        <w:rPr>
          <w:rFonts w:ascii="Delivery" w:eastAsia="Arial" w:hAnsi="Delivery" w:cs="Arial"/>
          <w:color w:val="000000"/>
          <w:sz w:val="24"/>
          <w:szCs w:val="24"/>
          <w:lang w:val="en-US"/>
        </w:rPr>
        <w:t>indemnify the CUSTOMER at all times</w:t>
      </w:r>
      <w:proofErr w:type="gramEnd"/>
      <w:r w:rsidRPr="005114B5">
        <w:rPr>
          <w:rFonts w:ascii="Delivery" w:eastAsia="Arial" w:hAnsi="Delivery" w:cs="Arial"/>
          <w:color w:val="000000"/>
          <w:sz w:val="24"/>
          <w:szCs w:val="24"/>
          <w:lang w:val="en-US"/>
        </w:rPr>
        <w:t xml:space="preserve"> against claims by third parties based on a failure by the CONTRACTOR to pay wages, taxes or other dues or to pay these in full. </w:t>
      </w:r>
    </w:p>
    <w:p w14:paraId="232CA1BE" w14:textId="475E072E" w:rsidR="00961D81" w:rsidRPr="00530B66" w:rsidRDefault="00961D81" w:rsidP="00ED3AD6">
      <w:pPr>
        <w:widowControl w:val="0"/>
        <w:tabs>
          <w:tab w:val="left" w:pos="426"/>
        </w:tabs>
        <w:suppressAutoHyphens/>
        <w:spacing w:before="360" w:after="60"/>
        <w:outlineLvl w:val="0"/>
        <w:rPr>
          <w:rFonts w:ascii="Delivery" w:eastAsia="Arial" w:hAnsi="Delivery" w:cs="Arial"/>
          <w:sz w:val="28"/>
          <w:szCs w:val="28"/>
          <w:lang w:val="en-US"/>
        </w:rPr>
      </w:pPr>
      <w:bookmarkStart w:id="12" w:name="_Toc66957960"/>
      <w:r w:rsidRPr="00530B66">
        <w:rPr>
          <w:rFonts w:ascii="Delivery" w:eastAsia="Arial" w:hAnsi="Delivery" w:cs="Arial"/>
          <w:b/>
          <w:bCs/>
          <w:color w:val="000000"/>
          <w:sz w:val="28"/>
          <w:szCs w:val="28"/>
          <w:lang w:val="en-US"/>
        </w:rPr>
        <w:t>1</w:t>
      </w:r>
      <w:r w:rsidR="00530B66" w:rsidRPr="00530B66">
        <w:rPr>
          <w:rFonts w:ascii="Delivery" w:eastAsia="Arial" w:hAnsi="Delivery" w:cs="Arial"/>
          <w:b/>
          <w:bCs/>
          <w:color w:val="000000"/>
          <w:sz w:val="28"/>
          <w:szCs w:val="28"/>
          <w:lang w:val="en-US"/>
        </w:rPr>
        <w:t>3</w:t>
      </w:r>
      <w:r w:rsidRPr="00530B66">
        <w:rPr>
          <w:rFonts w:ascii="Delivery" w:eastAsia="Arial" w:hAnsi="Delivery" w:cs="Arial"/>
          <w:b/>
          <w:bCs/>
          <w:color w:val="000000"/>
          <w:sz w:val="28"/>
          <w:szCs w:val="28"/>
          <w:lang w:val="en-US"/>
        </w:rPr>
        <w:t>.</w:t>
      </w:r>
      <w:r w:rsidR="00530B66" w:rsidRPr="00530B66">
        <w:rPr>
          <w:rFonts w:ascii="Delivery" w:eastAsia="Arial" w:hAnsi="Delivery" w:cs="Arial"/>
          <w:b/>
          <w:bCs/>
          <w:color w:val="000000"/>
          <w:sz w:val="28"/>
          <w:szCs w:val="28"/>
          <w:lang w:val="en-US"/>
        </w:rPr>
        <w:tab/>
      </w:r>
      <w:r w:rsidR="00530B66" w:rsidRPr="00530B66">
        <w:rPr>
          <w:rFonts w:ascii="Delivery" w:eastAsia="Arial" w:hAnsi="Delivery" w:cs="Arial"/>
          <w:b/>
          <w:bCs/>
          <w:color w:val="000000"/>
          <w:sz w:val="28"/>
          <w:szCs w:val="28"/>
          <w:lang w:val="en-US"/>
        </w:rPr>
        <w:tab/>
      </w:r>
      <w:r w:rsidRPr="00530B66">
        <w:rPr>
          <w:rFonts w:ascii="Delivery" w:eastAsia="Arial" w:hAnsi="Delivery" w:cs="Arial"/>
          <w:b/>
          <w:bCs/>
          <w:color w:val="000000"/>
          <w:sz w:val="28"/>
          <w:szCs w:val="28"/>
          <w:lang w:val="en-US"/>
        </w:rPr>
        <w:t xml:space="preserve"> Terms of Payment; e-billing</w:t>
      </w:r>
      <w:bookmarkEnd w:id="12"/>
    </w:p>
    <w:p w14:paraId="0245CC92" w14:textId="77777777" w:rsidR="00961D81" w:rsidRPr="00DE1C97" w:rsidRDefault="00961D81" w:rsidP="00ED3AD6">
      <w:pPr>
        <w:keepLines/>
        <w:numPr>
          <w:ilvl w:val="0"/>
          <w:numId w:val="27"/>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The CONTRACTOR shall provide the CUSTOMER of the respective individual contract with a proper invoice in accordance </w:t>
      </w:r>
      <w:proofErr w:type="gramStart"/>
      <w:r w:rsidRPr="005114B5">
        <w:rPr>
          <w:rFonts w:ascii="Delivery" w:eastAsia="Arial" w:hAnsi="Delivery" w:cs="Arial"/>
          <w:color w:val="000000"/>
          <w:sz w:val="24"/>
          <w:szCs w:val="24"/>
          <w:lang w:val="en-US"/>
        </w:rPr>
        <w:t>to</w:t>
      </w:r>
      <w:proofErr w:type="gramEnd"/>
      <w:r w:rsidRPr="005114B5">
        <w:rPr>
          <w:rFonts w:ascii="Delivery" w:eastAsia="Arial" w:hAnsi="Delivery" w:cs="Arial"/>
          <w:color w:val="000000"/>
          <w:sz w:val="24"/>
          <w:szCs w:val="24"/>
          <w:lang w:val="en-US"/>
        </w:rPr>
        <w:t xml:space="preserve"> the settlement mode agreed with the client.</w:t>
      </w:r>
    </w:p>
    <w:p w14:paraId="429A7511" w14:textId="77777777" w:rsidR="00DE1C97" w:rsidRPr="005114B5" w:rsidRDefault="00DE1C97" w:rsidP="00DE1C97">
      <w:pPr>
        <w:keepLines/>
        <w:suppressAutoHyphens/>
        <w:ind w:left="360"/>
        <w:jc w:val="both"/>
        <w:rPr>
          <w:rFonts w:ascii="Delivery" w:eastAsia="Arial" w:hAnsi="Delivery" w:cs="Arial"/>
          <w:sz w:val="24"/>
          <w:szCs w:val="24"/>
          <w:lang w:val="en-US"/>
        </w:rPr>
      </w:pPr>
    </w:p>
    <w:p w14:paraId="4AC5A8A6" w14:textId="77777777" w:rsidR="00961D81" w:rsidRPr="00481309" w:rsidRDefault="00961D81" w:rsidP="00ED3AD6">
      <w:pPr>
        <w:keepLines/>
        <w:numPr>
          <w:ilvl w:val="0"/>
          <w:numId w:val="27"/>
        </w:numPr>
        <w:suppressAutoHyphens/>
        <w:rPr>
          <w:rFonts w:ascii="Delivery" w:eastAsia="Arial" w:hAnsi="Delivery" w:cs="Arial"/>
          <w:sz w:val="24"/>
          <w:szCs w:val="24"/>
          <w:lang w:val="en-US"/>
        </w:rPr>
      </w:pPr>
      <w:r w:rsidRPr="005114B5">
        <w:rPr>
          <w:rFonts w:ascii="Delivery" w:eastAsia="Arial" w:hAnsi="Delivery" w:cs="Arial"/>
          <w:color w:val="000000"/>
          <w:sz w:val="24"/>
          <w:szCs w:val="24"/>
          <w:lang w:val="en-US"/>
        </w:rPr>
        <w:t>At least the following information must be provided in the invoice:</w:t>
      </w:r>
    </w:p>
    <w:p w14:paraId="1BE3B736" w14:textId="77777777" w:rsidR="00961D81" w:rsidRPr="005114B5" w:rsidRDefault="00961D81" w:rsidP="00B45BB0">
      <w:pPr>
        <w:keepLines/>
        <w:numPr>
          <w:ilvl w:val="0"/>
          <w:numId w:val="28"/>
        </w:numPr>
        <w:suppressAutoHyphens/>
        <w:spacing w:after="0"/>
        <w:ind w:left="714" w:hanging="357"/>
        <w:rPr>
          <w:rFonts w:ascii="Delivery" w:eastAsia="Arial" w:hAnsi="Delivery" w:cs="Arial"/>
          <w:sz w:val="24"/>
          <w:szCs w:val="24"/>
          <w:lang w:val="en-US"/>
        </w:rPr>
      </w:pPr>
      <w:r w:rsidRPr="005114B5">
        <w:rPr>
          <w:rFonts w:ascii="Delivery" w:eastAsia="Arial" w:hAnsi="Delivery" w:cs="Arial"/>
          <w:color w:val="000000"/>
          <w:sz w:val="24"/>
          <w:szCs w:val="24"/>
          <w:lang w:val="en-US"/>
        </w:rPr>
        <w:t>DPAG division, DPDHL group company, for which the service is provided,</w:t>
      </w:r>
    </w:p>
    <w:p w14:paraId="09F84100" w14:textId="77777777" w:rsidR="00961D81" w:rsidRPr="005114B5" w:rsidRDefault="00961D81" w:rsidP="00B45BB0">
      <w:pPr>
        <w:keepLines/>
        <w:numPr>
          <w:ilvl w:val="0"/>
          <w:numId w:val="28"/>
        </w:numPr>
        <w:suppressAutoHyphens/>
        <w:spacing w:after="0"/>
        <w:ind w:left="714" w:hanging="357"/>
        <w:rPr>
          <w:rFonts w:ascii="Delivery" w:eastAsia="Arial" w:hAnsi="Delivery" w:cs="Arial"/>
          <w:sz w:val="24"/>
          <w:szCs w:val="24"/>
        </w:rPr>
      </w:pPr>
      <w:r w:rsidRPr="005114B5">
        <w:rPr>
          <w:rFonts w:ascii="Delivery" w:eastAsia="Arial" w:hAnsi="Delivery" w:cs="Arial"/>
          <w:color w:val="000000"/>
          <w:sz w:val="24"/>
          <w:szCs w:val="24"/>
        </w:rPr>
        <w:t>Country</w:t>
      </w:r>
    </w:p>
    <w:p w14:paraId="13E26130" w14:textId="77777777" w:rsidR="00961D81" w:rsidRPr="005114B5" w:rsidRDefault="00961D81" w:rsidP="00B45BB0">
      <w:pPr>
        <w:keepLines/>
        <w:numPr>
          <w:ilvl w:val="0"/>
          <w:numId w:val="28"/>
        </w:numPr>
        <w:suppressAutoHyphens/>
        <w:spacing w:after="0"/>
        <w:ind w:left="714" w:hanging="357"/>
        <w:rPr>
          <w:rFonts w:ascii="Delivery" w:eastAsia="Arial" w:hAnsi="Delivery" w:cs="Arial"/>
          <w:sz w:val="24"/>
          <w:szCs w:val="24"/>
        </w:rPr>
      </w:pPr>
      <w:r w:rsidRPr="005114B5">
        <w:rPr>
          <w:rFonts w:ascii="Delivery" w:eastAsia="Arial" w:hAnsi="Delivery" w:cs="Arial"/>
          <w:color w:val="000000"/>
          <w:sz w:val="24"/>
          <w:szCs w:val="24"/>
        </w:rPr>
        <w:t xml:space="preserve">Project </w:t>
      </w:r>
      <w:proofErr w:type="spellStart"/>
      <w:r w:rsidRPr="005114B5">
        <w:rPr>
          <w:rFonts w:ascii="Delivery" w:eastAsia="Arial" w:hAnsi="Delivery" w:cs="Arial"/>
          <w:color w:val="000000"/>
          <w:sz w:val="24"/>
          <w:szCs w:val="24"/>
        </w:rPr>
        <w:t>name</w:t>
      </w:r>
      <w:proofErr w:type="spellEnd"/>
      <w:r w:rsidRPr="005114B5">
        <w:rPr>
          <w:rFonts w:ascii="Delivery" w:eastAsia="Arial" w:hAnsi="Delivery" w:cs="Arial"/>
          <w:color w:val="000000"/>
          <w:sz w:val="24"/>
          <w:szCs w:val="24"/>
        </w:rPr>
        <w:t xml:space="preserve"> / </w:t>
      </w:r>
      <w:proofErr w:type="spellStart"/>
      <w:r w:rsidRPr="005114B5">
        <w:rPr>
          <w:rFonts w:ascii="Delivery" w:eastAsia="Arial" w:hAnsi="Delivery" w:cs="Arial"/>
          <w:color w:val="000000"/>
          <w:sz w:val="24"/>
          <w:szCs w:val="24"/>
        </w:rPr>
        <w:t>event</w:t>
      </w:r>
      <w:proofErr w:type="spellEnd"/>
      <w:r w:rsidRPr="005114B5">
        <w:rPr>
          <w:rFonts w:ascii="Delivery" w:eastAsia="Arial" w:hAnsi="Delivery" w:cs="Arial"/>
          <w:color w:val="000000"/>
          <w:sz w:val="24"/>
          <w:szCs w:val="24"/>
        </w:rPr>
        <w:t xml:space="preserve"> title,</w:t>
      </w:r>
    </w:p>
    <w:p w14:paraId="6EB72D26" w14:textId="712AFE97" w:rsidR="00961D81" w:rsidRPr="005114B5" w:rsidRDefault="00961D81" w:rsidP="00B45BB0">
      <w:pPr>
        <w:keepLines/>
        <w:numPr>
          <w:ilvl w:val="0"/>
          <w:numId w:val="28"/>
        </w:numPr>
        <w:suppressAutoHyphens/>
        <w:spacing w:after="0"/>
        <w:ind w:left="714" w:hanging="357"/>
        <w:rPr>
          <w:rFonts w:ascii="Delivery" w:eastAsia="Arial" w:hAnsi="Delivery" w:cs="Arial"/>
          <w:sz w:val="24"/>
          <w:szCs w:val="24"/>
        </w:rPr>
      </w:pPr>
      <w:proofErr w:type="spellStart"/>
      <w:r w:rsidRPr="005114B5">
        <w:rPr>
          <w:rFonts w:ascii="Delivery" w:eastAsia="Arial" w:hAnsi="Delivery" w:cs="Arial"/>
          <w:color w:val="000000"/>
          <w:sz w:val="24"/>
          <w:szCs w:val="24"/>
        </w:rPr>
        <w:t>P</w:t>
      </w:r>
      <w:r w:rsidR="00530B66">
        <w:rPr>
          <w:rFonts w:ascii="Delivery" w:eastAsia="Arial" w:hAnsi="Delivery" w:cs="Arial"/>
          <w:color w:val="000000"/>
          <w:sz w:val="24"/>
          <w:szCs w:val="24"/>
        </w:rPr>
        <w:t>urchase</w:t>
      </w:r>
      <w:proofErr w:type="spellEnd"/>
      <w:r w:rsidR="00530B66">
        <w:rPr>
          <w:rFonts w:ascii="Delivery" w:eastAsia="Arial" w:hAnsi="Delivery" w:cs="Arial"/>
          <w:color w:val="000000"/>
          <w:sz w:val="24"/>
          <w:szCs w:val="24"/>
        </w:rPr>
        <w:t xml:space="preserve"> Order (PO)</w:t>
      </w:r>
      <w:r w:rsidRPr="005114B5">
        <w:rPr>
          <w:rFonts w:ascii="Delivery" w:eastAsia="Arial" w:hAnsi="Delivery" w:cs="Arial"/>
          <w:color w:val="000000"/>
          <w:sz w:val="24"/>
          <w:szCs w:val="24"/>
        </w:rPr>
        <w:t xml:space="preserve"> </w:t>
      </w:r>
      <w:proofErr w:type="spellStart"/>
      <w:r w:rsidRPr="005114B5">
        <w:rPr>
          <w:rFonts w:ascii="Delivery" w:eastAsia="Arial" w:hAnsi="Delivery" w:cs="Arial"/>
          <w:color w:val="000000"/>
          <w:sz w:val="24"/>
          <w:szCs w:val="24"/>
        </w:rPr>
        <w:t>number</w:t>
      </w:r>
      <w:proofErr w:type="spellEnd"/>
      <w:r w:rsidRPr="005114B5">
        <w:rPr>
          <w:rFonts w:ascii="Delivery" w:eastAsia="Arial" w:hAnsi="Delivery" w:cs="Arial"/>
          <w:color w:val="000000"/>
          <w:sz w:val="24"/>
          <w:szCs w:val="24"/>
        </w:rPr>
        <w:t>,</w:t>
      </w:r>
    </w:p>
    <w:p w14:paraId="747FFB32" w14:textId="5364D0C2" w:rsidR="00961D81" w:rsidRPr="00481309" w:rsidRDefault="00961D81" w:rsidP="00B45BB0">
      <w:pPr>
        <w:keepLines/>
        <w:numPr>
          <w:ilvl w:val="0"/>
          <w:numId w:val="28"/>
        </w:numPr>
        <w:suppressAutoHyphens/>
        <w:spacing w:after="0"/>
        <w:ind w:left="714" w:hanging="357"/>
        <w:rPr>
          <w:rFonts w:ascii="Delivery" w:eastAsia="Arial" w:hAnsi="Delivery" w:cs="Arial"/>
          <w:sz w:val="24"/>
          <w:szCs w:val="24"/>
        </w:rPr>
      </w:pPr>
      <w:proofErr w:type="spellStart"/>
      <w:r w:rsidRPr="005114B5">
        <w:rPr>
          <w:rFonts w:ascii="Delivery" w:eastAsia="Arial" w:hAnsi="Delivery" w:cs="Arial"/>
          <w:color w:val="000000"/>
          <w:sz w:val="24"/>
          <w:szCs w:val="24"/>
        </w:rPr>
        <w:t>Cost</w:t>
      </w:r>
      <w:proofErr w:type="spellEnd"/>
      <w:r w:rsidRPr="005114B5">
        <w:rPr>
          <w:rFonts w:ascii="Delivery" w:eastAsia="Arial" w:hAnsi="Delivery" w:cs="Arial"/>
          <w:color w:val="000000"/>
          <w:sz w:val="24"/>
          <w:szCs w:val="24"/>
        </w:rPr>
        <w:t xml:space="preserve"> </w:t>
      </w:r>
      <w:proofErr w:type="spellStart"/>
      <w:r w:rsidRPr="005114B5">
        <w:rPr>
          <w:rFonts w:ascii="Delivery" w:eastAsia="Arial" w:hAnsi="Delivery" w:cs="Arial"/>
          <w:color w:val="000000"/>
          <w:sz w:val="24"/>
          <w:szCs w:val="24"/>
        </w:rPr>
        <w:t>centre</w:t>
      </w:r>
      <w:proofErr w:type="spellEnd"/>
      <w:r w:rsidRPr="005114B5">
        <w:rPr>
          <w:rFonts w:ascii="Delivery" w:eastAsia="Arial" w:hAnsi="Delivery" w:cs="Arial"/>
          <w:color w:val="000000"/>
          <w:sz w:val="24"/>
          <w:szCs w:val="24"/>
        </w:rPr>
        <w:t>.</w:t>
      </w:r>
    </w:p>
    <w:p w14:paraId="6CD4B395" w14:textId="77777777" w:rsidR="00961D81" w:rsidRPr="005114B5" w:rsidRDefault="00961D81" w:rsidP="00481309">
      <w:pPr>
        <w:keepLines/>
        <w:numPr>
          <w:ilvl w:val="0"/>
          <w:numId w:val="27"/>
        </w:numPr>
        <w:suppressAutoHyphens/>
        <w:spacing w:before="120"/>
        <w:ind w:left="357" w:hanging="357"/>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In case of training </w:t>
      </w:r>
      <w:proofErr w:type="gramStart"/>
      <w:r w:rsidRPr="005114B5">
        <w:rPr>
          <w:rFonts w:ascii="Delivery" w:eastAsia="Arial" w:hAnsi="Delivery" w:cs="Arial"/>
          <w:color w:val="000000"/>
          <w:sz w:val="24"/>
          <w:szCs w:val="24"/>
          <w:lang w:val="en-US"/>
        </w:rPr>
        <w:t>services</w:t>
      </w:r>
      <w:proofErr w:type="gramEnd"/>
      <w:r w:rsidRPr="005114B5">
        <w:rPr>
          <w:rFonts w:ascii="Delivery" w:eastAsia="Arial" w:hAnsi="Delivery" w:cs="Arial"/>
          <w:color w:val="000000"/>
          <w:sz w:val="24"/>
          <w:szCs w:val="24"/>
          <w:lang w:val="en-US"/>
        </w:rPr>
        <w:t xml:space="preserve"> the list of participants shall be added to the invoice as well.</w:t>
      </w:r>
    </w:p>
    <w:p w14:paraId="36FA563D" w14:textId="77777777" w:rsidR="00961D81" w:rsidRPr="005114B5" w:rsidRDefault="00961D81" w:rsidP="00ED3AD6">
      <w:pPr>
        <w:keepLines/>
        <w:numPr>
          <w:ilvl w:val="0"/>
          <w:numId w:val="27"/>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The invoice shall be sent, with the required documents and verifiable receipts to the invoice address specified in the individual agreement.</w:t>
      </w:r>
    </w:p>
    <w:p w14:paraId="3CCB266C" w14:textId="77777777" w:rsidR="00961D81" w:rsidRPr="005114B5" w:rsidRDefault="00961D81" w:rsidP="00ED3AD6">
      <w:pPr>
        <w:keepLines/>
        <w:numPr>
          <w:ilvl w:val="0"/>
          <w:numId w:val="27"/>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Payment shall be due within 60 days, after booking of the services/license and receipt of the invoice. Payment obligations for booked services and activated licenses are not cancellable; already made payments are not refundable.</w:t>
      </w:r>
    </w:p>
    <w:p w14:paraId="588DC2EB" w14:textId="77777777" w:rsidR="00961D81" w:rsidRPr="005114B5" w:rsidRDefault="00961D81" w:rsidP="00ED3AD6">
      <w:pPr>
        <w:keepLines/>
        <w:numPr>
          <w:ilvl w:val="0"/>
          <w:numId w:val="27"/>
        </w:numPr>
        <w:suppressAutoHyphens/>
        <w:spacing w:after="0"/>
        <w:ind w:left="357" w:hanging="357"/>
        <w:rPr>
          <w:rFonts w:ascii="Delivery" w:eastAsia="Arial" w:hAnsi="Delivery" w:cs="Arial"/>
          <w:sz w:val="24"/>
          <w:szCs w:val="24"/>
        </w:rPr>
      </w:pPr>
      <w:r w:rsidRPr="005114B5">
        <w:rPr>
          <w:rFonts w:ascii="Delivery" w:eastAsia="Arial" w:hAnsi="Delivery" w:cs="Arial"/>
          <w:color w:val="000000"/>
          <w:sz w:val="24"/>
          <w:szCs w:val="24"/>
        </w:rPr>
        <w:lastRenderedPageBreak/>
        <w:t>e-</w:t>
      </w:r>
      <w:proofErr w:type="spellStart"/>
      <w:r w:rsidRPr="005114B5">
        <w:rPr>
          <w:rFonts w:ascii="Delivery" w:eastAsia="Arial" w:hAnsi="Delivery" w:cs="Arial"/>
          <w:color w:val="000000"/>
          <w:sz w:val="24"/>
          <w:szCs w:val="24"/>
        </w:rPr>
        <w:t>billing</w:t>
      </w:r>
      <w:proofErr w:type="spellEnd"/>
    </w:p>
    <w:p w14:paraId="517B885D" w14:textId="5939D2B3" w:rsidR="00961D81" w:rsidRPr="005114B5" w:rsidRDefault="00961D81" w:rsidP="00ED3AD6">
      <w:pPr>
        <w:suppressAutoHyphens/>
        <w:ind w:left="357"/>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Upon CUSTOMERs request, CONTRACTOR undertakes to submit invoices electronically to CUSTOMER at no additional costs to CUSTOMER via CUSTOMER’s </w:t>
      </w:r>
      <w:proofErr w:type="gramStart"/>
      <w:r w:rsidRPr="005114B5">
        <w:rPr>
          <w:rFonts w:ascii="Delivery" w:eastAsia="Arial" w:hAnsi="Delivery" w:cs="Arial"/>
          <w:color w:val="000000"/>
          <w:sz w:val="24"/>
          <w:szCs w:val="24"/>
          <w:lang w:val="en-US"/>
        </w:rPr>
        <w:t>third party</w:t>
      </w:r>
      <w:proofErr w:type="gramEnd"/>
      <w:r w:rsidRPr="005114B5">
        <w:rPr>
          <w:rFonts w:ascii="Delivery" w:eastAsia="Arial" w:hAnsi="Delivery" w:cs="Arial"/>
          <w:color w:val="000000"/>
          <w:sz w:val="24"/>
          <w:szCs w:val="24"/>
          <w:lang w:val="en-US"/>
        </w:rPr>
        <w:t xml:space="preserve"> provider. CONTRACTOR shall comp</w:t>
      </w:r>
      <w:r w:rsidR="00530B66">
        <w:rPr>
          <w:rFonts w:ascii="Delivery" w:eastAsia="Arial" w:hAnsi="Delivery" w:cs="Arial"/>
          <w:color w:val="000000"/>
          <w:sz w:val="24"/>
          <w:szCs w:val="24"/>
          <w:lang w:val="en-US"/>
        </w:rPr>
        <w:t xml:space="preserve">ly with these </w:t>
      </w:r>
      <w:r w:rsidRPr="005114B5">
        <w:rPr>
          <w:rFonts w:ascii="Delivery" w:eastAsia="Arial" w:hAnsi="Delivery" w:cs="Arial"/>
          <w:color w:val="000000"/>
          <w:sz w:val="24"/>
          <w:szCs w:val="24"/>
          <w:lang w:val="en-US"/>
        </w:rPr>
        <w:t xml:space="preserve">e-billing requirements at the latest on the implementation date given by CUSTOMER. Therefore, the CONTRACTOR will separately conclude a corresponding agreement with this </w:t>
      </w:r>
      <w:proofErr w:type="gramStart"/>
      <w:r w:rsidRPr="005114B5">
        <w:rPr>
          <w:rFonts w:ascii="Delivery" w:eastAsia="Arial" w:hAnsi="Delivery" w:cs="Arial"/>
          <w:color w:val="000000"/>
          <w:sz w:val="24"/>
          <w:szCs w:val="24"/>
          <w:lang w:val="en-US"/>
        </w:rPr>
        <w:t>third party</w:t>
      </w:r>
      <w:proofErr w:type="gramEnd"/>
      <w:r w:rsidRPr="005114B5">
        <w:rPr>
          <w:rFonts w:ascii="Delivery" w:eastAsia="Arial" w:hAnsi="Delivery" w:cs="Arial"/>
          <w:color w:val="000000"/>
          <w:sz w:val="24"/>
          <w:szCs w:val="24"/>
          <w:lang w:val="en-US"/>
        </w:rPr>
        <w:t xml:space="preserve"> provider. </w:t>
      </w:r>
    </w:p>
    <w:p w14:paraId="0B2B2D35" w14:textId="3A42F952" w:rsidR="00961D81" w:rsidRPr="00530B66" w:rsidRDefault="00530B66" w:rsidP="00ED3AD6">
      <w:pPr>
        <w:widowControl w:val="0"/>
        <w:tabs>
          <w:tab w:val="left" w:pos="426"/>
        </w:tabs>
        <w:suppressAutoHyphens/>
        <w:spacing w:before="360" w:after="60"/>
        <w:outlineLvl w:val="0"/>
        <w:rPr>
          <w:rFonts w:ascii="Delivery" w:eastAsia="Arial" w:hAnsi="Delivery" w:cs="Arial"/>
          <w:sz w:val="28"/>
          <w:szCs w:val="28"/>
          <w:lang w:val="en-US"/>
        </w:rPr>
      </w:pPr>
      <w:bookmarkStart w:id="13" w:name="_Toc66957961"/>
      <w:r>
        <w:rPr>
          <w:rFonts w:ascii="Delivery" w:eastAsia="Arial" w:hAnsi="Delivery" w:cs="Arial"/>
          <w:b/>
          <w:bCs/>
          <w:color w:val="000000"/>
          <w:sz w:val="28"/>
          <w:szCs w:val="28"/>
          <w:lang w:val="en-US"/>
        </w:rPr>
        <w:t>14</w:t>
      </w:r>
      <w:r w:rsidR="00961D81" w:rsidRPr="00530B66">
        <w:rPr>
          <w:rFonts w:ascii="Delivery" w:eastAsia="Arial" w:hAnsi="Delivery" w:cs="Arial"/>
          <w:b/>
          <w:bCs/>
          <w:color w:val="000000"/>
          <w:sz w:val="28"/>
          <w:szCs w:val="28"/>
          <w:lang w:val="en-US"/>
        </w:rPr>
        <w:t xml:space="preserve">. </w:t>
      </w:r>
      <w:r>
        <w:rPr>
          <w:rFonts w:ascii="Delivery" w:eastAsia="Arial" w:hAnsi="Delivery" w:cs="Arial"/>
          <w:b/>
          <w:bCs/>
          <w:color w:val="000000"/>
          <w:sz w:val="28"/>
          <w:szCs w:val="28"/>
          <w:lang w:val="en-US"/>
        </w:rPr>
        <w:tab/>
      </w:r>
      <w:r w:rsidR="00961D81" w:rsidRPr="00530B66">
        <w:rPr>
          <w:rFonts w:ascii="Delivery" w:eastAsia="Arial" w:hAnsi="Delivery" w:cs="Arial"/>
          <w:b/>
          <w:bCs/>
          <w:color w:val="000000"/>
          <w:sz w:val="28"/>
          <w:szCs w:val="28"/>
          <w:lang w:val="en-US"/>
        </w:rPr>
        <w:t>Contact execution, training postponement (f2f)</w:t>
      </w:r>
      <w:bookmarkEnd w:id="13"/>
    </w:p>
    <w:p w14:paraId="1272006E" w14:textId="77777777" w:rsidR="00961D81" w:rsidRPr="005114B5" w:rsidRDefault="00961D81" w:rsidP="00ED3AD6">
      <w:pPr>
        <w:keepLines/>
        <w:numPr>
          <w:ilvl w:val="0"/>
          <w:numId w:val="29"/>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The CUSTOMER of the respective individual contract should provide the CONTRACTOR with all the necessary information that he needs for the provision of services.</w:t>
      </w:r>
    </w:p>
    <w:p w14:paraId="3A873BF3" w14:textId="2E6AE8DE" w:rsidR="00961D81" w:rsidRPr="005114B5" w:rsidRDefault="00961D81" w:rsidP="00ED3AD6">
      <w:pPr>
        <w:keepLines/>
        <w:numPr>
          <w:ilvl w:val="0"/>
          <w:numId w:val="29"/>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The CUSTOMER of the respective individual contract plans and agrees </w:t>
      </w:r>
      <w:r w:rsidR="00530B66">
        <w:rPr>
          <w:rFonts w:ascii="Delivery" w:eastAsia="Arial" w:hAnsi="Delivery" w:cs="Arial"/>
          <w:color w:val="000000"/>
          <w:sz w:val="24"/>
          <w:szCs w:val="24"/>
          <w:lang w:val="en-US"/>
        </w:rPr>
        <w:t xml:space="preserve">the </w:t>
      </w:r>
      <w:r w:rsidRPr="005114B5">
        <w:rPr>
          <w:rFonts w:ascii="Delivery" w:eastAsia="Arial" w:hAnsi="Delivery" w:cs="Arial"/>
          <w:color w:val="000000"/>
          <w:sz w:val="24"/>
          <w:szCs w:val="24"/>
          <w:lang w:val="en-US"/>
        </w:rPr>
        <w:t>language training</w:t>
      </w:r>
      <w:r w:rsidRPr="005114B5">
        <w:rPr>
          <w:rFonts w:ascii="Delivery" w:eastAsia="Arial" w:hAnsi="Delivery" w:cs="Arial"/>
          <w:color w:val="000000"/>
          <w:szCs w:val="22"/>
          <w:lang w:val="en-US"/>
        </w:rPr>
        <w:t xml:space="preserve"> </w:t>
      </w:r>
      <w:r w:rsidR="00530B66">
        <w:rPr>
          <w:rFonts w:ascii="Delivery" w:eastAsia="Arial" w:hAnsi="Delivery" w:cs="Arial"/>
          <w:color w:val="000000"/>
          <w:sz w:val="24"/>
          <w:szCs w:val="24"/>
          <w:lang w:val="en-US"/>
        </w:rPr>
        <w:t>in accordance</w:t>
      </w:r>
      <w:r w:rsidRPr="005114B5">
        <w:rPr>
          <w:rFonts w:ascii="Delivery" w:eastAsia="Arial" w:hAnsi="Delivery" w:cs="Arial"/>
          <w:color w:val="000000"/>
          <w:sz w:val="24"/>
          <w:szCs w:val="24"/>
          <w:lang w:val="en-US"/>
        </w:rPr>
        <w:t xml:space="preserve"> with the CONTRACTOR and informs him about any changes in the planning without delay. </w:t>
      </w:r>
    </w:p>
    <w:p w14:paraId="7113B7C2" w14:textId="0E46904B" w:rsidR="00961D81" w:rsidRPr="005114B5" w:rsidRDefault="00961D81" w:rsidP="00ED3AD6">
      <w:pPr>
        <w:keepLines/>
        <w:numPr>
          <w:ilvl w:val="0"/>
          <w:numId w:val="29"/>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Booked training hours for ongoing individual and group training sessions (Standard Training Programs) can be postponed by the user within the timeframes mentioned </w:t>
      </w:r>
      <w:r w:rsidRPr="00530B66">
        <w:rPr>
          <w:rFonts w:ascii="Delivery" w:eastAsia="Arial" w:hAnsi="Delivery" w:cs="Arial"/>
          <w:color w:val="000000"/>
          <w:sz w:val="24"/>
          <w:szCs w:val="24"/>
          <w:lang w:val="en-US"/>
        </w:rPr>
        <w:t xml:space="preserve">in </w:t>
      </w:r>
      <w:r w:rsidRPr="00530B66">
        <w:rPr>
          <w:rFonts w:ascii="Delivery" w:eastAsia="Arial" w:hAnsi="Delivery" w:cs="Arial"/>
          <w:b/>
          <w:color w:val="000000"/>
          <w:sz w:val="24"/>
          <w:szCs w:val="24"/>
          <w:lang w:val="en-US"/>
        </w:rPr>
        <w:t>ANNEX 2b</w:t>
      </w:r>
      <w:r w:rsidR="00530B66">
        <w:rPr>
          <w:rFonts w:ascii="Delivery" w:eastAsia="Arial" w:hAnsi="Delivery" w:cs="Arial"/>
          <w:b/>
          <w:color w:val="000000"/>
          <w:sz w:val="24"/>
          <w:szCs w:val="24"/>
          <w:lang w:val="en-US"/>
        </w:rPr>
        <w:t xml:space="preserve"> (Service Description Standard Training)</w:t>
      </w:r>
      <w:r w:rsidRPr="005114B5">
        <w:rPr>
          <w:rFonts w:ascii="Delivery" w:eastAsia="Arial" w:hAnsi="Delivery" w:cs="Arial"/>
          <w:color w:val="000000"/>
          <w:sz w:val="24"/>
          <w:szCs w:val="24"/>
          <w:lang w:val="en-US"/>
        </w:rPr>
        <w:t xml:space="preserve">. </w:t>
      </w:r>
    </w:p>
    <w:p w14:paraId="1C7D8F8E" w14:textId="19E63E63" w:rsidR="00961D81" w:rsidRPr="005114B5" w:rsidRDefault="00961D81" w:rsidP="00ED3AD6">
      <w:pPr>
        <w:keepLines/>
        <w:numPr>
          <w:ilvl w:val="0"/>
          <w:numId w:val="29"/>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Booked language training courses at national territory and abroad (full-day language training) can be cancelled or postponed by the user free of charge within the timeframes mentioned in </w:t>
      </w:r>
      <w:r w:rsidRPr="00DE5F09">
        <w:rPr>
          <w:rFonts w:ascii="Delivery" w:eastAsia="Arial" w:hAnsi="Delivery" w:cs="Arial"/>
          <w:b/>
          <w:color w:val="000000"/>
          <w:sz w:val="24"/>
          <w:szCs w:val="24"/>
          <w:lang w:val="en-US"/>
        </w:rPr>
        <w:t>ANNEX 2b</w:t>
      </w:r>
      <w:r w:rsidRPr="005114B5">
        <w:rPr>
          <w:rFonts w:ascii="Delivery" w:eastAsia="Arial" w:hAnsi="Delivery" w:cs="Arial"/>
          <w:color w:val="000000"/>
          <w:sz w:val="24"/>
          <w:szCs w:val="24"/>
          <w:lang w:val="en-US"/>
        </w:rPr>
        <w:t>.</w:t>
      </w:r>
    </w:p>
    <w:p w14:paraId="17F8FAA7" w14:textId="580BAD4A" w:rsidR="00961D81" w:rsidRPr="005A0EB7" w:rsidRDefault="005A0EB7" w:rsidP="00ED3AD6">
      <w:pPr>
        <w:widowControl w:val="0"/>
        <w:tabs>
          <w:tab w:val="left" w:pos="426"/>
        </w:tabs>
        <w:suppressAutoHyphens/>
        <w:spacing w:before="360" w:after="60"/>
        <w:outlineLvl w:val="0"/>
        <w:rPr>
          <w:rFonts w:ascii="Delivery" w:eastAsia="Arial" w:hAnsi="Delivery" w:cs="Arial"/>
          <w:sz w:val="28"/>
          <w:szCs w:val="28"/>
          <w:lang w:val="en-US"/>
        </w:rPr>
      </w:pPr>
      <w:bookmarkStart w:id="14" w:name="_Toc66957962"/>
      <w:r w:rsidRPr="005A0EB7">
        <w:rPr>
          <w:rFonts w:ascii="Delivery" w:eastAsia="Arial" w:hAnsi="Delivery" w:cs="Arial"/>
          <w:b/>
          <w:bCs/>
          <w:color w:val="000000"/>
          <w:sz w:val="28"/>
          <w:szCs w:val="28"/>
          <w:lang w:val="en-US"/>
        </w:rPr>
        <w:t>15</w:t>
      </w:r>
      <w:r w:rsidR="00961D81" w:rsidRPr="005A0EB7">
        <w:rPr>
          <w:rFonts w:ascii="Delivery" w:eastAsia="Arial" w:hAnsi="Delivery" w:cs="Arial"/>
          <w:b/>
          <w:bCs/>
          <w:color w:val="000000"/>
          <w:sz w:val="28"/>
          <w:szCs w:val="28"/>
          <w:lang w:val="en-US"/>
        </w:rPr>
        <w:t xml:space="preserve">. </w:t>
      </w:r>
      <w:r>
        <w:rPr>
          <w:rFonts w:ascii="Delivery" w:eastAsia="Arial" w:hAnsi="Delivery" w:cs="Arial"/>
          <w:b/>
          <w:bCs/>
          <w:color w:val="000000"/>
          <w:sz w:val="28"/>
          <w:szCs w:val="28"/>
          <w:lang w:val="en-US"/>
        </w:rPr>
        <w:tab/>
      </w:r>
      <w:r w:rsidR="00961D81" w:rsidRPr="005A0EB7">
        <w:rPr>
          <w:rFonts w:ascii="Delivery" w:eastAsia="Arial" w:hAnsi="Delivery" w:cs="Arial"/>
          <w:b/>
          <w:bCs/>
          <w:color w:val="000000"/>
          <w:sz w:val="28"/>
          <w:szCs w:val="28"/>
          <w:lang w:val="en-US"/>
        </w:rPr>
        <w:t>Right of use, ownership of Standard Software</w:t>
      </w:r>
      <w:bookmarkEnd w:id="14"/>
    </w:p>
    <w:p w14:paraId="45B497C2" w14:textId="6D26F297" w:rsidR="00961D81" w:rsidRPr="005114B5" w:rsidRDefault="00961D81" w:rsidP="00ED3AD6">
      <w:pPr>
        <w:keepLines/>
        <w:numPr>
          <w:ilvl w:val="0"/>
          <w:numId w:val="39"/>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Standard Software is copyright-protected and may include technology and content protected by patent, copyright and/or trademark laws, which have been licensed by the CONTRACTOR from third party suppliers in full or in part. However, the regulations of this Framework Agreement shall also apply if the Standard Software is, by way of exception or partly, not subject to copyright protection.</w:t>
      </w:r>
    </w:p>
    <w:p w14:paraId="3C2EC511" w14:textId="77777777" w:rsidR="00961D81" w:rsidRPr="005A0EB7" w:rsidRDefault="00961D81" w:rsidP="00ED3AD6">
      <w:pPr>
        <w:keepLines/>
        <w:numPr>
          <w:ilvl w:val="0"/>
          <w:numId w:val="39"/>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The CONTRACTOR shall grant the CUSTOMER and its Group Companies the following rights to use the Standard Software:</w:t>
      </w:r>
    </w:p>
    <w:p w14:paraId="694B03FA" w14:textId="77777777" w:rsidR="00961D81" w:rsidRPr="005114B5" w:rsidRDefault="00961D81" w:rsidP="00ED3AD6">
      <w:pPr>
        <w:keepLines/>
        <w:numPr>
          <w:ilvl w:val="0"/>
          <w:numId w:val="40"/>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The non-exclusive, </w:t>
      </w:r>
      <w:proofErr w:type="gramStart"/>
      <w:r w:rsidRPr="005114B5">
        <w:rPr>
          <w:rFonts w:ascii="Delivery" w:eastAsia="Arial" w:hAnsi="Delivery" w:cs="Arial"/>
          <w:color w:val="000000"/>
          <w:sz w:val="24"/>
          <w:szCs w:val="24"/>
          <w:lang w:val="en-US"/>
        </w:rPr>
        <w:t>non-transferable</w:t>
      </w:r>
      <w:proofErr w:type="gramEnd"/>
      <w:r w:rsidRPr="005114B5">
        <w:rPr>
          <w:rFonts w:ascii="Delivery" w:eastAsia="Arial" w:hAnsi="Delivery" w:cs="Arial"/>
          <w:color w:val="000000"/>
          <w:sz w:val="24"/>
          <w:szCs w:val="24"/>
          <w:lang w:val="en-US"/>
        </w:rPr>
        <w:t xml:space="preserve"> and non-sublicensable right of use</w:t>
      </w:r>
    </w:p>
    <w:p w14:paraId="7DE46FC0" w14:textId="77777777" w:rsidR="00961D81" w:rsidRPr="005114B5" w:rsidRDefault="00961D81" w:rsidP="00ED3AD6">
      <w:pPr>
        <w:keepLines/>
        <w:numPr>
          <w:ilvl w:val="0"/>
          <w:numId w:val="41"/>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in connection with the internal training needs of CUSTOMER and its affiliates under Section 15 </w:t>
      </w:r>
      <w:r w:rsidRPr="005114B5">
        <w:rPr>
          <w:rFonts w:ascii="Delivery" w:eastAsia="Arial" w:hAnsi="Delivery" w:cs="Arial"/>
          <w:i/>
          <w:iCs/>
          <w:color w:val="000000"/>
          <w:sz w:val="24"/>
          <w:szCs w:val="24"/>
          <w:lang w:val="en-US"/>
        </w:rPr>
        <w:t>et seq.</w:t>
      </w:r>
      <w:r w:rsidRPr="005114B5">
        <w:rPr>
          <w:rFonts w:ascii="Delivery" w:eastAsia="Arial" w:hAnsi="Delivery" w:cs="Arial"/>
          <w:color w:val="000000"/>
          <w:sz w:val="24"/>
          <w:szCs w:val="24"/>
          <w:lang w:val="en-US"/>
        </w:rPr>
        <w:t xml:space="preserve"> of the German Stock Corporation Act (</w:t>
      </w:r>
      <w:proofErr w:type="spellStart"/>
      <w:r w:rsidRPr="005114B5">
        <w:rPr>
          <w:rFonts w:ascii="Delivery" w:eastAsia="Arial" w:hAnsi="Delivery" w:cs="Arial"/>
          <w:color w:val="000000"/>
          <w:sz w:val="24"/>
          <w:szCs w:val="24"/>
          <w:lang w:val="en-US"/>
        </w:rPr>
        <w:t>AktG</w:t>
      </w:r>
      <w:proofErr w:type="spellEnd"/>
      <w:r w:rsidRPr="005114B5">
        <w:rPr>
          <w:rFonts w:ascii="Delivery" w:eastAsia="Arial" w:hAnsi="Delivery" w:cs="Arial"/>
          <w:color w:val="000000"/>
          <w:sz w:val="24"/>
          <w:szCs w:val="24"/>
          <w:lang w:val="en-US"/>
        </w:rPr>
        <w:t>),</w:t>
      </w:r>
    </w:p>
    <w:p w14:paraId="3FA00219" w14:textId="77777777" w:rsidR="00961D81" w:rsidRPr="005114B5" w:rsidRDefault="00961D81" w:rsidP="00ED3AD6">
      <w:pPr>
        <w:keepLines/>
        <w:numPr>
          <w:ilvl w:val="0"/>
          <w:numId w:val="41"/>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unlimited in terms of location,</w:t>
      </w:r>
    </w:p>
    <w:p w14:paraId="787D61E7" w14:textId="43D36767" w:rsidR="00961D81" w:rsidRPr="005114B5" w:rsidRDefault="00961D81" w:rsidP="00ED3AD6">
      <w:pPr>
        <w:keepLines/>
        <w:numPr>
          <w:ilvl w:val="0"/>
          <w:numId w:val="41"/>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limited in time to the duration of this Framewo</w:t>
      </w:r>
      <w:r w:rsidR="005A0EB7">
        <w:rPr>
          <w:rFonts w:ascii="Delivery" w:eastAsia="Arial" w:hAnsi="Delivery" w:cs="Arial"/>
          <w:color w:val="000000"/>
          <w:sz w:val="24"/>
          <w:szCs w:val="24"/>
          <w:lang w:val="en-US"/>
        </w:rPr>
        <w:t>r</w:t>
      </w:r>
      <w:r w:rsidRPr="005114B5">
        <w:rPr>
          <w:rFonts w:ascii="Delivery" w:eastAsia="Arial" w:hAnsi="Delivery" w:cs="Arial"/>
          <w:color w:val="000000"/>
          <w:sz w:val="24"/>
          <w:szCs w:val="24"/>
          <w:lang w:val="en-US"/>
        </w:rPr>
        <w:t xml:space="preserve">k Agreement or, where otherwise specified, limited to the duration (specified in in the applicable Annex to the Framework Agreement or an Individual Call Off </w:t>
      </w:r>
      <w:proofErr w:type="gramStart"/>
      <w:r w:rsidRPr="005114B5">
        <w:rPr>
          <w:rFonts w:ascii="Delivery" w:eastAsia="Arial" w:hAnsi="Delivery" w:cs="Arial"/>
          <w:color w:val="000000"/>
          <w:sz w:val="24"/>
          <w:szCs w:val="24"/>
          <w:lang w:val="en-US"/>
        </w:rPr>
        <w:t>entered into</w:t>
      </w:r>
      <w:proofErr w:type="gramEnd"/>
      <w:r w:rsidRPr="005114B5">
        <w:rPr>
          <w:rFonts w:ascii="Delivery" w:eastAsia="Arial" w:hAnsi="Delivery" w:cs="Arial"/>
          <w:color w:val="000000"/>
          <w:sz w:val="24"/>
          <w:szCs w:val="24"/>
          <w:lang w:val="en-US"/>
        </w:rPr>
        <w:t xml:space="preserve"> hereunder), and </w:t>
      </w:r>
    </w:p>
    <w:p w14:paraId="7D21DF8A" w14:textId="3A00267E" w:rsidR="00961D81" w:rsidRPr="005114B5" w:rsidRDefault="005A0EB7" w:rsidP="00ED3AD6">
      <w:pPr>
        <w:keepLines/>
        <w:numPr>
          <w:ilvl w:val="0"/>
          <w:numId w:val="41"/>
        </w:numPr>
        <w:suppressAutoHyphens/>
        <w:jc w:val="both"/>
        <w:rPr>
          <w:rFonts w:ascii="Delivery" w:eastAsia="Arial" w:hAnsi="Delivery" w:cs="Arial"/>
          <w:sz w:val="24"/>
          <w:szCs w:val="24"/>
          <w:lang w:val="en-US"/>
        </w:rPr>
      </w:pPr>
      <w:r>
        <w:rPr>
          <w:rFonts w:ascii="Delivery" w:eastAsia="Arial" w:hAnsi="Delivery" w:cs="Arial"/>
          <w:color w:val="000000"/>
          <w:sz w:val="24"/>
          <w:szCs w:val="24"/>
          <w:lang w:val="en-US"/>
        </w:rPr>
        <w:t xml:space="preserve">limited </w:t>
      </w:r>
      <w:r w:rsidR="00961D81" w:rsidRPr="005114B5">
        <w:rPr>
          <w:rFonts w:ascii="Delivery" w:eastAsia="Arial" w:hAnsi="Delivery" w:cs="Arial"/>
          <w:color w:val="000000"/>
          <w:sz w:val="24"/>
          <w:szCs w:val="24"/>
          <w:lang w:val="en-US"/>
        </w:rPr>
        <w:t>to the number of individual users se</w:t>
      </w:r>
      <w:r>
        <w:rPr>
          <w:rFonts w:ascii="Delivery" w:eastAsia="Arial" w:hAnsi="Delivery" w:cs="Arial"/>
          <w:color w:val="000000"/>
          <w:sz w:val="24"/>
          <w:szCs w:val="24"/>
          <w:lang w:val="en-US"/>
        </w:rPr>
        <w:t xml:space="preserve">t forth in the </w:t>
      </w:r>
      <w:r>
        <w:rPr>
          <w:rFonts w:ascii="Delivery" w:eastAsia="Arial" w:hAnsi="Delivery" w:cs="Arial"/>
          <w:color w:val="000000"/>
          <w:sz w:val="24"/>
          <w:szCs w:val="24"/>
          <w:lang w:val="en-US"/>
        </w:rPr>
        <w:br/>
        <w:t>applicable ANNEX</w:t>
      </w:r>
      <w:r w:rsidR="00961D81" w:rsidRPr="005114B5">
        <w:rPr>
          <w:rFonts w:ascii="Delivery" w:eastAsia="Arial" w:hAnsi="Delivery" w:cs="Arial"/>
          <w:color w:val="000000"/>
          <w:sz w:val="24"/>
          <w:szCs w:val="24"/>
          <w:lang w:val="en-US"/>
        </w:rPr>
        <w:t xml:space="preserve"> to this Framework Agreement or an Individual Call Off </w:t>
      </w:r>
      <w:proofErr w:type="gramStart"/>
      <w:r w:rsidR="00961D81" w:rsidRPr="005114B5">
        <w:rPr>
          <w:rFonts w:ascii="Delivery" w:eastAsia="Arial" w:hAnsi="Delivery" w:cs="Arial"/>
          <w:color w:val="000000"/>
          <w:sz w:val="24"/>
          <w:szCs w:val="24"/>
          <w:lang w:val="en-US"/>
        </w:rPr>
        <w:t>entered into</w:t>
      </w:r>
      <w:proofErr w:type="gramEnd"/>
      <w:r w:rsidR="00961D81" w:rsidRPr="005114B5">
        <w:rPr>
          <w:rFonts w:ascii="Delivery" w:eastAsia="Arial" w:hAnsi="Delivery" w:cs="Arial"/>
          <w:color w:val="000000"/>
          <w:sz w:val="24"/>
          <w:szCs w:val="24"/>
          <w:lang w:val="en-US"/>
        </w:rPr>
        <w:t xml:space="preserve"> </w:t>
      </w:r>
      <w:proofErr w:type="spellStart"/>
      <w:r w:rsidR="00961D81" w:rsidRPr="005114B5">
        <w:rPr>
          <w:rFonts w:ascii="Delivery" w:eastAsia="Arial" w:hAnsi="Delivery" w:cs="Arial"/>
          <w:color w:val="000000"/>
          <w:sz w:val="24"/>
          <w:szCs w:val="24"/>
          <w:lang w:val="en-US"/>
        </w:rPr>
        <w:t>herunder</w:t>
      </w:r>
      <w:proofErr w:type="spellEnd"/>
      <w:r w:rsidR="00961D81" w:rsidRPr="005114B5">
        <w:rPr>
          <w:rFonts w:ascii="Delivery" w:eastAsia="Arial" w:hAnsi="Delivery" w:cs="Arial"/>
          <w:color w:val="000000"/>
          <w:sz w:val="24"/>
          <w:szCs w:val="24"/>
          <w:lang w:val="en-US"/>
        </w:rPr>
        <w:t>.</w:t>
      </w:r>
    </w:p>
    <w:p w14:paraId="17899E75" w14:textId="32D19454" w:rsidR="00961D81" w:rsidRPr="005114B5" w:rsidRDefault="00961D81" w:rsidP="00ED3AD6">
      <w:pPr>
        <w:keepLines/>
        <w:numPr>
          <w:ilvl w:val="0"/>
          <w:numId w:val="40"/>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lastRenderedPageBreak/>
        <w:t>The right to us</w:t>
      </w:r>
      <w:r w:rsidR="005A0EB7">
        <w:rPr>
          <w:rFonts w:ascii="Delivery" w:eastAsia="Arial" w:hAnsi="Delivery" w:cs="Arial"/>
          <w:color w:val="000000"/>
          <w:sz w:val="24"/>
          <w:szCs w:val="24"/>
          <w:lang w:val="en-US"/>
        </w:rPr>
        <w:t>e</w:t>
      </w:r>
      <w:r w:rsidRPr="005114B5">
        <w:rPr>
          <w:rFonts w:ascii="Delivery" w:eastAsia="Arial" w:hAnsi="Delivery" w:cs="Arial"/>
          <w:color w:val="000000"/>
          <w:sz w:val="24"/>
          <w:szCs w:val="24"/>
          <w:lang w:val="en-US"/>
        </w:rPr>
        <w:t xml:space="preserve"> in any system environment.</w:t>
      </w:r>
      <w:r w:rsidRPr="005114B5">
        <w:rPr>
          <w:rFonts w:ascii="Delivery" w:eastAsia="Arial" w:hAnsi="Delivery" w:cs="Arial"/>
          <w:color w:val="000000"/>
          <w:szCs w:val="22"/>
          <w:lang w:val="en-US"/>
        </w:rPr>
        <w:t xml:space="preserve"> </w:t>
      </w:r>
    </w:p>
    <w:p w14:paraId="1590A295" w14:textId="7516F0F6" w:rsidR="00961D81" w:rsidRPr="005A0EB7" w:rsidRDefault="00961D81" w:rsidP="005A0EB7">
      <w:pPr>
        <w:pStyle w:val="Listenabsatz"/>
        <w:numPr>
          <w:ilvl w:val="0"/>
          <w:numId w:val="39"/>
        </w:numPr>
        <w:tabs>
          <w:tab w:val="left" w:pos="426"/>
        </w:tabs>
        <w:suppressAutoHyphens/>
        <w:jc w:val="both"/>
        <w:rPr>
          <w:rFonts w:ascii="Delivery" w:eastAsia="Arial" w:hAnsi="Delivery" w:cs="Arial"/>
          <w:color w:val="000000"/>
          <w:sz w:val="24"/>
          <w:szCs w:val="24"/>
          <w:lang w:val="en-US"/>
        </w:rPr>
      </w:pPr>
      <w:r w:rsidRPr="005A0EB7">
        <w:rPr>
          <w:rFonts w:ascii="Delivery" w:eastAsia="Arial" w:hAnsi="Delivery" w:cs="Arial"/>
          <w:color w:val="000000"/>
          <w:sz w:val="24"/>
          <w:szCs w:val="24"/>
          <w:lang w:val="en-US"/>
        </w:rPr>
        <w:t xml:space="preserve">CUSTOMER undertakes to take reasonable technical and organizational steps to ensure that the Standard Software is used in the manner intended.  </w:t>
      </w:r>
    </w:p>
    <w:p w14:paraId="68B9EAD2" w14:textId="77777777" w:rsidR="00961D81" w:rsidRPr="005114B5" w:rsidRDefault="00961D81" w:rsidP="005A0EB7">
      <w:pPr>
        <w:keepLines/>
        <w:numPr>
          <w:ilvl w:val="0"/>
          <w:numId w:val="39"/>
        </w:numPr>
        <w:suppressAutoHyphens/>
        <w:ind w:left="357" w:hanging="357"/>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CUSTOMER shall be entitled to produce a copy of the Standard Software for backup purposes. Copies of the Standard Software made for backup purposes shall be deemed an integral part of the agreed intended use.</w:t>
      </w:r>
    </w:p>
    <w:p w14:paraId="3F725913" w14:textId="77777777" w:rsidR="00961D81" w:rsidRPr="005114B5" w:rsidRDefault="00961D81" w:rsidP="00ED3AD6">
      <w:pPr>
        <w:keepLines/>
        <w:numPr>
          <w:ilvl w:val="0"/>
          <w:numId w:val="39"/>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CUSTOMER undertakes not to convert the Standard Software provided into a different code format by decompiling, reverse </w:t>
      </w:r>
      <w:proofErr w:type="gramStart"/>
      <w:r w:rsidRPr="005114B5">
        <w:rPr>
          <w:rFonts w:ascii="Delivery" w:eastAsia="Arial" w:hAnsi="Delivery" w:cs="Arial"/>
          <w:color w:val="000000"/>
          <w:sz w:val="24"/>
          <w:szCs w:val="24"/>
          <w:lang w:val="en-US"/>
        </w:rPr>
        <w:t>engineering</w:t>
      </w:r>
      <w:proofErr w:type="gramEnd"/>
      <w:r w:rsidRPr="005114B5">
        <w:rPr>
          <w:rFonts w:ascii="Delivery" w:eastAsia="Arial" w:hAnsi="Delivery" w:cs="Arial"/>
          <w:color w:val="000000"/>
          <w:sz w:val="24"/>
          <w:szCs w:val="24"/>
          <w:lang w:val="en-US"/>
        </w:rPr>
        <w:t xml:space="preserve"> or other means, unless this is permitted under copyright rules.</w:t>
      </w:r>
    </w:p>
    <w:p w14:paraId="27040943" w14:textId="77777777" w:rsidR="005A0EB7" w:rsidRPr="005A0EB7" w:rsidRDefault="00961D81" w:rsidP="00ED3AD6">
      <w:pPr>
        <w:keepLines/>
        <w:numPr>
          <w:ilvl w:val="0"/>
          <w:numId w:val="39"/>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CUSTOMER shall not, directly, indirectly or through its users: </w:t>
      </w:r>
    </w:p>
    <w:p w14:paraId="7A24EA63" w14:textId="77777777" w:rsidR="005A0EB7" w:rsidRDefault="00961D81" w:rsidP="005A0EB7">
      <w:pPr>
        <w:keepLines/>
        <w:suppressAutoHyphens/>
        <w:ind w:left="360"/>
        <w:jc w:val="both"/>
        <w:rPr>
          <w:rFonts w:ascii="Delivery" w:eastAsia="Arial" w:hAnsi="Delivery" w:cs="Arial"/>
          <w:color w:val="000000"/>
          <w:sz w:val="24"/>
          <w:szCs w:val="24"/>
          <w:lang w:val="en-US"/>
        </w:rPr>
      </w:pPr>
      <w:r w:rsidRPr="005114B5">
        <w:rPr>
          <w:rFonts w:ascii="Delivery" w:eastAsia="Arial" w:hAnsi="Delivery" w:cs="Arial"/>
          <w:color w:val="000000"/>
          <w:sz w:val="24"/>
          <w:szCs w:val="24"/>
          <w:lang w:val="en-US"/>
        </w:rPr>
        <w:t>(</w:t>
      </w:r>
      <w:proofErr w:type="spellStart"/>
      <w:r w:rsidRPr="005114B5">
        <w:rPr>
          <w:rFonts w:ascii="Delivery" w:eastAsia="Arial" w:hAnsi="Delivery" w:cs="Arial"/>
          <w:color w:val="000000"/>
          <w:sz w:val="24"/>
          <w:szCs w:val="24"/>
          <w:lang w:val="en-US"/>
        </w:rPr>
        <w:t>i</w:t>
      </w:r>
      <w:proofErr w:type="spellEnd"/>
      <w:r w:rsidRPr="005114B5">
        <w:rPr>
          <w:rFonts w:ascii="Delivery" w:eastAsia="Arial" w:hAnsi="Delivery" w:cs="Arial"/>
          <w:color w:val="000000"/>
          <w:sz w:val="24"/>
          <w:szCs w:val="24"/>
          <w:lang w:val="en-US"/>
        </w:rPr>
        <w:t xml:space="preserve">) attempt to sell, transfer, assign, rent, lend, lease, license, sublicense or otherwise provide third parties with rights to the Standard </w:t>
      </w:r>
      <w:proofErr w:type="gramStart"/>
      <w:r w:rsidRPr="005114B5">
        <w:rPr>
          <w:rFonts w:ascii="Delivery" w:eastAsia="Arial" w:hAnsi="Delivery" w:cs="Arial"/>
          <w:color w:val="000000"/>
          <w:sz w:val="24"/>
          <w:szCs w:val="24"/>
          <w:lang w:val="en-US"/>
        </w:rPr>
        <w:t>Software;</w:t>
      </w:r>
      <w:proofErr w:type="gramEnd"/>
      <w:r w:rsidRPr="005114B5">
        <w:rPr>
          <w:rFonts w:ascii="Delivery" w:eastAsia="Arial" w:hAnsi="Delivery" w:cs="Arial"/>
          <w:color w:val="000000"/>
          <w:sz w:val="24"/>
          <w:szCs w:val="24"/>
          <w:lang w:val="en-US"/>
        </w:rPr>
        <w:t xml:space="preserve"> </w:t>
      </w:r>
    </w:p>
    <w:p w14:paraId="7F236632" w14:textId="77777777" w:rsidR="005A0EB7" w:rsidRDefault="00961D81" w:rsidP="005A0EB7">
      <w:pPr>
        <w:keepLines/>
        <w:suppressAutoHyphens/>
        <w:ind w:left="360"/>
        <w:jc w:val="both"/>
        <w:rPr>
          <w:rFonts w:ascii="Delivery" w:eastAsia="Arial" w:hAnsi="Delivery" w:cs="Arial"/>
          <w:color w:val="000000"/>
          <w:sz w:val="24"/>
          <w:szCs w:val="24"/>
          <w:lang w:val="en-US"/>
        </w:rPr>
      </w:pPr>
      <w:r w:rsidRPr="005114B5">
        <w:rPr>
          <w:rFonts w:ascii="Delivery" w:eastAsia="Arial" w:hAnsi="Delivery" w:cs="Arial"/>
          <w:color w:val="000000"/>
          <w:sz w:val="24"/>
          <w:szCs w:val="24"/>
          <w:lang w:val="en-US"/>
        </w:rPr>
        <w:t xml:space="preserve">(ii) use the Standard Software in a manner that interferes with, degrades, or disrupts the integrity or performance of any CONTRACTOR technologies, services, systems or other offerings, including data transmission, storage and </w:t>
      </w:r>
      <w:proofErr w:type="gramStart"/>
      <w:r w:rsidRPr="005114B5">
        <w:rPr>
          <w:rFonts w:ascii="Delivery" w:eastAsia="Arial" w:hAnsi="Delivery" w:cs="Arial"/>
          <w:color w:val="000000"/>
          <w:sz w:val="24"/>
          <w:szCs w:val="24"/>
          <w:lang w:val="en-US"/>
        </w:rPr>
        <w:t>backup;</w:t>
      </w:r>
      <w:proofErr w:type="gramEnd"/>
      <w:r w:rsidRPr="005114B5">
        <w:rPr>
          <w:rFonts w:ascii="Delivery" w:eastAsia="Arial" w:hAnsi="Delivery" w:cs="Arial"/>
          <w:color w:val="000000"/>
          <w:sz w:val="24"/>
          <w:szCs w:val="24"/>
          <w:lang w:val="en-US"/>
        </w:rPr>
        <w:t xml:space="preserve"> </w:t>
      </w:r>
    </w:p>
    <w:p w14:paraId="0C599850" w14:textId="77777777" w:rsidR="005A0EB7" w:rsidRDefault="00961D81" w:rsidP="005A0EB7">
      <w:pPr>
        <w:keepLines/>
        <w:suppressAutoHyphens/>
        <w:ind w:left="360"/>
        <w:jc w:val="both"/>
        <w:rPr>
          <w:rFonts w:ascii="Delivery" w:eastAsia="Arial" w:hAnsi="Delivery" w:cs="Arial"/>
          <w:color w:val="000000"/>
          <w:sz w:val="24"/>
          <w:szCs w:val="24"/>
          <w:lang w:val="en-US"/>
        </w:rPr>
      </w:pPr>
      <w:r w:rsidRPr="005114B5">
        <w:rPr>
          <w:rFonts w:ascii="Delivery" w:eastAsia="Arial" w:hAnsi="Delivery" w:cs="Arial"/>
          <w:color w:val="000000"/>
          <w:sz w:val="24"/>
          <w:szCs w:val="24"/>
          <w:lang w:val="en-US"/>
        </w:rPr>
        <w:t xml:space="preserve">(iii) access the Services for the purpose of developing a product or service that competes with the Standard </w:t>
      </w:r>
      <w:proofErr w:type="gramStart"/>
      <w:r w:rsidRPr="005114B5">
        <w:rPr>
          <w:rFonts w:ascii="Delivery" w:eastAsia="Arial" w:hAnsi="Delivery" w:cs="Arial"/>
          <w:color w:val="000000"/>
          <w:sz w:val="24"/>
          <w:szCs w:val="24"/>
          <w:lang w:val="en-US"/>
        </w:rPr>
        <w:t>Software;</w:t>
      </w:r>
      <w:proofErr w:type="gramEnd"/>
      <w:r w:rsidRPr="005114B5">
        <w:rPr>
          <w:rFonts w:ascii="Delivery" w:eastAsia="Arial" w:hAnsi="Delivery" w:cs="Arial"/>
          <w:color w:val="000000"/>
          <w:sz w:val="24"/>
          <w:szCs w:val="24"/>
          <w:lang w:val="en-US"/>
        </w:rPr>
        <w:t xml:space="preserve"> </w:t>
      </w:r>
    </w:p>
    <w:p w14:paraId="5F3F4B7B" w14:textId="2AEDEB2C" w:rsidR="005A0EB7" w:rsidRDefault="005A0EB7" w:rsidP="005A0EB7">
      <w:pPr>
        <w:keepLines/>
        <w:suppressAutoHyphens/>
        <w:ind w:left="360"/>
        <w:jc w:val="both"/>
        <w:rPr>
          <w:rFonts w:ascii="Delivery" w:eastAsia="Arial" w:hAnsi="Delivery" w:cs="Arial"/>
          <w:color w:val="000000"/>
          <w:sz w:val="24"/>
          <w:szCs w:val="24"/>
          <w:lang w:val="en-US"/>
        </w:rPr>
      </w:pPr>
      <w:r>
        <w:rPr>
          <w:rFonts w:ascii="Delivery" w:eastAsia="Arial" w:hAnsi="Delivery" w:cs="Arial"/>
          <w:color w:val="000000"/>
          <w:sz w:val="24"/>
          <w:szCs w:val="24"/>
          <w:lang w:val="en-US"/>
        </w:rPr>
        <w:t xml:space="preserve">(iv) alter, </w:t>
      </w:r>
      <w:r w:rsidR="00961D81" w:rsidRPr="005114B5">
        <w:rPr>
          <w:rFonts w:ascii="Delivery" w:eastAsia="Arial" w:hAnsi="Delivery" w:cs="Arial"/>
          <w:color w:val="000000"/>
          <w:sz w:val="24"/>
          <w:szCs w:val="24"/>
          <w:lang w:val="en-US"/>
        </w:rPr>
        <w:t xml:space="preserve">remove or modify any component of the Standard Software, including any proprietary marks or images included in or displayed as part </w:t>
      </w:r>
      <w:proofErr w:type="gramStart"/>
      <w:r w:rsidR="00961D81" w:rsidRPr="005114B5">
        <w:rPr>
          <w:rFonts w:ascii="Delivery" w:eastAsia="Arial" w:hAnsi="Delivery" w:cs="Arial"/>
          <w:color w:val="000000"/>
          <w:sz w:val="24"/>
          <w:szCs w:val="24"/>
          <w:lang w:val="en-US"/>
        </w:rPr>
        <w:t>of;</w:t>
      </w:r>
      <w:proofErr w:type="gramEnd"/>
      <w:r w:rsidR="00961D81" w:rsidRPr="005114B5">
        <w:rPr>
          <w:rFonts w:ascii="Delivery" w:eastAsia="Arial" w:hAnsi="Delivery" w:cs="Arial"/>
          <w:color w:val="000000"/>
          <w:sz w:val="24"/>
          <w:szCs w:val="24"/>
          <w:lang w:val="en-US"/>
        </w:rPr>
        <w:t xml:space="preserve"> </w:t>
      </w:r>
    </w:p>
    <w:p w14:paraId="0463D147" w14:textId="77777777" w:rsidR="005A0EB7" w:rsidRDefault="00961D81" w:rsidP="005A0EB7">
      <w:pPr>
        <w:keepLines/>
        <w:suppressAutoHyphens/>
        <w:ind w:left="360"/>
        <w:jc w:val="both"/>
        <w:rPr>
          <w:rFonts w:ascii="Delivery" w:eastAsia="Arial" w:hAnsi="Delivery" w:cs="Arial"/>
          <w:color w:val="000000"/>
          <w:sz w:val="24"/>
          <w:szCs w:val="24"/>
          <w:lang w:val="en-US"/>
        </w:rPr>
      </w:pPr>
      <w:r w:rsidRPr="005114B5">
        <w:rPr>
          <w:rFonts w:ascii="Delivery" w:eastAsia="Arial" w:hAnsi="Delivery" w:cs="Arial"/>
          <w:color w:val="000000"/>
          <w:sz w:val="24"/>
          <w:szCs w:val="24"/>
          <w:lang w:val="en-US"/>
        </w:rPr>
        <w:t xml:space="preserve">(v) "frame", "mirror", copy or otherwise enable third parties </w:t>
      </w:r>
      <w:proofErr w:type="gramStart"/>
      <w:r w:rsidRPr="005114B5">
        <w:rPr>
          <w:rFonts w:ascii="Delivery" w:eastAsia="Arial" w:hAnsi="Delivery" w:cs="Arial"/>
          <w:color w:val="000000"/>
          <w:sz w:val="24"/>
          <w:szCs w:val="24"/>
          <w:lang w:val="en-US"/>
        </w:rPr>
        <w:t>to  use</w:t>
      </w:r>
      <w:proofErr w:type="gramEnd"/>
      <w:r w:rsidRPr="005114B5">
        <w:rPr>
          <w:rFonts w:ascii="Delivery" w:eastAsia="Arial" w:hAnsi="Delivery" w:cs="Arial"/>
          <w:color w:val="000000"/>
          <w:sz w:val="24"/>
          <w:szCs w:val="24"/>
          <w:lang w:val="en-US"/>
        </w:rPr>
        <w:t xml:space="preserve"> the  Standard Software (or  any  component  thereof) as a service bureau or other outsourced service; (vi) circumvent or disable any security features or functionality associated with Services; or </w:t>
      </w:r>
    </w:p>
    <w:p w14:paraId="20CFFF20" w14:textId="04603F8D" w:rsidR="00961D81" w:rsidRPr="005114B5" w:rsidRDefault="00961D81" w:rsidP="005A0EB7">
      <w:pPr>
        <w:keepLines/>
        <w:suppressAutoHyphens/>
        <w:ind w:left="360"/>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(vii) use the Standard Software in any manner prohibited by law.  </w:t>
      </w:r>
    </w:p>
    <w:p w14:paraId="7B72C4E2" w14:textId="2A80ED9A" w:rsidR="005A0EB7" w:rsidRPr="00A86335" w:rsidRDefault="00961D81" w:rsidP="00481309">
      <w:pPr>
        <w:keepLines/>
        <w:numPr>
          <w:ilvl w:val="0"/>
          <w:numId w:val="39"/>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CONTRACTOR shall notify CUSTOMER of any additional restrictions on reproduction and use of the Standard Software as soon as they become known to him.</w:t>
      </w:r>
    </w:p>
    <w:p w14:paraId="6B50A2DB" w14:textId="25C40D95" w:rsidR="00A86335" w:rsidRPr="002D6B2D" w:rsidRDefault="00A86335" w:rsidP="00A86335">
      <w:pPr>
        <w:keepLines/>
        <w:numPr>
          <w:ilvl w:val="0"/>
          <w:numId w:val="39"/>
        </w:numPr>
        <w:suppressAutoHyphens/>
        <w:spacing w:after="0"/>
        <w:ind w:left="357" w:hanging="357"/>
        <w:jc w:val="both"/>
        <w:rPr>
          <w:rFonts w:ascii="Delivery" w:eastAsia="Arial" w:hAnsi="Delivery" w:cs="Arial"/>
          <w:sz w:val="24"/>
          <w:szCs w:val="24"/>
          <w:highlight w:val="yellow"/>
          <w:lang w:val="en-US"/>
        </w:rPr>
      </w:pPr>
      <w:r w:rsidRPr="002D6B2D">
        <w:rPr>
          <w:rFonts w:ascii="Delivery" w:eastAsia="Arial" w:hAnsi="Delivery" w:cs="Arial"/>
          <w:sz w:val="24"/>
          <w:szCs w:val="24"/>
          <w:highlight w:val="yellow"/>
          <w:lang w:val="en-US"/>
        </w:rPr>
        <w:t>Right of Use Regarding Software Maintenance</w:t>
      </w:r>
    </w:p>
    <w:p w14:paraId="3EE47198" w14:textId="0F849523" w:rsidR="00A86335" w:rsidRDefault="00A86335" w:rsidP="00A86335">
      <w:pPr>
        <w:keepLines/>
        <w:suppressAutoHyphens/>
        <w:ind w:left="360"/>
        <w:jc w:val="both"/>
        <w:rPr>
          <w:rFonts w:ascii="Delivery" w:eastAsia="Arial" w:hAnsi="Delivery" w:cs="Arial"/>
          <w:sz w:val="24"/>
          <w:szCs w:val="24"/>
          <w:lang w:val="en-US"/>
        </w:rPr>
      </w:pPr>
      <w:r w:rsidRPr="002D6B2D">
        <w:rPr>
          <w:rFonts w:ascii="Delivery" w:eastAsia="Arial" w:hAnsi="Delivery" w:cs="Arial"/>
          <w:sz w:val="24"/>
          <w:szCs w:val="24"/>
          <w:highlight w:val="yellow"/>
          <w:lang w:val="en-US"/>
        </w:rPr>
        <w:t>The obligation to maintain software also encompasses the obligation to grant rights of use to the extent and manner to which they exist for the software to be maintained.</w:t>
      </w:r>
    </w:p>
    <w:p w14:paraId="0A892019" w14:textId="70F1E7B1" w:rsidR="00A86335" w:rsidRPr="005A0EB7" w:rsidRDefault="00CB643F" w:rsidP="00A86335">
      <w:pPr>
        <w:widowControl w:val="0"/>
        <w:tabs>
          <w:tab w:val="left" w:pos="426"/>
        </w:tabs>
        <w:suppressAutoHyphens/>
        <w:spacing w:before="360" w:after="60"/>
        <w:outlineLvl w:val="0"/>
        <w:rPr>
          <w:rFonts w:ascii="Delivery" w:eastAsia="Arial" w:hAnsi="Delivery" w:cs="Arial"/>
          <w:sz w:val="28"/>
          <w:szCs w:val="28"/>
          <w:lang w:val="en-US"/>
        </w:rPr>
      </w:pPr>
      <w:bookmarkStart w:id="15" w:name="_Toc66957963"/>
      <w:r>
        <w:rPr>
          <w:rFonts w:ascii="Delivery" w:eastAsia="Arial" w:hAnsi="Delivery" w:cs="Arial"/>
          <w:b/>
          <w:bCs/>
          <w:color w:val="000000"/>
          <w:sz w:val="28"/>
          <w:szCs w:val="28"/>
          <w:lang w:val="en-US"/>
        </w:rPr>
        <w:t>16</w:t>
      </w:r>
      <w:r w:rsidR="00A86335" w:rsidRPr="005A0EB7">
        <w:rPr>
          <w:rFonts w:ascii="Delivery" w:eastAsia="Arial" w:hAnsi="Delivery" w:cs="Arial"/>
          <w:b/>
          <w:bCs/>
          <w:color w:val="000000"/>
          <w:sz w:val="28"/>
          <w:szCs w:val="28"/>
          <w:lang w:val="en-US"/>
        </w:rPr>
        <w:t>.</w:t>
      </w:r>
      <w:r w:rsidR="00A86335" w:rsidRPr="005A0EB7">
        <w:rPr>
          <w:rFonts w:ascii="Delivery" w:eastAsia="Arial" w:hAnsi="Delivery" w:cs="Arial"/>
          <w:b/>
          <w:bCs/>
          <w:color w:val="000000"/>
          <w:sz w:val="28"/>
          <w:szCs w:val="28"/>
          <w:lang w:val="en-US"/>
        </w:rPr>
        <w:tab/>
      </w:r>
      <w:r w:rsidR="00A86335" w:rsidRPr="005A0EB7">
        <w:rPr>
          <w:rFonts w:ascii="Delivery" w:eastAsia="Arial" w:hAnsi="Delivery" w:cs="Arial"/>
          <w:b/>
          <w:bCs/>
          <w:color w:val="000000"/>
          <w:sz w:val="28"/>
          <w:szCs w:val="28"/>
          <w:lang w:val="en-US"/>
        </w:rPr>
        <w:tab/>
      </w:r>
      <w:r w:rsidR="00A86335">
        <w:rPr>
          <w:rFonts w:ascii="Delivery" w:eastAsia="Arial" w:hAnsi="Delivery" w:cs="Arial"/>
          <w:b/>
          <w:bCs/>
          <w:color w:val="000000"/>
          <w:sz w:val="28"/>
          <w:szCs w:val="28"/>
          <w:lang w:val="en-US"/>
        </w:rPr>
        <w:t xml:space="preserve"> </w:t>
      </w:r>
      <w:r w:rsidR="00A86335" w:rsidRPr="002D6B2D">
        <w:rPr>
          <w:rFonts w:ascii="Delivery" w:eastAsia="Arial" w:hAnsi="Delivery" w:cs="Arial"/>
          <w:b/>
          <w:bCs/>
          <w:color w:val="000000"/>
          <w:sz w:val="28"/>
          <w:szCs w:val="28"/>
          <w:highlight w:val="yellow"/>
          <w:lang w:val="en-US"/>
        </w:rPr>
        <w:t>Software Main</w:t>
      </w:r>
      <w:r w:rsidRPr="002D6B2D">
        <w:rPr>
          <w:rFonts w:ascii="Delivery" w:eastAsia="Arial" w:hAnsi="Delivery" w:cs="Arial"/>
          <w:b/>
          <w:bCs/>
          <w:color w:val="000000"/>
          <w:sz w:val="28"/>
          <w:szCs w:val="28"/>
          <w:highlight w:val="yellow"/>
          <w:lang w:val="en-US"/>
        </w:rPr>
        <w:t>t</w:t>
      </w:r>
      <w:r w:rsidR="00A86335" w:rsidRPr="002D6B2D">
        <w:rPr>
          <w:rFonts w:ascii="Delivery" w:eastAsia="Arial" w:hAnsi="Delivery" w:cs="Arial"/>
          <w:b/>
          <w:bCs/>
          <w:color w:val="000000"/>
          <w:sz w:val="28"/>
          <w:szCs w:val="28"/>
          <w:highlight w:val="yellow"/>
          <w:lang w:val="en-US"/>
        </w:rPr>
        <w:t>enance</w:t>
      </w:r>
      <w:bookmarkEnd w:id="15"/>
    </w:p>
    <w:p w14:paraId="60A03F27" w14:textId="3A710B2B" w:rsidR="00A86335" w:rsidRPr="005A2998" w:rsidRDefault="00A86335" w:rsidP="00A86335">
      <w:pPr>
        <w:pStyle w:val="Listenabsatz"/>
        <w:keepLines/>
        <w:numPr>
          <w:ilvl w:val="0"/>
          <w:numId w:val="46"/>
        </w:numPr>
        <w:suppressAutoHyphens/>
        <w:jc w:val="both"/>
        <w:rPr>
          <w:rFonts w:ascii="Delivery" w:eastAsia="Arial" w:hAnsi="Delivery" w:cs="Arial"/>
          <w:sz w:val="24"/>
          <w:szCs w:val="24"/>
          <w:highlight w:val="yellow"/>
          <w:lang w:val="en-US"/>
        </w:rPr>
      </w:pPr>
      <w:r w:rsidRPr="005A2998">
        <w:rPr>
          <w:rFonts w:ascii="Delivery" w:hAnsi="Delivery"/>
          <w:color w:val="000000"/>
          <w:sz w:val="24"/>
          <w:szCs w:val="24"/>
          <w:highlight w:val="yellow"/>
          <w:lang w:val="en-US"/>
        </w:rPr>
        <w:t xml:space="preserve">Contractor undertakes the software maintenance for the software products and software developments acquired under this Agreement. The purpose of software maintenance is                       </w:t>
      </w:r>
      <w:proofErr w:type="spellStart"/>
      <w:r w:rsidRPr="005A2998">
        <w:rPr>
          <w:rFonts w:ascii="Delivery" w:hAnsi="Delivery"/>
          <w:color w:val="000000"/>
          <w:sz w:val="24"/>
          <w:szCs w:val="24"/>
          <w:highlight w:val="yellow"/>
          <w:lang w:val="en-US"/>
        </w:rPr>
        <w:t>i.a.</w:t>
      </w:r>
      <w:proofErr w:type="spellEnd"/>
      <w:r w:rsidRPr="005A2998">
        <w:rPr>
          <w:rFonts w:ascii="Delivery" w:hAnsi="Delivery"/>
          <w:color w:val="000000"/>
          <w:sz w:val="24"/>
          <w:szCs w:val="24"/>
          <w:highlight w:val="yellow"/>
          <w:lang w:val="en-US"/>
        </w:rPr>
        <w:t xml:space="preserve"> the software’s operational and functional readiness.</w:t>
      </w:r>
    </w:p>
    <w:p w14:paraId="7EA3B42C" w14:textId="5AC766AD" w:rsidR="00A86335" w:rsidRPr="005A2998" w:rsidRDefault="00A86335" w:rsidP="00A86335">
      <w:pPr>
        <w:pStyle w:val="Listenabsatz"/>
        <w:keepLines/>
        <w:numPr>
          <w:ilvl w:val="0"/>
          <w:numId w:val="46"/>
        </w:numPr>
        <w:suppressAutoHyphens/>
        <w:jc w:val="both"/>
        <w:rPr>
          <w:rFonts w:ascii="Delivery" w:eastAsia="Arial" w:hAnsi="Delivery" w:cs="Arial"/>
          <w:sz w:val="24"/>
          <w:szCs w:val="24"/>
          <w:highlight w:val="yellow"/>
          <w:lang w:val="en-US"/>
        </w:rPr>
      </w:pPr>
      <w:r w:rsidRPr="005A2998">
        <w:rPr>
          <w:rFonts w:ascii="Delivery" w:hAnsi="Delivery"/>
          <w:color w:val="000000"/>
          <w:sz w:val="24"/>
          <w:szCs w:val="24"/>
          <w:highlight w:val="yellow"/>
          <w:lang w:val="en-US"/>
        </w:rPr>
        <w:t>Contractor shall provide software maintenance services in an orderly, professional manner and in accordance with the agreed specifications, particularly the Service Levels.</w:t>
      </w:r>
    </w:p>
    <w:p w14:paraId="69440999" w14:textId="1C0BE43E" w:rsidR="00A86335" w:rsidRPr="005A2998" w:rsidRDefault="00A86335" w:rsidP="00A86335">
      <w:pPr>
        <w:pStyle w:val="Listenabsatz"/>
        <w:keepLines/>
        <w:numPr>
          <w:ilvl w:val="0"/>
          <w:numId w:val="46"/>
        </w:numPr>
        <w:suppressAutoHyphens/>
        <w:jc w:val="both"/>
        <w:rPr>
          <w:rFonts w:ascii="Delivery" w:eastAsia="Arial" w:hAnsi="Delivery" w:cs="Arial"/>
          <w:sz w:val="24"/>
          <w:szCs w:val="24"/>
          <w:highlight w:val="yellow"/>
          <w:lang w:val="en-US"/>
        </w:rPr>
      </w:pPr>
      <w:r w:rsidRPr="005A2998">
        <w:rPr>
          <w:rFonts w:ascii="Delivery" w:hAnsi="Delivery"/>
          <w:color w:val="000000"/>
          <w:sz w:val="24"/>
          <w:szCs w:val="24"/>
          <w:highlight w:val="yellow"/>
          <w:lang w:val="en-US"/>
        </w:rPr>
        <w:t>Further details (</w:t>
      </w:r>
      <w:proofErr w:type="gramStart"/>
      <w:r w:rsidRPr="005A2998">
        <w:rPr>
          <w:rFonts w:ascii="Delivery" w:hAnsi="Delivery"/>
          <w:color w:val="000000"/>
          <w:sz w:val="24"/>
          <w:szCs w:val="24"/>
          <w:highlight w:val="yellow"/>
          <w:lang w:val="en-US"/>
        </w:rPr>
        <w:t>e.g.</w:t>
      </w:r>
      <w:proofErr w:type="gramEnd"/>
      <w:r w:rsidRPr="005A2998">
        <w:rPr>
          <w:rFonts w:ascii="Delivery" w:hAnsi="Delivery"/>
          <w:color w:val="000000"/>
          <w:sz w:val="24"/>
          <w:szCs w:val="24"/>
          <w:highlight w:val="yellow"/>
          <w:lang w:val="en-US"/>
        </w:rPr>
        <w:t xml:space="preserve"> the scope of maintenance services, service times, SLA</w:t>
      </w:r>
      <w:r w:rsidR="00CB643F" w:rsidRPr="005A2998">
        <w:rPr>
          <w:rFonts w:ascii="Delivery" w:hAnsi="Delivery"/>
          <w:color w:val="000000"/>
          <w:sz w:val="24"/>
          <w:szCs w:val="24"/>
          <w:highlight w:val="yellow"/>
          <w:lang w:val="en-US"/>
        </w:rPr>
        <w:t>, etc.) are specified in ANNEX 3 (</w:t>
      </w:r>
      <w:r w:rsidR="00CB643F" w:rsidRPr="005A2998">
        <w:rPr>
          <w:rFonts w:ascii="Delivery" w:hAnsi="Delivery"/>
          <w:b/>
          <w:color w:val="000000"/>
          <w:sz w:val="24"/>
          <w:szCs w:val="24"/>
          <w:highlight w:val="yellow"/>
          <w:lang w:val="en-US"/>
        </w:rPr>
        <w:t>Service Level Agreement</w:t>
      </w:r>
      <w:r w:rsidR="00CB643F" w:rsidRPr="005A2998">
        <w:rPr>
          <w:rFonts w:ascii="Delivery" w:hAnsi="Delivery"/>
          <w:color w:val="000000"/>
          <w:sz w:val="24"/>
          <w:szCs w:val="24"/>
          <w:highlight w:val="yellow"/>
          <w:lang w:val="en-US"/>
        </w:rPr>
        <w:t>)</w:t>
      </w:r>
      <w:r w:rsidRPr="005A2998">
        <w:rPr>
          <w:rFonts w:ascii="Delivery" w:hAnsi="Delivery"/>
          <w:color w:val="000000"/>
          <w:sz w:val="24"/>
          <w:szCs w:val="24"/>
          <w:highlight w:val="yellow"/>
          <w:lang w:val="en-US"/>
        </w:rPr>
        <w:t>.</w:t>
      </w:r>
    </w:p>
    <w:p w14:paraId="7231181B" w14:textId="20C2F83F" w:rsidR="00A86335" w:rsidRPr="005A2998" w:rsidRDefault="00A86335" w:rsidP="00A86335">
      <w:pPr>
        <w:pStyle w:val="Listenabsatz"/>
        <w:keepLines/>
        <w:numPr>
          <w:ilvl w:val="0"/>
          <w:numId w:val="46"/>
        </w:numPr>
        <w:suppressAutoHyphens/>
        <w:jc w:val="both"/>
        <w:rPr>
          <w:rFonts w:ascii="Delivery" w:eastAsia="Arial" w:hAnsi="Delivery" w:cs="Arial"/>
          <w:sz w:val="24"/>
          <w:szCs w:val="24"/>
          <w:highlight w:val="yellow"/>
          <w:lang w:val="en-US"/>
        </w:rPr>
      </w:pPr>
      <w:r w:rsidRPr="005A2998">
        <w:rPr>
          <w:rFonts w:ascii="Delivery" w:hAnsi="Delivery"/>
          <w:color w:val="000000"/>
          <w:sz w:val="24"/>
          <w:szCs w:val="24"/>
          <w:highlight w:val="yellow"/>
          <w:lang w:val="en-US"/>
        </w:rPr>
        <w:lastRenderedPageBreak/>
        <w:t>Contractor shall guarantee software maintenance for a period of</w:t>
      </w:r>
      <w:r w:rsidR="00CB643F" w:rsidRPr="005A2998">
        <w:rPr>
          <w:rFonts w:ascii="Delivery" w:hAnsi="Delivery"/>
          <w:color w:val="000000"/>
          <w:sz w:val="24"/>
          <w:szCs w:val="24"/>
          <w:highlight w:val="yellow"/>
          <w:lang w:val="en-US"/>
        </w:rPr>
        <w:t xml:space="preserve"> at least 5 years after the con</w:t>
      </w:r>
      <w:r w:rsidRPr="005A2998">
        <w:rPr>
          <w:rFonts w:ascii="Delivery" w:hAnsi="Delivery"/>
          <w:color w:val="000000"/>
          <w:sz w:val="24"/>
          <w:szCs w:val="24"/>
          <w:highlight w:val="yellow"/>
          <w:lang w:val="en-US"/>
        </w:rPr>
        <w:t>clusion of the Agreement.</w:t>
      </w:r>
    </w:p>
    <w:p w14:paraId="220255A1" w14:textId="72B14C70" w:rsidR="00961D81" w:rsidRPr="005A0EB7" w:rsidRDefault="00CB643F" w:rsidP="00ED3AD6">
      <w:pPr>
        <w:widowControl w:val="0"/>
        <w:tabs>
          <w:tab w:val="left" w:pos="426"/>
        </w:tabs>
        <w:suppressAutoHyphens/>
        <w:spacing w:before="360" w:after="60"/>
        <w:outlineLvl w:val="0"/>
        <w:rPr>
          <w:rFonts w:ascii="Delivery" w:eastAsia="Arial" w:hAnsi="Delivery" w:cs="Arial"/>
          <w:sz w:val="28"/>
          <w:szCs w:val="28"/>
          <w:lang w:val="en-US"/>
        </w:rPr>
      </w:pPr>
      <w:bookmarkStart w:id="16" w:name="_Toc66957964"/>
      <w:r>
        <w:rPr>
          <w:rFonts w:ascii="Delivery" w:eastAsia="Arial" w:hAnsi="Delivery" w:cs="Arial"/>
          <w:b/>
          <w:bCs/>
          <w:color w:val="000000"/>
          <w:sz w:val="28"/>
          <w:szCs w:val="28"/>
          <w:lang w:val="en-US"/>
        </w:rPr>
        <w:t>17</w:t>
      </w:r>
      <w:r w:rsidR="00961D81" w:rsidRPr="005A0EB7">
        <w:rPr>
          <w:rFonts w:ascii="Delivery" w:eastAsia="Arial" w:hAnsi="Delivery" w:cs="Arial"/>
          <w:b/>
          <w:bCs/>
          <w:color w:val="000000"/>
          <w:sz w:val="28"/>
          <w:szCs w:val="28"/>
          <w:lang w:val="en-US"/>
        </w:rPr>
        <w:t>.</w:t>
      </w:r>
      <w:r w:rsidR="005A0EB7" w:rsidRPr="005A0EB7">
        <w:rPr>
          <w:rFonts w:ascii="Delivery" w:eastAsia="Arial" w:hAnsi="Delivery" w:cs="Arial"/>
          <w:b/>
          <w:bCs/>
          <w:color w:val="000000"/>
          <w:sz w:val="28"/>
          <w:szCs w:val="28"/>
          <w:lang w:val="en-US"/>
        </w:rPr>
        <w:tab/>
      </w:r>
      <w:r w:rsidR="005A0EB7" w:rsidRPr="005A0EB7">
        <w:rPr>
          <w:rFonts w:ascii="Delivery" w:eastAsia="Arial" w:hAnsi="Delivery" w:cs="Arial"/>
          <w:b/>
          <w:bCs/>
          <w:color w:val="000000"/>
          <w:sz w:val="28"/>
          <w:szCs w:val="28"/>
          <w:lang w:val="en-US"/>
        </w:rPr>
        <w:tab/>
      </w:r>
      <w:r w:rsidR="00961D81" w:rsidRPr="005A0EB7">
        <w:rPr>
          <w:rFonts w:ascii="Delivery" w:eastAsia="Arial" w:hAnsi="Delivery" w:cs="Arial"/>
          <w:b/>
          <w:bCs/>
          <w:color w:val="000000"/>
          <w:sz w:val="28"/>
          <w:szCs w:val="28"/>
          <w:lang w:val="en-US"/>
        </w:rPr>
        <w:t xml:space="preserve"> Right of use, ownership of Training solutions</w:t>
      </w:r>
      <w:bookmarkEnd w:id="16"/>
    </w:p>
    <w:p w14:paraId="4E9BCAFE" w14:textId="7705E6CA" w:rsidR="00961D81" w:rsidRPr="005114B5" w:rsidRDefault="005A0EB7" w:rsidP="008858C3">
      <w:pPr>
        <w:keepLines/>
        <w:numPr>
          <w:ilvl w:val="0"/>
          <w:numId w:val="6"/>
        </w:numPr>
        <w:suppressAutoHyphens/>
        <w:spacing w:after="0"/>
        <w:ind w:left="357" w:hanging="357"/>
        <w:jc w:val="both"/>
        <w:rPr>
          <w:rFonts w:ascii="Delivery" w:eastAsia="Arial" w:hAnsi="Delivery" w:cs="Arial"/>
          <w:sz w:val="24"/>
          <w:szCs w:val="24"/>
          <w:lang w:val="en-US"/>
        </w:rPr>
      </w:pPr>
      <w:proofErr w:type="gramStart"/>
      <w:r w:rsidRPr="005A0EB7">
        <w:rPr>
          <w:rFonts w:ascii="Delivery" w:eastAsia="Arial" w:hAnsi="Delivery" w:cs="Arial"/>
          <w:color w:val="000000"/>
          <w:sz w:val="24"/>
          <w:szCs w:val="24"/>
          <w:lang w:val="en-US"/>
        </w:rPr>
        <w:t>I</w:t>
      </w:r>
      <w:r w:rsidR="00961D81" w:rsidRPr="005114B5">
        <w:rPr>
          <w:rFonts w:ascii="Delivery" w:eastAsia="Arial" w:hAnsi="Delivery" w:cs="Arial"/>
          <w:color w:val="000000"/>
          <w:sz w:val="24"/>
          <w:szCs w:val="24"/>
          <w:lang w:val="en-US"/>
        </w:rPr>
        <w:t>n the event that</w:t>
      </w:r>
      <w:proofErr w:type="gramEnd"/>
      <w:r w:rsidR="00961D81" w:rsidRPr="005114B5">
        <w:rPr>
          <w:rFonts w:ascii="Delivery" w:eastAsia="Arial" w:hAnsi="Delivery" w:cs="Arial"/>
          <w:color w:val="000000"/>
          <w:sz w:val="24"/>
          <w:szCs w:val="24"/>
          <w:lang w:val="en-US"/>
        </w:rPr>
        <w:t xml:space="preserve"> the CONTRACTOR creates exclus</w:t>
      </w:r>
      <w:r>
        <w:rPr>
          <w:rFonts w:ascii="Delivery" w:eastAsia="Arial" w:hAnsi="Delivery" w:cs="Arial"/>
          <w:color w:val="000000"/>
          <w:sz w:val="24"/>
          <w:szCs w:val="24"/>
          <w:lang w:val="en-US"/>
        </w:rPr>
        <w:t xml:space="preserve">ive material for the CUSTOMER, </w:t>
      </w:r>
      <w:r w:rsidR="00961D81" w:rsidRPr="005114B5">
        <w:rPr>
          <w:rFonts w:ascii="Delivery" w:eastAsia="Arial" w:hAnsi="Delivery" w:cs="Arial"/>
          <w:color w:val="000000"/>
          <w:sz w:val="24"/>
          <w:szCs w:val="24"/>
          <w:lang w:val="en-US"/>
        </w:rPr>
        <w:t xml:space="preserve">which would be subject to an additional remuneration, the CONTRACTOR shall grant the CUSTOMER the exclusive, irrevocable, unrestricted, worldwide, sub-licensable and transferable right of use, for all known, derivable and future types of use to the work products that are subject to copyright protection or protection of industrial property and which are created under an individual contract. </w:t>
      </w:r>
    </w:p>
    <w:p w14:paraId="49C75361" w14:textId="77777777" w:rsidR="00961D81" w:rsidRDefault="00961D81" w:rsidP="00ED3AD6">
      <w:pPr>
        <w:suppressAutoHyphens/>
        <w:ind w:left="360"/>
        <w:jc w:val="both"/>
        <w:rPr>
          <w:rFonts w:ascii="Delivery" w:eastAsia="Arial" w:hAnsi="Delivery" w:cs="Arial"/>
          <w:color w:val="000000"/>
          <w:sz w:val="24"/>
          <w:szCs w:val="24"/>
          <w:lang w:val="en-US"/>
        </w:rPr>
      </w:pPr>
      <w:r w:rsidRPr="005114B5">
        <w:rPr>
          <w:rFonts w:ascii="Delivery" w:eastAsia="Arial" w:hAnsi="Delivery" w:cs="Arial"/>
          <w:color w:val="000000"/>
          <w:sz w:val="24"/>
          <w:szCs w:val="24"/>
          <w:lang w:val="en-US"/>
        </w:rPr>
        <w:t xml:space="preserve">The right of use shall also include the right to any commercial exploitation, publication, </w:t>
      </w:r>
      <w:proofErr w:type="gramStart"/>
      <w:r w:rsidRPr="005114B5">
        <w:rPr>
          <w:rFonts w:ascii="Delivery" w:eastAsia="Arial" w:hAnsi="Delivery" w:cs="Arial"/>
          <w:color w:val="000000"/>
          <w:sz w:val="24"/>
          <w:szCs w:val="24"/>
          <w:lang w:val="en-US"/>
        </w:rPr>
        <w:t>development</w:t>
      </w:r>
      <w:proofErr w:type="gramEnd"/>
      <w:r w:rsidRPr="005114B5">
        <w:rPr>
          <w:rFonts w:ascii="Delivery" w:eastAsia="Arial" w:hAnsi="Delivery" w:cs="Arial"/>
          <w:color w:val="000000"/>
          <w:sz w:val="24"/>
          <w:szCs w:val="24"/>
          <w:lang w:val="en-US"/>
        </w:rPr>
        <w:t xml:space="preserve"> and reproduction as well as the right to onward transmission to third parties for possible follow-up orders. </w:t>
      </w:r>
    </w:p>
    <w:p w14:paraId="09952D6B" w14:textId="25528F39" w:rsidR="008858C3" w:rsidRPr="005114B5" w:rsidRDefault="00364FC0" w:rsidP="00ED3AD6">
      <w:pPr>
        <w:suppressAutoHyphens/>
        <w:ind w:left="360"/>
        <w:jc w:val="both"/>
        <w:rPr>
          <w:rFonts w:ascii="Delivery" w:eastAsia="Arial" w:hAnsi="Delivery" w:cs="Arial"/>
          <w:sz w:val="24"/>
          <w:szCs w:val="24"/>
          <w:lang w:val="en-US"/>
        </w:rPr>
      </w:pPr>
      <w:proofErr w:type="gramStart"/>
      <w:r w:rsidRPr="00364FC0">
        <w:rPr>
          <w:rFonts w:ascii="Delivery" w:eastAsia="Arial" w:hAnsi="Delivery" w:cs="Arial"/>
          <w:color w:val="000000"/>
          <w:sz w:val="24"/>
          <w:szCs w:val="24"/>
          <w:highlight w:val="yellow"/>
          <w:lang w:val="en-US"/>
        </w:rPr>
        <w:t>Furthermore</w:t>
      </w:r>
      <w:proofErr w:type="gramEnd"/>
      <w:r w:rsidRPr="00364FC0">
        <w:rPr>
          <w:rFonts w:ascii="Delivery" w:eastAsia="Arial" w:hAnsi="Delivery" w:cs="Arial"/>
          <w:color w:val="000000"/>
          <w:sz w:val="24"/>
          <w:szCs w:val="24"/>
          <w:highlight w:val="yellow"/>
          <w:lang w:val="en-US"/>
        </w:rPr>
        <w:t xml:space="preserve"> the right of use include </w:t>
      </w:r>
      <w:r w:rsidR="008858C3" w:rsidRPr="00364FC0">
        <w:rPr>
          <w:rFonts w:ascii="Delivery" w:eastAsia="Arial" w:hAnsi="Delivery" w:cs="Arial"/>
          <w:color w:val="000000"/>
          <w:sz w:val="24"/>
          <w:szCs w:val="24"/>
          <w:highlight w:val="yellow"/>
          <w:lang w:val="en-US"/>
        </w:rPr>
        <w:t xml:space="preserve">AI (Artificial Intelligence) newsfeeds </w:t>
      </w:r>
      <w:r w:rsidRPr="00364FC0">
        <w:rPr>
          <w:rFonts w:ascii="Delivery" w:eastAsia="Arial" w:hAnsi="Delivery" w:cs="Arial"/>
          <w:color w:val="000000"/>
          <w:sz w:val="24"/>
          <w:szCs w:val="24"/>
          <w:highlight w:val="yellow"/>
          <w:lang w:val="en-US"/>
        </w:rPr>
        <w:t>with CONSUMER’s</w:t>
      </w:r>
      <w:r w:rsidR="008858C3" w:rsidRPr="00364FC0">
        <w:rPr>
          <w:rFonts w:ascii="Delivery" w:eastAsia="Arial" w:hAnsi="Delivery" w:cs="Arial"/>
          <w:color w:val="000000"/>
          <w:sz w:val="24"/>
          <w:szCs w:val="24"/>
          <w:highlight w:val="yellow"/>
          <w:lang w:val="en-US"/>
        </w:rPr>
        <w:t xml:space="preserve"> news articles in English language (classification: “Internal Use” wil</w:t>
      </w:r>
      <w:r w:rsidRPr="00364FC0">
        <w:rPr>
          <w:rFonts w:ascii="Delivery" w:eastAsia="Arial" w:hAnsi="Delivery" w:cs="Arial"/>
          <w:color w:val="000000"/>
          <w:sz w:val="24"/>
          <w:szCs w:val="24"/>
          <w:highlight w:val="yellow"/>
          <w:lang w:val="en-US"/>
        </w:rPr>
        <w:t>l be uploaded into the CONTRACTOR’s</w:t>
      </w:r>
      <w:r w:rsidR="008858C3" w:rsidRPr="00364FC0">
        <w:rPr>
          <w:rFonts w:ascii="Delivery" w:eastAsia="Arial" w:hAnsi="Delivery" w:cs="Arial"/>
          <w:color w:val="000000"/>
          <w:sz w:val="24"/>
          <w:szCs w:val="24"/>
          <w:highlight w:val="yellow"/>
          <w:lang w:val="en-US"/>
        </w:rPr>
        <w:t xml:space="preserve"> environment to create online training elements).</w:t>
      </w:r>
    </w:p>
    <w:p w14:paraId="1E677A15" w14:textId="3CA0565A" w:rsidR="005A0EB7" w:rsidRPr="005A0EB7" w:rsidRDefault="00961D81" w:rsidP="00ED3AD6">
      <w:pPr>
        <w:keepLines/>
        <w:numPr>
          <w:ilvl w:val="0"/>
          <w:numId w:val="6"/>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For all other materials and parts of the Services that are subject to copyright protection or protection of industrial property but not subject to </w:t>
      </w:r>
      <w:proofErr w:type="gramStart"/>
      <w:r w:rsidRPr="005114B5">
        <w:rPr>
          <w:rFonts w:ascii="Delivery" w:eastAsia="Arial" w:hAnsi="Delivery" w:cs="Arial"/>
          <w:color w:val="000000"/>
          <w:sz w:val="24"/>
          <w:szCs w:val="24"/>
          <w:lang w:val="en-US"/>
        </w:rPr>
        <w:t>aforementioned para</w:t>
      </w:r>
      <w:proofErr w:type="gramEnd"/>
      <w:r w:rsidRPr="005114B5">
        <w:rPr>
          <w:rFonts w:ascii="Delivery" w:eastAsia="Arial" w:hAnsi="Delivery" w:cs="Arial"/>
          <w:color w:val="000000"/>
          <w:sz w:val="24"/>
          <w:szCs w:val="24"/>
          <w:lang w:val="en-US"/>
        </w:rPr>
        <w:t xml:space="preserve"> (1) and which are contrib</w:t>
      </w:r>
      <w:r w:rsidR="005A0EB7">
        <w:rPr>
          <w:rFonts w:ascii="Delivery" w:eastAsia="Arial" w:hAnsi="Delivery" w:cs="Arial"/>
          <w:color w:val="000000"/>
          <w:sz w:val="24"/>
          <w:szCs w:val="24"/>
          <w:lang w:val="en-US"/>
        </w:rPr>
        <w:t xml:space="preserve">uted or developed by CONTRACTOR </w:t>
      </w:r>
      <w:r w:rsidRPr="005114B5">
        <w:rPr>
          <w:rFonts w:ascii="Delivery" w:eastAsia="Arial" w:hAnsi="Delivery" w:cs="Arial"/>
          <w:color w:val="000000"/>
          <w:sz w:val="24"/>
          <w:szCs w:val="24"/>
          <w:lang w:val="en-US"/>
        </w:rPr>
        <w:t>(incl. material licensed by CONTRACTOR from third party suppliers in full or in part), all ownership and rights in the Services shall remain with CONTRACTOR and its suppliers.</w:t>
      </w:r>
    </w:p>
    <w:p w14:paraId="249627DC" w14:textId="77777777" w:rsidR="005A0EB7" w:rsidRDefault="00961D81" w:rsidP="005A0EB7">
      <w:pPr>
        <w:keepLines/>
        <w:suppressAutoHyphens/>
        <w:ind w:left="360"/>
        <w:jc w:val="both"/>
        <w:rPr>
          <w:rFonts w:ascii="Delivery" w:eastAsia="Arial" w:hAnsi="Delivery" w:cs="Arial"/>
          <w:color w:val="000000"/>
          <w:sz w:val="24"/>
          <w:szCs w:val="24"/>
          <w:lang w:val="en-US"/>
        </w:rPr>
      </w:pPr>
      <w:r w:rsidRPr="005114B5">
        <w:rPr>
          <w:rFonts w:ascii="Delivery" w:eastAsia="Arial" w:hAnsi="Delivery" w:cs="Arial"/>
          <w:color w:val="000000"/>
          <w:sz w:val="24"/>
          <w:szCs w:val="24"/>
          <w:lang w:val="en-US"/>
        </w:rPr>
        <w:t xml:space="preserve">The CONTRACTOR shall grant the respective user a simple (non-exclusive), non-transferable and non-sublicensable right to use the Services and the provided training materials for the training sessions, for wrap-up of the training sessions or for controlling the training progress, limited in time to the duration of the course or the term stipulated in the Individual Call Off, which is covered by the agreed remuneration. </w:t>
      </w:r>
    </w:p>
    <w:p w14:paraId="719683C6" w14:textId="77777777" w:rsidR="005A0EB7" w:rsidRDefault="00961D81" w:rsidP="005A0EB7">
      <w:pPr>
        <w:keepLines/>
        <w:suppressAutoHyphens/>
        <w:ind w:left="360"/>
        <w:jc w:val="both"/>
        <w:rPr>
          <w:rFonts w:ascii="Delivery" w:eastAsia="Arial" w:hAnsi="Delivery" w:cs="Arial"/>
          <w:color w:val="000000"/>
          <w:sz w:val="24"/>
          <w:szCs w:val="24"/>
          <w:lang w:val="en-US"/>
        </w:rPr>
      </w:pPr>
      <w:r w:rsidRPr="005114B5">
        <w:rPr>
          <w:rFonts w:ascii="Delivery" w:eastAsia="Arial" w:hAnsi="Delivery" w:cs="Arial"/>
          <w:color w:val="000000"/>
          <w:sz w:val="24"/>
          <w:szCs w:val="24"/>
          <w:lang w:val="en-US"/>
        </w:rPr>
        <w:t xml:space="preserve">Use rights exceeding this scope or other rights, </w:t>
      </w:r>
      <w:proofErr w:type="gramStart"/>
      <w:r w:rsidRPr="005114B5">
        <w:rPr>
          <w:rFonts w:ascii="Delivery" w:eastAsia="Arial" w:hAnsi="Delivery" w:cs="Arial"/>
          <w:color w:val="000000"/>
          <w:sz w:val="24"/>
          <w:szCs w:val="24"/>
          <w:lang w:val="en-US"/>
        </w:rPr>
        <w:t>e.g.</w:t>
      </w:r>
      <w:proofErr w:type="gramEnd"/>
      <w:r w:rsidRPr="005114B5">
        <w:rPr>
          <w:rFonts w:ascii="Delivery" w:eastAsia="Arial" w:hAnsi="Delivery" w:cs="Arial"/>
          <w:color w:val="000000"/>
          <w:sz w:val="24"/>
          <w:szCs w:val="24"/>
          <w:lang w:val="en-US"/>
        </w:rPr>
        <w:t xml:space="preserve"> with regard to training methods or training materials, are not granted. Any use or publication of training methods or training materials requires the prior written consent of the CONTRACTOR. </w:t>
      </w:r>
    </w:p>
    <w:p w14:paraId="339FC68A" w14:textId="77777777" w:rsidR="00F97C8B" w:rsidRDefault="00961D81" w:rsidP="005A0EB7">
      <w:pPr>
        <w:keepLines/>
        <w:suppressAutoHyphens/>
        <w:ind w:left="360"/>
        <w:jc w:val="both"/>
        <w:rPr>
          <w:rFonts w:ascii="Delivery" w:eastAsia="Arial" w:hAnsi="Delivery" w:cs="Arial"/>
          <w:color w:val="000000"/>
          <w:sz w:val="24"/>
          <w:szCs w:val="24"/>
          <w:lang w:val="en-US"/>
        </w:rPr>
      </w:pPr>
      <w:r w:rsidRPr="005114B5">
        <w:rPr>
          <w:rFonts w:ascii="Delivery" w:eastAsia="Arial" w:hAnsi="Delivery" w:cs="Arial"/>
          <w:color w:val="000000"/>
          <w:sz w:val="24"/>
          <w:szCs w:val="24"/>
          <w:lang w:val="en-US"/>
        </w:rPr>
        <w:t xml:space="preserve">CUSTOMER and its users shall not amend, lease, lend, </w:t>
      </w:r>
      <w:proofErr w:type="gramStart"/>
      <w:r w:rsidRPr="005114B5">
        <w:rPr>
          <w:rFonts w:ascii="Delivery" w:eastAsia="Arial" w:hAnsi="Delivery" w:cs="Arial"/>
          <w:color w:val="000000"/>
          <w:sz w:val="24"/>
          <w:szCs w:val="24"/>
          <w:lang w:val="en-US"/>
        </w:rPr>
        <w:t>sell</w:t>
      </w:r>
      <w:proofErr w:type="gramEnd"/>
      <w:r w:rsidRPr="005114B5">
        <w:rPr>
          <w:rFonts w:ascii="Delivery" w:eastAsia="Arial" w:hAnsi="Delivery" w:cs="Arial"/>
          <w:color w:val="000000"/>
          <w:sz w:val="24"/>
          <w:szCs w:val="24"/>
          <w:lang w:val="en-US"/>
        </w:rPr>
        <w:t xml:space="preserve"> or market the provided software, content or materials.</w:t>
      </w:r>
    </w:p>
    <w:p w14:paraId="7ED699A9" w14:textId="61E8F256" w:rsidR="00961D81" w:rsidRPr="00F97C8B" w:rsidRDefault="00F97C8B" w:rsidP="00F97C8B">
      <w:pPr>
        <w:keepLines/>
        <w:numPr>
          <w:ilvl w:val="0"/>
          <w:numId w:val="6"/>
        </w:numPr>
        <w:suppressAutoHyphens/>
        <w:jc w:val="both"/>
        <w:rPr>
          <w:rFonts w:ascii="Delivery" w:eastAsia="Arial" w:hAnsi="Delivery" w:cs="Arial"/>
          <w:sz w:val="24"/>
          <w:szCs w:val="24"/>
          <w:lang w:val="en-US"/>
        </w:rPr>
      </w:pPr>
      <w:r w:rsidRPr="00F97C8B">
        <w:rPr>
          <w:rFonts w:ascii="Delivery" w:eastAsia="Arial" w:hAnsi="Delivery" w:cs="Arial"/>
          <w:sz w:val="24"/>
          <w:szCs w:val="24"/>
          <w:lang w:val="en-US"/>
        </w:rPr>
        <w:t>Material provided by the CUSTOMER to the CONTRACTOR shall only be used within the context of this Agreement. All rights regarding the material of the CUSTOMER shall remain with the CUSTOMER and the CUSTOMER may demand withdrawal or deletion of its material at any time.</w:t>
      </w:r>
    </w:p>
    <w:p w14:paraId="09D1D80B" w14:textId="77777777" w:rsidR="00961D81" w:rsidRPr="005114B5" w:rsidRDefault="00961D81" w:rsidP="00ED3AD6">
      <w:pPr>
        <w:keepLines/>
        <w:numPr>
          <w:ilvl w:val="0"/>
          <w:numId w:val="6"/>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The CONTRACTOR’s right of disposal of the training models, methods, components, standard products, materials etc. that are contributed or developed independently of the respective individual agreement shall remain unaffected. </w:t>
      </w:r>
    </w:p>
    <w:p w14:paraId="58C077E8" w14:textId="05D37E3C" w:rsidR="00961D81" w:rsidRPr="00F97C8B" w:rsidRDefault="00CB643F" w:rsidP="00ED3AD6">
      <w:pPr>
        <w:widowControl w:val="0"/>
        <w:tabs>
          <w:tab w:val="left" w:pos="426"/>
        </w:tabs>
        <w:suppressAutoHyphens/>
        <w:spacing w:before="360" w:after="60"/>
        <w:outlineLvl w:val="0"/>
        <w:rPr>
          <w:rFonts w:ascii="Delivery" w:eastAsia="Arial" w:hAnsi="Delivery" w:cs="Arial"/>
          <w:sz w:val="28"/>
          <w:szCs w:val="28"/>
        </w:rPr>
      </w:pPr>
      <w:bookmarkStart w:id="17" w:name="_Toc66957965"/>
      <w:r>
        <w:rPr>
          <w:rFonts w:ascii="Delivery" w:eastAsia="Arial" w:hAnsi="Delivery" w:cs="Arial"/>
          <w:b/>
          <w:bCs/>
          <w:color w:val="000000"/>
          <w:sz w:val="28"/>
          <w:szCs w:val="28"/>
        </w:rPr>
        <w:t>18</w:t>
      </w:r>
      <w:r w:rsidR="00961D81" w:rsidRPr="00F97C8B">
        <w:rPr>
          <w:rFonts w:ascii="Delivery" w:eastAsia="Arial" w:hAnsi="Delivery" w:cs="Arial"/>
          <w:b/>
          <w:bCs/>
          <w:color w:val="000000"/>
          <w:sz w:val="28"/>
          <w:szCs w:val="28"/>
        </w:rPr>
        <w:t xml:space="preserve">. </w:t>
      </w:r>
      <w:r w:rsidR="00F97C8B">
        <w:rPr>
          <w:rFonts w:ascii="Delivery" w:eastAsia="Arial" w:hAnsi="Delivery" w:cs="Arial"/>
          <w:b/>
          <w:bCs/>
          <w:color w:val="000000"/>
          <w:sz w:val="28"/>
          <w:szCs w:val="28"/>
        </w:rPr>
        <w:tab/>
      </w:r>
      <w:r w:rsidR="00325606">
        <w:rPr>
          <w:rFonts w:ascii="Delivery" w:eastAsia="Arial" w:hAnsi="Delivery" w:cs="Arial"/>
          <w:b/>
          <w:bCs/>
          <w:color w:val="000000"/>
          <w:sz w:val="28"/>
          <w:szCs w:val="28"/>
        </w:rPr>
        <w:t xml:space="preserve">Qualitative </w:t>
      </w:r>
      <w:proofErr w:type="spellStart"/>
      <w:r w:rsidR="00325606">
        <w:rPr>
          <w:rFonts w:ascii="Delivery" w:eastAsia="Arial" w:hAnsi="Delivery" w:cs="Arial"/>
          <w:b/>
          <w:bCs/>
          <w:color w:val="000000"/>
          <w:sz w:val="28"/>
          <w:szCs w:val="28"/>
        </w:rPr>
        <w:t>Defects</w:t>
      </w:r>
      <w:proofErr w:type="spellEnd"/>
      <w:r w:rsidR="00325606">
        <w:rPr>
          <w:rFonts w:ascii="Delivery" w:eastAsia="Arial" w:hAnsi="Delivery" w:cs="Arial"/>
          <w:b/>
          <w:bCs/>
          <w:color w:val="000000"/>
          <w:sz w:val="28"/>
          <w:szCs w:val="28"/>
        </w:rPr>
        <w:t xml:space="preserve"> in S</w:t>
      </w:r>
      <w:r w:rsidR="00961D81" w:rsidRPr="00F97C8B">
        <w:rPr>
          <w:rFonts w:ascii="Delivery" w:eastAsia="Arial" w:hAnsi="Delivery" w:cs="Arial"/>
          <w:b/>
          <w:bCs/>
          <w:color w:val="000000"/>
          <w:sz w:val="28"/>
          <w:szCs w:val="28"/>
        </w:rPr>
        <w:t>ervice</w:t>
      </w:r>
      <w:bookmarkEnd w:id="17"/>
    </w:p>
    <w:p w14:paraId="66FDC14A" w14:textId="77777777" w:rsidR="00F97C8B" w:rsidRPr="00F97C8B" w:rsidRDefault="00961D81" w:rsidP="00ED3AD6">
      <w:pPr>
        <w:keepLines/>
        <w:numPr>
          <w:ilvl w:val="0"/>
          <w:numId w:val="13"/>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The Services are provided “as is” without warranties of any kind. </w:t>
      </w:r>
    </w:p>
    <w:p w14:paraId="70D3F1A7" w14:textId="2F27F567" w:rsidR="00F97C8B" w:rsidRDefault="00961D81" w:rsidP="00481309">
      <w:pPr>
        <w:keepLines/>
        <w:suppressAutoHyphens/>
        <w:ind w:left="360"/>
        <w:jc w:val="both"/>
        <w:rPr>
          <w:rFonts w:ascii="Delivery" w:eastAsia="Arial" w:hAnsi="Delivery" w:cs="Arial"/>
          <w:color w:val="000000"/>
          <w:sz w:val="24"/>
          <w:szCs w:val="24"/>
          <w:lang w:val="en-US"/>
        </w:rPr>
      </w:pPr>
      <w:r w:rsidRPr="005114B5">
        <w:rPr>
          <w:rFonts w:ascii="Delivery" w:eastAsia="Arial" w:hAnsi="Delivery" w:cs="Arial"/>
          <w:color w:val="000000"/>
          <w:sz w:val="24"/>
          <w:szCs w:val="24"/>
          <w:lang w:val="en-US"/>
        </w:rPr>
        <w:lastRenderedPageBreak/>
        <w:t xml:space="preserve">The CONTRACTOR uses qualified trainers for providing the Services, however, does not take any liability for the quality of the single training, which is not accessible for an objective evaluation. </w:t>
      </w:r>
    </w:p>
    <w:p w14:paraId="46EADC87" w14:textId="77777777" w:rsidR="00F97C8B" w:rsidRDefault="00961D81" w:rsidP="00F97C8B">
      <w:pPr>
        <w:keepLines/>
        <w:suppressAutoHyphens/>
        <w:ind w:left="360"/>
        <w:jc w:val="both"/>
        <w:rPr>
          <w:rFonts w:ascii="Delivery" w:eastAsia="Arial" w:hAnsi="Delivery" w:cs="Arial"/>
          <w:color w:val="000000"/>
          <w:sz w:val="24"/>
          <w:szCs w:val="24"/>
          <w:lang w:val="en-US"/>
        </w:rPr>
      </w:pPr>
      <w:r w:rsidRPr="005114B5">
        <w:rPr>
          <w:rFonts w:ascii="Delivery" w:eastAsia="Arial" w:hAnsi="Delivery" w:cs="Arial"/>
          <w:color w:val="000000"/>
          <w:sz w:val="24"/>
          <w:szCs w:val="24"/>
          <w:lang w:val="en-US"/>
        </w:rPr>
        <w:t xml:space="preserve">Further, Learnship does not warrant any learning success. </w:t>
      </w:r>
    </w:p>
    <w:p w14:paraId="15B8B2E1" w14:textId="77777777" w:rsidR="00F97C8B" w:rsidRDefault="00961D81" w:rsidP="00F97C8B">
      <w:pPr>
        <w:keepLines/>
        <w:suppressAutoHyphens/>
        <w:ind w:left="360"/>
        <w:jc w:val="both"/>
        <w:rPr>
          <w:rFonts w:ascii="Delivery" w:eastAsia="Arial" w:hAnsi="Delivery" w:cs="Arial"/>
          <w:color w:val="000000"/>
          <w:sz w:val="24"/>
          <w:szCs w:val="24"/>
          <w:lang w:val="en-US"/>
        </w:rPr>
      </w:pPr>
      <w:r w:rsidRPr="005114B5">
        <w:rPr>
          <w:rFonts w:ascii="Delivery" w:eastAsia="Arial" w:hAnsi="Delivery" w:cs="Arial"/>
          <w:color w:val="000000"/>
          <w:sz w:val="24"/>
          <w:szCs w:val="24"/>
          <w:lang w:val="en-US"/>
        </w:rPr>
        <w:t xml:space="preserve">In addition, CONTRACTOR does not warrant that the access to its learning platform(s) will be uninterrupted or error-free. The CUSTOMER shall acknowledge and agree that the access to such platform(s) may be subject to limitations, delays, and other problems inherent in the use of Internet applications and electronic communications. The CONTRACTOR shall not be liable for any such delays, delivery failures, or any other damage resulting from events beyond CONTRACTOR’s reasonable control, without regard to whether such events are reasonably foreseeable by the CONTRACTOR. </w:t>
      </w:r>
    </w:p>
    <w:p w14:paraId="19789311" w14:textId="1FDDA6B1" w:rsidR="00961D81" w:rsidRPr="005114B5" w:rsidRDefault="00961D81" w:rsidP="00F97C8B">
      <w:pPr>
        <w:keepLines/>
        <w:suppressAutoHyphens/>
        <w:ind w:left="360"/>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If the service is not rendered at all, is not rendered in accordance with the agreement or is rendered incorrectly and CONTRACTOR is responsible for this fact, CONTRACTOR shall be required to render the service in accordance with the agreement within a reasonable period without additional cost to CUSTOMER.</w:t>
      </w:r>
      <w:r w:rsidRPr="005114B5">
        <w:rPr>
          <w:rFonts w:ascii="Delivery" w:hAnsi="Delivery"/>
          <w:color w:val="000000"/>
          <w:sz w:val="24"/>
          <w:szCs w:val="24"/>
          <w:lang w:val="en-US"/>
        </w:rPr>
        <w:t xml:space="preserve"> </w:t>
      </w:r>
      <w:r w:rsidRPr="005114B5">
        <w:rPr>
          <w:rFonts w:ascii="Delivery" w:eastAsia="Arial" w:hAnsi="Delivery" w:cs="Arial"/>
          <w:color w:val="000000"/>
          <w:sz w:val="24"/>
          <w:szCs w:val="24"/>
          <w:lang w:val="en-US"/>
        </w:rPr>
        <w:t>A prerequisite for this shall be a complaint from CUSTOMER which must be made immediately and at the latest within 2 weeks of discovery.</w:t>
      </w:r>
    </w:p>
    <w:p w14:paraId="41AEB2DD" w14:textId="77777777" w:rsidR="00961D81" w:rsidRPr="005114B5" w:rsidRDefault="00961D81" w:rsidP="00ED3AD6">
      <w:pPr>
        <w:keepLines/>
        <w:numPr>
          <w:ilvl w:val="0"/>
          <w:numId w:val="13"/>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If CONTRACTOR fails to provide services in accordance with the agreement within a reasonable additional period, CUSTOMER may either withdraw from the agreement or reduce the remuneration for the services. </w:t>
      </w:r>
    </w:p>
    <w:p w14:paraId="6610B142" w14:textId="77777777" w:rsidR="00961D81" w:rsidRPr="005114B5" w:rsidRDefault="00961D81" w:rsidP="00ED3AD6">
      <w:pPr>
        <w:keepLines/>
        <w:numPr>
          <w:ilvl w:val="0"/>
          <w:numId w:val="13"/>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Claims to compensation and other legal rights shall not be affected by the above provisions.</w:t>
      </w:r>
    </w:p>
    <w:p w14:paraId="296D1D2D" w14:textId="6133428B" w:rsidR="00961D81" w:rsidRPr="00F97C8B" w:rsidRDefault="00CB643F" w:rsidP="00ED3AD6">
      <w:pPr>
        <w:widowControl w:val="0"/>
        <w:tabs>
          <w:tab w:val="left" w:pos="426"/>
        </w:tabs>
        <w:suppressAutoHyphens/>
        <w:spacing w:before="360" w:after="60"/>
        <w:outlineLvl w:val="0"/>
        <w:rPr>
          <w:rFonts w:ascii="Delivery" w:eastAsia="Arial" w:hAnsi="Delivery" w:cs="Arial"/>
          <w:sz w:val="28"/>
          <w:szCs w:val="28"/>
          <w:lang w:val="en-US"/>
        </w:rPr>
      </w:pPr>
      <w:bookmarkStart w:id="18" w:name="_Toc66957966"/>
      <w:r>
        <w:rPr>
          <w:rFonts w:ascii="Delivery" w:eastAsia="Arial" w:hAnsi="Delivery" w:cs="Arial"/>
          <w:b/>
          <w:bCs/>
          <w:color w:val="000000"/>
          <w:sz w:val="28"/>
          <w:szCs w:val="28"/>
          <w:lang w:val="en-US"/>
        </w:rPr>
        <w:t>19</w:t>
      </w:r>
      <w:r w:rsidR="00961D81" w:rsidRPr="00F97C8B">
        <w:rPr>
          <w:rFonts w:ascii="Delivery" w:eastAsia="Arial" w:hAnsi="Delivery" w:cs="Arial"/>
          <w:b/>
          <w:bCs/>
          <w:color w:val="000000"/>
          <w:sz w:val="28"/>
          <w:szCs w:val="28"/>
          <w:lang w:val="en-US"/>
        </w:rPr>
        <w:t>.</w:t>
      </w:r>
      <w:r w:rsidR="00F97C8B" w:rsidRPr="00F97C8B">
        <w:rPr>
          <w:rFonts w:ascii="Delivery" w:eastAsia="Arial" w:hAnsi="Delivery" w:cs="Arial"/>
          <w:b/>
          <w:bCs/>
          <w:color w:val="000000"/>
          <w:sz w:val="28"/>
          <w:szCs w:val="28"/>
          <w:lang w:val="en-US"/>
        </w:rPr>
        <w:tab/>
      </w:r>
      <w:r w:rsidR="00F97C8B" w:rsidRPr="00F97C8B">
        <w:rPr>
          <w:rFonts w:ascii="Delivery" w:eastAsia="Arial" w:hAnsi="Delivery" w:cs="Arial"/>
          <w:b/>
          <w:bCs/>
          <w:color w:val="000000"/>
          <w:sz w:val="28"/>
          <w:szCs w:val="28"/>
          <w:lang w:val="en-US"/>
        </w:rPr>
        <w:tab/>
      </w:r>
      <w:r w:rsidR="00961D81" w:rsidRPr="00F97C8B">
        <w:rPr>
          <w:rFonts w:ascii="Delivery" w:eastAsia="Arial" w:hAnsi="Delivery" w:cs="Arial"/>
          <w:b/>
          <w:bCs/>
          <w:color w:val="000000"/>
          <w:sz w:val="28"/>
          <w:szCs w:val="28"/>
          <w:lang w:val="en-US"/>
        </w:rPr>
        <w:t xml:space="preserve"> Infringement of Intellectual Property Rights</w:t>
      </w:r>
      <w:bookmarkEnd w:id="18"/>
    </w:p>
    <w:p w14:paraId="5A0505E9" w14:textId="77777777" w:rsidR="00961D81" w:rsidRPr="005114B5" w:rsidRDefault="00961D81" w:rsidP="00ED3AD6">
      <w:pPr>
        <w:keepLines/>
        <w:numPr>
          <w:ilvl w:val="0"/>
          <w:numId w:val="34"/>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CONTRACTOR shall ensure that the exercising of the rights granted to CUSTOMER will not infringe third-party rights. </w:t>
      </w:r>
    </w:p>
    <w:p w14:paraId="3AB0489F" w14:textId="77777777" w:rsidR="00F97C8B" w:rsidRPr="00F97C8B" w:rsidRDefault="00961D81" w:rsidP="00ED3AD6">
      <w:pPr>
        <w:keepLines/>
        <w:numPr>
          <w:ilvl w:val="0"/>
          <w:numId w:val="34"/>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(2)</w:t>
      </w:r>
      <w:r w:rsidRPr="005114B5">
        <w:rPr>
          <w:rFonts w:ascii="Delivery" w:hAnsi="Delivery"/>
          <w:color w:val="000000"/>
          <w:sz w:val="14"/>
          <w:szCs w:val="14"/>
          <w:lang w:val="en-US"/>
        </w:rPr>
        <w:t xml:space="preserve"> </w:t>
      </w:r>
      <w:r w:rsidRPr="005114B5">
        <w:rPr>
          <w:rFonts w:ascii="Delivery" w:eastAsia="Arial" w:hAnsi="Delivery" w:cs="Arial"/>
          <w:color w:val="000000"/>
          <w:sz w:val="24"/>
          <w:szCs w:val="24"/>
          <w:lang w:val="en-US"/>
        </w:rPr>
        <w:t xml:space="preserve">CONTRACTOR will indemnify and hold CUSTOMER harmless from and against any third party claim that CUSTOMER’s authorized use of the Services in the form delivered by CONTRACTOR to </w:t>
      </w:r>
      <w:proofErr w:type="gramStart"/>
      <w:r w:rsidRPr="005114B5">
        <w:rPr>
          <w:rFonts w:ascii="Delivery" w:eastAsia="Arial" w:hAnsi="Delivery" w:cs="Arial"/>
          <w:color w:val="000000"/>
          <w:sz w:val="24"/>
          <w:szCs w:val="24"/>
          <w:lang w:val="en-US"/>
        </w:rPr>
        <w:t>CUSTOMER ,</w:t>
      </w:r>
      <w:proofErr w:type="gramEnd"/>
      <w:r w:rsidRPr="005114B5">
        <w:rPr>
          <w:rFonts w:ascii="Delivery" w:eastAsia="Arial" w:hAnsi="Delivery" w:cs="Arial"/>
          <w:color w:val="000000"/>
          <w:sz w:val="24"/>
          <w:szCs w:val="24"/>
          <w:lang w:val="en-US"/>
        </w:rPr>
        <w:t xml:space="preserve"> infringes a valid copyright of a third party existing at the time of delivery (“Claim”), and CONTRACTOR will pay all costs, liabilities, losses and expenses (including reasonable attorney’s fees and costs) finally awarded against CUSTOMER by a court of competent jurisdiction; provided that CUSTOMER: </w:t>
      </w:r>
    </w:p>
    <w:p w14:paraId="5B33C0ED" w14:textId="77777777" w:rsidR="00F97C8B" w:rsidRDefault="00961D81" w:rsidP="00F97C8B">
      <w:pPr>
        <w:keepLines/>
        <w:suppressAutoHyphens/>
        <w:ind w:left="360"/>
        <w:jc w:val="both"/>
        <w:rPr>
          <w:rFonts w:ascii="Delivery" w:eastAsia="Arial" w:hAnsi="Delivery" w:cs="Arial"/>
          <w:color w:val="000000"/>
          <w:sz w:val="24"/>
          <w:szCs w:val="24"/>
          <w:lang w:val="en-US"/>
        </w:rPr>
      </w:pPr>
      <w:r w:rsidRPr="005114B5">
        <w:rPr>
          <w:rFonts w:ascii="Delivery" w:eastAsia="Arial" w:hAnsi="Delivery" w:cs="Arial"/>
          <w:color w:val="000000"/>
          <w:sz w:val="24"/>
          <w:szCs w:val="24"/>
          <w:lang w:val="en-US"/>
        </w:rPr>
        <w:t xml:space="preserve">(a) promptly provides CONTRACTOR with written notice of the </w:t>
      </w:r>
      <w:proofErr w:type="gramStart"/>
      <w:r w:rsidRPr="005114B5">
        <w:rPr>
          <w:rFonts w:ascii="Delivery" w:eastAsia="Arial" w:hAnsi="Delivery" w:cs="Arial"/>
          <w:color w:val="000000"/>
          <w:sz w:val="24"/>
          <w:szCs w:val="24"/>
          <w:lang w:val="en-US"/>
        </w:rPr>
        <w:t>Claim;</w:t>
      </w:r>
      <w:proofErr w:type="gramEnd"/>
      <w:r w:rsidRPr="005114B5">
        <w:rPr>
          <w:rFonts w:ascii="Delivery" w:eastAsia="Arial" w:hAnsi="Delivery" w:cs="Arial"/>
          <w:color w:val="000000"/>
          <w:sz w:val="24"/>
          <w:szCs w:val="24"/>
          <w:lang w:val="en-US"/>
        </w:rPr>
        <w:t xml:space="preserve"> </w:t>
      </w:r>
    </w:p>
    <w:p w14:paraId="3B738088" w14:textId="77777777" w:rsidR="00F97C8B" w:rsidRDefault="00961D81" w:rsidP="00F97C8B">
      <w:pPr>
        <w:keepLines/>
        <w:suppressAutoHyphens/>
        <w:ind w:left="360"/>
        <w:jc w:val="both"/>
        <w:rPr>
          <w:rFonts w:ascii="Delivery" w:eastAsia="Arial" w:hAnsi="Delivery" w:cs="Arial"/>
          <w:color w:val="000000"/>
          <w:sz w:val="24"/>
          <w:szCs w:val="24"/>
          <w:lang w:val="en-US"/>
        </w:rPr>
      </w:pPr>
      <w:r w:rsidRPr="005114B5">
        <w:rPr>
          <w:rFonts w:ascii="Delivery" w:eastAsia="Arial" w:hAnsi="Delivery" w:cs="Arial"/>
          <w:color w:val="000000"/>
          <w:sz w:val="24"/>
          <w:szCs w:val="24"/>
          <w:lang w:val="en-US"/>
        </w:rPr>
        <w:t xml:space="preserve">(b) at CONTRACTOR’s expense, provides all assistance reasonably necessary for the defense of the claim; and </w:t>
      </w:r>
    </w:p>
    <w:p w14:paraId="55C44C75" w14:textId="77777777" w:rsidR="00F97C8B" w:rsidRDefault="00961D81" w:rsidP="00F97C8B">
      <w:pPr>
        <w:keepLines/>
        <w:suppressAutoHyphens/>
        <w:ind w:left="360"/>
        <w:jc w:val="both"/>
        <w:rPr>
          <w:rFonts w:ascii="Delivery" w:eastAsia="Arial" w:hAnsi="Delivery" w:cs="Arial"/>
          <w:color w:val="000000"/>
          <w:sz w:val="24"/>
          <w:szCs w:val="24"/>
          <w:lang w:val="en-US"/>
        </w:rPr>
      </w:pPr>
      <w:r w:rsidRPr="005114B5">
        <w:rPr>
          <w:rFonts w:ascii="Delivery" w:eastAsia="Arial" w:hAnsi="Delivery" w:cs="Arial"/>
          <w:color w:val="000000"/>
          <w:sz w:val="24"/>
          <w:szCs w:val="24"/>
          <w:lang w:val="en-US"/>
        </w:rPr>
        <w:t xml:space="preserve">(c) gives CONTRACTOR sole control of the defense and settlement of the Claim. </w:t>
      </w:r>
    </w:p>
    <w:p w14:paraId="0DC0AF30" w14:textId="66B60B14" w:rsidR="00961D81" w:rsidRPr="005114B5" w:rsidRDefault="00961D81" w:rsidP="00F97C8B">
      <w:pPr>
        <w:keepLines/>
        <w:suppressAutoHyphens/>
        <w:ind w:left="360"/>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The defense and/or settlement of a Claim by CUSTOMER without such notice and opportunity to CONTRACTOR shall relieve CONTRACTOR of any further obligation to indemnify CUSTOMER </w:t>
      </w:r>
      <w:proofErr w:type="gramStart"/>
      <w:r w:rsidRPr="005114B5">
        <w:rPr>
          <w:rFonts w:ascii="Delivery" w:eastAsia="Arial" w:hAnsi="Delivery" w:cs="Arial"/>
          <w:color w:val="000000"/>
          <w:sz w:val="24"/>
          <w:szCs w:val="24"/>
          <w:lang w:val="en-US"/>
        </w:rPr>
        <w:t>with regard to</w:t>
      </w:r>
      <w:proofErr w:type="gramEnd"/>
      <w:r w:rsidRPr="005114B5">
        <w:rPr>
          <w:rFonts w:ascii="Delivery" w:eastAsia="Arial" w:hAnsi="Delivery" w:cs="Arial"/>
          <w:color w:val="000000"/>
          <w:sz w:val="24"/>
          <w:szCs w:val="24"/>
          <w:lang w:val="en-US"/>
        </w:rPr>
        <w:t xml:space="preserve"> such Claim. </w:t>
      </w:r>
    </w:p>
    <w:p w14:paraId="0FA058FE" w14:textId="77777777" w:rsidR="00364FC0" w:rsidRPr="00364FC0" w:rsidRDefault="00961D81" w:rsidP="00ED3AD6">
      <w:pPr>
        <w:keepLines/>
        <w:numPr>
          <w:ilvl w:val="0"/>
          <w:numId w:val="34"/>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lastRenderedPageBreak/>
        <w:t xml:space="preserve">Insofar as the CUSTOMER is himself responsible for the violation of intellectual property rights, CUSTOMER shall indemnify, defend and hold harmless CONTRACTOR, its directors, officers and employees from and against any and all liabilities, damages, settlements, claims, actions, suits, penalties, fines, costs or expenses (including, without limitation, reasonable attorneys’ fees) arising from or occurring as a result any </w:t>
      </w:r>
      <w:proofErr w:type="gramStart"/>
      <w:r w:rsidRPr="005114B5">
        <w:rPr>
          <w:rFonts w:ascii="Delivery" w:eastAsia="Arial" w:hAnsi="Delivery" w:cs="Arial"/>
          <w:color w:val="000000"/>
          <w:sz w:val="24"/>
          <w:szCs w:val="24"/>
          <w:lang w:val="en-US"/>
        </w:rPr>
        <w:t>third party</w:t>
      </w:r>
      <w:proofErr w:type="gramEnd"/>
      <w:r w:rsidRPr="005114B5">
        <w:rPr>
          <w:rFonts w:ascii="Delivery" w:eastAsia="Arial" w:hAnsi="Delivery" w:cs="Arial"/>
          <w:color w:val="000000"/>
          <w:sz w:val="24"/>
          <w:szCs w:val="24"/>
          <w:lang w:val="en-US"/>
        </w:rPr>
        <w:t xml:space="preserve"> claim to the extent arising out of the allegation: </w:t>
      </w:r>
    </w:p>
    <w:p w14:paraId="563DE5D5" w14:textId="77777777" w:rsidR="00364FC0" w:rsidRDefault="00961D81" w:rsidP="00364FC0">
      <w:pPr>
        <w:keepLines/>
        <w:suppressAutoHyphens/>
        <w:ind w:left="360"/>
        <w:jc w:val="both"/>
        <w:rPr>
          <w:rFonts w:ascii="Delivery" w:eastAsia="Arial" w:hAnsi="Delivery" w:cs="Arial"/>
          <w:color w:val="000000"/>
          <w:sz w:val="24"/>
          <w:szCs w:val="24"/>
          <w:lang w:val="en-US"/>
        </w:rPr>
      </w:pPr>
      <w:r w:rsidRPr="005114B5">
        <w:rPr>
          <w:rFonts w:ascii="Delivery" w:eastAsia="Arial" w:hAnsi="Delivery" w:cs="Arial"/>
          <w:color w:val="000000"/>
          <w:sz w:val="24"/>
          <w:szCs w:val="24"/>
          <w:lang w:val="en-US"/>
        </w:rPr>
        <w:t>(</w:t>
      </w:r>
      <w:proofErr w:type="spellStart"/>
      <w:r w:rsidRPr="005114B5">
        <w:rPr>
          <w:rFonts w:ascii="Delivery" w:eastAsia="Arial" w:hAnsi="Delivery" w:cs="Arial"/>
          <w:color w:val="000000"/>
          <w:sz w:val="24"/>
          <w:szCs w:val="24"/>
          <w:lang w:val="en-US"/>
        </w:rPr>
        <w:t>i</w:t>
      </w:r>
      <w:proofErr w:type="spellEnd"/>
      <w:r w:rsidRPr="005114B5">
        <w:rPr>
          <w:rFonts w:ascii="Delivery" w:eastAsia="Arial" w:hAnsi="Delivery" w:cs="Arial"/>
          <w:color w:val="000000"/>
          <w:sz w:val="24"/>
          <w:szCs w:val="24"/>
          <w:lang w:val="en-US"/>
        </w:rPr>
        <w:t xml:space="preserve">) of unfair business actions, fraud, or the like by </w:t>
      </w:r>
      <w:proofErr w:type="gramStart"/>
      <w:r w:rsidRPr="005114B5">
        <w:rPr>
          <w:rFonts w:ascii="Delivery" w:eastAsia="Arial" w:hAnsi="Delivery" w:cs="Arial"/>
          <w:color w:val="000000"/>
          <w:sz w:val="24"/>
          <w:szCs w:val="24"/>
          <w:lang w:val="en-US"/>
        </w:rPr>
        <w:t>CUSTOMER;</w:t>
      </w:r>
      <w:proofErr w:type="gramEnd"/>
      <w:r w:rsidRPr="005114B5">
        <w:rPr>
          <w:rFonts w:ascii="Delivery" w:eastAsia="Arial" w:hAnsi="Delivery" w:cs="Arial"/>
          <w:color w:val="000000"/>
          <w:sz w:val="24"/>
          <w:szCs w:val="24"/>
          <w:lang w:val="en-US"/>
        </w:rPr>
        <w:t xml:space="preserve"> </w:t>
      </w:r>
    </w:p>
    <w:p w14:paraId="340D7B5C" w14:textId="1FA6F313" w:rsidR="00961D81" w:rsidRPr="005114B5" w:rsidRDefault="00961D81" w:rsidP="00364FC0">
      <w:pPr>
        <w:keepLines/>
        <w:suppressAutoHyphens/>
        <w:ind w:left="360"/>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(ii) that any use of the Services or related scores are used in a manner not in accordance with all applicable law, or for other than lawful purposes. </w:t>
      </w:r>
    </w:p>
    <w:p w14:paraId="044257BC" w14:textId="77777777" w:rsidR="00961D81" w:rsidRPr="005114B5" w:rsidRDefault="00961D81" w:rsidP="00ED3AD6">
      <w:pPr>
        <w:keepLines/>
        <w:numPr>
          <w:ilvl w:val="0"/>
          <w:numId w:val="34"/>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In the event any such Claim interferes with CUSTOMER’s right to use the Services, or if CONTRACTOR reasonably believes any Claim may interfere with CUSTOMER’s right to use the Services, the following shall apply:</w:t>
      </w:r>
    </w:p>
    <w:p w14:paraId="002C7C93" w14:textId="77777777" w:rsidR="00961D81" w:rsidRPr="005114B5" w:rsidRDefault="00961D81" w:rsidP="00ED3AD6">
      <w:pPr>
        <w:keepLines/>
        <w:numPr>
          <w:ilvl w:val="0"/>
          <w:numId w:val="35"/>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CONTRACTOR shall, at its own discretion and expense, either modify or replace the Standard Software or other work products in such a way that they do not infringe the intellectual property </w:t>
      </w:r>
      <w:proofErr w:type="gramStart"/>
      <w:r w:rsidRPr="005114B5">
        <w:rPr>
          <w:rFonts w:ascii="Delivery" w:eastAsia="Arial" w:hAnsi="Delivery" w:cs="Arial"/>
          <w:color w:val="000000"/>
          <w:sz w:val="24"/>
          <w:szCs w:val="24"/>
          <w:lang w:val="en-US"/>
        </w:rPr>
        <w:t>right, but</w:t>
      </w:r>
      <w:proofErr w:type="gramEnd"/>
      <w:r w:rsidRPr="005114B5">
        <w:rPr>
          <w:rFonts w:ascii="Delivery" w:eastAsia="Arial" w:hAnsi="Delivery" w:cs="Arial"/>
          <w:color w:val="000000"/>
          <w:sz w:val="24"/>
          <w:szCs w:val="24"/>
          <w:lang w:val="en-US"/>
        </w:rPr>
        <w:t xml:space="preserve"> conform in essence to the agreed functional and service features in a reasonable way for CUSTOMER, or release CUSTOMER from payment of license fees for the use of the work products to the owner of the rights or third parties. </w:t>
      </w:r>
    </w:p>
    <w:p w14:paraId="45B3CC7F" w14:textId="77777777" w:rsidR="00961D81" w:rsidRPr="00364FC0" w:rsidRDefault="00961D81" w:rsidP="00ED3AD6">
      <w:pPr>
        <w:keepLines/>
        <w:numPr>
          <w:ilvl w:val="0"/>
          <w:numId w:val="35"/>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Should CONTRACTOR fail to achieve this, CUSTOMER may demand that CONTRACTOR take back the Standard Software, services or other work products and reimburse CUSTOMER the price paid by CUSTOMER less an amount covering the period of use. In this case, CUSTOMER shall be obliged to return the work products to CONTRACTOR.</w:t>
      </w:r>
    </w:p>
    <w:p w14:paraId="6B4D4D6E" w14:textId="77777777" w:rsidR="00364FC0" w:rsidRPr="005114B5" w:rsidRDefault="00364FC0" w:rsidP="00364FC0">
      <w:pPr>
        <w:keepLines/>
        <w:suppressAutoHyphens/>
        <w:ind w:left="720"/>
        <w:jc w:val="both"/>
        <w:rPr>
          <w:rFonts w:ascii="Delivery" w:eastAsia="Arial" w:hAnsi="Delivery" w:cs="Arial"/>
          <w:sz w:val="24"/>
          <w:szCs w:val="24"/>
          <w:lang w:val="en-US"/>
        </w:rPr>
      </w:pPr>
    </w:p>
    <w:p w14:paraId="1DB90DB7" w14:textId="5ECF09A5" w:rsidR="00961D81" w:rsidRPr="00F97C8B" w:rsidRDefault="00CB643F" w:rsidP="00ED3AD6">
      <w:pPr>
        <w:widowControl w:val="0"/>
        <w:tabs>
          <w:tab w:val="left" w:pos="426"/>
        </w:tabs>
        <w:suppressAutoHyphens/>
        <w:spacing w:before="360" w:after="60"/>
        <w:outlineLvl w:val="0"/>
        <w:rPr>
          <w:rFonts w:ascii="Delivery" w:eastAsia="Arial" w:hAnsi="Delivery" w:cs="Arial"/>
          <w:sz w:val="28"/>
          <w:szCs w:val="28"/>
        </w:rPr>
      </w:pPr>
      <w:bookmarkStart w:id="19" w:name="_Toc66957967"/>
      <w:r>
        <w:rPr>
          <w:rFonts w:ascii="Delivery" w:eastAsia="Arial" w:hAnsi="Delivery" w:cs="Arial"/>
          <w:b/>
          <w:bCs/>
          <w:color w:val="000000"/>
          <w:sz w:val="28"/>
          <w:szCs w:val="28"/>
        </w:rPr>
        <w:t>20</w:t>
      </w:r>
      <w:r w:rsidR="00961D81" w:rsidRPr="00F97C8B">
        <w:rPr>
          <w:rFonts w:ascii="Delivery" w:eastAsia="Arial" w:hAnsi="Delivery" w:cs="Arial"/>
          <w:b/>
          <w:bCs/>
          <w:color w:val="000000"/>
          <w:sz w:val="28"/>
          <w:szCs w:val="28"/>
        </w:rPr>
        <w:t xml:space="preserve">. </w:t>
      </w:r>
      <w:r w:rsidR="00176953">
        <w:rPr>
          <w:rFonts w:ascii="Delivery" w:eastAsia="Arial" w:hAnsi="Delivery" w:cs="Arial"/>
          <w:b/>
          <w:bCs/>
          <w:color w:val="000000"/>
          <w:sz w:val="28"/>
          <w:szCs w:val="28"/>
        </w:rPr>
        <w:tab/>
      </w:r>
      <w:proofErr w:type="spellStart"/>
      <w:r w:rsidR="00961D81" w:rsidRPr="00F97C8B">
        <w:rPr>
          <w:rFonts w:ascii="Delivery" w:eastAsia="Arial" w:hAnsi="Delivery" w:cs="Arial"/>
          <w:b/>
          <w:bCs/>
          <w:color w:val="000000"/>
          <w:sz w:val="28"/>
          <w:szCs w:val="28"/>
        </w:rPr>
        <w:t>Liability</w:t>
      </w:r>
      <w:bookmarkEnd w:id="19"/>
      <w:proofErr w:type="spellEnd"/>
    </w:p>
    <w:p w14:paraId="79A535DC" w14:textId="0DEB72B7" w:rsidR="00F97C8B" w:rsidRPr="005127A9" w:rsidRDefault="00961D81" w:rsidP="00ED3AD6">
      <w:pPr>
        <w:keepLines/>
        <w:numPr>
          <w:ilvl w:val="0"/>
          <w:numId w:val="42"/>
        </w:numPr>
        <w:suppressAutoHyphens/>
        <w:jc w:val="both"/>
        <w:rPr>
          <w:rFonts w:ascii="Delivery" w:eastAsia="Arial" w:hAnsi="Delivery" w:cs="Arial"/>
          <w:sz w:val="24"/>
          <w:szCs w:val="24"/>
          <w:lang w:val="en-US"/>
        </w:rPr>
      </w:pPr>
      <w:r w:rsidRPr="005114B5">
        <w:rPr>
          <w:rFonts w:ascii="Delivery" w:hAnsi="Delivery"/>
          <w:color w:val="000000"/>
          <w:sz w:val="14"/>
          <w:szCs w:val="14"/>
          <w:lang w:val="en-US"/>
        </w:rPr>
        <w:t xml:space="preserve"> </w:t>
      </w:r>
      <w:r w:rsidRPr="005127A9">
        <w:rPr>
          <w:rFonts w:ascii="Delivery" w:eastAsia="Arial" w:hAnsi="Delivery" w:cs="Arial"/>
          <w:color w:val="000000"/>
          <w:sz w:val="24"/>
          <w:szCs w:val="24"/>
          <w:lang w:val="en-US"/>
        </w:rPr>
        <w:t xml:space="preserve">CUSTOMER and CONTRACTOR shall be liable towards each other for damages as to which they are responsible by willful or gross negligent misconduct up to 100 % of the entire remuneration of the respective call order/individual contract. </w:t>
      </w:r>
    </w:p>
    <w:p w14:paraId="5F4FE4B8" w14:textId="52104124" w:rsidR="00961D81" w:rsidRPr="005114B5" w:rsidRDefault="00961D81" w:rsidP="00F97C8B">
      <w:pPr>
        <w:keepLines/>
        <w:suppressAutoHyphens/>
        <w:ind w:left="360"/>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The liability for normal negligence shall be limited to breach of a material obligation of this Framework Agreement. In this case the liability shall be limited to the typically foreseeable damage</w:t>
      </w:r>
      <w:r w:rsidRPr="005114B5">
        <w:rPr>
          <w:rFonts w:ascii="Delivery" w:eastAsia="Arial" w:hAnsi="Delivery" w:cs="Arial"/>
          <w:color w:val="000000"/>
          <w:szCs w:val="22"/>
          <w:lang w:val="en-US"/>
        </w:rPr>
        <w:t>.</w:t>
      </w:r>
      <w:r w:rsidRPr="005114B5">
        <w:rPr>
          <w:rFonts w:ascii="Delivery" w:eastAsia="Arial" w:hAnsi="Delivery" w:cs="Arial"/>
          <w:color w:val="000000"/>
          <w:szCs w:val="22"/>
          <w:lang w:val="en-US"/>
        </w:rPr>
        <w:br/>
      </w:r>
      <w:r w:rsidRPr="005114B5">
        <w:rPr>
          <w:rFonts w:ascii="Delivery" w:eastAsia="Arial" w:hAnsi="Delivery" w:cs="Arial"/>
          <w:color w:val="000000"/>
          <w:sz w:val="24"/>
          <w:szCs w:val="24"/>
          <w:lang w:val="en-US"/>
        </w:rPr>
        <w:t>The foregoing limitation of liability shall not apply to any cases of mandatory statutory liability (</w:t>
      </w:r>
      <w:proofErr w:type="gramStart"/>
      <w:r w:rsidRPr="005114B5">
        <w:rPr>
          <w:rFonts w:ascii="Delivery" w:eastAsia="Arial" w:hAnsi="Delivery" w:cs="Arial"/>
          <w:color w:val="000000"/>
          <w:sz w:val="24"/>
          <w:szCs w:val="24"/>
          <w:lang w:val="en-US"/>
        </w:rPr>
        <w:t>in particular according</w:t>
      </w:r>
      <w:proofErr w:type="gramEnd"/>
      <w:r w:rsidRPr="005114B5">
        <w:rPr>
          <w:rFonts w:ascii="Delivery" w:eastAsia="Arial" w:hAnsi="Delivery" w:cs="Arial"/>
          <w:color w:val="000000"/>
          <w:sz w:val="24"/>
          <w:szCs w:val="24"/>
          <w:lang w:val="en-US"/>
        </w:rPr>
        <w:t xml:space="preserve"> to the Product Liability Act), neither for liability arising of negligent injury of life, body, or health</w:t>
      </w:r>
      <w:r w:rsidRPr="005114B5">
        <w:rPr>
          <w:rFonts w:ascii="Delivery" w:eastAsia="Arial" w:hAnsi="Delivery" w:cs="Arial"/>
          <w:color w:val="000000"/>
          <w:sz w:val="24"/>
          <w:szCs w:val="22"/>
          <w:lang w:val="en-US"/>
        </w:rPr>
        <w:t>.</w:t>
      </w:r>
    </w:p>
    <w:p w14:paraId="17064C60" w14:textId="77777777" w:rsidR="00961D81" w:rsidRPr="005114B5" w:rsidRDefault="00961D81" w:rsidP="00ED3AD6">
      <w:pPr>
        <w:keepLines/>
        <w:numPr>
          <w:ilvl w:val="0"/>
          <w:numId w:val="42"/>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If Services are not provided pursuant to this Framework Agreement or an Individual Call Off or are defective and if CONTRACTOR is liable for that, CONTRACTOR shall provide the Services without additional costs for CUSTOMER within a reasonable </w:t>
      </w:r>
      <w:proofErr w:type="gramStart"/>
      <w:r w:rsidRPr="005114B5">
        <w:rPr>
          <w:rFonts w:ascii="Delivery" w:eastAsia="Arial" w:hAnsi="Delivery" w:cs="Arial"/>
          <w:color w:val="000000"/>
          <w:sz w:val="24"/>
          <w:szCs w:val="24"/>
          <w:lang w:val="en-US"/>
        </w:rPr>
        <w:t>time period</w:t>
      </w:r>
      <w:proofErr w:type="gramEnd"/>
      <w:r w:rsidRPr="005114B5">
        <w:rPr>
          <w:rFonts w:ascii="Delivery" w:eastAsia="Arial" w:hAnsi="Delivery" w:cs="Arial"/>
          <w:color w:val="000000"/>
          <w:sz w:val="24"/>
          <w:szCs w:val="24"/>
          <w:lang w:val="en-US"/>
        </w:rPr>
        <w:t xml:space="preserve"> and pursuant to the terms of the respective agreement. This requires a notification of a defect by CUSTOMER, which shall be made promptly, at the latest within two (2) weeks upon obtaining knowledge thereof.</w:t>
      </w:r>
    </w:p>
    <w:p w14:paraId="67ACB712" w14:textId="77777777" w:rsidR="00961D81" w:rsidRPr="00F97C8B" w:rsidRDefault="00961D81" w:rsidP="00ED3AD6">
      <w:pPr>
        <w:keepLines/>
        <w:numPr>
          <w:ilvl w:val="0"/>
          <w:numId w:val="42"/>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lastRenderedPageBreak/>
        <w:t>If the provision of services pursuant to this Framework Agreement or an Individual Call Off fails due to reasons as to which CONTRACTOR is liable also within a further reasonable deadline expressly set by the CUSTOMER, CUSTOMER shall be entitled to terminate the respective agreement with immediate effect.</w:t>
      </w:r>
    </w:p>
    <w:p w14:paraId="67F81038" w14:textId="77777777" w:rsidR="00961D81" w:rsidRPr="005114B5" w:rsidRDefault="00961D81" w:rsidP="00ED3AD6">
      <w:pPr>
        <w:keepLines/>
        <w:numPr>
          <w:ilvl w:val="0"/>
          <w:numId w:val="42"/>
        </w:numPr>
        <w:suppressAutoHyphens/>
        <w:jc w:val="both"/>
        <w:rPr>
          <w:rFonts w:ascii="Delivery" w:eastAsia="Arial" w:hAnsi="Delivery" w:cs="Arial"/>
          <w:szCs w:val="22"/>
          <w:lang w:val="en-US"/>
        </w:rPr>
      </w:pPr>
      <w:r w:rsidRPr="005114B5">
        <w:rPr>
          <w:rFonts w:ascii="Delivery" w:eastAsia="Arial" w:hAnsi="Delivery" w:cs="Arial"/>
          <w:color w:val="000000"/>
          <w:szCs w:val="22"/>
          <w:lang w:val="en-US"/>
        </w:rPr>
        <w:t>The right to terminate extraordinarily for good cause shall remain unaffected.</w:t>
      </w:r>
    </w:p>
    <w:p w14:paraId="329316A7" w14:textId="77777777" w:rsidR="00961D81" w:rsidRPr="005114B5" w:rsidRDefault="00961D81" w:rsidP="00ED3AD6">
      <w:pPr>
        <w:keepLines/>
        <w:numPr>
          <w:ilvl w:val="0"/>
          <w:numId w:val="42"/>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The claim for damages pursuant to Sections 280 </w:t>
      </w:r>
      <w:r w:rsidRPr="005114B5">
        <w:rPr>
          <w:rFonts w:ascii="Delivery" w:eastAsia="Arial" w:hAnsi="Delivery" w:cs="Arial"/>
          <w:i/>
          <w:iCs/>
          <w:color w:val="000000"/>
          <w:sz w:val="24"/>
          <w:szCs w:val="24"/>
          <w:lang w:val="en-US"/>
        </w:rPr>
        <w:t>et seq.</w:t>
      </w:r>
      <w:r w:rsidRPr="005114B5">
        <w:rPr>
          <w:rFonts w:ascii="Delivery" w:eastAsia="Arial" w:hAnsi="Delivery" w:cs="Arial"/>
          <w:color w:val="000000"/>
          <w:sz w:val="24"/>
          <w:szCs w:val="24"/>
          <w:lang w:val="en-US"/>
        </w:rPr>
        <w:t xml:space="preserve"> German Civil Code (</w:t>
      </w:r>
      <w:proofErr w:type="spellStart"/>
      <w:r w:rsidRPr="005114B5">
        <w:rPr>
          <w:rFonts w:ascii="Delivery" w:eastAsia="Arial" w:hAnsi="Delivery" w:cs="Arial"/>
          <w:i/>
          <w:iCs/>
          <w:color w:val="000000"/>
          <w:sz w:val="24"/>
          <w:szCs w:val="24"/>
          <w:lang w:val="en-US"/>
        </w:rPr>
        <w:t>Bürgerliches</w:t>
      </w:r>
      <w:proofErr w:type="spellEnd"/>
      <w:r w:rsidRPr="005114B5">
        <w:rPr>
          <w:rFonts w:ascii="Delivery" w:eastAsia="Arial" w:hAnsi="Delivery" w:cs="Arial"/>
          <w:i/>
          <w:iCs/>
          <w:color w:val="000000"/>
          <w:sz w:val="24"/>
          <w:szCs w:val="24"/>
          <w:lang w:val="en-US"/>
        </w:rPr>
        <w:t xml:space="preserve"> </w:t>
      </w:r>
      <w:proofErr w:type="spellStart"/>
      <w:r w:rsidRPr="005114B5">
        <w:rPr>
          <w:rFonts w:ascii="Delivery" w:eastAsia="Arial" w:hAnsi="Delivery" w:cs="Arial"/>
          <w:i/>
          <w:iCs/>
          <w:color w:val="000000"/>
          <w:sz w:val="24"/>
          <w:szCs w:val="24"/>
          <w:lang w:val="en-US"/>
        </w:rPr>
        <w:t>Gesetzbuch</w:t>
      </w:r>
      <w:proofErr w:type="spellEnd"/>
      <w:r w:rsidRPr="005114B5">
        <w:rPr>
          <w:rFonts w:ascii="Delivery" w:eastAsia="Arial" w:hAnsi="Delivery" w:cs="Arial"/>
          <w:color w:val="000000"/>
          <w:sz w:val="24"/>
          <w:szCs w:val="24"/>
          <w:lang w:val="en-US"/>
        </w:rPr>
        <w:t>) shall remain unaffected by the regulations above.</w:t>
      </w:r>
    </w:p>
    <w:p w14:paraId="4FD8C422" w14:textId="0CBC637F" w:rsidR="00961D81" w:rsidRPr="00176953" w:rsidRDefault="00CB643F" w:rsidP="00ED3AD6">
      <w:pPr>
        <w:widowControl w:val="0"/>
        <w:tabs>
          <w:tab w:val="left" w:pos="426"/>
        </w:tabs>
        <w:suppressAutoHyphens/>
        <w:spacing w:before="360" w:after="60"/>
        <w:outlineLvl w:val="0"/>
        <w:rPr>
          <w:rFonts w:ascii="Delivery" w:eastAsia="Arial" w:hAnsi="Delivery" w:cs="Arial"/>
          <w:sz w:val="28"/>
          <w:szCs w:val="28"/>
        </w:rPr>
      </w:pPr>
      <w:bookmarkStart w:id="20" w:name="_Toc66957968"/>
      <w:r>
        <w:rPr>
          <w:rFonts w:ascii="Delivery" w:eastAsia="Arial" w:hAnsi="Delivery" w:cs="Arial"/>
          <w:b/>
          <w:bCs/>
          <w:color w:val="000000"/>
          <w:sz w:val="28"/>
          <w:szCs w:val="28"/>
        </w:rPr>
        <w:t>21</w:t>
      </w:r>
      <w:r w:rsidR="00961D81" w:rsidRPr="00176953">
        <w:rPr>
          <w:rFonts w:ascii="Delivery" w:eastAsia="Arial" w:hAnsi="Delivery" w:cs="Arial"/>
          <w:b/>
          <w:bCs/>
          <w:color w:val="000000"/>
          <w:sz w:val="28"/>
          <w:szCs w:val="28"/>
        </w:rPr>
        <w:t xml:space="preserve">. </w:t>
      </w:r>
      <w:r w:rsidR="00176953">
        <w:rPr>
          <w:rFonts w:ascii="Delivery" w:eastAsia="Arial" w:hAnsi="Delivery" w:cs="Arial"/>
          <w:b/>
          <w:bCs/>
          <w:color w:val="000000"/>
          <w:sz w:val="28"/>
          <w:szCs w:val="28"/>
        </w:rPr>
        <w:tab/>
      </w:r>
      <w:proofErr w:type="spellStart"/>
      <w:r w:rsidR="00961D81" w:rsidRPr="00176953">
        <w:rPr>
          <w:rFonts w:ascii="Delivery" w:eastAsia="Arial" w:hAnsi="Delivery" w:cs="Arial"/>
          <w:b/>
          <w:bCs/>
          <w:color w:val="000000"/>
          <w:sz w:val="28"/>
          <w:szCs w:val="28"/>
        </w:rPr>
        <w:t>Confidentiality</w:t>
      </w:r>
      <w:bookmarkEnd w:id="20"/>
      <w:proofErr w:type="spellEnd"/>
    </w:p>
    <w:p w14:paraId="49E9206C" w14:textId="77777777" w:rsidR="00961D81" w:rsidRPr="005114B5" w:rsidRDefault="00961D81" w:rsidP="00ED3AD6">
      <w:pPr>
        <w:keepLines/>
        <w:numPr>
          <w:ilvl w:val="0"/>
          <w:numId w:val="7"/>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The Parties agree to treat as confidential </w:t>
      </w:r>
      <w:proofErr w:type="gramStart"/>
      <w:r w:rsidRPr="005114B5">
        <w:rPr>
          <w:rFonts w:ascii="Delivery" w:eastAsia="Arial" w:hAnsi="Delivery" w:cs="Arial"/>
          <w:color w:val="000000"/>
          <w:sz w:val="24"/>
          <w:szCs w:val="24"/>
          <w:lang w:val="en-US"/>
        </w:rPr>
        <w:t>any and all</w:t>
      </w:r>
      <w:proofErr w:type="gramEnd"/>
      <w:r w:rsidRPr="005114B5">
        <w:rPr>
          <w:rFonts w:ascii="Delivery" w:eastAsia="Arial" w:hAnsi="Delivery" w:cs="Arial"/>
          <w:color w:val="000000"/>
          <w:sz w:val="24"/>
          <w:szCs w:val="24"/>
          <w:lang w:val="en-US"/>
        </w:rPr>
        <w:t xml:space="preserve"> information received or obtained about the other Party and the subject matter of the Framework Agreement in this contractual relationship, and of the individual contracts forming part of it, during the term of the Framework Agreement and for three years after its termination or expiration. Each Party shall only use this information for fulfilling its contractual obligations.</w:t>
      </w:r>
    </w:p>
    <w:p w14:paraId="1B7124E6" w14:textId="77777777" w:rsidR="00176953" w:rsidRDefault="00961D81" w:rsidP="00ED3AD6">
      <w:pPr>
        <w:suppressAutoHyphens/>
        <w:ind w:left="360"/>
        <w:jc w:val="both"/>
        <w:rPr>
          <w:rFonts w:ascii="Delivery" w:eastAsia="Arial" w:hAnsi="Delivery" w:cs="Arial"/>
          <w:color w:val="000000"/>
          <w:sz w:val="24"/>
          <w:szCs w:val="24"/>
          <w:lang w:val="en-US"/>
        </w:rPr>
      </w:pPr>
      <w:r w:rsidRPr="005114B5">
        <w:rPr>
          <w:rFonts w:ascii="Delivery" w:eastAsia="Arial" w:hAnsi="Delivery" w:cs="Arial"/>
          <w:color w:val="000000"/>
          <w:sz w:val="24"/>
          <w:szCs w:val="24"/>
          <w:lang w:val="en-US"/>
        </w:rPr>
        <w:t xml:space="preserve">This applies not only to operational and organizational processes but also and particularly to </w:t>
      </w:r>
      <w:proofErr w:type="gramStart"/>
      <w:r w:rsidRPr="005114B5">
        <w:rPr>
          <w:rFonts w:ascii="Delivery" w:eastAsia="Arial" w:hAnsi="Delivery" w:cs="Arial"/>
          <w:color w:val="000000"/>
          <w:sz w:val="24"/>
          <w:szCs w:val="24"/>
          <w:lang w:val="en-US"/>
        </w:rPr>
        <w:t>any and all</w:t>
      </w:r>
      <w:proofErr w:type="gramEnd"/>
      <w:r w:rsidRPr="005114B5">
        <w:rPr>
          <w:rFonts w:ascii="Delivery" w:eastAsia="Arial" w:hAnsi="Delivery" w:cs="Arial"/>
          <w:color w:val="000000"/>
          <w:sz w:val="24"/>
          <w:szCs w:val="24"/>
          <w:lang w:val="en-US"/>
        </w:rPr>
        <w:t xml:space="preserve"> information that is clearly marked as confidential or as operational or business secret. </w:t>
      </w:r>
    </w:p>
    <w:p w14:paraId="7FB5CD08" w14:textId="77777777" w:rsidR="00176953" w:rsidRPr="005127A9" w:rsidRDefault="00961D81" w:rsidP="00176953">
      <w:pPr>
        <w:suppressAutoHyphens/>
        <w:ind w:left="360"/>
        <w:jc w:val="both"/>
        <w:rPr>
          <w:rFonts w:ascii="Delivery" w:eastAsia="Arial" w:hAnsi="Delivery" w:cs="Arial"/>
          <w:color w:val="000000"/>
          <w:sz w:val="24"/>
          <w:szCs w:val="24"/>
          <w:lang w:val="en-US"/>
        </w:rPr>
      </w:pPr>
      <w:r w:rsidRPr="005127A9">
        <w:rPr>
          <w:rFonts w:ascii="Delivery" w:eastAsia="Arial" w:hAnsi="Delivery" w:cs="Arial"/>
          <w:color w:val="000000"/>
          <w:sz w:val="24"/>
          <w:szCs w:val="24"/>
          <w:lang w:val="en-US"/>
        </w:rPr>
        <w:t xml:space="preserve">This confidentiality obligation shall not apply to information </w:t>
      </w:r>
      <w:proofErr w:type="gramStart"/>
      <w:r w:rsidRPr="005127A9">
        <w:rPr>
          <w:rFonts w:ascii="Delivery" w:eastAsia="Arial" w:hAnsi="Delivery" w:cs="Arial"/>
          <w:color w:val="000000"/>
          <w:sz w:val="24"/>
          <w:szCs w:val="24"/>
          <w:lang w:val="en-US"/>
        </w:rPr>
        <w:t>which</w:t>
      </w:r>
      <w:proofErr w:type="gramEnd"/>
      <w:r w:rsidRPr="005127A9">
        <w:rPr>
          <w:rFonts w:ascii="Delivery" w:eastAsia="Arial" w:hAnsi="Delivery" w:cs="Arial"/>
          <w:color w:val="000000"/>
          <w:sz w:val="24"/>
          <w:szCs w:val="24"/>
          <w:lang w:val="en-US"/>
        </w:rPr>
        <w:t xml:space="preserve"> </w:t>
      </w:r>
    </w:p>
    <w:p w14:paraId="2C4822D8" w14:textId="30A22BED" w:rsidR="00176953" w:rsidRPr="005127A9" w:rsidRDefault="00961D81" w:rsidP="00176953">
      <w:pPr>
        <w:suppressAutoHyphens/>
        <w:spacing w:before="120"/>
        <w:ind w:left="357"/>
        <w:jc w:val="both"/>
        <w:rPr>
          <w:rFonts w:ascii="Delivery" w:eastAsia="Arial" w:hAnsi="Delivery" w:cs="Arial"/>
          <w:color w:val="000000"/>
          <w:sz w:val="24"/>
          <w:szCs w:val="24"/>
          <w:lang w:val="en-US"/>
        </w:rPr>
      </w:pPr>
      <w:r w:rsidRPr="005127A9">
        <w:rPr>
          <w:rFonts w:ascii="Delivery" w:eastAsia="Arial" w:hAnsi="Delivery" w:cs="Arial"/>
          <w:color w:val="000000"/>
          <w:sz w:val="24"/>
          <w:szCs w:val="24"/>
          <w:lang w:val="en-US"/>
        </w:rPr>
        <w:t>(</w:t>
      </w:r>
      <w:proofErr w:type="spellStart"/>
      <w:r w:rsidRPr="005127A9">
        <w:rPr>
          <w:rFonts w:ascii="Delivery" w:eastAsia="Arial" w:hAnsi="Delivery" w:cs="Arial"/>
          <w:color w:val="000000"/>
          <w:sz w:val="24"/>
          <w:szCs w:val="24"/>
          <w:lang w:val="en-US"/>
        </w:rPr>
        <w:t>i</w:t>
      </w:r>
      <w:proofErr w:type="spellEnd"/>
      <w:r w:rsidRPr="005127A9">
        <w:rPr>
          <w:rFonts w:ascii="Delivery" w:eastAsia="Arial" w:hAnsi="Delivery" w:cs="Arial"/>
          <w:color w:val="000000"/>
          <w:sz w:val="24"/>
          <w:szCs w:val="24"/>
          <w:lang w:val="en-US"/>
        </w:rPr>
        <w:t xml:space="preserve">) is or becomes publicly available by other than a breach hereof (including, without </w:t>
      </w:r>
      <w:r w:rsidR="00176953" w:rsidRPr="005127A9">
        <w:rPr>
          <w:rFonts w:ascii="Delivery" w:eastAsia="Arial" w:hAnsi="Delivery" w:cs="Arial"/>
          <w:color w:val="000000"/>
          <w:sz w:val="24"/>
          <w:szCs w:val="24"/>
          <w:lang w:val="en-US"/>
        </w:rPr>
        <w:br/>
      </w:r>
      <w:r w:rsidRPr="005127A9">
        <w:rPr>
          <w:rFonts w:ascii="Delivery" w:eastAsia="Arial" w:hAnsi="Delivery" w:cs="Arial"/>
          <w:color w:val="000000"/>
          <w:sz w:val="24"/>
          <w:szCs w:val="24"/>
          <w:lang w:val="en-US"/>
        </w:rPr>
        <w:t>limitation, any information filed with any governmental agency and available to the public</w:t>
      </w:r>
      <w:proofErr w:type="gramStart"/>
      <w:r w:rsidRPr="005127A9">
        <w:rPr>
          <w:rFonts w:ascii="Delivery" w:eastAsia="Arial" w:hAnsi="Delivery" w:cs="Arial"/>
          <w:color w:val="000000"/>
          <w:sz w:val="24"/>
          <w:szCs w:val="24"/>
          <w:lang w:val="en-US"/>
        </w:rPr>
        <w:t>);</w:t>
      </w:r>
      <w:proofErr w:type="gramEnd"/>
    </w:p>
    <w:p w14:paraId="7AD16C20" w14:textId="666D80FF" w:rsidR="00176953" w:rsidRPr="005127A9" w:rsidRDefault="00961D81" w:rsidP="00176953">
      <w:pPr>
        <w:suppressAutoHyphens/>
        <w:spacing w:before="120"/>
        <w:ind w:left="357"/>
        <w:jc w:val="both"/>
        <w:rPr>
          <w:rFonts w:ascii="Delivery" w:eastAsia="Arial" w:hAnsi="Delivery" w:cs="Arial"/>
          <w:color w:val="000000"/>
          <w:sz w:val="24"/>
          <w:szCs w:val="24"/>
          <w:lang w:val="en-US"/>
        </w:rPr>
      </w:pPr>
      <w:r w:rsidRPr="005127A9">
        <w:rPr>
          <w:rFonts w:ascii="Delivery" w:eastAsia="Arial" w:hAnsi="Delivery" w:cs="Arial"/>
          <w:color w:val="000000"/>
          <w:sz w:val="24"/>
          <w:szCs w:val="24"/>
          <w:lang w:val="en-US"/>
        </w:rPr>
        <w:t xml:space="preserve"> (ii) is demonstrably known to or in the possession of the receiving party at the time of </w:t>
      </w:r>
      <w:proofErr w:type="gramStart"/>
      <w:r w:rsidRPr="005127A9">
        <w:rPr>
          <w:rFonts w:ascii="Delivery" w:eastAsia="Arial" w:hAnsi="Delivery" w:cs="Arial"/>
          <w:color w:val="000000"/>
          <w:sz w:val="24"/>
          <w:szCs w:val="24"/>
          <w:lang w:val="en-US"/>
        </w:rPr>
        <w:t>disclosure;</w:t>
      </w:r>
      <w:proofErr w:type="gramEnd"/>
      <w:r w:rsidRPr="005127A9">
        <w:rPr>
          <w:rFonts w:ascii="Delivery" w:eastAsia="Arial" w:hAnsi="Delivery" w:cs="Arial"/>
          <w:color w:val="000000"/>
          <w:sz w:val="24"/>
          <w:szCs w:val="24"/>
          <w:lang w:val="en-US"/>
        </w:rPr>
        <w:t xml:space="preserve"> </w:t>
      </w:r>
    </w:p>
    <w:p w14:paraId="0283DBBF" w14:textId="77777777" w:rsidR="00176953" w:rsidRPr="005127A9" w:rsidRDefault="00961D81" w:rsidP="00176953">
      <w:pPr>
        <w:suppressAutoHyphens/>
        <w:ind w:left="360"/>
        <w:jc w:val="both"/>
        <w:rPr>
          <w:rFonts w:ascii="Delivery" w:eastAsia="Arial" w:hAnsi="Delivery" w:cs="Arial"/>
          <w:color w:val="000000"/>
          <w:sz w:val="24"/>
          <w:szCs w:val="24"/>
          <w:lang w:val="en-US"/>
        </w:rPr>
      </w:pPr>
      <w:r w:rsidRPr="005127A9">
        <w:rPr>
          <w:rFonts w:ascii="Delivery" w:eastAsia="Arial" w:hAnsi="Delivery" w:cs="Arial"/>
          <w:color w:val="000000"/>
          <w:sz w:val="24"/>
          <w:szCs w:val="24"/>
          <w:lang w:val="en-US"/>
        </w:rPr>
        <w:t xml:space="preserve">(iii) thereafter becomes known to or comes into possession of the receiving party from a third party that is reasonably believed not to be under any obligation of </w:t>
      </w:r>
      <w:proofErr w:type="gramStart"/>
      <w:r w:rsidRPr="005127A9">
        <w:rPr>
          <w:rFonts w:ascii="Delivery" w:eastAsia="Arial" w:hAnsi="Delivery" w:cs="Arial"/>
          <w:color w:val="000000"/>
          <w:sz w:val="24"/>
          <w:szCs w:val="24"/>
          <w:lang w:val="en-US"/>
        </w:rPr>
        <w:t>confidentiality</w:t>
      </w:r>
      <w:proofErr w:type="gramEnd"/>
      <w:r w:rsidRPr="005127A9">
        <w:rPr>
          <w:rFonts w:ascii="Delivery" w:eastAsia="Arial" w:hAnsi="Delivery" w:cs="Arial"/>
          <w:color w:val="000000"/>
          <w:sz w:val="24"/>
          <w:szCs w:val="24"/>
          <w:lang w:val="en-US"/>
        </w:rPr>
        <w:t xml:space="preserve"> and which is lawfully in the possession of such information; </w:t>
      </w:r>
    </w:p>
    <w:p w14:paraId="533F2533" w14:textId="77777777" w:rsidR="00176953" w:rsidRPr="005127A9" w:rsidRDefault="00961D81" w:rsidP="00176953">
      <w:pPr>
        <w:suppressAutoHyphens/>
        <w:ind w:left="360"/>
        <w:jc w:val="both"/>
        <w:rPr>
          <w:rFonts w:ascii="Delivery" w:eastAsia="Arial" w:hAnsi="Delivery" w:cs="Arial"/>
          <w:color w:val="000000"/>
          <w:sz w:val="24"/>
          <w:szCs w:val="24"/>
          <w:lang w:val="en-US"/>
        </w:rPr>
      </w:pPr>
      <w:r w:rsidRPr="005127A9">
        <w:rPr>
          <w:rFonts w:ascii="Delivery" w:eastAsia="Arial" w:hAnsi="Delivery" w:cs="Arial"/>
          <w:color w:val="000000"/>
          <w:sz w:val="24"/>
          <w:szCs w:val="24"/>
          <w:lang w:val="en-US"/>
        </w:rPr>
        <w:t xml:space="preserve">(iv) which is developed by the receiving party independently of any disclosures previously made by the disclosing </w:t>
      </w:r>
      <w:proofErr w:type="gramStart"/>
      <w:r w:rsidRPr="005127A9">
        <w:rPr>
          <w:rFonts w:ascii="Delivery" w:eastAsia="Arial" w:hAnsi="Delivery" w:cs="Arial"/>
          <w:color w:val="000000"/>
          <w:sz w:val="24"/>
          <w:szCs w:val="24"/>
          <w:lang w:val="en-US"/>
        </w:rPr>
        <w:t>party;</w:t>
      </w:r>
      <w:proofErr w:type="gramEnd"/>
      <w:r w:rsidRPr="005127A9">
        <w:rPr>
          <w:rFonts w:ascii="Delivery" w:eastAsia="Arial" w:hAnsi="Delivery" w:cs="Arial"/>
          <w:color w:val="000000"/>
          <w:sz w:val="24"/>
          <w:szCs w:val="24"/>
          <w:lang w:val="en-US"/>
        </w:rPr>
        <w:t xml:space="preserve"> </w:t>
      </w:r>
    </w:p>
    <w:p w14:paraId="4776DCC4" w14:textId="3882F4D6" w:rsidR="00961D81" w:rsidRPr="00176953" w:rsidRDefault="00961D81" w:rsidP="00176953">
      <w:pPr>
        <w:suppressAutoHyphens/>
        <w:ind w:left="360"/>
        <w:jc w:val="both"/>
        <w:rPr>
          <w:rFonts w:ascii="Delivery" w:eastAsia="Arial" w:hAnsi="Delivery" w:cs="Arial"/>
          <w:sz w:val="24"/>
          <w:szCs w:val="24"/>
          <w:lang w:val="en-US"/>
        </w:rPr>
      </w:pPr>
      <w:r w:rsidRPr="005127A9">
        <w:rPr>
          <w:rFonts w:ascii="Delivery" w:eastAsia="Arial" w:hAnsi="Delivery" w:cs="Arial"/>
          <w:color w:val="000000"/>
          <w:sz w:val="24"/>
          <w:szCs w:val="24"/>
          <w:lang w:val="en-US"/>
        </w:rPr>
        <w:t xml:space="preserve">(v) is required to be disclosed by order of a court of competent jurisdiction, administrative </w:t>
      </w:r>
      <w:proofErr w:type="gramStart"/>
      <w:r w:rsidRPr="005127A9">
        <w:rPr>
          <w:rFonts w:ascii="Delivery" w:eastAsia="Arial" w:hAnsi="Delivery" w:cs="Arial"/>
          <w:color w:val="000000"/>
          <w:sz w:val="24"/>
          <w:szCs w:val="24"/>
          <w:lang w:val="en-US"/>
        </w:rPr>
        <w:t>agency</w:t>
      </w:r>
      <w:proofErr w:type="gramEnd"/>
      <w:r w:rsidRPr="005127A9">
        <w:rPr>
          <w:rFonts w:ascii="Delivery" w:eastAsia="Arial" w:hAnsi="Delivery" w:cs="Arial"/>
          <w:color w:val="000000"/>
          <w:sz w:val="24"/>
          <w:szCs w:val="24"/>
          <w:lang w:val="en-US"/>
        </w:rPr>
        <w:t xml:space="preserve"> or governmental body, provided that prior to such disclosure the disclosing party is given reasonable advance notice of such order and an opportunity to object to such disclosure. The receiving party shall immediately notify the disclosing party of any unauthorized disclosure of the Confidential Information.</w:t>
      </w:r>
    </w:p>
    <w:p w14:paraId="360022F2" w14:textId="77777777" w:rsidR="00961D81" w:rsidRPr="005114B5" w:rsidRDefault="00961D81" w:rsidP="00ED3AD6">
      <w:pPr>
        <w:keepLines/>
        <w:numPr>
          <w:ilvl w:val="0"/>
          <w:numId w:val="7"/>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Unless required for the purpose of the Framework Agreement, the Parties shall not make any notes and communication to third parties. Dissemination to third parties or any other form of disclosure requires the written approval of the disclosing Party. Third parties in the meaning of this art. 15 do not include group companies of the receiving Party, external agents, including consultants, used by the receiving Party in connection with the relevant contractual service. </w:t>
      </w:r>
    </w:p>
    <w:p w14:paraId="3E496C4A" w14:textId="5EFA373D" w:rsidR="00961D81" w:rsidRPr="005114B5" w:rsidRDefault="00961D81" w:rsidP="00ED3AD6">
      <w:pPr>
        <w:keepLines/>
        <w:numPr>
          <w:ilvl w:val="0"/>
          <w:numId w:val="7"/>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After the end of the contractual relationship, the receiving Party shall, upon the request of the disclosing Party return or destroy all documents/information received or compiled </w:t>
      </w:r>
      <w:proofErr w:type="gramStart"/>
      <w:r w:rsidRPr="005114B5">
        <w:rPr>
          <w:rFonts w:ascii="Delivery" w:eastAsia="Arial" w:hAnsi="Delivery" w:cs="Arial"/>
          <w:color w:val="000000"/>
          <w:sz w:val="24"/>
          <w:szCs w:val="24"/>
          <w:lang w:val="en-US"/>
        </w:rPr>
        <w:t>in the course of</w:t>
      </w:r>
      <w:proofErr w:type="gramEnd"/>
      <w:r w:rsidRPr="005114B5">
        <w:rPr>
          <w:rFonts w:ascii="Delivery" w:eastAsia="Arial" w:hAnsi="Delivery" w:cs="Arial"/>
          <w:color w:val="000000"/>
          <w:sz w:val="24"/>
          <w:szCs w:val="24"/>
          <w:lang w:val="en-US"/>
        </w:rPr>
        <w:t xml:space="preserve"> the Framework Agreement’s performance. Both parties shall have no right of retention to such documents, without prejudice to any legal retention obligations.</w:t>
      </w:r>
    </w:p>
    <w:p w14:paraId="21CC2C93" w14:textId="77777777" w:rsidR="00961D81" w:rsidRPr="005114B5" w:rsidRDefault="00961D81" w:rsidP="00ED3AD6">
      <w:pPr>
        <w:keepLines/>
        <w:numPr>
          <w:ilvl w:val="0"/>
          <w:numId w:val="7"/>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lastRenderedPageBreak/>
        <w:t xml:space="preserve">The Parties shall instruct </w:t>
      </w:r>
      <w:proofErr w:type="gramStart"/>
      <w:r w:rsidRPr="005114B5">
        <w:rPr>
          <w:rFonts w:ascii="Delivery" w:eastAsia="Arial" w:hAnsi="Delivery" w:cs="Arial"/>
          <w:color w:val="000000"/>
          <w:sz w:val="24"/>
          <w:szCs w:val="24"/>
          <w:lang w:val="en-US"/>
        </w:rPr>
        <w:t>any and all</w:t>
      </w:r>
      <w:proofErr w:type="gramEnd"/>
      <w:r w:rsidRPr="005114B5">
        <w:rPr>
          <w:rFonts w:ascii="Delivery" w:eastAsia="Arial" w:hAnsi="Delivery" w:cs="Arial"/>
          <w:color w:val="000000"/>
          <w:sz w:val="24"/>
          <w:szCs w:val="24"/>
          <w:lang w:val="en-US"/>
        </w:rPr>
        <w:t xml:space="preserve"> third parties they involve as to their obligation to comply with the above obligations. At the request of CUSTOMER, CONTRACTOR shall provide proof of having instructed the respective third parties in writing as regards their confidentiality obligation.</w:t>
      </w:r>
    </w:p>
    <w:p w14:paraId="30D6C724" w14:textId="77777777" w:rsidR="00961D81" w:rsidRPr="005114B5" w:rsidRDefault="00961D81" w:rsidP="00ED3AD6">
      <w:pPr>
        <w:keepLines/>
        <w:numPr>
          <w:ilvl w:val="0"/>
          <w:numId w:val="7"/>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All communication (e.g., press releases, naming as a reference CUSTOMER) of CONTRACTOR concerning or in connection with this Framework Agreement shall require the prior written consent of CUSTOMER.</w:t>
      </w:r>
    </w:p>
    <w:p w14:paraId="3AA26B59" w14:textId="1D2BE5AF" w:rsidR="00961D81" w:rsidRPr="00B526A8" w:rsidRDefault="00CB643F" w:rsidP="00ED3AD6">
      <w:pPr>
        <w:widowControl w:val="0"/>
        <w:tabs>
          <w:tab w:val="left" w:pos="426"/>
        </w:tabs>
        <w:suppressAutoHyphens/>
        <w:spacing w:before="360" w:after="60"/>
        <w:outlineLvl w:val="0"/>
        <w:rPr>
          <w:rFonts w:ascii="Delivery" w:eastAsia="Arial" w:hAnsi="Delivery" w:cs="Arial"/>
          <w:sz w:val="28"/>
          <w:szCs w:val="28"/>
        </w:rPr>
      </w:pPr>
      <w:bookmarkStart w:id="21" w:name="_Toc66957969"/>
      <w:r>
        <w:rPr>
          <w:rFonts w:ascii="Delivery" w:eastAsia="Arial" w:hAnsi="Delivery" w:cs="Arial"/>
          <w:b/>
          <w:bCs/>
          <w:color w:val="000000"/>
          <w:sz w:val="28"/>
          <w:szCs w:val="28"/>
        </w:rPr>
        <w:t>22</w:t>
      </w:r>
      <w:r w:rsidR="00961D81" w:rsidRPr="00B526A8">
        <w:rPr>
          <w:rFonts w:ascii="Delivery" w:eastAsia="Arial" w:hAnsi="Delivery" w:cs="Arial"/>
          <w:b/>
          <w:bCs/>
          <w:color w:val="000000"/>
          <w:sz w:val="28"/>
          <w:szCs w:val="28"/>
        </w:rPr>
        <w:t xml:space="preserve">. </w:t>
      </w:r>
      <w:r w:rsidR="00B526A8">
        <w:rPr>
          <w:rFonts w:ascii="Delivery" w:eastAsia="Arial" w:hAnsi="Delivery" w:cs="Arial"/>
          <w:b/>
          <w:bCs/>
          <w:color w:val="000000"/>
          <w:sz w:val="28"/>
          <w:szCs w:val="28"/>
        </w:rPr>
        <w:tab/>
      </w:r>
      <w:r w:rsidR="00961D81" w:rsidRPr="00B526A8">
        <w:rPr>
          <w:rFonts w:ascii="Delivery" w:eastAsia="Arial" w:hAnsi="Delivery" w:cs="Arial"/>
          <w:b/>
          <w:bCs/>
          <w:color w:val="000000"/>
          <w:sz w:val="28"/>
          <w:szCs w:val="28"/>
        </w:rPr>
        <w:t xml:space="preserve">Data </w:t>
      </w:r>
      <w:proofErr w:type="spellStart"/>
      <w:r w:rsidR="00961D81" w:rsidRPr="00B526A8">
        <w:rPr>
          <w:rFonts w:ascii="Delivery" w:eastAsia="Arial" w:hAnsi="Delivery" w:cs="Arial"/>
          <w:b/>
          <w:bCs/>
          <w:color w:val="000000"/>
          <w:sz w:val="28"/>
          <w:szCs w:val="28"/>
        </w:rPr>
        <w:t>protection</w:t>
      </w:r>
      <w:bookmarkEnd w:id="21"/>
      <w:proofErr w:type="spellEnd"/>
    </w:p>
    <w:p w14:paraId="03FD02D0" w14:textId="2D5C67DE" w:rsidR="00961D81" w:rsidRPr="00364FC0" w:rsidRDefault="00961D81" w:rsidP="00364FC0">
      <w:pPr>
        <w:widowControl w:val="0"/>
        <w:numPr>
          <w:ilvl w:val="0"/>
          <w:numId w:val="20"/>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The data protection obligations (</w:t>
      </w:r>
      <w:proofErr w:type="gramStart"/>
      <w:r w:rsidRPr="005114B5">
        <w:rPr>
          <w:rFonts w:ascii="Delivery" w:eastAsia="Arial" w:hAnsi="Delivery" w:cs="Arial"/>
          <w:color w:val="000000"/>
          <w:sz w:val="24"/>
          <w:szCs w:val="24"/>
          <w:lang w:val="en-US"/>
        </w:rPr>
        <w:t>in particular the</w:t>
      </w:r>
      <w:proofErr w:type="gramEnd"/>
      <w:r w:rsidRPr="005114B5">
        <w:rPr>
          <w:rFonts w:ascii="Delivery" w:eastAsia="Arial" w:hAnsi="Delivery" w:cs="Arial"/>
          <w:color w:val="000000"/>
          <w:sz w:val="24"/>
          <w:szCs w:val="24"/>
          <w:lang w:val="en-US"/>
        </w:rPr>
        <w:t xml:space="preserve"> EU General Data Protection Regulation 2016/679 (GDPR) and all other applicable data protection laws) shall be observed. </w:t>
      </w:r>
      <w:r w:rsidRPr="00364FC0">
        <w:rPr>
          <w:rFonts w:ascii="Delivery" w:eastAsia="Arial" w:hAnsi="Delivery" w:cs="Arial"/>
          <w:color w:val="000000"/>
          <w:sz w:val="24"/>
          <w:szCs w:val="24"/>
          <w:lang w:val="en-US"/>
        </w:rPr>
        <w:t xml:space="preserve">The CONTRACTOR processes personal data only if and to the extent necessary to fulfill the purpose of this Agreement, which shall include the optimization of the Standard Software and the Services. In doing so, the CONTRACTOR shall also implement appropriate technical and organizational measures which meet the requirements of applicable data protection law, </w:t>
      </w:r>
      <w:proofErr w:type="gramStart"/>
      <w:r w:rsidRPr="00364FC0">
        <w:rPr>
          <w:rFonts w:ascii="Delivery" w:eastAsia="Arial" w:hAnsi="Delivery" w:cs="Arial"/>
          <w:color w:val="000000"/>
          <w:sz w:val="24"/>
          <w:szCs w:val="24"/>
          <w:lang w:val="en-US"/>
        </w:rPr>
        <w:t>in particular the</w:t>
      </w:r>
      <w:proofErr w:type="gramEnd"/>
      <w:r w:rsidRPr="00364FC0">
        <w:rPr>
          <w:rFonts w:ascii="Delivery" w:eastAsia="Arial" w:hAnsi="Delivery" w:cs="Arial"/>
          <w:color w:val="000000"/>
          <w:sz w:val="24"/>
          <w:szCs w:val="24"/>
          <w:lang w:val="en-US"/>
        </w:rPr>
        <w:t xml:space="preserve"> GDPR and this agreement. </w:t>
      </w:r>
    </w:p>
    <w:p w14:paraId="1C6191FF" w14:textId="77777777" w:rsidR="00961D81" w:rsidRPr="005A2998" w:rsidRDefault="00961D81" w:rsidP="00ED3AD6">
      <w:pPr>
        <w:widowControl w:val="0"/>
        <w:numPr>
          <w:ilvl w:val="0"/>
          <w:numId w:val="20"/>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The CONTRACTOR shall undertake his employees in writing not to disclose to anyone </w:t>
      </w:r>
      <w:proofErr w:type="gramStart"/>
      <w:r w:rsidRPr="005114B5">
        <w:rPr>
          <w:rFonts w:ascii="Delivery" w:eastAsia="Arial" w:hAnsi="Delivery" w:cs="Arial"/>
          <w:color w:val="000000"/>
          <w:sz w:val="24"/>
          <w:szCs w:val="24"/>
          <w:lang w:val="en-US"/>
        </w:rPr>
        <w:t>any and all</w:t>
      </w:r>
      <w:proofErr w:type="gramEnd"/>
      <w:r w:rsidRPr="005114B5">
        <w:rPr>
          <w:rFonts w:ascii="Delivery" w:eastAsia="Arial" w:hAnsi="Delivery" w:cs="Arial"/>
          <w:color w:val="000000"/>
          <w:sz w:val="24"/>
          <w:szCs w:val="24"/>
          <w:lang w:val="en-US"/>
        </w:rPr>
        <w:t xml:space="preserve"> personal data and other information that becomes known to them as a result or in the course of their work for the CUSTOMER and not to process such data without authorization.</w:t>
      </w:r>
    </w:p>
    <w:p w14:paraId="0DC4B67D" w14:textId="77777777" w:rsidR="00481309" w:rsidRPr="002D6B2D" w:rsidRDefault="00961D81" w:rsidP="00ED3AD6">
      <w:pPr>
        <w:widowControl w:val="0"/>
        <w:numPr>
          <w:ilvl w:val="0"/>
          <w:numId w:val="20"/>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The CONTRACTOR promptly and fully notifies the CUSTOMER in writing or via email if any personal data has been disclosed in non-compliance with this clause, any other provision of this contract or applicable data protection law. In such a case the CONTRACTOR takes every step to prevent the further disclosure of any personal data. </w:t>
      </w:r>
    </w:p>
    <w:p w14:paraId="6D1DC23E" w14:textId="18021DA1" w:rsidR="002D6B2D" w:rsidRPr="002D6B2D" w:rsidRDefault="002D6B2D" w:rsidP="002D6B2D">
      <w:pPr>
        <w:widowControl w:val="0"/>
        <w:suppressAutoHyphens/>
        <w:ind w:left="360"/>
        <w:jc w:val="both"/>
        <w:rPr>
          <w:rFonts w:ascii="Delivery" w:eastAsia="Arial" w:hAnsi="Delivery" w:cs="Arial"/>
          <w:sz w:val="24"/>
          <w:szCs w:val="24"/>
          <w:lang w:val="en-US"/>
        </w:rPr>
      </w:pPr>
      <w:r w:rsidRPr="002D6B2D">
        <w:rPr>
          <w:rFonts w:ascii="Delivery" w:eastAsia="Arial" w:hAnsi="Delivery" w:cs="Arial"/>
          <w:sz w:val="24"/>
          <w:szCs w:val="24"/>
          <w:lang w:val="en-US"/>
        </w:rPr>
        <w:t>As far as the subject matter of this Agreement is affected and as far as legally permitted, the CONTRACTOR shall immediately inform the CUSTOMER of any inspections, investigations and / or administrative measures conducted by a (data protection) supervisory authority.</w:t>
      </w:r>
    </w:p>
    <w:p w14:paraId="6EE5FD70" w14:textId="0D348EE5" w:rsidR="00B45BB0" w:rsidRPr="00B45BB0" w:rsidRDefault="002D6B2D" w:rsidP="00B45BB0">
      <w:pPr>
        <w:pStyle w:val="Listenabsatz"/>
        <w:numPr>
          <w:ilvl w:val="0"/>
          <w:numId w:val="20"/>
        </w:numPr>
        <w:suppressAutoHyphens/>
        <w:ind w:left="357" w:hanging="357"/>
        <w:contextualSpacing w:val="0"/>
        <w:jc w:val="both"/>
        <w:rPr>
          <w:rFonts w:ascii="Delivery" w:eastAsia="Arial" w:hAnsi="Delivery" w:cs="Arial"/>
          <w:sz w:val="24"/>
          <w:szCs w:val="24"/>
          <w:highlight w:val="yellow"/>
          <w:lang w:val="en-US"/>
        </w:rPr>
      </w:pPr>
      <w:r w:rsidRPr="00DE1C97">
        <w:rPr>
          <w:rFonts w:ascii="Delivery" w:eastAsia="Arial" w:hAnsi="Delivery" w:cs="Arial"/>
          <w:sz w:val="24"/>
          <w:szCs w:val="24"/>
          <w:highlight w:val="yellow"/>
          <w:lang w:val="en-US"/>
        </w:rPr>
        <w:t xml:space="preserve">The CONTRACTOR is not acting as a data processor but as a data controller in the meaning of EU-GDPR (see </w:t>
      </w:r>
      <w:r w:rsidRPr="00B45BB0">
        <w:rPr>
          <w:rFonts w:ascii="Delivery" w:eastAsia="Arial" w:hAnsi="Delivery" w:cs="Arial"/>
          <w:b/>
          <w:sz w:val="24"/>
          <w:szCs w:val="24"/>
          <w:highlight w:val="yellow"/>
          <w:lang w:val="en-US"/>
        </w:rPr>
        <w:t>ANNEX</w:t>
      </w:r>
      <w:r w:rsidR="00B45BB0" w:rsidRPr="00B45BB0">
        <w:rPr>
          <w:rFonts w:ascii="Delivery" w:eastAsia="Arial" w:hAnsi="Delivery" w:cs="Arial"/>
          <w:b/>
          <w:sz w:val="24"/>
          <w:szCs w:val="24"/>
          <w:highlight w:val="yellow"/>
          <w:lang w:val="en-US"/>
        </w:rPr>
        <w:t xml:space="preserve"> 10</w:t>
      </w:r>
      <w:r w:rsidRPr="00DE1C97">
        <w:rPr>
          <w:rFonts w:ascii="Delivery" w:eastAsia="Arial" w:hAnsi="Delivery" w:cs="Arial"/>
          <w:sz w:val="24"/>
          <w:szCs w:val="24"/>
          <w:highlight w:val="yellow"/>
          <w:lang w:val="en-US"/>
        </w:rPr>
        <w:t xml:space="preserve">, letter of the German data protection authority (LDI NRW). This means that there is no need to sign a separate </w:t>
      </w:r>
      <w:r w:rsidR="00DE1C97" w:rsidRPr="00DE1C97">
        <w:rPr>
          <w:rFonts w:ascii="Delivery" w:eastAsia="Arial" w:hAnsi="Delivery" w:cs="Arial"/>
          <w:sz w:val="24"/>
          <w:szCs w:val="24"/>
          <w:highlight w:val="yellow"/>
          <w:lang w:val="en-US"/>
        </w:rPr>
        <w:t xml:space="preserve">data protection agreement with start of </w:t>
      </w:r>
      <w:r w:rsidR="00B45BB0">
        <w:rPr>
          <w:rFonts w:ascii="Delivery" w:eastAsia="Arial" w:hAnsi="Delivery" w:cs="Arial"/>
          <w:sz w:val="24"/>
          <w:szCs w:val="24"/>
          <w:highlight w:val="yellow"/>
          <w:lang w:val="en-US"/>
        </w:rPr>
        <w:t xml:space="preserve">this </w:t>
      </w:r>
      <w:r w:rsidR="00DE1C97" w:rsidRPr="00DE1C97">
        <w:rPr>
          <w:rFonts w:ascii="Delivery" w:eastAsia="Arial" w:hAnsi="Delivery" w:cs="Arial"/>
          <w:sz w:val="24"/>
          <w:szCs w:val="24"/>
          <w:highlight w:val="yellow"/>
          <w:lang w:val="en-US"/>
        </w:rPr>
        <w:t xml:space="preserve">contract. </w:t>
      </w:r>
    </w:p>
    <w:p w14:paraId="147FB959" w14:textId="4E868627" w:rsidR="002D6B2D" w:rsidRPr="00DE1C97" w:rsidRDefault="00DE1C97" w:rsidP="00B45BB0">
      <w:pPr>
        <w:pStyle w:val="Listenabsatz"/>
        <w:suppressAutoHyphens/>
        <w:spacing w:before="120"/>
        <w:ind w:left="357"/>
        <w:contextualSpacing w:val="0"/>
        <w:jc w:val="both"/>
        <w:rPr>
          <w:rFonts w:ascii="Delivery" w:eastAsia="Arial" w:hAnsi="Delivery" w:cs="Arial"/>
          <w:sz w:val="24"/>
          <w:szCs w:val="24"/>
          <w:highlight w:val="yellow"/>
          <w:lang w:val="en-US"/>
        </w:rPr>
      </w:pPr>
      <w:r w:rsidRPr="00DE1C97">
        <w:rPr>
          <w:rFonts w:ascii="Delivery" w:eastAsia="Arial" w:hAnsi="Delivery" w:cs="Arial"/>
          <w:sz w:val="24"/>
          <w:szCs w:val="24"/>
          <w:highlight w:val="yellow"/>
          <w:lang w:val="en-US"/>
        </w:rPr>
        <w:t>But when</w:t>
      </w:r>
      <w:r w:rsidR="002D6B2D" w:rsidRPr="00DE1C97">
        <w:rPr>
          <w:rFonts w:ascii="Delivery" w:eastAsia="Arial" w:hAnsi="Delivery" w:cs="Arial"/>
          <w:sz w:val="24"/>
          <w:szCs w:val="24"/>
          <w:highlight w:val="yellow"/>
          <w:lang w:val="en-US"/>
        </w:rPr>
        <w:t xml:space="preserve"> </w:t>
      </w:r>
      <w:r w:rsidRPr="00DE1C97">
        <w:rPr>
          <w:rFonts w:ascii="Delivery" w:eastAsia="Arial" w:hAnsi="Delivery" w:cs="Arial"/>
          <w:sz w:val="24"/>
          <w:szCs w:val="24"/>
          <w:highlight w:val="yellow"/>
          <w:lang w:val="en-US"/>
        </w:rPr>
        <w:t>CONTRACTOR’s</w:t>
      </w:r>
      <w:r w:rsidR="002D6B2D" w:rsidRPr="00DE1C97">
        <w:rPr>
          <w:rFonts w:ascii="Delivery" w:eastAsia="Arial" w:hAnsi="Delivery" w:cs="Arial"/>
          <w:sz w:val="24"/>
          <w:szCs w:val="24"/>
          <w:highlight w:val="yellow"/>
          <w:lang w:val="en-US"/>
        </w:rPr>
        <w:t xml:space="preserve"> system is integrated and data get transferred from and to Customer’s m</w:t>
      </w:r>
      <w:r w:rsidRPr="00DE1C97">
        <w:rPr>
          <w:rFonts w:ascii="Delivery" w:eastAsia="Arial" w:hAnsi="Delivery" w:cs="Arial"/>
          <w:sz w:val="24"/>
          <w:szCs w:val="24"/>
          <w:highlight w:val="yellow"/>
          <w:lang w:val="en-US"/>
        </w:rPr>
        <w:t>y Talent World, the need for a Controller-to-P</w:t>
      </w:r>
      <w:r w:rsidR="002D6B2D" w:rsidRPr="00DE1C97">
        <w:rPr>
          <w:rFonts w:ascii="Delivery" w:eastAsia="Arial" w:hAnsi="Delivery" w:cs="Arial"/>
          <w:sz w:val="24"/>
          <w:szCs w:val="24"/>
          <w:highlight w:val="yellow"/>
          <w:lang w:val="en-US"/>
        </w:rPr>
        <w:t xml:space="preserve">rocessor agreement and other adjustments to the data protection regulations stipulated here might apply. </w:t>
      </w:r>
    </w:p>
    <w:p w14:paraId="37C6312D" w14:textId="7B06205E" w:rsidR="00961D81" w:rsidRPr="00481309" w:rsidRDefault="00961D81" w:rsidP="00176953">
      <w:pPr>
        <w:widowControl w:val="0"/>
        <w:numPr>
          <w:ilvl w:val="0"/>
          <w:numId w:val="20"/>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In the event of any contravention, the CUSTOMER may terminate the contractual relationship without notice. </w:t>
      </w:r>
      <w:r w:rsidRPr="00176953">
        <w:rPr>
          <w:rFonts w:ascii="Delivery" w:eastAsia="Arial" w:hAnsi="Delivery" w:cs="Arial"/>
          <w:color w:val="000000"/>
          <w:sz w:val="24"/>
          <w:szCs w:val="24"/>
          <w:lang w:val="en-US"/>
        </w:rPr>
        <w:t xml:space="preserve">The CONTRACTOR shall also reimburse the CUSTOMER for any loss or damage incurred </w:t>
      </w:r>
      <w:proofErr w:type="gramStart"/>
      <w:r w:rsidRPr="00176953">
        <w:rPr>
          <w:rFonts w:ascii="Delivery" w:eastAsia="Arial" w:hAnsi="Delivery" w:cs="Arial"/>
          <w:color w:val="000000"/>
          <w:sz w:val="24"/>
          <w:szCs w:val="24"/>
          <w:lang w:val="en-US"/>
        </w:rPr>
        <w:t>as a result of</w:t>
      </w:r>
      <w:proofErr w:type="gramEnd"/>
      <w:r w:rsidRPr="00176953">
        <w:rPr>
          <w:rFonts w:ascii="Delivery" w:eastAsia="Arial" w:hAnsi="Delivery" w:cs="Arial"/>
          <w:color w:val="000000"/>
          <w:sz w:val="24"/>
          <w:szCs w:val="24"/>
          <w:lang w:val="en-US"/>
        </w:rPr>
        <w:t xml:space="preserve"> the violation. This includes compensation paid to the CUSTOMER's employees and reimbursement of expenses incurred in commissioning another company.</w:t>
      </w:r>
    </w:p>
    <w:p w14:paraId="49596A0F" w14:textId="6C8C2C00" w:rsidR="00961D81" w:rsidRPr="00B526A8" w:rsidRDefault="00CB643F" w:rsidP="00ED3AD6">
      <w:pPr>
        <w:widowControl w:val="0"/>
        <w:tabs>
          <w:tab w:val="left" w:pos="426"/>
        </w:tabs>
        <w:suppressAutoHyphens/>
        <w:spacing w:before="360" w:after="60"/>
        <w:outlineLvl w:val="0"/>
        <w:rPr>
          <w:rFonts w:ascii="Delivery" w:eastAsia="Arial" w:hAnsi="Delivery" w:cs="Arial"/>
          <w:sz w:val="28"/>
          <w:szCs w:val="28"/>
          <w:lang w:val="en-US"/>
        </w:rPr>
      </w:pPr>
      <w:bookmarkStart w:id="22" w:name="_Toc66957970"/>
      <w:r>
        <w:rPr>
          <w:rFonts w:ascii="Delivery" w:eastAsia="Arial" w:hAnsi="Delivery" w:cs="Arial"/>
          <w:b/>
          <w:bCs/>
          <w:color w:val="000000"/>
          <w:sz w:val="28"/>
          <w:szCs w:val="28"/>
          <w:lang w:val="en-US"/>
        </w:rPr>
        <w:t>23</w:t>
      </w:r>
      <w:r w:rsidR="00961D81" w:rsidRPr="00B526A8">
        <w:rPr>
          <w:rFonts w:ascii="Delivery" w:eastAsia="Arial" w:hAnsi="Delivery" w:cs="Arial"/>
          <w:b/>
          <w:bCs/>
          <w:color w:val="000000"/>
          <w:sz w:val="28"/>
          <w:szCs w:val="28"/>
          <w:lang w:val="en-US"/>
        </w:rPr>
        <w:t>.</w:t>
      </w:r>
      <w:r w:rsidR="00B526A8" w:rsidRPr="00B526A8">
        <w:rPr>
          <w:rFonts w:ascii="Delivery" w:eastAsia="Arial" w:hAnsi="Delivery" w:cs="Arial"/>
          <w:b/>
          <w:bCs/>
          <w:color w:val="000000"/>
          <w:sz w:val="28"/>
          <w:szCs w:val="28"/>
          <w:lang w:val="en-US"/>
        </w:rPr>
        <w:tab/>
      </w:r>
      <w:r w:rsidR="00B526A8" w:rsidRPr="00B526A8">
        <w:rPr>
          <w:rFonts w:ascii="Delivery" w:eastAsia="Arial" w:hAnsi="Delivery" w:cs="Arial"/>
          <w:b/>
          <w:bCs/>
          <w:color w:val="000000"/>
          <w:sz w:val="28"/>
          <w:szCs w:val="28"/>
          <w:lang w:val="en-US"/>
        </w:rPr>
        <w:tab/>
      </w:r>
      <w:r w:rsidR="00961D81" w:rsidRPr="00B526A8">
        <w:rPr>
          <w:rFonts w:ascii="Delivery" w:eastAsia="Arial" w:hAnsi="Delivery" w:cs="Arial"/>
          <w:b/>
          <w:bCs/>
          <w:color w:val="000000"/>
          <w:sz w:val="28"/>
          <w:szCs w:val="28"/>
          <w:lang w:val="en-US"/>
        </w:rPr>
        <w:t xml:space="preserve"> Scientology clause</w:t>
      </w:r>
      <w:bookmarkEnd w:id="22"/>
    </w:p>
    <w:p w14:paraId="06468BB5" w14:textId="77777777" w:rsidR="00961D81" w:rsidRPr="005114B5" w:rsidRDefault="00961D81" w:rsidP="00ED3AD6">
      <w:pPr>
        <w:keepLines/>
        <w:numPr>
          <w:ilvl w:val="0"/>
          <w:numId w:val="32"/>
        </w:numPr>
        <w:suppressAutoHyphens/>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The CONTRACTOR will implement reasonable measures to make </w:t>
      </w:r>
      <w:proofErr w:type="gramStart"/>
      <w:r w:rsidRPr="005114B5">
        <w:rPr>
          <w:rFonts w:ascii="Delivery" w:eastAsia="Arial" w:hAnsi="Delivery" w:cs="Arial"/>
          <w:color w:val="000000"/>
          <w:sz w:val="24"/>
          <w:szCs w:val="24"/>
          <w:lang w:val="en-US"/>
        </w:rPr>
        <w:t>sure</w:t>
      </w:r>
      <w:proofErr w:type="gramEnd"/>
      <w:r w:rsidRPr="005114B5">
        <w:rPr>
          <w:rFonts w:ascii="Delivery" w:eastAsia="Arial" w:hAnsi="Delivery" w:cs="Arial"/>
          <w:color w:val="000000"/>
          <w:sz w:val="24"/>
          <w:szCs w:val="24"/>
          <w:lang w:val="en-US"/>
        </w:rPr>
        <w:t xml:space="preserve"> </w:t>
      </w:r>
    </w:p>
    <w:p w14:paraId="5B6A5274" w14:textId="0F821BFB" w:rsidR="00961D81" w:rsidRPr="005114B5" w:rsidRDefault="00961D81" w:rsidP="00ED3AD6">
      <w:pPr>
        <w:keepLines/>
        <w:numPr>
          <w:ilvl w:val="0"/>
          <w:numId w:val="33"/>
        </w:numPr>
        <w:suppressAutoHyphens/>
        <w:ind w:left="782" w:hanging="357"/>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lastRenderedPageBreak/>
        <w:t>that neither he nor employees of his company including cooperation partners, in any way use or work with techniques developed by L. Ron Hubbard or similar techniques,</w:t>
      </w:r>
    </w:p>
    <w:p w14:paraId="18EA12B8" w14:textId="0D783398" w:rsidR="00961D81" w:rsidRPr="005114B5" w:rsidRDefault="00961D81" w:rsidP="00ED3AD6">
      <w:pPr>
        <w:keepLines/>
        <w:numPr>
          <w:ilvl w:val="0"/>
          <w:numId w:val="33"/>
        </w:numPr>
        <w:suppressAutoHyphens/>
        <w:ind w:left="782" w:hanging="357"/>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that neither he nor his employees are or have been trained in the techniques of L. Ron Hubbard or similar techniques and do not attend and have not attended training courses on such techniques,</w:t>
      </w:r>
    </w:p>
    <w:p w14:paraId="66DCE9DE" w14:textId="576005AA" w:rsidR="00961D81" w:rsidRPr="005114B5" w:rsidRDefault="00961D81" w:rsidP="00ED3AD6">
      <w:pPr>
        <w:keepLines/>
        <w:numPr>
          <w:ilvl w:val="0"/>
          <w:numId w:val="33"/>
        </w:numPr>
        <w:suppressAutoHyphens/>
        <w:ind w:left="782" w:hanging="357"/>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that he, his </w:t>
      </w:r>
      <w:proofErr w:type="gramStart"/>
      <w:r w:rsidRPr="005114B5">
        <w:rPr>
          <w:rFonts w:ascii="Delivery" w:eastAsia="Arial" w:hAnsi="Delivery" w:cs="Arial"/>
          <w:color w:val="000000"/>
          <w:sz w:val="24"/>
          <w:szCs w:val="24"/>
          <w:lang w:val="en-US"/>
        </w:rPr>
        <w:t>employees</w:t>
      </w:r>
      <w:proofErr w:type="gramEnd"/>
      <w:r w:rsidRPr="005114B5">
        <w:rPr>
          <w:rFonts w:ascii="Delivery" w:eastAsia="Arial" w:hAnsi="Delivery" w:cs="Arial"/>
          <w:color w:val="000000"/>
          <w:sz w:val="24"/>
          <w:szCs w:val="24"/>
          <w:lang w:val="en-US"/>
        </w:rPr>
        <w:t xml:space="preserve"> and cooperation partners reject the techniques of L. Ron Hubbard or similar techniques for managing a company in all forms of use and publication and</w:t>
      </w:r>
    </w:p>
    <w:p w14:paraId="4404DF5C" w14:textId="19C6347C" w:rsidR="00961D81" w:rsidRPr="005114B5" w:rsidRDefault="00961D81" w:rsidP="00ED3AD6">
      <w:pPr>
        <w:keepLines/>
        <w:numPr>
          <w:ilvl w:val="0"/>
          <w:numId w:val="33"/>
        </w:numPr>
        <w:suppressAutoHyphens/>
        <w:ind w:left="782" w:hanging="357"/>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that neither he nor his employees or cooperation partners use processes or methods that may jeopardize or impair the mental integrity or free self-determination of individuals.</w:t>
      </w:r>
    </w:p>
    <w:p w14:paraId="09F9B3FA" w14:textId="77777777" w:rsidR="00961D81" w:rsidRPr="005114B5" w:rsidRDefault="00961D81" w:rsidP="00ED3AD6">
      <w:pPr>
        <w:keepLines/>
        <w:numPr>
          <w:ilvl w:val="0"/>
          <w:numId w:val="32"/>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A breach of the </w:t>
      </w:r>
      <w:proofErr w:type="gramStart"/>
      <w:r w:rsidRPr="005114B5">
        <w:rPr>
          <w:rFonts w:ascii="Delivery" w:eastAsia="Arial" w:hAnsi="Delivery" w:cs="Arial"/>
          <w:color w:val="000000"/>
          <w:sz w:val="24"/>
          <w:szCs w:val="24"/>
          <w:lang w:val="en-US"/>
        </w:rPr>
        <w:t>aforementioned guarantee</w:t>
      </w:r>
      <w:proofErr w:type="gramEnd"/>
      <w:r w:rsidRPr="005114B5">
        <w:rPr>
          <w:rFonts w:ascii="Delivery" w:eastAsia="Arial" w:hAnsi="Delivery" w:cs="Arial"/>
          <w:color w:val="000000"/>
          <w:sz w:val="24"/>
          <w:szCs w:val="24"/>
          <w:lang w:val="en-US"/>
        </w:rPr>
        <w:t xml:space="preserve"> by CONTRACTOR constitutes a serious reason which entitles CUSTOMER to terminate this Framework Agreement and pending individual orders without notice out of serious reason. </w:t>
      </w:r>
    </w:p>
    <w:p w14:paraId="4B7A3258" w14:textId="65DF9981" w:rsidR="00961D81" w:rsidRPr="00C741CF" w:rsidRDefault="00CB643F" w:rsidP="00ED3AD6">
      <w:pPr>
        <w:widowControl w:val="0"/>
        <w:tabs>
          <w:tab w:val="left" w:pos="426"/>
        </w:tabs>
        <w:suppressAutoHyphens/>
        <w:spacing w:before="360" w:after="60"/>
        <w:outlineLvl w:val="0"/>
        <w:rPr>
          <w:rFonts w:ascii="Delivery" w:eastAsia="Arial" w:hAnsi="Delivery" w:cs="Arial"/>
          <w:sz w:val="28"/>
          <w:szCs w:val="28"/>
          <w:lang w:val="en-US"/>
        </w:rPr>
      </w:pPr>
      <w:bookmarkStart w:id="23" w:name="_Toc66957971"/>
      <w:r>
        <w:rPr>
          <w:rFonts w:ascii="Delivery" w:eastAsia="Arial" w:hAnsi="Delivery" w:cs="Arial"/>
          <w:b/>
          <w:bCs/>
          <w:color w:val="000000"/>
          <w:sz w:val="28"/>
          <w:szCs w:val="28"/>
          <w:lang w:val="en-US"/>
        </w:rPr>
        <w:t>24</w:t>
      </w:r>
      <w:r w:rsidR="00961D81" w:rsidRPr="00C741CF">
        <w:rPr>
          <w:rFonts w:ascii="Delivery" w:eastAsia="Arial" w:hAnsi="Delivery" w:cs="Arial"/>
          <w:b/>
          <w:bCs/>
          <w:color w:val="000000"/>
          <w:sz w:val="28"/>
          <w:szCs w:val="28"/>
          <w:lang w:val="en-US"/>
        </w:rPr>
        <w:t>.</w:t>
      </w:r>
      <w:r w:rsidR="00C741CF" w:rsidRPr="00C741CF">
        <w:rPr>
          <w:rFonts w:ascii="Delivery" w:eastAsia="Arial" w:hAnsi="Delivery" w:cs="Arial"/>
          <w:b/>
          <w:bCs/>
          <w:color w:val="000000"/>
          <w:sz w:val="28"/>
          <w:szCs w:val="28"/>
          <w:lang w:val="en-US"/>
        </w:rPr>
        <w:tab/>
      </w:r>
      <w:r w:rsidR="00C741CF" w:rsidRPr="00C741CF">
        <w:rPr>
          <w:rFonts w:ascii="Delivery" w:eastAsia="Arial" w:hAnsi="Delivery" w:cs="Arial"/>
          <w:b/>
          <w:bCs/>
          <w:color w:val="000000"/>
          <w:sz w:val="28"/>
          <w:szCs w:val="28"/>
          <w:lang w:val="en-US"/>
        </w:rPr>
        <w:tab/>
      </w:r>
      <w:r w:rsidR="00961D81" w:rsidRPr="00C741CF">
        <w:rPr>
          <w:rFonts w:ascii="Delivery" w:eastAsia="Arial" w:hAnsi="Delivery" w:cs="Arial"/>
          <w:b/>
          <w:bCs/>
          <w:color w:val="000000"/>
          <w:sz w:val="28"/>
          <w:szCs w:val="28"/>
          <w:lang w:val="en-US"/>
        </w:rPr>
        <w:t xml:space="preserve"> Duration, Termination</w:t>
      </w:r>
      <w:bookmarkEnd w:id="23"/>
    </w:p>
    <w:p w14:paraId="29EA4079" w14:textId="78E2EED2" w:rsidR="00961D81" w:rsidRPr="005114B5" w:rsidRDefault="00961D81" w:rsidP="00ED3AD6">
      <w:pPr>
        <w:widowControl w:val="0"/>
        <w:numPr>
          <w:ilvl w:val="0"/>
          <w:numId w:val="21"/>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This Framework Agreement</w:t>
      </w:r>
      <w:r w:rsidR="00B526A8">
        <w:rPr>
          <w:rFonts w:ascii="Delivery" w:eastAsia="Arial" w:hAnsi="Delivery" w:cs="Arial"/>
          <w:color w:val="000000"/>
          <w:sz w:val="24"/>
          <w:szCs w:val="24"/>
          <w:lang w:val="en-US"/>
        </w:rPr>
        <w:t xml:space="preserve"> shall enter into force on 01/04</w:t>
      </w:r>
      <w:r w:rsidRPr="005114B5">
        <w:rPr>
          <w:rFonts w:ascii="Delivery" w:eastAsia="Arial" w:hAnsi="Delivery" w:cs="Arial"/>
          <w:color w:val="000000"/>
          <w:sz w:val="24"/>
          <w:szCs w:val="24"/>
          <w:lang w:val="en-US"/>
        </w:rPr>
        <w:t xml:space="preserve">/2021 and remain in force for an indefinite period. </w:t>
      </w:r>
    </w:p>
    <w:p w14:paraId="430EB676" w14:textId="26B48E23" w:rsidR="005A2998" w:rsidRPr="00B45BB0" w:rsidRDefault="00961D81" w:rsidP="005A2998">
      <w:pPr>
        <w:widowControl w:val="0"/>
        <w:numPr>
          <w:ilvl w:val="0"/>
          <w:numId w:val="21"/>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This Framework Agreement may be terminated by each Party with a notice period of 3 months at the end of a calendar month, a</w:t>
      </w:r>
      <w:r w:rsidR="00C741CF">
        <w:rPr>
          <w:rFonts w:ascii="Delivery" w:eastAsia="Arial" w:hAnsi="Delivery" w:cs="Arial"/>
          <w:color w:val="000000"/>
          <w:sz w:val="24"/>
          <w:szCs w:val="24"/>
          <w:lang w:val="en-US"/>
        </w:rPr>
        <w:t>nd at the earliest on 31/12/2022</w:t>
      </w:r>
      <w:r w:rsidRPr="005114B5">
        <w:rPr>
          <w:rFonts w:ascii="Delivery" w:eastAsia="Arial" w:hAnsi="Delivery" w:cs="Arial"/>
          <w:color w:val="000000"/>
          <w:sz w:val="24"/>
          <w:szCs w:val="24"/>
          <w:lang w:val="en-US"/>
        </w:rPr>
        <w:t xml:space="preserve">. </w:t>
      </w:r>
    </w:p>
    <w:p w14:paraId="25E3F4ED" w14:textId="77777777" w:rsidR="00961D81" w:rsidRPr="005114B5" w:rsidRDefault="00961D81" w:rsidP="00ED3AD6">
      <w:pPr>
        <w:widowControl w:val="0"/>
        <w:numPr>
          <w:ilvl w:val="0"/>
          <w:numId w:val="21"/>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Individual agreements placed or concluded with the CONTRACTOR under this Framework Agreement up to the time of termination shall be unaffected. The CONTRACTOR shall fulfill them in accordance with the agreed prices and terms.</w:t>
      </w:r>
    </w:p>
    <w:p w14:paraId="3537E8E9" w14:textId="62BDADD6" w:rsidR="00961D81" w:rsidRPr="005114B5" w:rsidRDefault="00961D81" w:rsidP="00ED3AD6">
      <w:pPr>
        <w:widowControl w:val="0"/>
        <w:numPr>
          <w:ilvl w:val="0"/>
          <w:numId w:val="21"/>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The notice of termination of the CONTRACTOR regarding the Framework Agreement must be sent exclusively to Deu</w:t>
      </w:r>
      <w:r w:rsidR="00702C53">
        <w:rPr>
          <w:rFonts w:ascii="Delivery" w:eastAsia="Arial" w:hAnsi="Delivery" w:cs="Arial"/>
          <w:color w:val="000000"/>
          <w:sz w:val="24"/>
          <w:szCs w:val="24"/>
          <w:lang w:val="en-US"/>
        </w:rPr>
        <w:t>tsche Post AG, SSC</w:t>
      </w:r>
      <w:r w:rsidR="00B526A8">
        <w:rPr>
          <w:rFonts w:ascii="Delivery" w:eastAsia="Arial" w:hAnsi="Delivery" w:cs="Arial"/>
          <w:color w:val="000000"/>
          <w:sz w:val="24"/>
          <w:szCs w:val="24"/>
          <w:lang w:val="en-US"/>
        </w:rPr>
        <w:t xml:space="preserve"> Procurement, </w:t>
      </w:r>
      <w:r w:rsidRPr="005114B5">
        <w:rPr>
          <w:rFonts w:ascii="Delivery" w:eastAsia="Arial" w:hAnsi="Delivery" w:cs="Arial"/>
          <w:color w:val="000000"/>
          <w:sz w:val="24"/>
          <w:szCs w:val="24"/>
          <w:lang w:val="en-US"/>
        </w:rPr>
        <w:t>Mo</w:t>
      </w:r>
      <w:r w:rsidR="00702C53">
        <w:rPr>
          <w:rFonts w:ascii="Delivery" w:eastAsia="Arial" w:hAnsi="Delivery" w:cs="Arial"/>
          <w:color w:val="000000"/>
          <w:sz w:val="24"/>
          <w:szCs w:val="24"/>
          <w:lang w:val="en-US"/>
        </w:rPr>
        <w:t xml:space="preserve">ltkestr.14, </w:t>
      </w:r>
      <w:r w:rsidR="00C741CF">
        <w:rPr>
          <w:rFonts w:ascii="Delivery" w:eastAsia="Arial" w:hAnsi="Delivery" w:cs="Arial"/>
          <w:color w:val="000000"/>
          <w:sz w:val="24"/>
          <w:szCs w:val="24"/>
          <w:lang w:val="en-US"/>
        </w:rPr>
        <w:t>53173 Bonn, Germany</w:t>
      </w:r>
      <w:r w:rsidRPr="005114B5">
        <w:rPr>
          <w:rFonts w:ascii="Delivery" w:eastAsia="Arial" w:hAnsi="Delivery" w:cs="Arial"/>
          <w:color w:val="000000"/>
          <w:sz w:val="24"/>
          <w:szCs w:val="24"/>
          <w:lang w:val="en-US"/>
        </w:rPr>
        <w:t>.</w:t>
      </w:r>
    </w:p>
    <w:p w14:paraId="3CEF110E" w14:textId="77777777" w:rsidR="00961D81" w:rsidRPr="005114B5" w:rsidRDefault="00961D81" w:rsidP="00ED3AD6">
      <w:pPr>
        <w:widowControl w:val="0"/>
        <w:numPr>
          <w:ilvl w:val="0"/>
          <w:numId w:val="21"/>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Notice of termination of call orders/individual contracts under the Framework Agreement by the CONTRACTOR should be sent exclusively to the office placing the order.</w:t>
      </w:r>
    </w:p>
    <w:p w14:paraId="3A6E1AD5" w14:textId="77777777" w:rsidR="00961D81" w:rsidRPr="005114B5" w:rsidRDefault="00961D81" w:rsidP="00ED3AD6">
      <w:pPr>
        <w:widowControl w:val="0"/>
        <w:numPr>
          <w:ilvl w:val="0"/>
          <w:numId w:val="21"/>
        </w:numPr>
        <w:suppressAutoHyphens/>
        <w:jc w:val="both"/>
        <w:rPr>
          <w:rFonts w:ascii="Delivery" w:eastAsia="Arial" w:hAnsi="Delivery" w:cs="Arial"/>
          <w:sz w:val="24"/>
          <w:szCs w:val="24"/>
        </w:rPr>
      </w:pPr>
      <w:proofErr w:type="spellStart"/>
      <w:r w:rsidRPr="005114B5">
        <w:rPr>
          <w:rFonts w:ascii="Delivery" w:eastAsia="Arial" w:hAnsi="Delivery" w:cs="Arial"/>
          <w:color w:val="000000"/>
          <w:sz w:val="24"/>
          <w:szCs w:val="24"/>
        </w:rPr>
        <w:t>Premature</w:t>
      </w:r>
      <w:proofErr w:type="spellEnd"/>
      <w:r w:rsidRPr="005114B5">
        <w:rPr>
          <w:rFonts w:ascii="Delivery" w:eastAsia="Arial" w:hAnsi="Delivery" w:cs="Arial"/>
          <w:color w:val="000000"/>
          <w:sz w:val="24"/>
          <w:szCs w:val="24"/>
        </w:rPr>
        <w:t xml:space="preserve"> </w:t>
      </w:r>
      <w:proofErr w:type="spellStart"/>
      <w:r w:rsidRPr="005114B5">
        <w:rPr>
          <w:rFonts w:ascii="Delivery" w:eastAsia="Arial" w:hAnsi="Delivery" w:cs="Arial"/>
          <w:color w:val="000000"/>
          <w:sz w:val="24"/>
          <w:szCs w:val="24"/>
        </w:rPr>
        <w:t>termination</w:t>
      </w:r>
      <w:proofErr w:type="spellEnd"/>
      <w:r w:rsidRPr="005114B5">
        <w:rPr>
          <w:rFonts w:ascii="Delivery" w:eastAsia="Arial" w:hAnsi="Delivery" w:cs="Arial"/>
          <w:color w:val="000000"/>
          <w:sz w:val="24"/>
          <w:szCs w:val="24"/>
        </w:rPr>
        <w:t>:</w:t>
      </w:r>
    </w:p>
    <w:p w14:paraId="2D082191" w14:textId="77777777" w:rsidR="00961D81" w:rsidRPr="005114B5" w:rsidRDefault="00961D81" w:rsidP="00C741CF">
      <w:pPr>
        <w:suppressAutoHyphens/>
        <w:spacing w:after="60"/>
        <w:ind w:left="360"/>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In addition to the statutory provisions and Section 13 of the AEB of Deutsche Post AG, the CUSTOMER may terminate the Framework Agreement and/or the individual contracts without notice, </w:t>
      </w:r>
      <w:proofErr w:type="gramStart"/>
      <w:r w:rsidRPr="005114B5">
        <w:rPr>
          <w:rFonts w:ascii="Delivery" w:eastAsia="Arial" w:hAnsi="Delivery" w:cs="Arial"/>
          <w:color w:val="000000"/>
          <w:sz w:val="24"/>
          <w:szCs w:val="24"/>
          <w:lang w:val="en-US"/>
        </w:rPr>
        <w:t>if</w:t>
      </w:r>
      <w:proofErr w:type="gramEnd"/>
    </w:p>
    <w:p w14:paraId="2BFC7664" w14:textId="77777777" w:rsidR="00961D81" w:rsidRPr="005114B5" w:rsidRDefault="00961D81" w:rsidP="00C741CF">
      <w:pPr>
        <w:keepLines/>
        <w:numPr>
          <w:ilvl w:val="0"/>
          <w:numId w:val="5"/>
        </w:numPr>
        <w:tabs>
          <w:tab w:val="num" w:pos="709"/>
        </w:tabs>
        <w:suppressAutoHyphens/>
        <w:spacing w:after="60"/>
        <w:ind w:left="714" w:hanging="357"/>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the CONTRACTOR acts in a manner contrary to the fundamental provisions of the Agreement and no change ensues even after a written warning - if reasonable and practicable - from the </w:t>
      </w:r>
      <w:proofErr w:type="gramStart"/>
      <w:r w:rsidRPr="005114B5">
        <w:rPr>
          <w:rFonts w:ascii="Delivery" w:eastAsia="Arial" w:hAnsi="Delivery" w:cs="Arial"/>
          <w:color w:val="000000"/>
          <w:sz w:val="24"/>
          <w:szCs w:val="24"/>
          <w:lang w:val="en-US"/>
        </w:rPr>
        <w:t>CUSTOMER;</w:t>
      </w:r>
      <w:proofErr w:type="gramEnd"/>
    </w:p>
    <w:p w14:paraId="0F56B572" w14:textId="77777777" w:rsidR="00961D81" w:rsidRPr="005114B5" w:rsidRDefault="00961D81" w:rsidP="00C741CF">
      <w:pPr>
        <w:keepLines/>
        <w:numPr>
          <w:ilvl w:val="0"/>
          <w:numId w:val="5"/>
        </w:numPr>
        <w:tabs>
          <w:tab w:val="num" w:pos="709"/>
        </w:tabs>
        <w:suppressAutoHyphens/>
        <w:spacing w:after="60"/>
        <w:ind w:left="714" w:hanging="357"/>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the CONTRACTOR and, where applicable, his sub-CONTRACTORs assign employees to perform the Agreement who are not in possession of the required work permits; or</w:t>
      </w:r>
    </w:p>
    <w:p w14:paraId="0C7B8519" w14:textId="77777777" w:rsidR="00961D81" w:rsidRPr="005114B5" w:rsidRDefault="00961D81" w:rsidP="00C741CF">
      <w:pPr>
        <w:keepLines/>
        <w:numPr>
          <w:ilvl w:val="0"/>
          <w:numId w:val="5"/>
        </w:numPr>
        <w:tabs>
          <w:tab w:val="num" w:pos="709"/>
        </w:tabs>
        <w:suppressAutoHyphens/>
        <w:spacing w:after="60"/>
        <w:ind w:left="714" w:hanging="357"/>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the financial situation of the CONTRACTOR becomes considerably worse after signing of the Agreement; or</w:t>
      </w:r>
    </w:p>
    <w:p w14:paraId="79ADC9C6" w14:textId="77777777" w:rsidR="00961D81" w:rsidRPr="005114B5" w:rsidRDefault="00961D81" w:rsidP="00C741CF">
      <w:pPr>
        <w:keepLines/>
        <w:numPr>
          <w:ilvl w:val="0"/>
          <w:numId w:val="5"/>
        </w:numPr>
        <w:tabs>
          <w:tab w:val="num" w:pos="709"/>
        </w:tabs>
        <w:suppressAutoHyphens/>
        <w:spacing w:after="60"/>
        <w:ind w:left="714" w:hanging="357"/>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a judicial execution against CONTRACTOR has failed; or</w:t>
      </w:r>
    </w:p>
    <w:p w14:paraId="1B22ABE4" w14:textId="77777777" w:rsidR="00961D81" w:rsidRPr="005114B5" w:rsidRDefault="00961D81" w:rsidP="00C741CF">
      <w:pPr>
        <w:keepLines/>
        <w:numPr>
          <w:ilvl w:val="0"/>
          <w:numId w:val="5"/>
        </w:numPr>
        <w:tabs>
          <w:tab w:val="num" w:pos="709"/>
        </w:tabs>
        <w:suppressAutoHyphens/>
        <w:spacing w:after="60"/>
        <w:ind w:left="714" w:hanging="357"/>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lastRenderedPageBreak/>
        <w:t>insolvency proceedings are initiated in relation to the CONTRACTOR's assets or a petition to initiate such proceedings is rejected due to lack of assets; or</w:t>
      </w:r>
    </w:p>
    <w:p w14:paraId="1C290027" w14:textId="77777777" w:rsidR="00961D81" w:rsidRPr="005114B5" w:rsidRDefault="00961D81" w:rsidP="00C741CF">
      <w:pPr>
        <w:keepLines/>
        <w:numPr>
          <w:ilvl w:val="0"/>
          <w:numId w:val="5"/>
        </w:numPr>
        <w:tabs>
          <w:tab w:val="num" w:pos="709"/>
        </w:tabs>
        <w:suppressAutoHyphens/>
        <w:spacing w:after="60"/>
        <w:ind w:left="714" w:hanging="357"/>
        <w:jc w:val="both"/>
        <w:rPr>
          <w:rFonts w:ascii="Delivery" w:eastAsia="Arial" w:hAnsi="Delivery" w:cs="Arial"/>
          <w:sz w:val="24"/>
          <w:szCs w:val="24"/>
          <w:lang w:val="en-US"/>
        </w:rPr>
      </w:pPr>
      <w:proofErr w:type="gramStart"/>
      <w:r w:rsidRPr="005114B5">
        <w:rPr>
          <w:rFonts w:ascii="Delivery" w:eastAsia="Arial" w:hAnsi="Delivery" w:cs="Arial"/>
          <w:color w:val="000000"/>
          <w:sz w:val="24"/>
          <w:szCs w:val="24"/>
          <w:lang w:val="en-US"/>
        </w:rPr>
        <w:t>the majority of</w:t>
      </w:r>
      <w:proofErr w:type="gramEnd"/>
      <w:r w:rsidRPr="005114B5">
        <w:rPr>
          <w:rFonts w:ascii="Delivery" w:eastAsia="Arial" w:hAnsi="Delivery" w:cs="Arial"/>
          <w:color w:val="000000"/>
          <w:sz w:val="24"/>
          <w:szCs w:val="24"/>
          <w:lang w:val="en-US"/>
        </w:rPr>
        <w:t xml:space="preserve"> CONTRACTOR's business is sold.</w:t>
      </w:r>
    </w:p>
    <w:p w14:paraId="6BF7A617" w14:textId="77777777" w:rsidR="00961D81" w:rsidRPr="005114B5" w:rsidRDefault="00961D81" w:rsidP="00481309">
      <w:pPr>
        <w:widowControl w:val="0"/>
        <w:numPr>
          <w:ilvl w:val="0"/>
          <w:numId w:val="21"/>
        </w:numPr>
        <w:suppressAutoHyphens/>
        <w:spacing w:before="120"/>
        <w:ind w:left="357" w:hanging="357"/>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Notice of termination must be given in writing. </w:t>
      </w:r>
    </w:p>
    <w:p w14:paraId="16ABBCF7" w14:textId="7489BE0D" w:rsidR="00961D81" w:rsidRPr="00C741CF" w:rsidRDefault="00CB643F" w:rsidP="00ED3AD6">
      <w:pPr>
        <w:widowControl w:val="0"/>
        <w:tabs>
          <w:tab w:val="left" w:pos="426"/>
        </w:tabs>
        <w:suppressAutoHyphens/>
        <w:spacing w:before="360" w:after="60"/>
        <w:outlineLvl w:val="0"/>
        <w:rPr>
          <w:rFonts w:ascii="Delivery" w:eastAsia="Arial" w:hAnsi="Delivery" w:cs="Arial"/>
          <w:sz w:val="28"/>
          <w:szCs w:val="28"/>
          <w:lang w:val="en-US"/>
        </w:rPr>
      </w:pPr>
      <w:bookmarkStart w:id="24" w:name="_Toc66957972"/>
      <w:r>
        <w:rPr>
          <w:rFonts w:ascii="Delivery" w:eastAsia="Arial" w:hAnsi="Delivery" w:cs="Arial"/>
          <w:b/>
          <w:bCs/>
          <w:color w:val="000000"/>
          <w:sz w:val="28"/>
          <w:szCs w:val="28"/>
          <w:lang w:val="en-US"/>
        </w:rPr>
        <w:t>25</w:t>
      </w:r>
      <w:r w:rsidR="00961D81" w:rsidRPr="00C741CF">
        <w:rPr>
          <w:rFonts w:ascii="Delivery" w:eastAsia="Arial" w:hAnsi="Delivery" w:cs="Arial"/>
          <w:b/>
          <w:bCs/>
          <w:color w:val="000000"/>
          <w:sz w:val="28"/>
          <w:szCs w:val="28"/>
          <w:lang w:val="en-US"/>
        </w:rPr>
        <w:t>.</w:t>
      </w:r>
      <w:r w:rsidR="00C741CF" w:rsidRPr="00C741CF">
        <w:rPr>
          <w:rFonts w:ascii="Delivery" w:eastAsia="Arial" w:hAnsi="Delivery" w:cs="Arial"/>
          <w:b/>
          <w:bCs/>
          <w:color w:val="000000"/>
          <w:sz w:val="28"/>
          <w:szCs w:val="28"/>
          <w:lang w:val="en-US"/>
        </w:rPr>
        <w:tab/>
      </w:r>
      <w:r w:rsidR="00961D81" w:rsidRPr="00C741CF">
        <w:rPr>
          <w:rFonts w:ascii="Delivery" w:eastAsia="Arial" w:hAnsi="Delivery" w:cs="Arial"/>
          <w:b/>
          <w:bCs/>
          <w:color w:val="000000"/>
          <w:sz w:val="28"/>
          <w:szCs w:val="28"/>
          <w:lang w:val="en-US"/>
        </w:rPr>
        <w:t xml:space="preserve"> </w:t>
      </w:r>
      <w:r w:rsidR="00C741CF">
        <w:rPr>
          <w:rFonts w:ascii="Delivery" w:eastAsia="Arial" w:hAnsi="Delivery" w:cs="Arial"/>
          <w:b/>
          <w:bCs/>
          <w:color w:val="000000"/>
          <w:sz w:val="28"/>
          <w:szCs w:val="28"/>
          <w:lang w:val="en-US"/>
        </w:rPr>
        <w:tab/>
      </w:r>
      <w:r w:rsidR="00961D81" w:rsidRPr="00C741CF">
        <w:rPr>
          <w:rFonts w:ascii="Delivery" w:eastAsia="Arial" w:hAnsi="Delivery" w:cs="Arial"/>
          <w:b/>
          <w:bCs/>
          <w:color w:val="000000"/>
          <w:sz w:val="28"/>
          <w:szCs w:val="28"/>
          <w:lang w:val="en-US"/>
        </w:rPr>
        <w:t>Integral Parts of the Framework Agreement</w:t>
      </w:r>
      <w:bookmarkEnd w:id="24"/>
    </w:p>
    <w:p w14:paraId="557D05E7" w14:textId="77777777" w:rsidR="00961D81" w:rsidRPr="00B45BB0" w:rsidRDefault="00961D81" w:rsidP="00ED3AD6">
      <w:pPr>
        <w:keepLines/>
        <w:numPr>
          <w:ilvl w:val="0"/>
          <w:numId w:val="12"/>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Upon conclusion of the Framework Agreement, the Framework Agreement shall consist of the following parts in the order indicated below: </w:t>
      </w:r>
    </w:p>
    <w:p w14:paraId="77BD8AE3" w14:textId="77777777" w:rsidR="00B45BB0" w:rsidRDefault="00B45BB0" w:rsidP="00B45BB0">
      <w:pPr>
        <w:keepLines/>
        <w:suppressAutoHyphens/>
        <w:jc w:val="both"/>
        <w:rPr>
          <w:rFonts w:ascii="Delivery" w:eastAsia="Arial" w:hAnsi="Delivery" w:cs="Arial"/>
          <w:color w:val="000000"/>
          <w:sz w:val="24"/>
          <w:szCs w:val="24"/>
          <w:lang w:val="en-US"/>
        </w:rPr>
      </w:pPr>
    </w:p>
    <w:p w14:paraId="3D860CD1" w14:textId="77777777" w:rsidR="00B45BB0" w:rsidRDefault="00B45BB0" w:rsidP="00B45BB0">
      <w:pPr>
        <w:keepLines/>
        <w:suppressAutoHyphens/>
        <w:jc w:val="both"/>
        <w:rPr>
          <w:rFonts w:ascii="Delivery" w:eastAsia="Arial" w:hAnsi="Delivery" w:cs="Arial"/>
          <w:color w:val="000000"/>
          <w:sz w:val="24"/>
          <w:szCs w:val="24"/>
          <w:lang w:val="en-US"/>
        </w:rPr>
      </w:pPr>
    </w:p>
    <w:p w14:paraId="5AA68C8F" w14:textId="77777777" w:rsidR="00B45BB0" w:rsidRPr="005114B5" w:rsidRDefault="00B45BB0" w:rsidP="00B45BB0">
      <w:pPr>
        <w:keepLines/>
        <w:suppressAutoHyphens/>
        <w:jc w:val="both"/>
        <w:rPr>
          <w:rFonts w:ascii="Delivery" w:eastAsia="Arial" w:hAnsi="Delivery" w:cs="Arial"/>
          <w:sz w:val="24"/>
          <w:szCs w:val="24"/>
          <w:lang w:val="en-US"/>
        </w:rPr>
      </w:pPr>
    </w:p>
    <w:p w14:paraId="38585545" w14:textId="77777777" w:rsidR="00961D81" w:rsidRPr="00702C53" w:rsidRDefault="00961D81" w:rsidP="00481309">
      <w:pPr>
        <w:numPr>
          <w:ilvl w:val="0"/>
          <w:numId w:val="8"/>
        </w:numPr>
        <w:tabs>
          <w:tab w:val="right" w:pos="10206"/>
        </w:tabs>
        <w:suppressAutoHyphens/>
        <w:ind w:left="714" w:hanging="357"/>
        <w:rPr>
          <w:rFonts w:ascii="Delivery" w:eastAsia="Arial" w:hAnsi="Delivery" w:cs="Arial"/>
          <w:sz w:val="24"/>
          <w:szCs w:val="24"/>
          <w:highlight w:val="yellow"/>
        </w:rPr>
      </w:pPr>
      <w:r w:rsidRPr="00702C53">
        <w:rPr>
          <w:rFonts w:ascii="Delivery" w:eastAsia="Arial" w:hAnsi="Delivery" w:cs="Arial"/>
          <w:color w:val="000000"/>
          <w:sz w:val="24"/>
          <w:szCs w:val="24"/>
          <w:highlight w:val="yellow"/>
        </w:rPr>
        <w:t xml:space="preserve">This </w:t>
      </w:r>
      <w:proofErr w:type="spellStart"/>
      <w:r w:rsidRPr="00702C53">
        <w:rPr>
          <w:rFonts w:ascii="Delivery" w:eastAsia="Arial" w:hAnsi="Delivery" w:cs="Arial"/>
          <w:color w:val="000000"/>
          <w:sz w:val="24"/>
          <w:szCs w:val="24"/>
          <w:highlight w:val="yellow"/>
        </w:rPr>
        <w:t>contractual</w:t>
      </w:r>
      <w:proofErr w:type="spellEnd"/>
      <w:r w:rsidRPr="00702C53">
        <w:rPr>
          <w:rFonts w:ascii="Delivery" w:eastAsia="Arial" w:hAnsi="Delivery" w:cs="Arial"/>
          <w:color w:val="000000"/>
          <w:sz w:val="24"/>
          <w:szCs w:val="24"/>
          <w:highlight w:val="yellow"/>
        </w:rPr>
        <w:t xml:space="preserve"> </w:t>
      </w:r>
      <w:proofErr w:type="spellStart"/>
      <w:r w:rsidRPr="00702C53">
        <w:rPr>
          <w:rFonts w:ascii="Delivery" w:eastAsia="Arial" w:hAnsi="Delivery" w:cs="Arial"/>
          <w:color w:val="000000"/>
          <w:sz w:val="24"/>
          <w:szCs w:val="24"/>
          <w:highlight w:val="yellow"/>
        </w:rPr>
        <w:t>document</w:t>
      </w:r>
      <w:proofErr w:type="spellEnd"/>
      <w:r w:rsidRPr="00702C53">
        <w:rPr>
          <w:rFonts w:ascii="Delivery" w:eastAsia="Arial" w:hAnsi="Delivery" w:cs="Arial"/>
          <w:color w:val="000000"/>
          <w:sz w:val="24"/>
          <w:szCs w:val="24"/>
          <w:highlight w:val="yellow"/>
        </w:rPr>
        <w:t>;</w:t>
      </w:r>
    </w:p>
    <w:p w14:paraId="2FCC168D" w14:textId="09B32B2C" w:rsidR="00961D81" w:rsidRPr="00702C53" w:rsidRDefault="00961D81" w:rsidP="00481309">
      <w:pPr>
        <w:numPr>
          <w:ilvl w:val="0"/>
          <w:numId w:val="8"/>
        </w:numPr>
        <w:tabs>
          <w:tab w:val="right" w:pos="9072"/>
        </w:tabs>
        <w:suppressAutoHyphens/>
        <w:ind w:left="714" w:hanging="357"/>
        <w:rPr>
          <w:rFonts w:ascii="Delivery" w:eastAsia="Arial" w:hAnsi="Delivery" w:cs="Arial"/>
          <w:sz w:val="24"/>
          <w:szCs w:val="24"/>
          <w:highlight w:val="yellow"/>
          <w:lang w:val="en-US"/>
        </w:rPr>
      </w:pPr>
      <w:r w:rsidRPr="00702C53">
        <w:rPr>
          <w:rFonts w:ascii="Delivery" w:eastAsia="Arial" w:hAnsi="Delivery" w:cs="Arial"/>
          <w:color w:val="000000"/>
          <w:sz w:val="24"/>
          <w:szCs w:val="24"/>
          <w:highlight w:val="yellow"/>
          <w:lang w:val="en-US"/>
        </w:rPr>
        <w:t>Price Agreement “Standard Software”</w:t>
      </w:r>
      <w:r w:rsidR="00C741CF" w:rsidRPr="00702C53">
        <w:rPr>
          <w:rFonts w:ascii="Delivery" w:eastAsia="Arial" w:hAnsi="Delivery" w:cs="Arial"/>
          <w:color w:val="000000"/>
          <w:sz w:val="24"/>
          <w:szCs w:val="24"/>
          <w:highlight w:val="yellow"/>
          <w:lang w:val="en-US"/>
        </w:rPr>
        <w:t>, “Standard Training”</w:t>
      </w:r>
      <w:r w:rsidRPr="00702C53">
        <w:rPr>
          <w:rFonts w:ascii="Delivery" w:eastAsia="Arial" w:hAnsi="Delivery" w:cs="Arial"/>
          <w:color w:val="000000"/>
          <w:sz w:val="24"/>
          <w:szCs w:val="24"/>
          <w:highlight w:val="yellow"/>
          <w:lang w:val="en-US"/>
        </w:rPr>
        <w:tab/>
        <w:t xml:space="preserve">    </w:t>
      </w:r>
      <w:r w:rsidR="00C741CF" w:rsidRPr="00702C53">
        <w:rPr>
          <w:rFonts w:ascii="Delivery" w:eastAsia="Arial" w:hAnsi="Delivery" w:cs="Arial"/>
          <w:color w:val="000000"/>
          <w:sz w:val="24"/>
          <w:szCs w:val="24"/>
          <w:highlight w:val="yellow"/>
          <w:lang w:val="en-US"/>
        </w:rPr>
        <w:t xml:space="preserve">       </w:t>
      </w:r>
      <w:proofErr w:type="gramStart"/>
      <w:r w:rsidR="00C741CF" w:rsidRPr="00702C53">
        <w:rPr>
          <w:rFonts w:ascii="Delivery" w:eastAsia="Arial" w:hAnsi="Delivery" w:cs="Arial"/>
          <w:color w:val="000000"/>
          <w:sz w:val="24"/>
          <w:szCs w:val="24"/>
          <w:highlight w:val="yellow"/>
          <w:lang w:val="en-US"/>
        </w:rPr>
        <w:t xml:space="preserve">   </w:t>
      </w:r>
      <w:r w:rsidRPr="00702C53">
        <w:rPr>
          <w:rFonts w:ascii="Delivery" w:eastAsia="Arial" w:hAnsi="Delivery" w:cs="Arial"/>
          <w:color w:val="000000"/>
          <w:sz w:val="24"/>
          <w:szCs w:val="24"/>
          <w:highlight w:val="yellow"/>
          <w:lang w:val="en-US"/>
        </w:rPr>
        <w:t>(</w:t>
      </w:r>
      <w:proofErr w:type="gramEnd"/>
      <w:r w:rsidRPr="00702C53">
        <w:rPr>
          <w:rFonts w:ascii="Delivery" w:eastAsia="Arial" w:hAnsi="Delivery" w:cs="Arial"/>
          <w:b/>
          <w:bCs/>
          <w:color w:val="000000"/>
          <w:sz w:val="24"/>
          <w:szCs w:val="24"/>
          <w:highlight w:val="yellow"/>
          <w:lang w:val="en-US"/>
        </w:rPr>
        <w:t>ANNEX 1a</w:t>
      </w:r>
      <w:r w:rsidR="00C741CF" w:rsidRPr="00702C53">
        <w:rPr>
          <w:rFonts w:ascii="Delivery" w:eastAsia="Arial" w:hAnsi="Delivery" w:cs="Arial"/>
          <w:b/>
          <w:bCs/>
          <w:color w:val="000000"/>
          <w:sz w:val="24"/>
          <w:szCs w:val="24"/>
          <w:highlight w:val="yellow"/>
          <w:lang w:val="en-US"/>
        </w:rPr>
        <w:t>, 1b, 1c</w:t>
      </w:r>
      <w:r w:rsidRPr="00702C53">
        <w:rPr>
          <w:rFonts w:ascii="Delivery" w:eastAsia="Arial" w:hAnsi="Delivery" w:cs="Arial"/>
          <w:color w:val="000000"/>
          <w:sz w:val="24"/>
          <w:szCs w:val="24"/>
          <w:highlight w:val="yellow"/>
          <w:lang w:val="en-US"/>
        </w:rPr>
        <w:t xml:space="preserve">); </w:t>
      </w:r>
      <w:r w:rsidR="00C741CF" w:rsidRPr="00702C53">
        <w:rPr>
          <w:rFonts w:ascii="Delivery" w:eastAsia="Arial" w:hAnsi="Delivery" w:cs="Arial"/>
          <w:color w:val="000000"/>
          <w:sz w:val="24"/>
          <w:szCs w:val="24"/>
          <w:highlight w:val="yellow"/>
          <w:lang w:val="en-US"/>
        </w:rPr>
        <w:br/>
        <w:t>an Skill Level Matrix for (HR-Consultancy / Inhouse Training),</w:t>
      </w:r>
      <w:r w:rsidR="00C741CF" w:rsidRPr="00702C53">
        <w:rPr>
          <w:rFonts w:ascii="Delivery" w:eastAsia="Arial" w:hAnsi="Delivery" w:cs="Arial"/>
          <w:color w:val="000000"/>
          <w:sz w:val="24"/>
          <w:szCs w:val="24"/>
          <w:highlight w:val="yellow"/>
          <w:lang w:val="en-US"/>
        </w:rPr>
        <w:br/>
        <w:t>including travel and incidental costs</w:t>
      </w:r>
    </w:p>
    <w:p w14:paraId="21DA41B4" w14:textId="5F5952A3" w:rsidR="00961D81" w:rsidRPr="00702C53" w:rsidRDefault="00961D81" w:rsidP="00481309">
      <w:pPr>
        <w:numPr>
          <w:ilvl w:val="0"/>
          <w:numId w:val="8"/>
        </w:numPr>
        <w:tabs>
          <w:tab w:val="right" w:pos="9072"/>
        </w:tabs>
        <w:suppressAutoHyphens/>
        <w:ind w:left="714" w:hanging="357"/>
        <w:rPr>
          <w:rFonts w:ascii="Delivery" w:eastAsia="Arial" w:hAnsi="Delivery" w:cs="Arial"/>
          <w:sz w:val="24"/>
          <w:szCs w:val="24"/>
          <w:highlight w:val="yellow"/>
          <w:lang w:val="en-US"/>
        </w:rPr>
      </w:pPr>
      <w:r w:rsidRPr="00702C53">
        <w:rPr>
          <w:rFonts w:ascii="Delivery" w:eastAsia="Arial" w:hAnsi="Delivery" w:cs="Arial"/>
          <w:color w:val="000000"/>
          <w:sz w:val="24"/>
          <w:szCs w:val="24"/>
          <w:highlight w:val="yellow"/>
          <w:lang w:val="en-US"/>
        </w:rPr>
        <w:t xml:space="preserve">Service Description “Standard </w:t>
      </w:r>
      <w:proofErr w:type="gramStart"/>
      <w:r w:rsidRPr="00702C53">
        <w:rPr>
          <w:rFonts w:ascii="Delivery" w:eastAsia="Arial" w:hAnsi="Delivery" w:cs="Arial"/>
          <w:color w:val="000000"/>
          <w:sz w:val="24"/>
          <w:szCs w:val="24"/>
          <w:highlight w:val="yellow"/>
          <w:lang w:val="en-US"/>
        </w:rPr>
        <w:t xml:space="preserve">Software”  </w:t>
      </w:r>
      <w:r w:rsidR="00C741CF" w:rsidRPr="00702C53">
        <w:rPr>
          <w:rFonts w:ascii="Delivery" w:eastAsia="Arial" w:hAnsi="Delivery" w:cs="Arial"/>
          <w:color w:val="000000"/>
          <w:sz w:val="24"/>
          <w:szCs w:val="24"/>
          <w:highlight w:val="yellow"/>
          <w:lang w:val="en-US"/>
        </w:rPr>
        <w:t>and</w:t>
      </w:r>
      <w:proofErr w:type="gramEnd"/>
      <w:r w:rsidR="00C741CF" w:rsidRPr="00702C53">
        <w:rPr>
          <w:rFonts w:ascii="Delivery" w:eastAsia="Arial" w:hAnsi="Delivery" w:cs="Arial"/>
          <w:color w:val="000000"/>
          <w:sz w:val="24"/>
          <w:szCs w:val="24"/>
          <w:highlight w:val="yellow"/>
          <w:lang w:val="en-US"/>
        </w:rPr>
        <w:t xml:space="preserve"> “Standard Training)</w:t>
      </w:r>
      <w:r w:rsidRPr="00702C53">
        <w:rPr>
          <w:rFonts w:ascii="Delivery" w:eastAsia="Arial" w:hAnsi="Delivery" w:cs="Arial"/>
          <w:color w:val="000000"/>
          <w:sz w:val="24"/>
          <w:szCs w:val="24"/>
          <w:highlight w:val="yellow"/>
          <w:lang w:val="en-US"/>
        </w:rPr>
        <w:t xml:space="preserve">        (</w:t>
      </w:r>
      <w:r w:rsidRPr="00702C53">
        <w:rPr>
          <w:rFonts w:ascii="Delivery" w:eastAsia="Arial" w:hAnsi="Delivery" w:cs="Arial"/>
          <w:b/>
          <w:bCs/>
          <w:color w:val="000000"/>
          <w:sz w:val="24"/>
          <w:szCs w:val="24"/>
          <w:highlight w:val="yellow"/>
          <w:lang w:val="en-US"/>
        </w:rPr>
        <w:t>ANNEX 2a</w:t>
      </w:r>
      <w:r w:rsidR="00C741CF" w:rsidRPr="00702C53">
        <w:rPr>
          <w:rFonts w:ascii="Delivery" w:eastAsia="Arial" w:hAnsi="Delivery" w:cs="Arial"/>
          <w:b/>
          <w:bCs/>
          <w:color w:val="000000"/>
          <w:sz w:val="24"/>
          <w:szCs w:val="24"/>
          <w:highlight w:val="yellow"/>
          <w:lang w:val="en-US"/>
        </w:rPr>
        <w:t>, 2b</w:t>
      </w:r>
      <w:r w:rsidRPr="00702C53">
        <w:rPr>
          <w:rFonts w:ascii="Delivery" w:eastAsia="Arial" w:hAnsi="Delivery" w:cs="Arial"/>
          <w:color w:val="000000"/>
          <w:sz w:val="24"/>
          <w:szCs w:val="24"/>
          <w:highlight w:val="yellow"/>
          <w:lang w:val="en-US"/>
        </w:rPr>
        <w:t>);</w:t>
      </w:r>
    </w:p>
    <w:p w14:paraId="16E31CFD" w14:textId="58568303" w:rsidR="00961D81" w:rsidRPr="00702C53" w:rsidRDefault="00961D81" w:rsidP="00481309">
      <w:pPr>
        <w:keepLines/>
        <w:numPr>
          <w:ilvl w:val="0"/>
          <w:numId w:val="8"/>
        </w:numPr>
        <w:suppressAutoHyphens/>
        <w:rPr>
          <w:rFonts w:ascii="Delivery" w:eastAsia="Arial" w:hAnsi="Delivery" w:cs="Arial"/>
          <w:sz w:val="24"/>
          <w:szCs w:val="24"/>
          <w:highlight w:val="yellow"/>
          <w:lang w:val="en-US"/>
        </w:rPr>
      </w:pPr>
      <w:r w:rsidRPr="00702C53">
        <w:rPr>
          <w:rFonts w:ascii="Delivery" w:eastAsia="Arial" w:hAnsi="Delivery" w:cs="Arial"/>
          <w:color w:val="000000"/>
          <w:sz w:val="24"/>
          <w:szCs w:val="24"/>
          <w:highlight w:val="yellow"/>
          <w:lang w:val="en-US"/>
        </w:rPr>
        <w:t>Service Level Agreement</w:t>
      </w:r>
      <w:r w:rsidRPr="00702C53">
        <w:rPr>
          <w:rFonts w:ascii="Delivery" w:eastAsia="Arial" w:hAnsi="Delivery" w:cs="Arial"/>
          <w:color w:val="000000"/>
          <w:sz w:val="24"/>
          <w:szCs w:val="24"/>
          <w:highlight w:val="yellow"/>
          <w:lang w:val="en-US"/>
        </w:rPr>
        <w:tab/>
      </w:r>
      <w:r w:rsidRPr="00702C53">
        <w:rPr>
          <w:rFonts w:ascii="Delivery" w:eastAsia="Arial" w:hAnsi="Delivery" w:cs="Arial"/>
          <w:color w:val="000000"/>
          <w:sz w:val="24"/>
          <w:szCs w:val="24"/>
          <w:highlight w:val="yellow"/>
          <w:lang w:val="en-US"/>
        </w:rPr>
        <w:tab/>
      </w:r>
      <w:r w:rsidRPr="00702C53">
        <w:rPr>
          <w:rFonts w:ascii="Delivery" w:eastAsia="Arial" w:hAnsi="Delivery" w:cs="Arial"/>
          <w:color w:val="000000"/>
          <w:sz w:val="24"/>
          <w:szCs w:val="24"/>
          <w:highlight w:val="yellow"/>
          <w:lang w:val="en-US"/>
        </w:rPr>
        <w:tab/>
      </w:r>
      <w:r w:rsidRPr="00702C53">
        <w:rPr>
          <w:rFonts w:ascii="Delivery" w:eastAsia="Arial" w:hAnsi="Delivery" w:cs="Arial"/>
          <w:color w:val="000000"/>
          <w:sz w:val="24"/>
          <w:szCs w:val="24"/>
          <w:highlight w:val="yellow"/>
          <w:lang w:val="en-US"/>
        </w:rPr>
        <w:tab/>
      </w:r>
      <w:r w:rsidRPr="00702C53">
        <w:rPr>
          <w:rFonts w:ascii="Delivery" w:eastAsia="Arial" w:hAnsi="Delivery" w:cs="Arial"/>
          <w:color w:val="000000"/>
          <w:sz w:val="24"/>
          <w:szCs w:val="24"/>
          <w:highlight w:val="yellow"/>
          <w:lang w:val="en-US"/>
        </w:rPr>
        <w:tab/>
      </w:r>
      <w:r w:rsidRPr="00702C53">
        <w:rPr>
          <w:rFonts w:ascii="Delivery" w:eastAsia="Arial" w:hAnsi="Delivery" w:cs="Arial"/>
          <w:color w:val="000000"/>
          <w:sz w:val="24"/>
          <w:szCs w:val="24"/>
          <w:highlight w:val="yellow"/>
          <w:lang w:val="en-US"/>
        </w:rPr>
        <w:tab/>
        <w:t xml:space="preserve">              </w:t>
      </w:r>
      <w:r w:rsidR="00C741CF" w:rsidRPr="00702C53">
        <w:rPr>
          <w:rFonts w:ascii="Delivery" w:eastAsia="Arial" w:hAnsi="Delivery" w:cs="Arial"/>
          <w:color w:val="000000"/>
          <w:sz w:val="24"/>
          <w:szCs w:val="24"/>
          <w:highlight w:val="yellow"/>
          <w:lang w:val="en-US"/>
        </w:rPr>
        <w:tab/>
        <w:t xml:space="preserve">   </w:t>
      </w:r>
      <w:proofErr w:type="gramStart"/>
      <w:r w:rsidR="00C741CF" w:rsidRPr="00702C53">
        <w:rPr>
          <w:rFonts w:ascii="Delivery" w:eastAsia="Arial" w:hAnsi="Delivery" w:cs="Arial"/>
          <w:color w:val="000000"/>
          <w:sz w:val="24"/>
          <w:szCs w:val="24"/>
          <w:highlight w:val="yellow"/>
          <w:lang w:val="en-US"/>
        </w:rPr>
        <w:t xml:space="preserve">   </w:t>
      </w:r>
      <w:r w:rsidRPr="00702C53">
        <w:rPr>
          <w:rFonts w:ascii="Delivery" w:eastAsia="Arial" w:hAnsi="Delivery" w:cs="Arial"/>
          <w:color w:val="000000"/>
          <w:sz w:val="24"/>
          <w:szCs w:val="24"/>
          <w:highlight w:val="yellow"/>
          <w:lang w:val="en-US"/>
        </w:rPr>
        <w:t>(</w:t>
      </w:r>
      <w:proofErr w:type="gramEnd"/>
      <w:r w:rsidRPr="00702C53">
        <w:rPr>
          <w:rFonts w:ascii="Delivery" w:eastAsia="Arial" w:hAnsi="Delivery" w:cs="Arial"/>
          <w:b/>
          <w:bCs/>
          <w:color w:val="000000"/>
          <w:sz w:val="24"/>
          <w:szCs w:val="24"/>
          <w:highlight w:val="yellow"/>
          <w:lang w:val="en-US"/>
        </w:rPr>
        <w:t>ANNEX 3</w:t>
      </w:r>
      <w:r w:rsidRPr="00702C53">
        <w:rPr>
          <w:rFonts w:ascii="Delivery" w:eastAsia="Arial" w:hAnsi="Delivery" w:cs="Arial"/>
          <w:color w:val="000000"/>
          <w:sz w:val="24"/>
          <w:szCs w:val="24"/>
          <w:highlight w:val="yellow"/>
          <w:lang w:val="en-US"/>
        </w:rPr>
        <w:t>);</w:t>
      </w:r>
    </w:p>
    <w:p w14:paraId="267AAAFB" w14:textId="09F25536" w:rsidR="005A2998" w:rsidRPr="00702C53" w:rsidRDefault="00961D81" w:rsidP="00702C53">
      <w:pPr>
        <w:numPr>
          <w:ilvl w:val="0"/>
          <w:numId w:val="8"/>
        </w:numPr>
        <w:tabs>
          <w:tab w:val="right" w:pos="9639"/>
        </w:tabs>
        <w:suppressAutoHyphens/>
        <w:ind w:left="714" w:hanging="357"/>
        <w:rPr>
          <w:rFonts w:ascii="Delivery" w:eastAsia="Arial" w:hAnsi="Delivery" w:cs="Arial"/>
          <w:sz w:val="24"/>
          <w:szCs w:val="24"/>
          <w:highlight w:val="yellow"/>
          <w:lang w:val="en-US"/>
        </w:rPr>
      </w:pPr>
      <w:r w:rsidRPr="00702C53">
        <w:rPr>
          <w:rFonts w:ascii="Delivery" w:eastAsia="Arial" w:hAnsi="Delivery" w:cs="Arial"/>
          <w:color w:val="000000"/>
          <w:sz w:val="24"/>
          <w:szCs w:val="24"/>
          <w:highlight w:val="yellow"/>
          <w:lang w:val="en-US"/>
        </w:rPr>
        <w:t xml:space="preserve">Supplier countries, regions                  </w:t>
      </w:r>
      <w:r w:rsidRPr="00702C53">
        <w:rPr>
          <w:rFonts w:ascii="Delivery" w:eastAsia="Arial" w:hAnsi="Delivery" w:cs="Arial"/>
          <w:color w:val="000000"/>
          <w:sz w:val="24"/>
          <w:szCs w:val="24"/>
          <w:highlight w:val="yellow"/>
          <w:lang w:val="en-US"/>
        </w:rPr>
        <w:tab/>
      </w:r>
      <w:r w:rsidR="00C741CF" w:rsidRPr="00702C53">
        <w:rPr>
          <w:rFonts w:ascii="Delivery" w:eastAsia="Arial" w:hAnsi="Delivery" w:cs="Arial"/>
          <w:color w:val="000000"/>
          <w:sz w:val="24"/>
          <w:szCs w:val="24"/>
          <w:highlight w:val="yellow"/>
          <w:lang w:val="en-US"/>
        </w:rPr>
        <w:t xml:space="preserve">       </w:t>
      </w:r>
      <w:proofErr w:type="gramStart"/>
      <w:r w:rsidR="00C741CF" w:rsidRPr="00702C53">
        <w:rPr>
          <w:rFonts w:ascii="Delivery" w:eastAsia="Arial" w:hAnsi="Delivery" w:cs="Arial"/>
          <w:color w:val="000000"/>
          <w:sz w:val="24"/>
          <w:szCs w:val="24"/>
          <w:highlight w:val="yellow"/>
          <w:lang w:val="en-US"/>
        </w:rPr>
        <w:t xml:space="preserve">   </w:t>
      </w:r>
      <w:r w:rsidRPr="00702C53">
        <w:rPr>
          <w:rFonts w:ascii="Delivery" w:eastAsia="Arial" w:hAnsi="Delivery" w:cs="Arial"/>
          <w:color w:val="000000"/>
          <w:sz w:val="24"/>
          <w:szCs w:val="24"/>
          <w:highlight w:val="yellow"/>
          <w:lang w:val="en-US"/>
        </w:rPr>
        <w:t>(</w:t>
      </w:r>
      <w:proofErr w:type="gramEnd"/>
      <w:r w:rsidRPr="00702C53">
        <w:rPr>
          <w:rFonts w:ascii="Delivery" w:eastAsia="Arial" w:hAnsi="Delivery" w:cs="Arial"/>
          <w:b/>
          <w:bCs/>
          <w:color w:val="000000"/>
          <w:sz w:val="24"/>
          <w:szCs w:val="24"/>
          <w:highlight w:val="yellow"/>
          <w:lang w:val="en-US"/>
        </w:rPr>
        <w:t>ANNEX 4)</w:t>
      </w:r>
      <w:r w:rsidRPr="00702C53">
        <w:rPr>
          <w:rFonts w:ascii="Delivery" w:eastAsia="Arial" w:hAnsi="Delivery" w:cs="Arial"/>
          <w:color w:val="000000"/>
          <w:sz w:val="24"/>
          <w:szCs w:val="24"/>
          <w:highlight w:val="yellow"/>
          <w:lang w:val="en-US"/>
        </w:rPr>
        <w:t>;</w:t>
      </w:r>
    </w:p>
    <w:p w14:paraId="3998586F" w14:textId="58868E89" w:rsidR="00961D81" w:rsidRPr="00702C53" w:rsidRDefault="00961D81" w:rsidP="00481309">
      <w:pPr>
        <w:numPr>
          <w:ilvl w:val="0"/>
          <w:numId w:val="8"/>
        </w:numPr>
        <w:tabs>
          <w:tab w:val="right" w:pos="9639"/>
        </w:tabs>
        <w:suppressAutoHyphens/>
        <w:ind w:left="714" w:hanging="357"/>
        <w:rPr>
          <w:rFonts w:ascii="Delivery" w:eastAsia="Arial" w:hAnsi="Delivery" w:cs="Arial"/>
          <w:sz w:val="24"/>
          <w:szCs w:val="24"/>
          <w:highlight w:val="yellow"/>
          <w:lang w:val="en-US"/>
        </w:rPr>
      </w:pPr>
      <w:r w:rsidRPr="00702C53">
        <w:rPr>
          <w:rFonts w:ascii="Delivery" w:eastAsia="Arial" w:hAnsi="Delivery" w:cs="Arial"/>
          <w:color w:val="000000"/>
          <w:sz w:val="24"/>
          <w:szCs w:val="24"/>
          <w:highlight w:val="yellow"/>
          <w:lang w:val="en-US"/>
        </w:rPr>
        <w:t xml:space="preserve">DPDHL </w:t>
      </w:r>
      <w:r w:rsidRPr="00702C53">
        <w:rPr>
          <w:rFonts w:ascii="Delivery" w:eastAsia="Arial" w:hAnsi="Delivery" w:cs="Arial"/>
          <w:b/>
          <w:bCs/>
          <w:color w:val="000000"/>
          <w:sz w:val="24"/>
          <w:szCs w:val="24"/>
          <w:highlight w:val="yellow"/>
          <w:lang w:val="en-US"/>
        </w:rPr>
        <w:t>O</w:t>
      </w:r>
      <w:r w:rsidRPr="00702C53">
        <w:rPr>
          <w:rFonts w:ascii="Delivery" w:eastAsia="Arial" w:hAnsi="Delivery" w:cs="Arial"/>
          <w:color w:val="000000"/>
          <w:sz w:val="24"/>
          <w:szCs w:val="24"/>
          <w:highlight w:val="yellow"/>
          <w:lang w:val="en-US"/>
        </w:rPr>
        <w:t xml:space="preserve">rganizational </w:t>
      </w:r>
      <w:r w:rsidRPr="00702C53">
        <w:rPr>
          <w:rFonts w:ascii="Delivery" w:eastAsia="Arial" w:hAnsi="Delivery" w:cs="Arial"/>
          <w:b/>
          <w:bCs/>
          <w:color w:val="000000"/>
          <w:sz w:val="24"/>
          <w:szCs w:val="24"/>
          <w:highlight w:val="yellow"/>
          <w:lang w:val="en-US"/>
        </w:rPr>
        <w:t>H</w:t>
      </w:r>
      <w:r w:rsidRPr="00702C53">
        <w:rPr>
          <w:rFonts w:ascii="Delivery" w:eastAsia="Arial" w:hAnsi="Delivery" w:cs="Arial"/>
          <w:color w:val="000000"/>
          <w:sz w:val="24"/>
          <w:szCs w:val="24"/>
          <w:highlight w:val="yellow"/>
          <w:lang w:val="en-US"/>
        </w:rPr>
        <w:t xml:space="preserve">ealth and </w:t>
      </w:r>
      <w:r w:rsidRPr="00702C53">
        <w:rPr>
          <w:rFonts w:ascii="Delivery" w:eastAsia="Arial" w:hAnsi="Delivery" w:cs="Arial"/>
          <w:b/>
          <w:bCs/>
          <w:color w:val="000000"/>
          <w:sz w:val="24"/>
          <w:szCs w:val="24"/>
          <w:highlight w:val="yellow"/>
          <w:lang w:val="en-US"/>
        </w:rPr>
        <w:t>S</w:t>
      </w:r>
      <w:r w:rsidRPr="00702C53">
        <w:rPr>
          <w:rFonts w:ascii="Delivery" w:eastAsia="Arial" w:hAnsi="Delivery" w:cs="Arial"/>
          <w:color w:val="000000"/>
          <w:sz w:val="24"/>
          <w:szCs w:val="24"/>
          <w:highlight w:val="yellow"/>
          <w:lang w:val="en-US"/>
        </w:rPr>
        <w:t xml:space="preserve">afety regulations </w:t>
      </w:r>
      <w:r w:rsidRPr="00702C53">
        <w:rPr>
          <w:rFonts w:ascii="Delivery" w:eastAsia="Arial" w:hAnsi="Delivery" w:cs="Arial"/>
          <w:color w:val="000000"/>
          <w:szCs w:val="22"/>
          <w:highlight w:val="yellow"/>
          <w:lang w:val="en-US"/>
        </w:rPr>
        <w:t xml:space="preserve">      </w:t>
      </w:r>
      <w:r w:rsidRPr="00702C53">
        <w:rPr>
          <w:rFonts w:ascii="Delivery" w:eastAsia="Arial" w:hAnsi="Delivery" w:cs="Arial"/>
          <w:color w:val="000000"/>
          <w:sz w:val="24"/>
          <w:szCs w:val="24"/>
          <w:highlight w:val="yellow"/>
          <w:lang w:val="en-US"/>
        </w:rPr>
        <w:tab/>
      </w:r>
      <w:r w:rsidRPr="00702C53">
        <w:rPr>
          <w:rFonts w:ascii="Delivery" w:eastAsia="Arial" w:hAnsi="Delivery" w:cs="Arial"/>
          <w:color w:val="000000"/>
          <w:szCs w:val="22"/>
          <w:highlight w:val="yellow"/>
          <w:lang w:val="en-US"/>
        </w:rPr>
        <w:t xml:space="preserve">   </w:t>
      </w:r>
      <w:r w:rsidR="00C741CF" w:rsidRPr="00702C53">
        <w:rPr>
          <w:rFonts w:ascii="Delivery" w:eastAsia="Arial" w:hAnsi="Delivery" w:cs="Arial"/>
          <w:color w:val="000000"/>
          <w:szCs w:val="22"/>
          <w:highlight w:val="yellow"/>
          <w:lang w:val="en-US"/>
        </w:rPr>
        <w:t xml:space="preserve">               </w:t>
      </w:r>
      <w:proofErr w:type="gramStart"/>
      <w:r w:rsidR="00C741CF" w:rsidRPr="00702C53">
        <w:rPr>
          <w:rFonts w:ascii="Delivery" w:eastAsia="Arial" w:hAnsi="Delivery" w:cs="Arial"/>
          <w:color w:val="000000"/>
          <w:szCs w:val="22"/>
          <w:highlight w:val="yellow"/>
          <w:lang w:val="en-US"/>
        </w:rPr>
        <w:t xml:space="preserve">   </w:t>
      </w:r>
      <w:r w:rsidRPr="00702C53">
        <w:rPr>
          <w:rFonts w:ascii="Delivery" w:eastAsia="Arial" w:hAnsi="Delivery" w:cs="Arial"/>
          <w:color w:val="000000"/>
          <w:sz w:val="24"/>
          <w:szCs w:val="24"/>
          <w:highlight w:val="yellow"/>
          <w:lang w:val="en-US"/>
        </w:rPr>
        <w:t>(</w:t>
      </w:r>
      <w:proofErr w:type="gramEnd"/>
      <w:r w:rsidR="00B01C8D" w:rsidRPr="00702C53">
        <w:rPr>
          <w:rFonts w:ascii="Delivery" w:eastAsia="Arial" w:hAnsi="Delivery" w:cs="Arial"/>
          <w:b/>
          <w:bCs/>
          <w:color w:val="000000"/>
          <w:sz w:val="24"/>
          <w:szCs w:val="24"/>
          <w:highlight w:val="yellow"/>
          <w:lang w:val="en-US"/>
        </w:rPr>
        <w:t>ANNEX 5</w:t>
      </w:r>
      <w:r w:rsidRPr="00702C53">
        <w:rPr>
          <w:rFonts w:ascii="Delivery" w:eastAsia="Arial" w:hAnsi="Delivery" w:cs="Arial"/>
          <w:b/>
          <w:bCs/>
          <w:color w:val="000000"/>
          <w:sz w:val="24"/>
          <w:szCs w:val="24"/>
          <w:highlight w:val="yellow"/>
          <w:lang w:val="en-US"/>
        </w:rPr>
        <w:t>);</w:t>
      </w:r>
    </w:p>
    <w:p w14:paraId="24856960" w14:textId="396A3C33" w:rsidR="00961D81" w:rsidRPr="00702C53" w:rsidRDefault="00961D81" w:rsidP="00481309">
      <w:pPr>
        <w:numPr>
          <w:ilvl w:val="0"/>
          <w:numId w:val="8"/>
        </w:numPr>
        <w:tabs>
          <w:tab w:val="right" w:pos="9639"/>
        </w:tabs>
        <w:suppressAutoHyphens/>
        <w:ind w:left="714" w:hanging="357"/>
        <w:rPr>
          <w:rFonts w:ascii="Delivery" w:eastAsia="Arial" w:hAnsi="Delivery" w:cs="Arial"/>
          <w:sz w:val="24"/>
          <w:szCs w:val="24"/>
          <w:highlight w:val="yellow"/>
          <w:lang w:val="en-US"/>
        </w:rPr>
      </w:pPr>
      <w:r w:rsidRPr="00702C53">
        <w:rPr>
          <w:rFonts w:ascii="Delivery" w:eastAsia="Arial" w:hAnsi="Delivery" w:cs="Arial"/>
          <w:color w:val="000000"/>
          <w:sz w:val="24"/>
          <w:szCs w:val="24"/>
          <w:highlight w:val="yellow"/>
          <w:lang w:val="en-US"/>
        </w:rPr>
        <w:t>AEB of Deutsche Post AG, dated October 01, 2016</w:t>
      </w:r>
      <w:r w:rsidRPr="00702C53">
        <w:rPr>
          <w:rFonts w:ascii="Delivery" w:eastAsia="Arial" w:hAnsi="Delivery" w:cs="Arial"/>
          <w:color w:val="000000"/>
          <w:sz w:val="24"/>
          <w:szCs w:val="24"/>
          <w:highlight w:val="yellow"/>
          <w:lang w:val="en-US"/>
        </w:rPr>
        <w:tab/>
        <w:t>(</w:t>
      </w:r>
      <w:r w:rsidRPr="00702C53">
        <w:rPr>
          <w:rFonts w:ascii="Delivery" w:eastAsia="Arial" w:hAnsi="Delivery" w:cs="Arial"/>
          <w:b/>
          <w:bCs/>
          <w:color w:val="000000"/>
          <w:sz w:val="24"/>
          <w:szCs w:val="24"/>
          <w:highlight w:val="yellow"/>
          <w:lang w:val="en-US"/>
        </w:rPr>
        <w:t xml:space="preserve">ANNEX </w:t>
      </w:r>
      <w:r w:rsidR="00B01C8D" w:rsidRPr="00702C53">
        <w:rPr>
          <w:rFonts w:ascii="Delivery" w:eastAsia="Arial" w:hAnsi="Delivery" w:cs="Arial"/>
          <w:b/>
          <w:bCs/>
          <w:color w:val="000000"/>
          <w:sz w:val="24"/>
          <w:szCs w:val="24"/>
          <w:highlight w:val="yellow"/>
          <w:lang w:val="en-US"/>
        </w:rPr>
        <w:t>6</w:t>
      </w:r>
      <w:proofErr w:type="gramStart"/>
      <w:r w:rsidRPr="00702C53">
        <w:rPr>
          <w:rFonts w:ascii="Delivery" w:eastAsia="Arial" w:hAnsi="Delivery" w:cs="Arial"/>
          <w:color w:val="000000"/>
          <w:sz w:val="24"/>
          <w:szCs w:val="24"/>
          <w:highlight w:val="yellow"/>
          <w:lang w:val="en-US"/>
        </w:rPr>
        <w:t>);</w:t>
      </w:r>
      <w:proofErr w:type="gramEnd"/>
    </w:p>
    <w:p w14:paraId="2D28538E" w14:textId="43ECFEB3" w:rsidR="00961D81" w:rsidRPr="00702C53" w:rsidRDefault="00961D81" w:rsidP="00481309">
      <w:pPr>
        <w:numPr>
          <w:ilvl w:val="0"/>
          <w:numId w:val="8"/>
        </w:numPr>
        <w:tabs>
          <w:tab w:val="right" w:pos="9639"/>
        </w:tabs>
        <w:suppressAutoHyphens/>
        <w:ind w:left="714" w:hanging="357"/>
        <w:rPr>
          <w:rFonts w:ascii="Delivery" w:eastAsia="Arial" w:hAnsi="Delivery" w:cs="Arial"/>
          <w:sz w:val="24"/>
          <w:szCs w:val="24"/>
          <w:highlight w:val="yellow"/>
          <w:lang w:val="en-US"/>
        </w:rPr>
      </w:pPr>
      <w:r w:rsidRPr="00702C53">
        <w:rPr>
          <w:rFonts w:ascii="Delivery" w:eastAsia="Arial" w:hAnsi="Delivery" w:cs="Arial"/>
          <w:color w:val="000000"/>
          <w:sz w:val="24"/>
          <w:szCs w:val="24"/>
          <w:highlight w:val="yellow"/>
          <w:lang w:val="en-US"/>
        </w:rPr>
        <w:t xml:space="preserve">Supplier Code of Conduct in the version 2016.4 </w:t>
      </w:r>
      <w:r w:rsidRPr="00702C53">
        <w:rPr>
          <w:rFonts w:ascii="Delivery" w:eastAsia="Arial" w:hAnsi="Delivery" w:cs="Arial"/>
          <w:color w:val="000000"/>
          <w:sz w:val="24"/>
          <w:szCs w:val="24"/>
          <w:highlight w:val="yellow"/>
          <w:lang w:val="en-US"/>
        </w:rPr>
        <w:tab/>
        <w:t>(</w:t>
      </w:r>
      <w:r w:rsidRPr="00702C53">
        <w:rPr>
          <w:rFonts w:ascii="Delivery" w:eastAsia="Arial" w:hAnsi="Delivery" w:cs="Arial"/>
          <w:b/>
          <w:bCs/>
          <w:color w:val="000000"/>
          <w:sz w:val="24"/>
          <w:szCs w:val="24"/>
          <w:highlight w:val="yellow"/>
          <w:lang w:val="en-US"/>
        </w:rPr>
        <w:t>ANNEX</w:t>
      </w:r>
      <w:r w:rsidR="00B01C8D" w:rsidRPr="00702C53">
        <w:rPr>
          <w:rFonts w:ascii="Delivery" w:eastAsia="Arial" w:hAnsi="Delivery" w:cs="Arial"/>
          <w:b/>
          <w:bCs/>
          <w:color w:val="000000"/>
          <w:sz w:val="24"/>
          <w:szCs w:val="24"/>
          <w:highlight w:val="yellow"/>
          <w:lang w:val="en-US"/>
        </w:rPr>
        <w:t xml:space="preserve"> 7</w:t>
      </w:r>
      <w:proofErr w:type="gramStart"/>
      <w:r w:rsidRPr="00702C53">
        <w:rPr>
          <w:rFonts w:ascii="Delivery" w:eastAsia="Arial" w:hAnsi="Delivery" w:cs="Arial"/>
          <w:b/>
          <w:bCs/>
          <w:color w:val="000000"/>
          <w:sz w:val="24"/>
          <w:szCs w:val="24"/>
          <w:highlight w:val="yellow"/>
          <w:lang w:val="en-US"/>
        </w:rPr>
        <w:t>)</w:t>
      </w:r>
      <w:r w:rsidR="00B01C8D" w:rsidRPr="00702C53">
        <w:rPr>
          <w:rFonts w:ascii="Delivery" w:eastAsia="Arial" w:hAnsi="Delivery" w:cs="Arial"/>
          <w:b/>
          <w:bCs/>
          <w:color w:val="000000"/>
          <w:sz w:val="24"/>
          <w:szCs w:val="24"/>
          <w:highlight w:val="yellow"/>
          <w:lang w:val="en-US"/>
        </w:rPr>
        <w:t>;</w:t>
      </w:r>
      <w:proofErr w:type="gramEnd"/>
    </w:p>
    <w:p w14:paraId="2371E70A" w14:textId="5B744BC0" w:rsidR="00C741CF" w:rsidRPr="00702C53" w:rsidRDefault="00C741CF" w:rsidP="00481309">
      <w:pPr>
        <w:numPr>
          <w:ilvl w:val="0"/>
          <w:numId w:val="8"/>
        </w:numPr>
        <w:tabs>
          <w:tab w:val="right" w:pos="9639"/>
        </w:tabs>
        <w:suppressAutoHyphens/>
        <w:rPr>
          <w:rFonts w:ascii="Delivery" w:eastAsia="Arial" w:hAnsi="Delivery" w:cs="Arial"/>
          <w:sz w:val="24"/>
          <w:szCs w:val="24"/>
          <w:highlight w:val="yellow"/>
          <w:lang w:val="en-US"/>
        </w:rPr>
      </w:pPr>
      <w:r w:rsidRPr="00702C53">
        <w:rPr>
          <w:rFonts w:ascii="Delivery" w:eastAsia="Arial" w:hAnsi="Delivery" w:cs="Arial"/>
          <w:color w:val="000000"/>
          <w:sz w:val="24"/>
          <w:szCs w:val="24"/>
          <w:highlight w:val="yellow"/>
          <w:lang w:val="en-US"/>
        </w:rPr>
        <w:t xml:space="preserve">DPDHL Information-Security-Policy         </w:t>
      </w:r>
      <w:r w:rsidRPr="00702C53">
        <w:rPr>
          <w:rFonts w:ascii="Delivery" w:eastAsia="Arial" w:hAnsi="Delivery" w:cs="Arial"/>
          <w:color w:val="000000"/>
          <w:sz w:val="24"/>
          <w:szCs w:val="24"/>
          <w:highlight w:val="yellow"/>
          <w:lang w:val="en-US"/>
        </w:rPr>
        <w:tab/>
      </w:r>
      <w:r w:rsidR="00B01C8D" w:rsidRPr="00702C53">
        <w:rPr>
          <w:rFonts w:ascii="Delivery" w:eastAsia="Arial" w:hAnsi="Delivery" w:cs="Arial"/>
          <w:color w:val="000000"/>
          <w:sz w:val="24"/>
          <w:szCs w:val="24"/>
          <w:highlight w:val="yellow"/>
          <w:lang w:val="en-US"/>
        </w:rPr>
        <w:t xml:space="preserve">             </w:t>
      </w:r>
      <w:proofErr w:type="gramStart"/>
      <w:r w:rsidR="00B01C8D" w:rsidRPr="00702C53">
        <w:rPr>
          <w:rFonts w:ascii="Delivery" w:eastAsia="Arial" w:hAnsi="Delivery" w:cs="Arial"/>
          <w:color w:val="000000"/>
          <w:sz w:val="24"/>
          <w:szCs w:val="24"/>
          <w:highlight w:val="yellow"/>
          <w:lang w:val="en-US"/>
        </w:rPr>
        <w:t xml:space="preserve">   </w:t>
      </w:r>
      <w:r w:rsidRPr="00702C53">
        <w:rPr>
          <w:rFonts w:ascii="Delivery" w:eastAsia="Arial" w:hAnsi="Delivery" w:cs="Arial"/>
          <w:color w:val="000000"/>
          <w:sz w:val="24"/>
          <w:szCs w:val="24"/>
          <w:highlight w:val="yellow"/>
          <w:lang w:val="en-US"/>
        </w:rPr>
        <w:t>(</w:t>
      </w:r>
      <w:proofErr w:type="gramEnd"/>
      <w:r w:rsidRPr="00702C53">
        <w:rPr>
          <w:rFonts w:ascii="Delivery" w:eastAsia="Arial" w:hAnsi="Delivery" w:cs="Arial"/>
          <w:b/>
          <w:bCs/>
          <w:color w:val="000000"/>
          <w:sz w:val="24"/>
          <w:szCs w:val="24"/>
          <w:highlight w:val="yellow"/>
          <w:lang w:val="en-US"/>
        </w:rPr>
        <w:t xml:space="preserve">ANNEX </w:t>
      </w:r>
      <w:r w:rsidR="00B01C8D" w:rsidRPr="00702C53">
        <w:rPr>
          <w:rFonts w:ascii="Delivery" w:eastAsia="Arial" w:hAnsi="Delivery" w:cs="Arial"/>
          <w:b/>
          <w:bCs/>
          <w:color w:val="000000"/>
          <w:sz w:val="24"/>
          <w:szCs w:val="24"/>
          <w:highlight w:val="yellow"/>
          <w:lang w:val="en-US"/>
        </w:rPr>
        <w:t>8</w:t>
      </w:r>
      <w:r w:rsidRPr="00702C53">
        <w:rPr>
          <w:rFonts w:ascii="Delivery" w:eastAsia="Arial" w:hAnsi="Delivery" w:cs="Arial"/>
          <w:color w:val="000000"/>
          <w:sz w:val="24"/>
          <w:szCs w:val="24"/>
          <w:highlight w:val="yellow"/>
          <w:lang w:val="en-US"/>
        </w:rPr>
        <w:t>);</w:t>
      </w:r>
    </w:p>
    <w:p w14:paraId="426B3399" w14:textId="77777777" w:rsidR="00B45BB0" w:rsidRPr="00702C53" w:rsidRDefault="00C741CF" w:rsidP="00481309">
      <w:pPr>
        <w:numPr>
          <w:ilvl w:val="0"/>
          <w:numId w:val="8"/>
        </w:numPr>
        <w:tabs>
          <w:tab w:val="right" w:pos="9639"/>
        </w:tabs>
        <w:suppressAutoHyphens/>
        <w:rPr>
          <w:rFonts w:ascii="Delivery" w:eastAsia="Arial" w:hAnsi="Delivery" w:cs="Arial"/>
          <w:sz w:val="24"/>
          <w:szCs w:val="24"/>
          <w:highlight w:val="yellow"/>
          <w:lang w:val="en-US"/>
        </w:rPr>
      </w:pPr>
      <w:r w:rsidRPr="00702C53">
        <w:rPr>
          <w:rFonts w:ascii="Delivery" w:eastAsia="Arial" w:hAnsi="Delivery" w:cs="Arial"/>
          <w:color w:val="000000"/>
          <w:sz w:val="24"/>
          <w:szCs w:val="24"/>
          <w:highlight w:val="yellow"/>
          <w:lang w:val="en-US"/>
        </w:rPr>
        <w:t xml:space="preserve">DPDHL Information-Security-Control-Standards         </w:t>
      </w:r>
      <w:r w:rsidRPr="00702C53">
        <w:rPr>
          <w:rFonts w:ascii="Delivery" w:eastAsia="Arial" w:hAnsi="Delivery" w:cs="Arial"/>
          <w:color w:val="000000"/>
          <w:sz w:val="24"/>
          <w:szCs w:val="24"/>
          <w:highlight w:val="yellow"/>
          <w:lang w:val="en-US"/>
        </w:rPr>
        <w:tab/>
        <w:t>(</w:t>
      </w:r>
      <w:r w:rsidRPr="00702C53">
        <w:rPr>
          <w:rFonts w:ascii="Delivery" w:eastAsia="Arial" w:hAnsi="Delivery" w:cs="Arial"/>
          <w:b/>
          <w:bCs/>
          <w:color w:val="000000"/>
          <w:sz w:val="24"/>
          <w:szCs w:val="24"/>
          <w:highlight w:val="yellow"/>
          <w:lang w:val="en-US"/>
        </w:rPr>
        <w:t xml:space="preserve">ANNEX </w:t>
      </w:r>
      <w:r w:rsidR="00B01C8D" w:rsidRPr="00702C53">
        <w:rPr>
          <w:rFonts w:ascii="Delivery" w:eastAsia="Arial" w:hAnsi="Delivery" w:cs="Arial"/>
          <w:b/>
          <w:bCs/>
          <w:color w:val="000000"/>
          <w:sz w:val="24"/>
          <w:szCs w:val="24"/>
          <w:highlight w:val="yellow"/>
          <w:lang w:val="en-US"/>
        </w:rPr>
        <w:t>9</w:t>
      </w:r>
      <w:proofErr w:type="gramStart"/>
      <w:r w:rsidRPr="00702C53">
        <w:rPr>
          <w:rFonts w:ascii="Delivery" w:eastAsia="Arial" w:hAnsi="Delivery" w:cs="Arial"/>
          <w:color w:val="000000"/>
          <w:sz w:val="24"/>
          <w:szCs w:val="24"/>
          <w:highlight w:val="yellow"/>
          <w:lang w:val="en-US"/>
        </w:rPr>
        <w:t>);</w:t>
      </w:r>
      <w:proofErr w:type="gramEnd"/>
      <w:r w:rsidRPr="00702C53">
        <w:rPr>
          <w:rFonts w:ascii="Delivery" w:eastAsia="Arial" w:hAnsi="Delivery" w:cs="Arial"/>
          <w:color w:val="000000"/>
          <w:sz w:val="24"/>
          <w:szCs w:val="24"/>
          <w:highlight w:val="yellow"/>
          <w:lang w:val="en-US"/>
        </w:rPr>
        <w:t xml:space="preserve">    </w:t>
      </w:r>
    </w:p>
    <w:p w14:paraId="473D892B" w14:textId="68A8E2B8" w:rsidR="00C741CF" w:rsidRPr="00702C53" w:rsidRDefault="00702C53" w:rsidP="00702C53">
      <w:pPr>
        <w:numPr>
          <w:ilvl w:val="0"/>
          <w:numId w:val="8"/>
        </w:numPr>
        <w:tabs>
          <w:tab w:val="right" w:pos="9639"/>
        </w:tabs>
        <w:suppressAutoHyphens/>
        <w:rPr>
          <w:rFonts w:ascii="Delivery" w:eastAsia="Arial" w:hAnsi="Delivery" w:cs="Arial"/>
          <w:sz w:val="24"/>
          <w:szCs w:val="24"/>
        </w:rPr>
      </w:pPr>
      <w:proofErr w:type="spellStart"/>
      <w:r w:rsidRPr="00702C53">
        <w:rPr>
          <w:rFonts w:ascii="Delivery" w:eastAsia="Arial" w:hAnsi="Delivery" w:cs="Arial"/>
          <w:color w:val="000000"/>
          <w:sz w:val="24"/>
          <w:szCs w:val="24"/>
          <w:highlight w:val="yellow"/>
        </w:rPr>
        <w:t>CONTRACTOR‘s</w:t>
      </w:r>
      <w:proofErr w:type="spellEnd"/>
      <w:r w:rsidRPr="00702C53">
        <w:rPr>
          <w:rFonts w:ascii="Delivery" w:eastAsia="Arial" w:hAnsi="Delivery" w:cs="Arial"/>
          <w:color w:val="000000"/>
          <w:sz w:val="24"/>
          <w:szCs w:val="24"/>
          <w:highlight w:val="yellow"/>
        </w:rPr>
        <w:t xml:space="preserve"> Client Information </w:t>
      </w:r>
      <w:proofErr w:type="gramStart"/>
      <w:r w:rsidRPr="00702C53">
        <w:rPr>
          <w:rFonts w:ascii="Delivery" w:eastAsia="Arial" w:hAnsi="Delivery" w:cs="Arial"/>
          <w:color w:val="000000"/>
          <w:sz w:val="24"/>
          <w:szCs w:val="24"/>
          <w:highlight w:val="yellow"/>
        </w:rPr>
        <w:t xml:space="preserve">Letter </w:t>
      </w:r>
      <w:r w:rsidR="00C741CF" w:rsidRPr="00702C53">
        <w:rPr>
          <w:rFonts w:ascii="Delivery" w:eastAsia="Arial" w:hAnsi="Delivery" w:cs="Arial"/>
          <w:color w:val="000000"/>
          <w:sz w:val="24"/>
          <w:szCs w:val="24"/>
          <w:highlight w:val="yellow"/>
        </w:rPr>
        <w:t xml:space="preserve"> </w:t>
      </w:r>
      <w:r w:rsidRPr="00702C53">
        <w:rPr>
          <w:rFonts w:ascii="Delivery" w:eastAsia="Arial" w:hAnsi="Delivery" w:cs="Arial"/>
          <w:color w:val="000000"/>
          <w:sz w:val="24"/>
          <w:szCs w:val="24"/>
          <w:highlight w:val="yellow"/>
        </w:rPr>
        <w:t>and</w:t>
      </w:r>
      <w:proofErr w:type="gramEnd"/>
      <w:r w:rsidRPr="00702C53">
        <w:rPr>
          <w:rFonts w:ascii="Delivery" w:eastAsia="Arial" w:hAnsi="Delivery" w:cs="Arial"/>
          <w:color w:val="000000"/>
          <w:sz w:val="24"/>
          <w:szCs w:val="24"/>
          <w:highlight w:val="yellow"/>
        </w:rPr>
        <w:t xml:space="preserve">  Letter                             (</w:t>
      </w:r>
      <w:r w:rsidRPr="00702C53">
        <w:rPr>
          <w:rFonts w:ascii="Delivery" w:eastAsia="Arial" w:hAnsi="Delivery" w:cs="Arial"/>
          <w:b/>
          <w:color w:val="000000"/>
          <w:sz w:val="24"/>
          <w:szCs w:val="24"/>
          <w:highlight w:val="yellow"/>
        </w:rPr>
        <w:t>ANNEX 10a, 10b</w:t>
      </w:r>
      <w:r w:rsidRPr="00702C53">
        <w:rPr>
          <w:rFonts w:ascii="Delivery" w:eastAsia="Arial" w:hAnsi="Delivery" w:cs="Arial"/>
          <w:color w:val="000000"/>
          <w:sz w:val="24"/>
          <w:szCs w:val="24"/>
          <w:highlight w:val="yellow"/>
        </w:rPr>
        <w:t>)</w:t>
      </w:r>
      <w:r>
        <w:rPr>
          <w:rFonts w:ascii="Delivery" w:eastAsia="Arial" w:hAnsi="Delivery" w:cs="Arial"/>
          <w:color w:val="000000"/>
          <w:sz w:val="24"/>
          <w:szCs w:val="24"/>
        </w:rPr>
        <w:br/>
      </w:r>
      <w:proofErr w:type="spellStart"/>
      <w:r w:rsidRPr="00702C53">
        <w:rPr>
          <w:rFonts w:ascii="Delivery" w:eastAsia="Arial" w:hAnsi="Delivery" w:cs="Arial"/>
          <w:color w:val="000000"/>
          <w:sz w:val="24"/>
          <w:szCs w:val="24"/>
          <w:highlight w:val="yellow"/>
        </w:rPr>
        <w:t>of</w:t>
      </w:r>
      <w:proofErr w:type="spellEnd"/>
      <w:r w:rsidRPr="00702C53">
        <w:rPr>
          <w:rFonts w:ascii="Delivery" w:eastAsia="Arial" w:hAnsi="Delivery" w:cs="Arial"/>
          <w:color w:val="000000"/>
          <w:sz w:val="24"/>
          <w:szCs w:val="24"/>
          <w:highlight w:val="yellow"/>
        </w:rPr>
        <w:t xml:space="preserve"> Landesbeauftragte für Datenschutz und Informationsfreiheit NRW</w:t>
      </w:r>
      <w:r w:rsidR="00C741CF" w:rsidRPr="00702C53">
        <w:rPr>
          <w:rFonts w:ascii="Delivery" w:eastAsia="Arial" w:hAnsi="Delivery" w:cs="Arial"/>
          <w:color w:val="000000"/>
          <w:sz w:val="24"/>
          <w:szCs w:val="24"/>
        </w:rPr>
        <w:t xml:space="preserve">                      </w:t>
      </w:r>
    </w:p>
    <w:p w14:paraId="7F1A3397" w14:textId="77777777" w:rsidR="00961D81" w:rsidRPr="005114B5" w:rsidRDefault="00961D81" w:rsidP="00ED3AD6">
      <w:pPr>
        <w:keepLines/>
        <w:numPr>
          <w:ilvl w:val="0"/>
          <w:numId w:val="12"/>
        </w:numPr>
        <w:suppressAutoHyphens/>
        <w:spacing w:before="120"/>
        <w:ind w:left="357" w:hanging="357"/>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In case of conflicts between the conditions of this Agreement document and one of its Annexes the conditions of this Agreement document shall prevail. In case of conflicts between the conditions of one Annex and another Annex, the conditions of the Annex which is at a higher level shall prevail.</w:t>
      </w:r>
    </w:p>
    <w:p w14:paraId="2B3A3339" w14:textId="77777777" w:rsidR="00961D81" w:rsidRPr="00481309" w:rsidRDefault="00961D81" w:rsidP="00ED3AD6">
      <w:pPr>
        <w:keepLines/>
        <w:numPr>
          <w:ilvl w:val="0"/>
          <w:numId w:val="12"/>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If not explicitly agreed upon in this Framework Agreement, CONTRACTOR’s General Terms and Conditions (</w:t>
      </w:r>
      <w:r w:rsidRPr="005114B5">
        <w:rPr>
          <w:rFonts w:ascii="Delivery" w:eastAsia="Arial" w:hAnsi="Delivery" w:cs="Arial"/>
          <w:i/>
          <w:iCs/>
          <w:color w:val="000000"/>
          <w:sz w:val="24"/>
          <w:szCs w:val="24"/>
          <w:lang w:val="en-US"/>
        </w:rPr>
        <w:t xml:space="preserve">Allgemeine </w:t>
      </w:r>
      <w:proofErr w:type="spellStart"/>
      <w:r w:rsidRPr="005114B5">
        <w:rPr>
          <w:rFonts w:ascii="Delivery" w:eastAsia="Arial" w:hAnsi="Delivery" w:cs="Arial"/>
          <w:i/>
          <w:iCs/>
          <w:color w:val="000000"/>
          <w:sz w:val="24"/>
          <w:szCs w:val="24"/>
          <w:lang w:val="en-US"/>
        </w:rPr>
        <w:t>Geschäftsbedingungen</w:t>
      </w:r>
      <w:proofErr w:type="spellEnd"/>
      <w:r w:rsidRPr="005114B5">
        <w:rPr>
          <w:rFonts w:ascii="Delivery" w:eastAsia="Arial" w:hAnsi="Delivery" w:cs="Arial"/>
          <w:color w:val="000000"/>
          <w:sz w:val="24"/>
          <w:szCs w:val="24"/>
          <w:lang w:val="en-US"/>
        </w:rPr>
        <w:t>) shall not form part of the Framework Agreement, even where CUSTOMER does not explicitly object to them during the conclusion of individual agreements.</w:t>
      </w:r>
    </w:p>
    <w:p w14:paraId="72CBE5D9" w14:textId="18FF6467" w:rsidR="00961D81" w:rsidRPr="00B01C8D" w:rsidRDefault="00CB643F" w:rsidP="00ED3AD6">
      <w:pPr>
        <w:widowControl w:val="0"/>
        <w:tabs>
          <w:tab w:val="left" w:pos="426"/>
        </w:tabs>
        <w:suppressAutoHyphens/>
        <w:spacing w:before="360" w:after="60"/>
        <w:outlineLvl w:val="0"/>
        <w:rPr>
          <w:rFonts w:ascii="Delivery" w:eastAsia="Arial" w:hAnsi="Delivery" w:cs="Arial"/>
          <w:sz w:val="28"/>
          <w:szCs w:val="28"/>
          <w:lang w:val="en-US"/>
        </w:rPr>
      </w:pPr>
      <w:bookmarkStart w:id="25" w:name="_Toc66957973"/>
      <w:r>
        <w:rPr>
          <w:rFonts w:ascii="Delivery" w:eastAsia="Arial" w:hAnsi="Delivery" w:cs="Arial"/>
          <w:b/>
          <w:bCs/>
          <w:color w:val="000000"/>
          <w:sz w:val="28"/>
          <w:szCs w:val="28"/>
          <w:lang w:val="en-US"/>
        </w:rPr>
        <w:t>26</w:t>
      </w:r>
      <w:r w:rsidR="00961D81" w:rsidRPr="00B01C8D">
        <w:rPr>
          <w:rFonts w:ascii="Delivery" w:eastAsia="Arial" w:hAnsi="Delivery" w:cs="Arial"/>
          <w:b/>
          <w:bCs/>
          <w:color w:val="000000"/>
          <w:sz w:val="28"/>
          <w:szCs w:val="28"/>
          <w:lang w:val="en-US"/>
        </w:rPr>
        <w:t>.</w:t>
      </w:r>
      <w:r w:rsidR="00B01C8D" w:rsidRPr="00B01C8D">
        <w:rPr>
          <w:rFonts w:ascii="Delivery" w:eastAsia="Arial" w:hAnsi="Delivery" w:cs="Arial"/>
          <w:b/>
          <w:bCs/>
          <w:color w:val="000000"/>
          <w:sz w:val="28"/>
          <w:szCs w:val="28"/>
          <w:lang w:val="en-US"/>
        </w:rPr>
        <w:tab/>
      </w:r>
      <w:r w:rsidR="00B01C8D" w:rsidRPr="00B01C8D">
        <w:rPr>
          <w:rFonts w:ascii="Delivery" w:eastAsia="Arial" w:hAnsi="Delivery" w:cs="Arial"/>
          <w:b/>
          <w:bCs/>
          <w:color w:val="000000"/>
          <w:sz w:val="28"/>
          <w:szCs w:val="28"/>
          <w:lang w:val="en-US"/>
        </w:rPr>
        <w:tab/>
      </w:r>
      <w:r w:rsidR="00961D81" w:rsidRPr="00B01C8D">
        <w:rPr>
          <w:rFonts w:ascii="Delivery" w:eastAsia="Arial" w:hAnsi="Delivery" w:cs="Arial"/>
          <w:b/>
          <w:bCs/>
          <w:color w:val="000000"/>
          <w:sz w:val="28"/>
          <w:szCs w:val="28"/>
          <w:lang w:val="en-US"/>
        </w:rPr>
        <w:t xml:space="preserve"> Assignment/Offsetting</w:t>
      </w:r>
      <w:bookmarkEnd w:id="25"/>
    </w:p>
    <w:p w14:paraId="133DB55D" w14:textId="77777777" w:rsidR="00961D81" w:rsidRPr="005114B5" w:rsidRDefault="00961D81" w:rsidP="00ED3AD6">
      <w:pPr>
        <w:keepLines/>
        <w:numPr>
          <w:ilvl w:val="0"/>
          <w:numId w:val="11"/>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lastRenderedPageBreak/>
        <w:t xml:space="preserve">Unless specifically stated otherwise in this Framework Agreement, none of the rights, interests or obligations of either Party may be assigned or transferred without the prior written consent of the other Party, which may not be unreasonably withheld. Any unauthorized assignment or transfer shall be null and void. </w:t>
      </w:r>
    </w:p>
    <w:p w14:paraId="068E0149" w14:textId="77777777" w:rsidR="00B01C8D" w:rsidRPr="00B01C8D" w:rsidRDefault="00961D81" w:rsidP="00ED3AD6">
      <w:pPr>
        <w:keepLines/>
        <w:numPr>
          <w:ilvl w:val="0"/>
          <w:numId w:val="11"/>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Notwithstanding this provision, the CUSTOMER may transfer the Agreement without the consent of the CONTRACTOR to Group companies of the CUSTOMER, or to a successor company following a merger or similar transaction. </w:t>
      </w:r>
    </w:p>
    <w:p w14:paraId="399352AE" w14:textId="77777777" w:rsidR="00B01C8D" w:rsidRDefault="00961D81" w:rsidP="00B01C8D">
      <w:pPr>
        <w:keepLines/>
        <w:suppressAutoHyphens/>
        <w:ind w:left="360"/>
        <w:jc w:val="both"/>
        <w:rPr>
          <w:rFonts w:ascii="Delivery" w:eastAsia="Arial" w:hAnsi="Delivery" w:cs="Arial"/>
          <w:color w:val="000000"/>
          <w:sz w:val="24"/>
          <w:szCs w:val="24"/>
          <w:lang w:val="en-US"/>
        </w:rPr>
      </w:pPr>
      <w:r w:rsidRPr="005114B5">
        <w:rPr>
          <w:rFonts w:ascii="Delivery" w:eastAsia="Arial" w:hAnsi="Delivery" w:cs="Arial"/>
          <w:color w:val="000000"/>
          <w:sz w:val="24"/>
          <w:szCs w:val="24"/>
          <w:lang w:val="en-US"/>
        </w:rPr>
        <w:t xml:space="preserve">If the CUSTOMER outsources corporate divisions/units to a third party, the CUSTOMER may name this third party as a representative or proxy in connection with the contractual services, particularly for orders, monitoring of order fulfillment, acceptance of services, training, reporting, billing procedures and other operational activities as part of day-to-day cooperation </w:t>
      </w:r>
      <w:proofErr w:type="gramStart"/>
      <w:r w:rsidRPr="005114B5">
        <w:rPr>
          <w:rFonts w:ascii="Delivery" w:eastAsia="Arial" w:hAnsi="Delivery" w:cs="Arial"/>
          <w:color w:val="000000"/>
          <w:sz w:val="24"/>
          <w:szCs w:val="24"/>
          <w:lang w:val="en-US"/>
        </w:rPr>
        <w:t>and also</w:t>
      </w:r>
      <w:proofErr w:type="gramEnd"/>
      <w:r w:rsidRPr="005114B5">
        <w:rPr>
          <w:rFonts w:ascii="Delivery" w:eastAsia="Arial" w:hAnsi="Delivery" w:cs="Arial"/>
          <w:color w:val="000000"/>
          <w:sz w:val="24"/>
          <w:szCs w:val="24"/>
          <w:lang w:val="en-US"/>
        </w:rPr>
        <w:t xml:space="preserve"> disclose to this third party the contractual terms and conditions for this purpose. </w:t>
      </w:r>
    </w:p>
    <w:p w14:paraId="41636A41" w14:textId="63D7A896" w:rsidR="00961D81" w:rsidRPr="005114B5" w:rsidRDefault="00961D81" w:rsidP="00B01C8D">
      <w:pPr>
        <w:keepLines/>
        <w:suppressAutoHyphens/>
        <w:ind w:left="360"/>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In addition to this, the CUSTOMER is entitled to transfer this </w:t>
      </w:r>
      <w:proofErr w:type="gramStart"/>
      <w:r w:rsidRPr="005114B5">
        <w:rPr>
          <w:rFonts w:ascii="Delivery" w:eastAsia="Arial" w:hAnsi="Delivery" w:cs="Arial"/>
          <w:color w:val="000000"/>
          <w:sz w:val="24"/>
          <w:szCs w:val="24"/>
          <w:lang w:val="en-US"/>
        </w:rPr>
        <w:t>Agreement</w:t>
      </w:r>
      <w:proofErr w:type="gramEnd"/>
      <w:r w:rsidRPr="005114B5">
        <w:rPr>
          <w:rFonts w:ascii="Delivery" w:eastAsia="Arial" w:hAnsi="Delivery" w:cs="Arial"/>
          <w:color w:val="000000"/>
          <w:sz w:val="24"/>
          <w:szCs w:val="24"/>
          <w:lang w:val="en-US"/>
        </w:rPr>
        <w:t xml:space="preserve"> or the individual contracts concluded under it at any time in part or whole to this third party (outsourcing company) without the requirement of the CONTRACTOR’s consent.</w:t>
      </w:r>
    </w:p>
    <w:p w14:paraId="1DF025AB" w14:textId="6F536CBE" w:rsidR="00961D81" w:rsidRPr="00B01C8D" w:rsidRDefault="00CB643F" w:rsidP="00ED3AD6">
      <w:pPr>
        <w:widowControl w:val="0"/>
        <w:tabs>
          <w:tab w:val="left" w:pos="426"/>
        </w:tabs>
        <w:suppressAutoHyphens/>
        <w:spacing w:before="360" w:after="60"/>
        <w:outlineLvl w:val="0"/>
        <w:rPr>
          <w:rFonts w:ascii="Delivery" w:eastAsia="Arial" w:hAnsi="Delivery" w:cs="Arial"/>
          <w:sz w:val="28"/>
          <w:szCs w:val="28"/>
          <w:lang w:val="en-US"/>
        </w:rPr>
      </w:pPr>
      <w:bookmarkStart w:id="26" w:name="_Toc66957974"/>
      <w:r>
        <w:rPr>
          <w:rFonts w:ascii="Delivery" w:eastAsia="Arial" w:hAnsi="Delivery" w:cs="Arial"/>
          <w:b/>
          <w:bCs/>
          <w:color w:val="000000"/>
          <w:sz w:val="28"/>
          <w:szCs w:val="28"/>
          <w:lang w:val="en-US"/>
        </w:rPr>
        <w:t>27</w:t>
      </w:r>
      <w:r w:rsidR="00961D81" w:rsidRPr="00B01C8D">
        <w:rPr>
          <w:rFonts w:ascii="Delivery" w:eastAsia="Arial" w:hAnsi="Delivery" w:cs="Arial"/>
          <w:b/>
          <w:bCs/>
          <w:color w:val="000000"/>
          <w:sz w:val="28"/>
          <w:szCs w:val="28"/>
          <w:lang w:val="en-US"/>
        </w:rPr>
        <w:t xml:space="preserve">. </w:t>
      </w:r>
      <w:r w:rsidR="00B01C8D">
        <w:rPr>
          <w:rFonts w:ascii="Delivery" w:eastAsia="Arial" w:hAnsi="Delivery" w:cs="Arial"/>
          <w:b/>
          <w:bCs/>
          <w:color w:val="000000"/>
          <w:sz w:val="28"/>
          <w:szCs w:val="28"/>
          <w:lang w:val="en-US"/>
        </w:rPr>
        <w:tab/>
      </w:r>
      <w:r w:rsidR="00961D81" w:rsidRPr="00B01C8D">
        <w:rPr>
          <w:rFonts w:ascii="Delivery" w:eastAsia="Arial" w:hAnsi="Delivery" w:cs="Arial"/>
          <w:b/>
          <w:bCs/>
          <w:color w:val="000000"/>
          <w:sz w:val="28"/>
          <w:szCs w:val="28"/>
          <w:lang w:val="en-US"/>
        </w:rPr>
        <w:t>DPDHL Guidelines &amp; Policies</w:t>
      </w:r>
      <w:bookmarkEnd w:id="26"/>
    </w:p>
    <w:p w14:paraId="20E1D3BC" w14:textId="77777777" w:rsidR="00961D81" w:rsidRDefault="00961D81" w:rsidP="00ED3AD6">
      <w:pPr>
        <w:suppressAutoHyphens/>
        <w:jc w:val="both"/>
        <w:rPr>
          <w:rFonts w:ascii="Delivery" w:eastAsia="Arial" w:hAnsi="Delivery" w:cs="Arial"/>
          <w:color w:val="000000"/>
          <w:sz w:val="24"/>
          <w:szCs w:val="24"/>
          <w:lang w:val="en-US"/>
        </w:rPr>
      </w:pPr>
      <w:r w:rsidRPr="005114B5">
        <w:rPr>
          <w:rFonts w:ascii="Delivery" w:eastAsia="Arial" w:hAnsi="Delivery" w:cs="Arial"/>
          <w:color w:val="000000"/>
          <w:sz w:val="24"/>
          <w:szCs w:val="24"/>
          <w:lang w:val="en-US"/>
        </w:rPr>
        <w:t xml:space="preserve">The CONTRACTOR warrants compliance with the relevant DPDHL Guidelines &amp; Policies when rendering the service, </w:t>
      </w:r>
      <w:proofErr w:type="gramStart"/>
      <w:r w:rsidRPr="005114B5">
        <w:rPr>
          <w:rFonts w:ascii="Delivery" w:eastAsia="Arial" w:hAnsi="Delivery" w:cs="Arial"/>
          <w:color w:val="000000"/>
          <w:sz w:val="24"/>
          <w:szCs w:val="24"/>
          <w:lang w:val="en-US"/>
        </w:rPr>
        <w:t>in particular these</w:t>
      </w:r>
      <w:proofErr w:type="gramEnd"/>
      <w:r w:rsidRPr="005114B5">
        <w:rPr>
          <w:rFonts w:ascii="Delivery" w:eastAsia="Arial" w:hAnsi="Delivery" w:cs="Arial"/>
          <w:color w:val="000000"/>
          <w:sz w:val="24"/>
          <w:szCs w:val="24"/>
          <w:lang w:val="en-US"/>
        </w:rPr>
        <w:t xml:space="preserve"> are:</w:t>
      </w:r>
    </w:p>
    <w:p w14:paraId="12849922" w14:textId="77777777" w:rsidR="00961D81" w:rsidRPr="005114B5" w:rsidRDefault="00961D81" w:rsidP="00B01C8D">
      <w:pPr>
        <w:keepLines/>
        <w:numPr>
          <w:ilvl w:val="0"/>
          <w:numId w:val="22"/>
        </w:numPr>
        <w:tabs>
          <w:tab w:val="left" w:pos="0"/>
        </w:tabs>
        <w:suppressAutoHyphens/>
        <w:ind w:left="720"/>
        <w:jc w:val="both"/>
        <w:rPr>
          <w:rFonts w:ascii="Delivery" w:eastAsia="Arial" w:hAnsi="Delivery" w:cs="Arial"/>
          <w:sz w:val="24"/>
          <w:szCs w:val="24"/>
        </w:rPr>
      </w:pPr>
      <w:r w:rsidRPr="005114B5">
        <w:rPr>
          <w:rFonts w:ascii="Delivery" w:eastAsia="Arial" w:hAnsi="Delivery" w:cs="Arial"/>
          <w:color w:val="000000"/>
          <w:sz w:val="24"/>
          <w:szCs w:val="24"/>
        </w:rPr>
        <w:t xml:space="preserve">Supplier Code </w:t>
      </w:r>
      <w:proofErr w:type="spellStart"/>
      <w:r w:rsidRPr="005114B5">
        <w:rPr>
          <w:rFonts w:ascii="Delivery" w:eastAsia="Arial" w:hAnsi="Delivery" w:cs="Arial"/>
          <w:color w:val="000000"/>
          <w:sz w:val="24"/>
          <w:szCs w:val="24"/>
        </w:rPr>
        <w:t>of</w:t>
      </w:r>
      <w:proofErr w:type="spellEnd"/>
      <w:r w:rsidRPr="005114B5">
        <w:rPr>
          <w:rFonts w:ascii="Delivery" w:eastAsia="Arial" w:hAnsi="Delivery" w:cs="Arial"/>
          <w:color w:val="000000"/>
          <w:sz w:val="24"/>
          <w:szCs w:val="24"/>
        </w:rPr>
        <w:t xml:space="preserve"> Conduct, </w:t>
      </w:r>
    </w:p>
    <w:p w14:paraId="2C7FE38C" w14:textId="77777777" w:rsidR="00961D81" w:rsidRPr="00B01C8D" w:rsidRDefault="00961D81" w:rsidP="00B01C8D">
      <w:pPr>
        <w:keepLines/>
        <w:numPr>
          <w:ilvl w:val="0"/>
          <w:numId w:val="22"/>
        </w:numPr>
        <w:tabs>
          <w:tab w:val="left" w:pos="0"/>
        </w:tabs>
        <w:suppressAutoHyphens/>
        <w:ind w:left="720"/>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DPDHL Organizational Health and Safety regulations (OHS)</w:t>
      </w:r>
    </w:p>
    <w:p w14:paraId="53F32550" w14:textId="406A4920" w:rsidR="00B01C8D" w:rsidRPr="00833769" w:rsidRDefault="00B01C8D" w:rsidP="00B01C8D">
      <w:pPr>
        <w:keepLines/>
        <w:numPr>
          <w:ilvl w:val="0"/>
          <w:numId w:val="22"/>
        </w:numPr>
        <w:tabs>
          <w:tab w:val="clear" w:pos="0"/>
          <w:tab w:val="num" w:pos="360"/>
        </w:tabs>
        <w:suppressAutoHyphens/>
        <w:ind w:left="720"/>
        <w:rPr>
          <w:rFonts w:ascii="Delivery" w:eastAsia="Arial" w:hAnsi="Delivery" w:cs="Arial"/>
          <w:sz w:val="24"/>
          <w:szCs w:val="24"/>
          <w:lang w:val="en-US"/>
        </w:rPr>
      </w:pPr>
      <w:r w:rsidRPr="005114B5">
        <w:rPr>
          <w:rFonts w:ascii="Delivery" w:eastAsia="Arial" w:hAnsi="Delivery" w:cs="Arial"/>
          <w:color w:val="000000"/>
          <w:sz w:val="24"/>
          <w:szCs w:val="24"/>
          <w:lang w:val="en-US"/>
        </w:rPr>
        <w:t>DPDHL IT Security Standards, incl. the Information Security Control Standards</w:t>
      </w:r>
      <w:r w:rsidR="00833769">
        <w:rPr>
          <w:rFonts w:ascii="Delivery" w:eastAsia="Arial" w:hAnsi="Delivery" w:cs="Arial"/>
          <w:color w:val="000000"/>
          <w:sz w:val="24"/>
          <w:szCs w:val="24"/>
          <w:lang w:val="en-US"/>
        </w:rPr>
        <w:t>:</w:t>
      </w:r>
    </w:p>
    <w:p w14:paraId="764020AE" w14:textId="7A35DDD2" w:rsidR="00833769" w:rsidRPr="00833769" w:rsidRDefault="00833769" w:rsidP="00833769">
      <w:pPr>
        <w:pStyle w:val="Listenabsatz"/>
        <w:keepLines/>
        <w:numPr>
          <w:ilvl w:val="0"/>
          <w:numId w:val="45"/>
        </w:numPr>
        <w:suppressAutoHyphens/>
        <w:ind w:left="1077" w:hanging="357"/>
        <w:contextualSpacing w:val="0"/>
        <w:jc w:val="both"/>
        <w:rPr>
          <w:rFonts w:ascii="Delivery" w:eastAsia="Arial" w:hAnsi="Delivery" w:cs="Arial"/>
          <w:sz w:val="24"/>
          <w:szCs w:val="24"/>
          <w:highlight w:val="yellow"/>
          <w:lang w:val="en-US"/>
        </w:rPr>
      </w:pPr>
      <w:r w:rsidRPr="00833769">
        <w:rPr>
          <w:rFonts w:ascii="Delivery" w:hAnsi="Delivery"/>
          <w:color w:val="000000"/>
          <w:sz w:val="24"/>
          <w:szCs w:val="24"/>
          <w:highlight w:val="yellow"/>
          <w:lang w:val="en-US"/>
        </w:rPr>
        <w:t>The Contractor shall comply with the rules set out in the Customer’s current IT Security Guidelines (</w:t>
      </w:r>
      <w:r w:rsidRPr="00833769">
        <w:rPr>
          <w:rFonts w:ascii="Delivery" w:hAnsi="Delivery"/>
          <w:b/>
          <w:color w:val="000000"/>
          <w:sz w:val="24"/>
          <w:szCs w:val="24"/>
          <w:highlight w:val="yellow"/>
          <w:lang w:val="en-US"/>
        </w:rPr>
        <w:t>ANNEX 8</w:t>
      </w:r>
      <w:r w:rsidRPr="00833769">
        <w:rPr>
          <w:rFonts w:ascii="Delivery" w:hAnsi="Delivery"/>
          <w:color w:val="000000"/>
          <w:sz w:val="24"/>
          <w:szCs w:val="24"/>
          <w:highlight w:val="yellow"/>
          <w:lang w:val="en-US"/>
        </w:rPr>
        <w:t>), to draw the attention of any vicarious agents entrusted with the performance of the contractual services to this obligation, and to make them aware of the then current IT Security.</w:t>
      </w:r>
    </w:p>
    <w:p w14:paraId="15329A2A" w14:textId="6DDFDE91" w:rsidR="00833769" w:rsidRPr="00833769" w:rsidRDefault="00833769" w:rsidP="00833769">
      <w:pPr>
        <w:pStyle w:val="Listenabsatz"/>
        <w:keepLines/>
        <w:numPr>
          <w:ilvl w:val="0"/>
          <w:numId w:val="45"/>
        </w:numPr>
        <w:suppressAutoHyphens/>
        <w:spacing w:before="120"/>
        <w:ind w:left="1077" w:hanging="357"/>
        <w:jc w:val="both"/>
        <w:rPr>
          <w:rFonts w:ascii="Delivery" w:eastAsia="Arial" w:hAnsi="Delivery" w:cs="Arial"/>
          <w:sz w:val="24"/>
          <w:szCs w:val="24"/>
          <w:highlight w:val="yellow"/>
          <w:lang w:val="en-US"/>
        </w:rPr>
      </w:pPr>
      <w:r w:rsidRPr="00833769">
        <w:rPr>
          <w:rFonts w:ascii="Delivery" w:hAnsi="Delivery"/>
          <w:color w:val="000000"/>
          <w:sz w:val="24"/>
          <w:szCs w:val="24"/>
          <w:highlight w:val="yellow"/>
          <w:lang w:val="en-US"/>
        </w:rPr>
        <w:t>The Customer reserves the right to instruct any vicarious agents entrusted with the performance of the contractual services to observe the security rules.</w:t>
      </w:r>
    </w:p>
    <w:p w14:paraId="41494F25" w14:textId="329AB7CA" w:rsidR="00961D81" w:rsidRPr="00B01C8D" w:rsidRDefault="00B01C8D" w:rsidP="00ED3AD6">
      <w:pPr>
        <w:widowControl w:val="0"/>
        <w:tabs>
          <w:tab w:val="left" w:pos="426"/>
        </w:tabs>
        <w:suppressAutoHyphens/>
        <w:spacing w:before="360" w:after="60"/>
        <w:outlineLvl w:val="0"/>
        <w:rPr>
          <w:rFonts w:ascii="Delivery" w:eastAsia="Arial" w:hAnsi="Delivery" w:cs="Arial"/>
          <w:sz w:val="28"/>
          <w:szCs w:val="28"/>
        </w:rPr>
      </w:pPr>
      <w:bookmarkStart w:id="27" w:name="_Toc66957975"/>
      <w:r w:rsidRPr="00B01C8D">
        <w:rPr>
          <w:rFonts w:ascii="Delivery" w:eastAsia="Arial" w:hAnsi="Delivery" w:cs="Arial"/>
          <w:b/>
          <w:bCs/>
          <w:color w:val="000000"/>
          <w:sz w:val="28"/>
          <w:szCs w:val="28"/>
        </w:rPr>
        <w:t>2</w:t>
      </w:r>
      <w:r w:rsidR="00CB643F">
        <w:rPr>
          <w:rFonts w:ascii="Delivery" w:eastAsia="Arial" w:hAnsi="Delivery" w:cs="Arial"/>
          <w:b/>
          <w:bCs/>
          <w:color w:val="000000"/>
          <w:sz w:val="28"/>
          <w:szCs w:val="28"/>
        </w:rPr>
        <w:t>8</w:t>
      </w:r>
      <w:r w:rsidR="00961D81" w:rsidRPr="00B01C8D">
        <w:rPr>
          <w:rFonts w:ascii="Delivery" w:eastAsia="Arial" w:hAnsi="Delivery" w:cs="Arial"/>
          <w:b/>
          <w:bCs/>
          <w:color w:val="000000"/>
          <w:sz w:val="28"/>
          <w:szCs w:val="28"/>
        </w:rPr>
        <w:t xml:space="preserve">. </w:t>
      </w:r>
      <w:r>
        <w:rPr>
          <w:rFonts w:ascii="Delivery" w:eastAsia="Arial" w:hAnsi="Delivery" w:cs="Arial"/>
          <w:b/>
          <w:bCs/>
          <w:color w:val="000000"/>
          <w:sz w:val="28"/>
          <w:szCs w:val="28"/>
        </w:rPr>
        <w:tab/>
      </w:r>
      <w:r w:rsidR="00961D81" w:rsidRPr="00B01C8D">
        <w:rPr>
          <w:rFonts w:ascii="Delivery" w:eastAsia="Arial" w:hAnsi="Delivery" w:cs="Arial"/>
          <w:b/>
          <w:bCs/>
          <w:color w:val="000000"/>
          <w:sz w:val="28"/>
          <w:szCs w:val="28"/>
        </w:rPr>
        <w:t xml:space="preserve">Export Control and </w:t>
      </w:r>
      <w:proofErr w:type="spellStart"/>
      <w:r w:rsidR="00961D81" w:rsidRPr="00B01C8D">
        <w:rPr>
          <w:rFonts w:ascii="Delivery" w:eastAsia="Arial" w:hAnsi="Delivery" w:cs="Arial"/>
          <w:b/>
          <w:bCs/>
          <w:color w:val="000000"/>
          <w:sz w:val="28"/>
          <w:szCs w:val="28"/>
        </w:rPr>
        <w:t>Sanctions</w:t>
      </w:r>
      <w:bookmarkEnd w:id="27"/>
      <w:proofErr w:type="spellEnd"/>
    </w:p>
    <w:p w14:paraId="346E1DC0" w14:textId="77777777" w:rsidR="00961D81" w:rsidRPr="00833769" w:rsidRDefault="00961D81" w:rsidP="00ED3AD6">
      <w:pPr>
        <w:keepLines/>
        <w:numPr>
          <w:ilvl w:val="0"/>
          <w:numId w:val="23"/>
        </w:numPr>
        <w:suppressAutoHyphens/>
        <w:spacing w:after="0"/>
        <w:ind w:left="357" w:hanging="357"/>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CONTRACTOR shall ensure compliance with all applicable export control and sanctions laws and regulations </w:t>
      </w:r>
      <w:proofErr w:type="gramStart"/>
      <w:r w:rsidRPr="005114B5">
        <w:rPr>
          <w:rFonts w:ascii="Delivery" w:eastAsia="Arial" w:hAnsi="Delivery" w:cs="Arial"/>
          <w:color w:val="000000"/>
          <w:sz w:val="24"/>
          <w:szCs w:val="24"/>
          <w:lang w:val="en-US"/>
        </w:rPr>
        <w:t>(”Laws</w:t>
      </w:r>
      <w:proofErr w:type="gramEnd"/>
      <w:r w:rsidRPr="005114B5">
        <w:rPr>
          <w:rFonts w:ascii="Delivery" w:eastAsia="Arial" w:hAnsi="Delivery" w:cs="Arial"/>
          <w:color w:val="000000"/>
          <w:sz w:val="24"/>
          <w:szCs w:val="24"/>
          <w:lang w:val="en-US"/>
        </w:rPr>
        <w:t xml:space="preserve"> and Regulations”). </w:t>
      </w:r>
    </w:p>
    <w:p w14:paraId="7F782A62" w14:textId="77777777" w:rsidR="00961D81" w:rsidRPr="005114B5" w:rsidRDefault="00961D81" w:rsidP="00ED3AD6">
      <w:pPr>
        <w:suppressAutoHyphens/>
        <w:spacing w:before="120"/>
        <w:ind w:left="357"/>
        <w:rPr>
          <w:rFonts w:ascii="Delivery" w:eastAsia="Arial" w:hAnsi="Delivery" w:cs="Arial"/>
          <w:sz w:val="24"/>
          <w:szCs w:val="24"/>
          <w:lang w:val="en-US"/>
        </w:rPr>
      </w:pPr>
      <w:proofErr w:type="gramStart"/>
      <w:r w:rsidRPr="005114B5">
        <w:rPr>
          <w:rFonts w:ascii="Delivery" w:eastAsia="Arial" w:hAnsi="Delivery" w:cs="Arial"/>
          <w:color w:val="000000"/>
          <w:sz w:val="24"/>
          <w:szCs w:val="24"/>
          <w:lang w:val="en-US"/>
        </w:rPr>
        <w:t>In particular CONTRACTOR</w:t>
      </w:r>
      <w:proofErr w:type="gramEnd"/>
      <w:r w:rsidRPr="005114B5">
        <w:rPr>
          <w:rFonts w:ascii="Delivery" w:eastAsia="Arial" w:hAnsi="Delivery" w:cs="Arial"/>
          <w:color w:val="000000"/>
          <w:sz w:val="24"/>
          <w:szCs w:val="24"/>
          <w:lang w:val="en-US"/>
        </w:rPr>
        <w:t xml:space="preserve"> will make every effort that</w:t>
      </w:r>
    </w:p>
    <w:p w14:paraId="3FFEF76D" w14:textId="58D92697" w:rsidR="00961D81" w:rsidRPr="005114B5" w:rsidRDefault="00961D81" w:rsidP="00ED3AD6">
      <w:pPr>
        <w:keepLines/>
        <w:numPr>
          <w:ilvl w:val="0"/>
          <w:numId w:val="30"/>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neither CONTRACTOR nor his holding company, agents, vendors and/or other thirds directly contracted by CONTRACTOR for the delivery of goods, technology and services (“Services”) under this Agreement are listed on an applicable sanctions list as a denied </w:t>
      </w:r>
      <w:proofErr w:type="gramStart"/>
      <w:r w:rsidRPr="005114B5">
        <w:rPr>
          <w:rFonts w:ascii="Delivery" w:eastAsia="Arial" w:hAnsi="Delivery" w:cs="Arial"/>
          <w:color w:val="000000"/>
          <w:sz w:val="24"/>
          <w:szCs w:val="24"/>
          <w:lang w:val="en-US"/>
        </w:rPr>
        <w:t>party;</w:t>
      </w:r>
      <w:proofErr w:type="gramEnd"/>
    </w:p>
    <w:p w14:paraId="3366D3F6" w14:textId="1DAA66D1" w:rsidR="00961D81" w:rsidRPr="005114B5" w:rsidRDefault="00961D81" w:rsidP="00B01C8D">
      <w:pPr>
        <w:keepLines/>
        <w:numPr>
          <w:ilvl w:val="0"/>
          <w:numId w:val="30"/>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he has obtained all necessary permits and licenses required for the delivery of Services under this Agreement to its destination and the use of the Services in the </w:t>
      </w:r>
      <w:proofErr w:type="gramStart"/>
      <w:r w:rsidRPr="005114B5">
        <w:rPr>
          <w:rFonts w:ascii="Delivery" w:eastAsia="Arial" w:hAnsi="Delivery" w:cs="Arial"/>
          <w:color w:val="000000"/>
          <w:sz w:val="24"/>
          <w:szCs w:val="24"/>
          <w:lang w:val="en-US"/>
        </w:rPr>
        <w:t>contract  territory</w:t>
      </w:r>
      <w:proofErr w:type="gramEnd"/>
      <w:r w:rsidRPr="005114B5">
        <w:rPr>
          <w:rFonts w:ascii="Delivery" w:eastAsia="Arial" w:hAnsi="Delivery" w:cs="Arial"/>
          <w:color w:val="000000"/>
          <w:sz w:val="24"/>
          <w:szCs w:val="24"/>
          <w:lang w:val="en-US"/>
        </w:rPr>
        <w:t>;</w:t>
      </w:r>
    </w:p>
    <w:p w14:paraId="0ADE4329" w14:textId="2D373259" w:rsidR="00961D81" w:rsidRPr="005114B5" w:rsidRDefault="00961D81" w:rsidP="00ED3AD6">
      <w:pPr>
        <w:keepLines/>
        <w:numPr>
          <w:ilvl w:val="0"/>
          <w:numId w:val="30"/>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lastRenderedPageBreak/>
        <w:t xml:space="preserve">he has informed CUSTOMER and/or will inform CUSTOMER promptly as far as the Services are and/or become subject to applicable export/re-export restrictions. </w:t>
      </w:r>
    </w:p>
    <w:p w14:paraId="0BC3379E" w14:textId="77777777" w:rsidR="00961D81" w:rsidRPr="005114B5" w:rsidRDefault="00961D81" w:rsidP="00ED3AD6">
      <w:pPr>
        <w:keepLines/>
        <w:numPr>
          <w:ilvl w:val="0"/>
          <w:numId w:val="23"/>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CONTRACTOR shall provide CUSTOMER with all information, including permits and licenses, required by applicable Laws and Regulations </w:t>
      </w:r>
      <w:proofErr w:type="gramStart"/>
      <w:r w:rsidRPr="005114B5">
        <w:rPr>
          <w:rFonts w:ascii="Delivery" w:eastAsia="Arial" w:hAnsi="Delivery" w:cs="Arial"/>
          <w:color w:val="000000"/>
          <w:sz w:val="24"/>
          <w:szCs w:val="24"/>
          <w:lang w:val="en-US"/>
        </w:rPr>
        <w:t>in order to</w:t>
      </w:r>
      <w:proofErr w:type="gramEnd"/>
      <w:r w:rsidRPr="005114B5">
        <w:rPr>
          <w:rFonts w:ascii="Delivery" w:eastAsia="Arial" w:hAnsi="Delivery" w:cs="Arial"/>
          <w:color w:val="000000"/>
          <w:sz w:val="24"/>
          <w:szCs w:val="24"/>
          <w:lang w:val="en-US"/>
        </w:rPr>
        <w:t xml:space="preserve"> allow CUSTOMER and CUSTOMER’s clients the lawful and contractually agreed use of the Services in the contract territory.  </w:t>
      </w:r>
    </w:p>
    <w:p w14:paraId="5B3952F5" w14:textId="77777777" w:rsidR="00961D81" w:rsidRPr="005114B5" w:rsidRDefault="00961D81" w:rsidP="00ED3AD6">
      <w:pPr>
        <w:keepLines/>
        <w:numPr>
          <w:ilvl w:val="0"/>
          <w:numId w:val="23"/>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In case of a breach of the obligations set forth in this Section, CONTRACTOR shall indemnify and hold CUSTOMER harmless from any claims, penalties and fees that arise or result from a breach.</w:t>
      </w:r>
    </w:p>
    <w:p w14:paraId="41306170" w14:textId="5BDD662C" w:rsidR="00961D81" w:rsidRPr="00B01C8D" w:rsidRDefault="00CB643F" w:rsidP="00ED3AD6">
      <w:pPr>
        <w:widowControl w:val="0"/>
        <w:tabs>
          <w:tab w:val="left" w:pos="426"/>
        </w:tabs>
        <w:suppressAutoHyphens/>
        <w:spacing w:before="360" w:after="60"/>
        <w:outlineLvl w:val="0"/>
        <w:rPr>
          <w:rFonts w:ascii="Delivery" w:eastAsia="Arial" w:hAnsi="Delivery" w:cs="Arial"/>
          <w:sz w:val="28"/>
          <w:szCs w:val="28"/>
          <w:lang w:val="en-US"/>
        </w:rPr>
      </w:pPr>
      <w:bookmarkStart w:id="28" w:name="_Toc66957976"/>
      <w:r>
        <w:rPr>
          <w:rFonts w:ascii="Delivery" w:eastAsia="Arial" w:hAnsi="Delivery" w:cs="Arial"/>
          <w:b/>
          <w:bCs/>
          <w:color w:val="000000"/>
          <w:sz w:val="28"/>
          <w:szCs w:val="28"/>
          <w:lang w:val="en-US"/>
        </w:rPr>
        <w:t>29</w:t>
      </w:r>
      <w:r w:rsidR="00961D81" w:rsidRPr="00B01C8D">
        <w:rPr>
          <w:rFonts w:ascii="Delivery" w:eastAsia="Arial" w:hAnsi="Delivery" w:cs="Arial"/>
          <w:b/>
          <w:bCs/>
          <w:color w:val="000000"/>
          <w:sz w:val="28"/>
          <w:szCs w:val="28"/>
          <w:lang w:val="en-US"/>
        </w:rPr>
        <w:t>.</w:t>
      </w:r>
      <w:r w:rsidR="00B01C8D" w:rsidRPr="00B01C8D">
        <w:rPr>
          <w:rFonts w:ascii="Delivery" w:eastAsia="Arial" w:hAnsi="Delivery" w:cs="Arial"/>
          <w:b/>
          <w:bCs/>
          <w:color w:val="000000"/>
          <w:sz w:val="28"/>
          <w:szCs w:val="28"/>
          <w:lang w:val="en-US"/>
        </w:rPr>
        <w:tab/>
      </w:r>
      <w:r w:rsidR="00B01C8D" w:rsidRPr="00B01C8D">
        <w:rPr>
          <w:rFonts w:ascii="Delivery" w:eastAsia="Arial" w:hAnsi="Delivery" w:cs="Arial"/>
          <w:b/>
          <w:bCs/>
          <w:color w:val="000000"/>
          <w:sz w:val="28"/>
          <w:szCs w:val="28"/>
          <w:lang w:val="en-US"/>
        </w:rPr>
        <w:tab/>
      </w:r>
      <w:r w:rsidR="00961D81" w:rsidRPr="00B01C8D">
        <w:rPr>
          <w:rFonts w:ascii="Delivery" w:eastAsia="Arial" w:hAnsi="Delivery" w:cs="Arial"/>
          <w:b/>
          <w:bCs/>
          <w:color w:val="000000"/>
          <w:sz w:val="28"/>
          <w:szCs w:val="28"/>
          <w:lang w:val="en-US"/>
        </w:rPr>
        <w:t xml:space="preserve"> Duty of care and representation</w:t>
      </w:r>
      <w:bookmarkEnd w:id="28"/>
    </w:p>
    <w:p w14:paraId="7816D6C2" w14:textId="77777777" w:rsidR="00961D81" w:rsidRPr="005114B5" w:rsidRDefault="00961D81" w:rsidP="00ED3AD6">
      <w:pPr>
        <w:keepLines/>
        <w:numPr>
          <w:ilvl w:val="0"/>
          <w:numId w:val="23"/>
        </w:numPr>
        <w:suppressAutoHyphens/>
        <w:spacing w:after="0"/>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The CONTRACTOR is obliged to implement the services professionally with due care, expertly and in accordance with the Agreement. The CUSTOMER ensures that the contractual services comply (</w:t>
      </w:r>
      <w:proofErr w:type="spellStart"/>
      <w:r w:rsidRPr="005114B5">
        <w:rPr>
          <w:rFonts w:ascii="Delivery" w:eastAsia="Arial" w:hAnsi="Delivery" w:cs="Arial"/>
          <w:color w:val="000000"/>
          <w:sz w:val="24"/>
          <w:szCs w:val="24"/>
          <w:lang w:val="en-US"/>
        </w:rPr>
        <w:t>i</w:t>
      </w:r>
      <w:proofErr w:type="spellEnd"/>
      <w:r w:rsidRPr="005114B5">
        <w:rPr>
          <w:rFonts w:ascii="Delivery" w:eastAsia="Arial" w:hAnsi="Delivery" w:cs="Arial"/>
          <w:color w:val="000000"/>
          <w:sz w:val="24"/>
          <w:szCs w:val="24"/>
          <w:lang w:val="en-US"/>
        </w:rPr>
        <w:t xml:space="preserve">) with the contractual specifications and (ii) with the current state-of-the-art, </w:t>
      </w:r>
      <w:proofErr w:type="gramStart"/>
      <w:r w:rsidRPr="005114B5">
        <w:rPr>
          <w:rFonts w:ascii="Delivery" w:eastAsia="Arial" w:hAnsi="Delivery" w:cs="Arial"/>
          <w:color w:val="000000"/>
          <w:sz w:val="24"/>
          <w:szCs w:val="24"/>
          <w:lang w:val="en-US"/>
        </w:rPr>
        <w:t>in particular the</w:t>
      </w:r>
      <w:proofErr w:type="gramEnd"/>
      <w:r w:rsidRPr="005114B5">
        <w:rPr>
          <w:rFonts w:ascii="Delivery" w:eastAsia="Arial" w:hAnsi="Delivery" w:cs="Arial"/>
          <w:color w:val="000000"/>
          <w:sz w:val="24"/>
          <w:szCs w:val="24"/>
          <w:lang w:val="en-US"/>
        </w:rPr>
        <w:t xml:space="preserve"> pertinent legal provisions, norms and the regulations of authorities, employers' liability insurers, trade associations and organizations for standardization.</w:t>
      </w:r>
    </w:p>
    <w:p w14:paraId="1F39BED9" w14:textId="77777777" w:rsidR="00961D81" w:rsidRPr="005114B5" w:rsidRDefault="00961D81" w:rsidP="00ED3AD6">
      <w:pPr>
        <w:keepLines/>
        <w:numPr>
          <w:ilvl w:val="0"/>
          <w:numId w:val="23"/>
        </w:numPr>
        <w:suppressAutoHyphens/>
        <w:spacing w:before="120"/>
        <w:ind w:left="357" w:hanging="357"/>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CONTRACTOR shall act independently. CUSTOMER must not be obligated to third parties during the performance of the Framework Agreement. CONTRACTOR shall not be authorized to present itself to third parties as a representative or agent of CUSTOMER. CONTRACTOR shall indemnify CUSTOMER against all claims that may nevertheless arise in the case of conduct in breach of the Framework Agreement in accordance with the principles of apparent authority.</w:t>
      </w:r>
    </w:p>
    <w:p w14:paraId="055B53BE" w14:textId="0780E126" w:rsidR="00961D81" w:rsidRPr="00C741CF" w:rsidRDefault="00CB643F" w:rsidP="00ED3AD6">
      <w:pPr>
        <w:widowControl w:val="0"/>
        <w:tabs>
          <w:tab w:val="left" w:pos="426"/>
        </w:tabs>
        <w:suppressAutoHyphens/>
        <w:spacing w:before="360" w:after="60"/>
        <w:outlineLvl w:val="0"/>
        <w:rPr>
          <w:rFonts w:ascii="Delivery" w:eastAsia="Arial" w:hAnsi="Delivery" w:cs="Arial"/>
          <w:sz w:val="28"/>
          <w:szCs w:val="28"/>
        </w:rPr>
      </w:pPr>
      <w:bookmarkStart w:id="29" w:name="_Toc66957977"/>
      <w:r>
        <w:rPr>
          <w:rFonts w:ascii="Delivery" w:eastAsia="Arial" w:hAnsi="Delivery" w:cs="Arial"/>
          <w:b/>
          <w:bCs/>
          <w:color w:val="000000"/>
          <w:sz w:val="28"/>
          <w:szCs w:val="28"/>
        </w:rPr>
        <w:t>30</w:t>
      </w:r>
      <w:r w:rsidR="00961D81" w:rsidRPr="00C741CF">
        <w:rPr>
          <w:rFonts w:ascii="Delivery" w:eastAsia="Arial" w:hAnsi="Delivery" w:cs="Arial"/>
          <w:b/>
          <w:bCs/>
          <w:color w:val="000000"/>
          <w:sz w:val="28"/>
          <w:szCs w:val="28"/>
        </w:rPr>
        <w:t xml:space="preserve">. </w:t>
      </w:r>
      <w:r w:rsidR="00C741CF">
        <w:rPr>
          <w:rFonts w:ascii="Delivery" w:eastAsia="Arial" w:hAnsi="Delivery" w:cs="Arial"/>
          <w:b/>
          <w:bCs/>
          <w:color w:val="000000"/>
          <w:sz w:val="28"/>
          <w:szCs w:val="28"/>
        </w:rPr>
        <w:tab/>
      </w:r>
      <w:proofErr w:type="spellStart"/>
      <w:r w:rsidR="00961D81" w:rsidRPr="00C741CF">
        <w:rPr>
          <w:rFonts w:ascii="Delivery" w:eastAsia="Arial" w:hAnsi="Delivery" w:cs="Arial"/>
          <w:b/>
          <w:bCs/>
          <w:color w:val="000000"/>
          <w:sz w:val="28"/>
          <w:szCs w:val="28"/>
        </w:rPr>
        <w:t>Miscellaneous</w:t>
      </w:r>
      <w:bookmarkEnd w:id="29"/>
      <w:proofErr w:type="spellEnd"/>
    </w:p>
    <w:p w14:paraId="1BA84963" w14:textId="77777777" w:rsidR="00961D81" w:rsidRPr="005114B5" w:rsidRDefault="00961D81" w:rsidP="00ED3AD6">
      <w:pPr>
        <w:keepLines/>
        <w:numPr>
          <w:ilvl w:val="0"/>
          <w:numId w:val="9"/>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Even if individual contractual provisions are invalid, this Framework Agreement </w:t>
      </w:r>
      <w:proofErr w:type="gramStart"/>
      <w:r w:rsidRPr="005114B5">
        <w:rPr>
          <w:rFonts w:ascii="Delivery" w:eastAsia="Arial" w:hAnsi="Delivery" w:cs="Arial"/>
          <w:color w:val="000000"/>
          <w:sz w:val="24"/>
          <w:szCs w:val="24"/>
          <w:lang w:val="en-US"/>
        </w:rPr>
        <w:t>as a whole shall</w:t>
      </w:r>
      <w:proofErr w:type="gramEnd"/>
      <w:r w:rsidRPr="005114B5">
        <w:rPr>
          <w:rFonts w:ascii="Delivery" w:eastAsia="Arial" w:hAnsi="Delivery" w:cs="Arial"/>
          <w:color w:val="000000"/>
          <w:sz w:val="24"/>
          <w:szCs w:val="24"/>
          <w:lang w:val="en-US"/>
        </w:rPr>
        <w:t xml:space="preserve"> remain effective. The invalid provision shall be replaced with one that meets as closely as possible the original intent of the Parties.</w:t>
      </w:r>
    </w:p>
    <w:p w14:paraId="221418A2" w14:textId="77777777" w:rsidR="00961D81" w:rsidRPr="005114B5" w:rsidRDefault="00961D81" w:rsidP="00ED3AD6">
      <w:pPr>
        <w:keepLines/>
        <w:numPr>
          <w:ilvl w:val="0"/>
          <w:numId w:val="9"/>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Changes, </w:t>
      </w:r>
      <w:proofErr w:type="gramStart"/>
      <w:r w:rsidRPr="005114B5">
        <w:rPr>
          <w:rFonts w:ascii="Delivery" w:eastAsia="Arial" w:hAnsi="Delivery" w:cs="Arial"/>
          <w:color w:val="000000"/>
          <w:sz w:val="24"/>
          <w:szCs w:val="24"/>
          <w:lang w:val="en-US"/>
        </w:rPr>
        <w:t>additions</w:t>
      </w:r>
      <w:proofErr w:type="gramEnd"/>
      <w:r w:rsidRPr="005114B5">
        <w:rPr>
          <w:rFonts w:ascii="Delivery" w:eastAsia="Arial" w:hAnsi="Delivery" w:cs="Arial"/>
          <w:color w:val="000000"/>
          <w:sz w:val="24"/>
          <w:szCs w:val="24"/>
          <w:lang w:val="en-US"/>
        </w:rPr>
        <w:t xml:space="preserve"> and other side agreements to this Agreement must be in the written form or by the usage of simple electronic signature (SES) procedures; this also applies to any waiver of the requirement for the written form itself. Neither Party may invoke any actual practice contrary to the Agreement where this difference has not been specified in writing. </w:t>
      </w:r>
    </w:p>
    <w:p w14:paraId="7801C522" w14:textId="77777777" w:rsidR="00961D81" w:rsidRPr="005114B5" w:rsidRDefault="00961D81" w:rsidP="00ED3AD6">
      <w:pPr>
        <w:suppressAutoHyphens/>
        <w:ind w:left="360"/>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The parties consider any electronic transmission via the CUSTOMERs electronic order system to </w:t>
      </w:r>
      <w:proofErr w:type="gramStart"/>
      <w:r w:rsidRPr="005114B5">
        <w:rPr>
          <w:rFonts w:ascii="Delivery" w:eastAsia="Arial" w:hAnsi="Delivery" w:cs="Arial"/>
          <w:color w:val="000000"/>
          <w:sz w:val="24"/>
          <w:szCs w:val="24"/>
          <w:lang w:val="en-US"/>
        </w:rPr>
        <w:t>be in compliance with</w:t>
      </w:r>
      <w:proofErr w:type="gramEnd"/>
      <w:r w:rsidRPr="005114B5">
        <w:rPr>
          <w:rFonts w:ascii="Delivery" w:eastAsia="Arial" w:hAnsi="Delivery" w:cs="Arial"/>
          <w:color w:val="000000"/>
          <w:sz w:val="24"/>
          <w:szCs w:val="24"/>
          <w:lang w:val="en-US"/>
        </w:rPr>
        <w:t xml:space="preserve"> this requirement for the written form, but a declaration or communication by e-mail shall not constitute the written form.</w:t>
      </w:r>
    </w:p>
    <w:p w14:paraId="76F491B9" w14:textId="77777777" w:rsidR="00961D81" w:rsidRPr="005114B5" w:rsidRDefault="00961D81" w:rsidP="00ED3AD6">
      <w:pPr>
        <w:keepLines/>
        <w:numPr>
          <w:ilvl w:val="0"/>
          <w:numId w:val="9"/>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The Parties agree that the contractually agreed written form requirement shall be deemed fulfilled by electronic transmission via the electronic ordering system.</w:t>
      </w:r>
    </w:p>
    <w:p w14:paraId="1F876776" w14:textId="77777777" w:rsidR="00961D81" w:rsidRPr="005114B5" w:rsidRDefault="00961D81" w:rsidP="00ED3AD6">
      <w:pPr>
        <w:keepLines/>
        <w:numPr>
          <w:ilvl w:val="0"/>
          <w:numId w:val="9"/>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This Agreement and all individual contracts closed hereunder shall be subject to German law, to the exclusion of the Act concerning the United Nations Convention on Contracts for the International Sale of Goods (CISG).  </w:t>
      </w:r>
    </w:p>
    <w:p w14:paraId="2898DA15" w14:textId="77777777" w:rsidR="00961D81" w:rsidRPr="005114B5" w:rsidRDefault="00961D81" w:rsidP="00ED3AD6">
      <w:pPr>
        <w:keepLines/>
        <w:numPr>
          <w:ilvl w:val="0"/>
          <w:numId w:val="9"/>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The place of jurisdiction for </w:t>
      </w:r>
      <w:proofErr w:type="gramStart"/>
      <w:r w:rsidRPr="005114B5">
        <w:rPr>
          <w:rFonts w:ascii="Delivery" w:eastAsia="Arial" w:hAnsi="Delivery" w:cs="Arial"/>
          <w:color w:val="000000"/>
          <w:sz w:val="24"/>
          <w:szCs w:val="24"/>
          <w:lang w:val="en-US"/>
        </w:rPr>
        <w:t>any and all</w:t>
      </w:r>
      <w:proofErr w:type="gramEnd"/>
      <w:r w:rsidRPr="005114B5">
        <w:rPr>
          <w:rFonts w:ascii="Delivery" w:eastAsia="Arial" w:hAnsi="Delivery" w:cs="Arial"/>
          <w:color w:val="000000"/>
          <w:sz w:val="24"/>
          <w:szCs w:val="24"/>
          <w:lang w:val="en-US"/>
        </w:rPr>
        <w:t xml:space="preserve"> disputes arising from this Agreement is Bonn, Germany.</w:t>
      </w:r>
    </w:p>
    <w:p w14:paraId="0AF324A9" w14:textId="77777777" w:rsidR="00961D81" w:rsidRPr="005114B5" w:rsidRDefault="00961D81" w:rsidP="00ED3AD6">
      <w:pPr>
        <w:keepLines/>
        <w:numPr>
          <w:ilvl w:val="0"/>
          <w:numId w:val="9"/>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lastRenderedPageBreak/>
        <w:t xml:space="preserve">This Framework Agreement covers </w:t>
      </w:r>
      <w:proofErr w:type="gramStart"/>
      <w:r w:rsidRPr="005114B5">
        <w:rPr>
          <w:rFonts w:ascii="Delivery" w:eastAsia="Arial" w:hAnsi="Delivery" w:cs="Arial"/>
          <w:color w:val="000000"/>
          <w:sz w:val="24"/>
          <w:szCs w:val="24"/>
          <w:lang w:val="en-US"/>
        </w:rPr>
        <w:t>any and all</w:t>
      </w:r>
      <w:proofErr w:type="gramEnd"/>
      <w:r w:rsidRPr="005114B5">
        <w:rPr>
          <w:rFonts w:ascii="Delivery" w:eastAsia="Arial" w:hAnsi="Delivery" w:cs="Arial"/>
          <w:color w:val="000000"/>
          <w:sz w:val="24"/>
          <w:szCs w:val="24"/>
          <w:lang w:val="en-US"/>
        </w:rPr>
        <w:t xml:space="preserve"> agreements made between CUSTOMER and CONTRACTOR as regards the subject matter of this Framework Agreement. Except as expressly provided herein, neither Party shall be legally bound by oral or written statements or correspondence dating prior to the signing of this Framework Agreement. </w:t>
      </w:r>
    </w:p>
    <w:p w14:paraId="2CD21062" w14:textId="77777777" w:rsidR="00961D81" w:rsidRPr="005114B5" w:rsidRDefault="00961D81" w:rsidP="00ED3AD6">
      <w:pPr>
        <w:keepLines/>
        <w:numPr>
          <w:ilvl w:val="0"/>
          <w:numId w:val="9"/>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This global Framework Agreement shall replace </w:t>
      </w:r>
      <w:proofErr w:type="gramStart"/>
      <w:r w:rsidRPr="005114B5">
        <w:rPr>
          <w:rFonts w:ascii="Delivery" w:eastAsia="Arial" w:hAnsi="Delivery" w:cs="Arial"/>
          <w:color w:val="000000"/>
          <w:sz w:val="24"/>
          <w:szCs w:val="24"/>
          <w:lang w:val="en-US"/>
        </w:rPr>
        <w:t>the all</w:t>
      </w:r>
      <w:proofErr w:type="gramEnd"/>
      <w:r w:rsidRPr="005114B5">
        <w:rPr>
          <w:rFonts w:ascii="Delivery" w:eastAsia="Arial" w:hAnsi="Delivery" w:cs="Arial"/>
          <w:color w:val="000000"/>
          <w:sz w:val="24"/>
          <w:szCs w:val="24"/>
          <w:lang w:val="en-US"/>
        </w:rPr>
        <w:t xml:space="preserve"> existing Single Agreements between CUSTOMER and CONTRACTOR or one of CONTRACTOR's affiliates, which is herewith terminated in mutual agreement. </w:t>
      </w:r>
    </w:p>
    <w:p w14:paraId="11CB40CB" w14:textId="77777777" w:rsidR="00961D81" w:rsidRPr="005114B5" w:rsidRDefault="00961D81" w:rsidP="00ED3AD6">
      <w:pPr>
        <w:keepLines/>
        <w:numPr>
          <w:ilvl w:val="0"/>
          <w:numId w:val="9"/>
        </w:numPr>
        <w:suppressAutoHyphens/>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 xml:space="preserve">The contracting language is </w:t>
      </w:r>
      <w:proofErr w:type="gramStart"/>
      <w:r w:rsidRPr="005114B5">
        <w:rPr>
          <w:rFonts w:ascii="Delivery" w:eastAsia="Arial" w:hAnsi="Delivery" w:cs="Arial"/>
          <w:color w:val="000000"/>
          <w:sz w:val="24"/>
          <w:szCs w:val="24"/>
          <w:lang w:val="en-US"/>
        </w:rPr>
        <w:t>English</w:t>
      </w:r>
      <w:proofErr w:type="gramEnd"/>
      <w:r w:rsidRPr="005114B5">
        <w:rPr>
          <w:rFonts w:ascii="Delivery" w:eastAsia="Arial" w:hAnsi="Delivery" w:cs="Arial"/>
          <w:color w:val="000000"/>
          <w:sz w:val="24"/>
          <w:szCs w:val="24"/>
          <w:lang w:val="en-US"/>
        </w:rPr>
        <w:t xml:space="preserve"> and all correspondence shall be written in English. Any interpretation of English or German terms under this Contract shall be construed in accordance with German law not </w:t>
      </w:r>
      <w:proofErr w:type="gramStart"/>
      <w:r w:rsidRPr="005114B5">
        <w:rPr>
          <w:rFonts w:ascii="Delivery" w:eastAsia="Arial" w:hAnsi="Delivery" w:cs="Arial"/>
          <w:color w:val="000000"/>
          <w:sz w:val="24"/>
          <w:szCs w:val="24"/>
          <w:lang w:val="en-US"/>
        </w:rPr>
        <w:t>taking into account</w:t>
      </w:r>
      <w:proofErr w:type="gramEnd"/>
      <w:r w:rsidRPr="005114B5">
        <w:rPr>
          <w:rFonts w:ascii="Delivery" w:eastAsia="Arial" w:hAnsi="Delivery" w:cs="Arial"/>
          <w:color w:val="000000"/>
          <w:sz w:val="24"/>
          <w:szCs w:val="24"/>
          <w:lang w:val="en-US"/>
        </w:rPr>
        <w:t xml:space="preserve"> any English or other foreign law concepts.</w:t>
      </w:r>
    </w:p>
    <w:p w14:paraId="3D816045" w14:textId="77777777" w:rsidR="00961D81" w:rsidRPr="005114B5" w:rsidRDefault="00961D81" w:rsidP="00ED3AD6">
      <w:pPr>
        <w:keepLines/>
        <w:numPr>
          <w:ilvl w:val="0"/>
          <w:numId w:val="9"/>
        </w:numPr>
        <w:suppressAutoHyphens/>
        <w:ind w:left="357" w:hanging="357"/>
        <w:jc w:val="both"/>
        <w:rPr>
          <w:rFonts w:ascii="Delivery" w:eastAsia="Arial" w:hAnsi="Delivery" w:cs="Arial"/>
          <w:sz w:val="24"/>
          <w:szCs w:val="24"/>
          <w:lang w:val="en-US"/>
        </w:rPr>
      </w:pPr>
      <w:r w:rsidRPr="005114B5">
        <w:rPr>
          <w:rFonts w:ascii="Delivery" w:eastAsia="Arial" w:hAnsi="Delivery" w:cs="Arial"/>
          <w:color w:val="000000"/>
          <w:sz w:val="24"/>
          <w:szCs w:val="24"/>
          <w:lang w:val="en-US"/>
        </w:rPr>
        <w:t>Sections 362 and 377 of the German Commercial Code (</w:t>
      </w:r>
      <w:proofErr w:type="spellStart"/>
      <w:r w:rsidRPr="005114B5">
        <w:rPr>
          <w:rFonts w:ascii="Delivery" w:eastAsia="Arial" w:hAnsi="Delivery" w:cs="Arial"/>
          <w:i/>
          <w:iCs/>
          <w:color w:val="000000"/>
          <w:sz w:val="24"/>
          <w:szCs w:val="24"/>
          <w:lang w:val="en-US"/>
        </w:rPr>
        <w:t>Handelsgesetzbuch</w:t>
      </w:r>
      <w:proofErr w:type="spellEnd"/>
      <w:r w:rsidRPr="005114B5">
        <w:rPr>
          <w:rFonts w:ascii="Delivery" w:eastAsia="Arial" w:hAnsi="Delivery" w:cs="Arial"/>
          <w:color w:val="000000"/>
          <w:sz w:val="24"/>
          <w:szCs w:val="24"/>
          <w:lang w:val="en-US"/>
        </w:rPr>
        <w:t xml:space="preserve"> - HGB) shall not apply.</w:t>
      </w:r>
    </w:p>
    <w:p w14:paraId="27571D92" w14:textId="16D82166" w:rsidR="00961D81" w:rsidRPr="00325606" w:rsidRDefault="00CB643F" w:rsidP="00ED3AD6">
      <w:pPr>
        <w:widowControl w:val="0"/>
        <w:tabs>
          <w:tab w:val="left" w:pos="426"/>
        </w:tabs>
        <w:suppressAutoHyphens/>
        <w:spacing w:before="360" w:after="60"/>
        <w:outlineLvl w:val="0"/>
        <w:rPr>
          <w:rFonts w:ascii="Delivery" w:eastAsia="Arial" w:hAnsi="Delivery" w:cs="Arial"/>
          <w:sz w:val="28"/>
          <w:szCs w:val="28"/>
          <w:lang w:val="en-US"/>
        </w:rPr>
      </w:pPr>
      <w:bookmarkStart w:id="30" w:name="_Toc66957978"/>
      <w:r>
        <w:rPr>
          <w:rFonts w:ascii="Delivery" w:eastAsia="Arial" w:hAnsi="Delivery" w:cs="Arial"/>
          <w:b/>
          <w:bCs/>
          <w:color w:val="000000"/>
          <w:sz w:val="28"/>
          <w:szCs w:val="28"/>
          <w:lang w:val="en-US"/>
        </w:rPr>
        <w:t>31</w:t>
      </w:r>
      <w:r w:rsidR="00961D81" w:rsidRPr="00325606">
        <w:rPr>
          <w:rFonts w:ascii="Delivery" w:eastAsia="Arial" w:hAnsi="Delivery" w:cs="Arial"/>
          <w:b/>
          <w:bCs/>
          <w:color w:val="000000"/>
          <w:sz w:val="28"/>
          <w:szCs w:val="28"/>
          <w:lang w:val="en-US"/>
        </w:rPr>
        <w:t>.</w:t>
      </w:r>
      <w:r w:rsidR="00CC5CDF" w:rsidRPr="00325606">
        <w:rPr>
          <w:rFonts w:ascii="Delivery" w:eastAsia="Arial" w:hAnsi="Delivery" w:cs="Arial"/>
          <w:b/>
          <w:bCs/>
          <w:color w:val="000000"/>
          <w:sz w:val="28"/>
          <w:szCs w:val="28"/>
          <w:lang w:val="en-US"/>
        </w:rPr>
        <w:tab/>
      </w:r>
      <w:r w:rsidR="00961D81" w:rsidRPr="00325606">
        <w:rPr>
          <w:rFonts w:ascii="Delivery" w:eastAsia="Arial" w:hAnsi="Delivery" w:cs="Arial"/>
          <w:b/>
          <w:bCs/>
          <w:color w:val="000000"/>
          <w:sz w:val="28"/>
          <w:szCs w:val="28"/>
          <w:lang w:val="en-US"/>
        </w:rPr>
        <w:t xml:space="preserve"> </w:t>
      </w:r>
      <w:r w:rsidR="00325606">
        <w:rPr>
          <w:rFonts w:ascii="Delivery" w:eastAsia="Arial" w:hAnsi="Delivery" w:cs="Arial"/>
          <w:b/>
          <w:bCs/>
          <w:color w:val="000000"/>
          <w:sz w:val="28"/>
          <w:szCs w:val="28"/>
          <w:lang w:val="en-US"/>
        </w:rPr>
        <w:tab/>
      </w:r>
      <w:r w:rsidR="00961D81" w:rsidRPr="00325606">
        <w:rPr>
          <w:rFonts w:ascii="Delivery" w:eastAsia="Arial" w:hAnsi="Delivery" w:cs="Arial"/>
          <w:b/>
          <w:bCs/>
          <w:color w:val="000000"/>
          <w:sz w:val="28"/>
          <w:szCs w:val="28"/>
          <w:lang w:val="en-US"/>
        </w:rPr>
        <w:t>Contacts</w:t>
      </w:r>
      <w:bookmarkEnd w:id="30"/>
    </w:p>
    <w:tbl>
      <w:tblPr>
        <w:tblW w:w="9142" w:type="dxa"/>
        <w:tblLayout w:type="fixed"/>
        <w:tblCellMar>
          <w:left w:w="0" w:type="dxa"/>
          <w:right w:w="0" w:type="dxa"/>
        </w:tblCellMar>
        <w:tblLook w:val="04A0" w:firstRow="1" w:lastRow="0" w:firstColumn="1" w:lastColumn="0" w:noHBand="0" w:noVBand="1"/>
      </w:tblPr>
      <w:tblGrid>
        <w:gridCol w:w="4465"/>
        <w:gridCol w:w="141"/>
        <w:gridCol w:w="4536"/>
      </w:tblGrid>
      <w:tr w:rsidR="00961D81" w:rsidRPr="00CC5CDF" w14:paraId="1CAEC267" w14:textId="77777777" w:rsidTr="00961D81">
        <w:trPr>
          <w:trHeight w:val="436"/>
        </w:trPr>
        <w:tc>
          <w:tcPr>
            <w:tcW w:w="4465" w:type="dxa"/>
            <w:tcMar>
              <w:top w:w="5" w:type="dxa"/>
              <w:left w:w="75" w:type="dxa"/>
              <w:bottom w:w="5" w:type="dxa"/>
              <w:right w:w="75" w:type="dxa"/>
            </w:tcMar>
            <w:hideMark/>
          </w:tcPr>
          <w:p w14:paraId="54163019" w14:textId="77777777" w:rsidR="00961D81" w:rsidRPr="00CC5CDF" w:rsidRDefault="00961D81" w:rsidP="00ED3AD6">
            <w:pPr>
              <w:suppressAutoHyphens/>
              <w:spacing w:before="120"/>
              <w:jc w:val="both"/>
              <w:rPr>
                <w:rFonts w:ascii="Delivery" w:hAnsi="Delivery"/>
                <w:color w:val="000000"/>
                <w:sz w:val="24"/>
                <w:szCs w:val="24"/>
                <w:lang w:val="en-US"/>
              </w:rPr>
            </w:pPr>
            <w:r w:rsidRPr="00CC5CDF">
              <w:rPr>
                <w:rFonts w:ascii="Delivery" w:eastAsia="Arial" w:hAnsi="Delivery" w:cs="Arial"/>
                <w:color w:val="000000"/>
                <w:sz w:val="24"/>
                <w:szCs w:val="24"/>
                <w:lang w:val="en-US"/>
              </w:rPr>
              <w:t>For the CUSTOMER:</w:t>
            </w:r>
          </w:p>
        </w:tc>
        <w:tc>
          <w:tcPr>
            <w:tcW w:w="4677" w:type="dxa"/>
            <w:gridSpan w:val="2"/>
            <w:tcMar>
              <w:top w:w="5" w:type="dxa"/>
              <w:left w:w="75" w:type="dxa"/>
              <w:bottom w:w="5" w:type="dxa"/>
              <w:right w:w="75" w:type="dxa"/>
            </w:tcMar>
            <w:hideMark/>
          </w:tcPr>
          <w:p w14:paraId="7240028D" w14:textId="77777777" w:rsidR="00961D81" w:rsidRPr="00CC5CDF" w:rsidRDefault="00961D81" w:rsidP="00ED3AD6">
            <w:pPr>
              <w:suppressAutoHyphens/>
              <w:spacing w:before="120"/>
              <w:jc w:val="both"/>
              <w:rPr>
                <w:rFonts w:ascii="Delivery" w:hAnsi="Delivery"/>
                <w:color w:val="000000"/>
                <w:sz w:val="24"/>
                <w:szCs w:val="24"/>
                <w:lang w:val="en-US"/>
              </w:rPr>
            </w:pPr>
            <w:r w:rsidRPr="00CC5CDF">
              <w:rPr>
                <w:rFonts w:ascii="Delivery" w:eastAsia="Arial" w:hAnsi="Delivery" w:cs="Arial"/>
                <w:color w:val="000000"/>
                <w:sz w:val="24"/>
                <w:szCs w:val="24"/>
                <w:lang w:val="en-US"/>
              </w:rPr>
              <w:t xml:space="preserve"> For the CONTRACTOR:</w:t>
            </w:r>
          </w:p>
        </w:tc>
      </w:tr>
      <w:tr w:rsidR="00961D81" w:rsidRPr="006643CC" w14:paraId="189172E6" w14:textId="77777777" w:rsidTr="00961D81">
        <w:trPr>
          <w:trHeight w:val="1893"/>
        </w:trPr>
        <w:tc>
          <w:tcPr>
            <w:tcW w:w="4606" w:type="dxa"/>
            <w:gridSpan w:val="2"/>
            <w:tcBorders>
              <w:top w:val="single" w:sz="6" w:space="0" w:color="000000"/>
              <w:left w:val="single" w:sz="6" w:space="0" w:color="000000"/>
              <w:bottom w:val="single" w:sz="6" w:space="0" w:color="000000"/>
              <w:right w:val="single" w:sz="6" w:space="0" w:color="000000"/>
            </w:tcBorders>
            <w:tcMar>
              <w:top w:w="8" w:type="dxa"/>
              <w:left w:w="70" w:type="dxa"/>
              <w:bottom w:w="8" w:type="dxa"/>
              <w:right w:w="70" w:type="dxa"/>
            </w:tcMar>
            <w:hideMark/>
          </w:tcPr>
          <w:p w14:paraId="7764A189" w14:textId="77777777" w:rsidR="00961D81" w:rsidRPr="005114B5" w:rsidRDefault="00961D81" w:rsidP="00ED3AD6">
            <w:pPr>
              <w:suppressAutoHyphens/>
              <w:spacing w:before="120"/>
              <w:rPr>
                <w:rFonts w:ascii="Delivery" w:hAnsi="Delivery"/>
                <w:color w:val="000000"/>
                <w:sz w:val="24"/>
                <w:szCs w:val="24"/>
                <w:lang w:val="en-US"/>
              </w:rPr>
            </w:pPr>
            <w:r w:rsidRPr="005114B5">
              <w:rPr>
                <w:rFonts w:ascii="Delivery" w:eastAsia="Arial" w:hAnsi="Delivery" w:cs="Arial"/>
                <w:color w:val="000000"/>
                <w:sz w:val="24"/>
                <w:szCs w:val="24"/>
                <w:lang w:val="en-US"/>
              </w:rPr>
              <w:t xml:space="preserve">Contact </w:t>
            </w:r>
            <w:r w:rsidRPr="005114B5">
              <w:rPr>
                <w:rFonts w:ascii="Delivery" w:eastAsia="Arial" w:hAnsi="Delivery" w:cs="Arial"/>
                <w:color w:val="000000"/>
                <w:sz w:val="24"/>
                <w:szCs w:val="24"/>
                <w:lang w:val="en-US"/>
              </w:rPr>
              <w:br/>
              <w:t>for commercial queries:</w:t>
            </w:r>
            <w:r w:rsidRPr="005114B5">
              <w:rPr>
                <w:rFonts w:ascii="Delivery" w:eastAsia="Arial" w:hAnsi="Delivery" w:cs="Arial"/>
                <w:color w:val="000000"/>
                <w:sz w:val="24"/>
                <w:szCs w:val="24"/>
                <w:lang w:val="en-US"/>
              </w:rPr>
              <w:br/>
            </w:r>
            <w:r w:rsidRPr="005114B5">
              <w:rPr>
                <w:rFonts w:ascii="Delivery" w:eastAsia="Arial" w:hAnsi="Delivery" w:cs="Arial"/>
                <w:color w:val="000000"/>
                <w:sz w:val="24"/>
                <w:szCs w:val="24"/>
                <w:lang w:val="en-US"/>
              </w:rPr>
              <w:br/>
            </w:r>
            <w:proofErr w:type="spellStart"/>
            <w:r w:rsidRPr="005114B5">
              <w:rPr>
                <w:rFonts w:ascii="Delivery" w:eastAsia="Arial" w:hAnsi="Delivery" w:cs="Arial"/>
                <w:b/>
                <w:bCs/>
                <w:color w:val="000000"/>
                <w:sz w:val="24"/>
                <w:szCs w:val="24"/>
                <w:lang w:val="en-US"/>
              </w:rPr>
              <w:t>Klemens</w:t>
            </w:r>
            <w:proofErr w:type="spellEnd"/>
            <w:r w:rsidRPr="005114B5">
              <w:rPr>
                <w:rFonts w:ascii="Delivery" w:eastAsia="Arial" w:hAnsi="Delivery" w:cs="Arial"/>
                <w:b/>
                <w:bCs/>
                <w:color w:val="000000"/>
                <w:sz w:val="24"/>
                <w:szCs w:val="24"/>
                <w:lang w:val="en-US"/>
              </w:rPr>
              <w:t xml:space="preserve"> Neumann</w:t>
            </w:r>
            <w:r w:rsidRPr="005114B5">
              <w:rPr>
                <w:rFonts w:ascii="Delivery" w:eastAsia="Arial" w:hAnsi="Delivery" w:cs="Arial"/>
                <w:b/>
                <w:bCs/>
                <w:color w:val="000000"/>
                <w:sz w:val="24"/>
                <w:szCs w:val="24"/>
                <w:lang w:val="en-US"/>
              </w:rPr>
              <w:br/>
            </w:r>
            <w:r w:rsidRPr="005114B5">
              <w:rPr>
                <w:rFonts w:ascii="Delivery" w:eastAsia="Arial" w:hAnsi="Delivery" w:cs="Arial"/>
                <w:color w:val="000000"/>
                <w:sz w:val="24"/>
                <w:szCs w:val="24"/>
                <w:lang w:val="en-US"/>
              </w:rPr>
              <w:t>Phone: +49 (0) 228 182 - 53076</w:t>
            </w:r>
            <w:r w:rsidRPr="005114B5">
              <w:rPr>
                <w:rFonts w:ascii="Delivery" w:eastAsia="Arial" w:hAnsi="Delivery" w:cs="Arial"/>
                <w:color w:val="000000"/>
                <w:sz w:val="24"/>
                <w:szCs w:val="24"/>
                <w:lang w:val="en-US"/>
              </w:rPr>
              <w:br/>
              <w:t>E-Mail:  klemens.neumann@dpdhl.com</w:t>
            </w:r>
          </w:p>
        </w:tc>
        <w:tc>
          <w:tcPr>
            <w:tcW w:w="4536" w:type="dxa"/>
            <w:tcBorders>
              <w:top w:val="single" w:sz="6" w:space="0" w:color="000000"/>
              <w:left w:val="single" w:sz="6" w:space="0" w:color="000000"/>
              <w:bottom w:val="single" w:sz="6" w:space="0" w:color="000000"/>
              <w:right w:val="single" w:sz="6" w:space="0" w:color="000000"/>
            </w:tcBorders>
            <w:tcMar>
              <w:top w:w="8" w:type="dxa"/>
              <w:left w:w="70" w:type="dxa"/>
              <w:bottom w:w="8" w:type="dxa"/>
              <w:right w:w="70" w:type="dxa"/>
            </w:tcMar>
            <w:hideMark/>
          </w:tcPr>
          <w:p w14:paraId="6A9606D8" w14:textId="2BF72610" w:rsidR="00961D81" w:rsidRPr="005114B5" w:rsidRDefault="00961D81" w:rsidP="00CC5CDF">
            <w:pPr>
              <w:suppressAutoHyphens/>
              <w:spacing w:before="120"/>
              <w:rPr>
                <w:rFonts w:ascii="Delivery" w:hAnsi="Delivery"/>
                <w:color w:val="000000"/>
                <w:sz w:val="24"/>
                <w:szCs w:val="24"/>
                <w:lang w:val="en-US"/>
              </w:rPr>
            </w:pPr>
            <w:r w:rsidRPr="005114B5">
              <w:rPr>
                <w:rFonts w:ascii="Delivery" w:eastAsia="Arial" w:hAnsi="Delivery" w:cs="Arial"/>
                <w:color w:val="000000"/>
                <w:sz w:val="24"/>
                <w:szCs w:val="24"/>
                <w:lang w:val="en-US"/>
              </w:rPr>
              <w:t xml:space="preserve">Contact </w:t>
            </w:r>
            <w:r w:rsidRPr="005114B5">
              <w:rPr>
                <w:rFonts w:ascii="Delivery" w:eastAsia="Arial" w:hAnsi="Delivery" w:cs="Arial"/>
                <w:color w:val="000000"/>
                <w:sz w:val="24"/>
                <w:szCs w:val="24"/>
                <w:lang w:val="en-US"/>
              </w:rPr>
              <w:br/>
              <w:t>for commercial queries:</w:t>
            </w:r>
            <w:r w:rsidRPr="005114B5">
              <w:rPr>
                <w:rFonts w:ascii="Delivery" w:eastAsia="Arial" w:hAnsi="Delivery" w:cs="Arial"/>
                <w:color w:val="000000"/>
                <w:sz w:val="24"/>
                <w:szCs w:val="24"/>
                <w:lang w:val="en-US"/>
              </w:rPr>
              <w:br/>
            </w:r>
            <w:r w:rsidRPr="005114B5">
              <w:rPr>
                <w:rFonts w:ascii="Delivery" w:eastAsia="Arial" w:hAnsi="Delivery" w:cs="Arial"/>
                <w:color w:val="000000"/>
                <w:sz w:val="24"/>
                <w:szCs w:val="24"/>
                <w:lang w:val="en-US"/>
              </w:rPr>
              <w:br/>
            </w:r>
            <w:r w:rsidR="00CC5CDF" w:rsidRPr="005114B5">
              <w:rPr>
                <w:rFonts w:ascii="Delivery" w:eastAsia="Arial" w:hAnsi="Delivery" w:cs="Arial"/>
                <w:b/>
                <w:bCs/>
                <w:color w:val="000000"/>
                <w:sz w:val="24"/>
                <w:szCs w:val="24"/>
                <w:lang w:val="en-US"/>
              </w:rPr>
              <w:t>Whitney Walthall</w:t>
            </w:r>
            <w:r w:rsidR="00CC5CDF" w:rsidRPr="005114B5">
              <w:rPr>
                <w:rFonts w:ascii="Delivery" w:eastAsia="Arial" w:hAnsi="Delivery" w:cs="Arial"/>
                <w:b/>
                <w:bCs/>
                <w:color w:val="000000"/>
                <w:sz w:val="24"/>
                <w:szCs w:val="24"/>
                <w:lang w:val="en-US"/>
              </w:rPr>
              <w:br/>
            </w:r>
            <w:r w:rsidR="00CC5CDF" w:rsidRPr="005114B5">
              <w:rPr>
                <w:rFonts w:ascii="Delivery" w:eastAsia="Arial" w:hAnsi="Delivery" w:cs="Arial"/>
                <w:color w:val="000000"/>
                <w:sz w:val="24"/>
                <w:szCs w:val="24"/>
                <w:lang w:val="en-US"/>
              </w:rPr>
              <w:t>Phone: +49 (0) 160 9134 1975</w:t>
            </w:r>
            <w:r w:rsidR="00CC5CDF" w:rsidRPr="005114B5">
              <w:rPr>
                <w:rFonts w:ascii="Delivery" w:eastAsia="Arial" w:hAnsi="Delivery" w:cs="Arial"/>
                <w:color w:val="000000"/>
                <w:sz w:val="24"/>
                <w:szCs w:val="24"/>
                <w:lang w:val="en-US"/>
              </w:rPr>
              <w:br/>
              <w:t xml:space="preserve">E-Mail.: </w:t>
            </w:r>
            <w:r w:rsidR="00CC5CDF" w:rsidRPr="005114B5">
              <w:rPr>
                <w:rFonts w:ascii="Delivery" w:eastAsia="Arial" w:hAnsi="Delivery" w:cs="Arial"/>
                <w:color w:val="000000"/>
                <w:sz w:val="20"/>
                <w:lang w:val="en-US"/>
              </w:rPr>
              <w:t>Whitney.Walthall@learnship.com</w:t>
            </w:r>
          </w:p>
        </w:tc>
      </w:tr>
      <w:tr w:rsidR="00961D81" w:rsidRPr="006643CC" w14:paraId="1A239536" w14:textId="77777777" w:rsidTr="00961D81">
        <w:trPr>
          <w:trHeight w:val="1646"/>
        </w:trPr>
        <w:tc>
          <w:tcPr>
            <w:tcW w:w="4606" w:type="dxa"/>
            <w:gridSpan w:val="2"/>
            <w:tcBorders>
              <w:top w:val="single" w:sz="6" w:space="0" w:color="000000"/>
              <w:left w:val="single" w:sz="6" w:space="0" w:color="000000"/>
              <w:bottom w:val="single" w:sz="6" w:space="0" w:color="000000"/>
              <w:right w:val="single" w:sz="6" w:space="0" w:color="000000"/>
            </w:tcBorders>
            <w:tcMar>
              <w:top w:w="8" w:type="dxa"/>
              <w:left w:w="70" w:type="dxa"/>
              <w:bottom w:w="8" w:type="dxa"/>
              <w:right w:w="70" w:type="dxa"/>
            </w:tcMar>
            <w:hideMark/>
          </w:tcPr>
          <w:p w14:paraId="1EF1A0A6" w14:textId="77777777" w:rsidR="00961D81" w:rsidRPr="006643CC" w:rsidRDefault="00961D81" w:rsidP="00ED3AD6">
            <w:pPr>
              <w:suppressAutoHyphens/>
              <w:spacing w:before="120"/>
              <w:rPr>
                <w:rFonts w:ascii="Delivery" w:hAnsi="Delivery"/>
                <w:color w:val="000000"/>
                <w:sz w:val="24"/>
                <w:szCs w:val="24"/>
                <w:lang w:val="fr-FR"/>
              </w:rPr>
            </w:pPr>
            <w:r w:rsidRPr="006643CC">
              <w:rPr>
                <w:rFonts w:ascii="Delivery" w:eastAsia="Arial" w:hAnsi="Delivery" w:cs="Arial"/>
                <w:color w:val="000000"/>
                <w:sz w:val="24"/>
                <w:szCs w:val="24"/>
                <w:lang w:val="fr-FR"/>
              </w:rPr>
              <w:t>Contact</w:t>
            </w:r>
            <w:r w:rsidRPr="006643CC">
              <w:rPr>
                <w:rFonts w:ascii="Delivery" w:eastAsia="Arial" w:hAnsi="Delivery" w:cs="Arial"/>
                <w:color w:val="000000"/>
                <w:sz w:val="24"/>
                <w:szCs w:val="24"/>
                <w:lang w:val="fr-FR"/>
              </w:rPr>
              <w:br/>
              <w:t xml:space="preserve">for content </w:t>
            </w:r>
            <w:proofErr w:type="spellStart"/>
            <w:proofErr w:type="gramStart"/>
            <w:r w:rsidRPr="006643CC">
              <w:rPr>
                <w:rFonts w:ascii="Delivery" w:eastAsia="Arial" w:hAnsi="Delivery" w:cs="Arial"/>
                <w:color w:val="000000"/>
                <w:sz w:val="24"/>
                <w:szCs w:val="24"/>
                <w:lang w:val="fr-FR"/>
              </w:rPr>
              <w:t>queries</w:t>
            </w:r>
            <w:proofErr w:type="spellEnd"/>
            <w:r w:rsidRPr="006643CC">
              <w:rPr>
                <w:rFonts w:ascii="Delivery" w:eastAsia="Arial" w:hAnsi="Delivery" w:cs="Arial"/>
                <w:color w:val="000000"/>
                <w:sz w:val="24"/>
                <w:szCs w:val="24"/>
                <w:lang w:val="fr-FR"/>
              </w:rPr>
              <w:t>:</w:t>
            </w:r>
            <w:proofErr w:type="gramEnd"/>
            <w:r w:rsidRPr="006643CC">
              <w:rPr>
                <w:rFonts w:ascii="Delivery" w:eastAsia="Arial" w:hAnsi="Delivery" w:cs="Arial"/>
                <w:color w:val="000000"/>
                <w:sz w:val="24"/>
                <w:szCs w:val="24"/>
                <w:lang w:val="fr-FR"/>
              </w:rPr>
              <w:br/>
            </w:r>
            <w:r w:rsidRPr="006643CC">
              <w:rPr>
                <w:rFonts w:ascii="Delivery" w:eastAsia="Arial" w:hAnsi="Delivery" w:cs="Arial"/>
                <w:color w:val="000000"/>
                <w:sz w:val="24"/>
                <w:szCs w:val="24"/>
                <w:lang w:val="fr-FR"/>
              </w:rPr>
              <w:br/>
            </w:r>
            <w:r w:rsidRPr="006643CC">
              <w:rPr>
                <w:rFonts w:ascii="Delivery" w:eastAsia="Arial" w:hAnsi="Delivery" w:cs="Arial"/>
                <w:b/>
                <w:bCs/>
                <w:color w:val="000000"/>
                <w:sz w:val="24"/>
                <w:szCs w:val="24"/>
                <w:lang w:val="fr-FR"/>
              </w:rPr>
              <w:t xml:space="preserve">Beatriz de la Iglesias </w:t>
            </w:r>
            <w:r w:rsidRPr="006643CC">
              <w:rPr>
                <w:rFonts w:ascii="Delivery" w:eastAsia="Arial" w:hAnsi="Delivery" w:cs="Arial"/>
                <w:b/>
                <w:bCs/>
                <w:color w:val="000000"/>
                <w:sz w:val="24"/>
                <w:szCs w:val="24"/>
                <w:lang w:val="fr-FR"/>
              </w:rPr>
              <w:br/>
            </w:r>
            <w:r w:rsidRPr="006643CC">
              <w:rPr>
                <w:rFonts w:ascii="Delivery" w:eastAsia="Arial" w:hAnsi="Delivery" w:cs="Arial"/>
                <w:color w:val="000000"/>
                <w:sz w:val="24"/>
                <w:szCs w:val="24"/>
                <w:lang w:val="fr-FR"/>
              </w:rPr>
              <w:t>Phone: +49 (0) 2 28 / 182- 69926</w:t>
            </w:r>
            <w:r w:rsidRPr="006643CC">
              <w:rPr>
                <w:rFonts w:ascii="Delivery" w:eastAsia="Arial" w:hAnsi="Delivery" w:cs="Arial"/>
                <w:color w:val="000000"/>
                <w:sz w:val="24"/>
                <w:szCs w:val="24"/>
                <w:lang w:val="fr-FR"/>
              </w:rPr>
              <w:br/>
              <w:t>E-Mail:  Beatriz.De.La.Iglesia@dpdhl.com</w:t>
            </w:r>
          </w:p>
        </w:tc>
        <w:tc>
          <w:tcPr>
            <w:tcW w:w="4536" w:type="dxa"/>
            <w:tcBorders>
              <w:top w:val="single" w:sz="6" w:space="0" w:color="000000"/>
              <w:left w:val="single" w:sz="6" w:space="0" w:color="000000"/>
              <w:bottom w:val="single" w:sz="6" w:space="0" w:color="000000"/>
              <w:right w:val="single" w:sz="6" w:space="0" w:color="000000"/>
            </w:tcBorders>
            <w:tcMar>
              <w:top w:w="8" w:type="dxa"/>
              <w:left w:w="70" w:type="dxa"/>
              <w:bottom w:w="8" w:type="dxa"/>
              <w:right w:w="70" w:type="dxa"/>
            </w:tcMar>
            <w:hideMark/>
          </w:tcPr>
          <w:p w14:paraId="36ACB189" w14:textId="77777777" w:rsidR="00961D81" w:rsidRPr="005114B5" w:rsidRDefault="00961D81" w:rsidP="00ED3AD6">
            <w:pPr>
              <w:suppressAutoHyphens/>
              <w:spacing w:before="120"/>
              <w:rPr>
                <w:rFonts w:ascii="Delivery" w:hAnsi="Delivery"/>
                <w:color w:val="000000"/>
                <w:sz w:val="24"/>
                <w:szCs w:val="24"/>
                <w:lang w:val="en-US"/>
              </w:rPr>
            </w:pPr>
            <w:r w:rsidRPr="005114B5">
              <w:rPr>
                <w:rFonts w:ascii="Delivery" w:eastAsia="Arial" w:hAnsi="Delivery" w:cs="Arial"/>
                <w:color w:val="000000"/>
                <w:sz w:val="24"/>
                <w:szCs w:val="24"/>
                <w:lang w:val="en-US"/>
              </w:rPr>
              <w:t>Contact</w:t>
            </w:r>
            <w:r w:rsidRPr="005114B5">
              <w:rPr>
                <w:rFonts w:ascii="Delivery" w:eastAsia="Arial" w:hAnsi="Delivery" w:cs="Arial"/>
                <w:color w:val="000000"/>
                <w:sz w:val="24"/>
                <w:szCs w:val="24"/>
                <w:lang w:val="en-US"/>
              </w:rPr>
              <w:br/>
              <w:t>for content queries:</w:t>
            </w:r>
            <w:r w:rsidRPr="005114B5">
              <w:rPr>
                <w:rFonts w:ascii="Delivery" w:eastAsia="Arial" w:hAnsi="Delivery" w:cs="Arial"/>
                <w:color w:val="000000"/>
                <w:sz w:val="24"/>
                <w:szCs w:val="24"/>
                <w:lang w:val="en-US"/>
              </w:rPr>
              <w:br/>
            </w:r>
            <w:r w:rsidRPr="005114B5">
              <w:rPr>
                <w:rFonts w:ascii="Delivery" w:eastAsia="Arial" w:hAnsi="Delivery" w:cs="Arial"/>
                <w:color w:val="000000"/>
                <w:sz w:val="24"/>
                <w:szCs w:val="24"/>
                <w:lang w:val="en-US"/>
              </w:rPr>
              <w:br/>
            </w:r>
            <w:r w:rsidRPr="005114B5">
              <w:rPr>
                <w:rFonts w:ascii="Delivery" w:eastAsia="Arial" w:hAnsi="Delivery" w:cs="Arial"/>
                <w:b/>
                <w:bCs/>
                <w:color w:val="000000"/>
                <w:sz w:val="24"/>
                <w:szCs w:val="24"/>
                <w:lang w:val="en-US"/>
              </w:rPr>
              <w:t>Whitney Walthall</w:t>
            </w:r>
            <w:r w:rsidRPr="005114B5">
              <w:rPr>
                <w:rFonts w:ascii="Delivery" w:eastAsia="Arial" w:hAnsi="Delivery" w:cs="Arial"/>
                <w:b/>
                <w:bCs/>
                <w:color w:val="000000"/>
                <w:sz w:val="24"/>
                <w:szCs w:val="24"/>
                <w:lang w:val="en-US"/>
              </w:rPr>
              <w:br/>
            </w:r>
            <w:r w:rsidRPr="005114B5">
              <w:rPr>
                <w:rFonts w:ascii="Delivery" w:eastAsia="Arial" w:hAnsi="Delivery" w:cs="Arial"/>
                <w:color w:val="000000"/>
                <w:sz w:val="24"/>
                <w:szCs w:val="24"/>
                <w:lang w:val="en-US"/>
              </w:rPr>
              <w:t>Phone: +49 (0) 160 9134 1975</w:t>
            </w:r>
            <w:r w:rsidRPr="005114B5">
              <w:rPr>
                <w:rFonts w:ascii="Delivery" w:eastAsia="Arial" w:hAnsi="Delivery" w:cs="Arial"/>
                <w:color w:val="000000"/>
                <w:sz w:val="24"/>
                <w:szCs w:val="24"/>
                <w:lang w:val="en-US"/>
              </w:rPr>
              <w:br/>
              <w:t xml:space="preserve">E-Mail.: </w:t>
            </w:r>
            <w:r w:rsidRPr="005114B5">
              <w:rPr>
                <w:rFonts w:ascii="Delivery" w:eastAsia="Arial" w:hAnsi="Delivery" w:cs="Arial"/>
                <w:color w:val="000000"/>
                <w:sz w:val="20"/>
                <w:lang w:val="en-US"/>
              </w:rPr>
              <w:t>Whitney.Walthall@learnship.com</w:t>
            </w:r>
          </w:p>
        </w:tc>
      </w:tr>
    </w:tbl>
    <w:p w14:paraId="320E9944" w14:textId="77777777" w:rsidR="00702C53" w:rsidRDefault="00961D81" w:rsidP="005A2998">
      <w:pPr>
        <w:widowControl w:val="0"/>
        <w:tabs>
          <w:tab w:val="left" w:pos="426"/>
        </w:tabs>
        <w:suppressAutoHyphens/>
        <w:spacing w:before="480" w:after="60"/>
        <w:outlineLvl w:val="0"/>
        <w:rPr>
          <w:rFonts w:ascii="Delivery" w:eastAsia="Arial" w:hAnsi="Delivery" w:cs="Arial"/>
          <w:b/>
          <w:bCs/>
          <w:color w:val="000000"/>
          <w:sz w:val="24"/>
          <w:szCs w:val="24"/>
          <w:lang w:val="en-US"/>
        </w:rPr>
      </w:pPr>
      <w:r w:rsidRPr="005114B5">
        <w:rPr>
          <w:rFonts w:ascii="Delivery" w:eastAsia="Arial" w:hAnsi="Delivery" w:cs="Arial"/>
          <w:b/>
          <w:bCs/>
          <w:color w:val="000000"/>
          <w:sz w:val="24"/>
          <w:szCs w:val="24"/>
          <w:lang w:val="en-US"/>
        </w:rPr>
        <w:t xml:space="preserve">  </w:t>
      </w:r>
      <w:bookmarkStart w:id="31" w:name="_Toc66957979"/>
    </w:p>
    <w:p w14:paraId="1873142A" w14:textId="77777777" w:rsidR="00702C53" w:rsidRDefault="00702C53" w:rsidP="005A2998">
      <w:pPr>
        <w:widowControl w:val="0"/>
        <w:tabs>
          <w:tab w:val="left" w:pos="426"/>
        </w:tabs>
        <w:suppressAutoHyphens/>
        <w:spacing w:before="480" w:after="60"/>
        <w:outlineLvl w:val="0"/>
        <w:rPr>
          <w:rFonts w:ascii="Delivery" w:eastAsia="Arial" w:hAnsi="Delivery" w:cs="Arial"/>
          <w:b/>
          <w:bCs/>
          <w:color w:val="000000"/>
          <w:sz w:val="24"/>
          <w:szCs w:val="24"/>
          <w:lang w:val="en-US"/>
        </w:rPr>
      </w:pPr>
    </w:p>
    <w:p w14:paraId="11D94762" w14:textId="77777777" w:rsidR="00702C53" w:rsidRDefault="00702C53" w:rsidP="005A2998">
      <w:pPr>
        <w:widowControl w:val="0"/>
        <w:tabs>
          <w:tab w:val="left" w:pos="426"/>
        </w:tabs>
        <w:suppressAutoHyphens/>
        <w:spacing w:before="480" w:after="60"/>
        <w:outlineLvl w:val="0"/>
        <w:rPr>
          <w:rFonts w:ascii="Delivery" w:eastAsia="Arial" w:hAnsi="Delivery" w:cs="Arial"/>
          <w:b/>
          <w:bCs/>
          <w:color w:val="000000"/>
          <w:sz w:val="24"/>
          <w:szCs w:val="24"/>
          <w:lang w:val="en-US"/>
        </w:rPr>
      </w:pPr>
    </w:p>
    <w:p w14:paraId="57942FF3" w14:textId="77777777" w:rsidR="00702C53" w:rsidRDefault="00702C53" w:rsidP="005A2998">
      <w:pPr>
        <w:widowControl w:val="0"/>
        <w:tabs>
          <w:tab w:val="left" w:pos="426"/>
        </w:tabs>
        <w:suppressAutoHyphens/>
        <w:spacing w:before="480" w:after="60"/>
        <w:outlineLvl w:val="0"/>
        <w:rPr>
          <w:rFonts w:ascii="Delivery" w:eastAsia="Arial" w:hAnsi="Delivery" w:cs="Arial"/>
          <w:b/>
          <w:bCs/>
          <w:color w:val="000000"/>
          <w:sz w:val="24"/>
          <w:szCs w:val="24"/>
          <w:lang w:val="en-US"/>
        </w:rPr>
      </w:pPr>
    </w:p>
    <w:p w14:paraId="6B0063B4" w14:textId="77777777" w:rsidR="00702C53" w:rsidRDefault="00702C53" w:rsidP="005A2998">
      <w:pPr>
        <w:widowControl w:val="0"/>
        <w:tabs>
          <w:tab w:val="left" w:pos="426"/>
        </w:tabs>
        <w:suppressAutoHyphens/>
        <w:spacing w:before="480" w:after="60"/>
        <w:outlineLvl w:val="0"/>
        <w:rPr>
          <w:rFonts w:ascii="Delivery" w:eastAsia="Arial" w:hAnsi="Delivery" w:cs="Arial"/>
          <w:b/>
          <w:bCs/>
          <w:color w:val="000000"/>
          <w:sz w:val="24"/>
          <w:szCs w:val="24"/>
          <w:lang w:val="en-US"/>
        </w:rPr>
      </w:pPr>
    </w:p>
    <w:p w14:paraId="7CBF80A4" w14:textId="751A992C" w:rsidR="00CC5CDF" w:rsidRPr="00CC5CDF" w:rsidRDefault="00CB643F" w:rsidP="005A2998">
      <w:pPr>
        <w:widowControl w:val="0"/>
        <w:tabs>
          <w:tab w:val="left" w:pos="426"/>
        </w:tabs>
        <w:suppressAutoHyphens/>
        <w:spacing w:before="480" w:after="60"/>
        <w:outlineLvl w:val="0"/>
        <w:rPr>
          <w:rFonts w:ascii="Delivery" w:eastAsia="Arial" w:hAnsi="Delivery" w:cs="Arial"/>
          <w:sz w:val="28"/>
          <w:szCs w:val="28"/>
          <w:lang w:val="en-US"/>
        </w:rPr>
      </w:pPr>
      <w:r>
        <w:rPr>
          <w:rFonts w:ascii="Delivery" w:eastAsia="Arial" w:hAnsi="Delivery" w:cs="Arial"/>
          <w:b/>
          <w:bCs/>
          <w:color w:val="000000"/>
          <w:sz w:val="28"/>
          <w:szCs w:val="28"/>
          <w:lang w:val="en-US"/>
        </w:rPr>
        <w:t>32</w:t>
      </w:r>
      <w:r w:rsidR="00CC5CDF" w:rsidRPr="00CC5CDF">
        <w:rPr>
          <w:rFonts w:ascii="Delivery" w:eastAsia="Arial" w:hAnsi="Delivery" w:cs="Arial"/>
          <w:b/>
          <w:bCs/>
          <w:color w:val="000000"/>
          <w:sz w:val="28"/>
          <w:szCs w:val="28"/>
          <w:lang w:val="en-US"/>
        </w:rPr>
        <w:t>.</w:t>
      </w:r>
      <w:r w:rsidR="00CC5CDF" w:rsidRPr="00CC5CDF">
        <w:rPr>
          <w:rFonts w:ascii="Delivery" w:eastAsia="Arial" w:hAnsi="Delivery" w:cs="Arial"/>
          <w:b/>
          <w:bCs/>
          <w:color w:val="000000"/>
          <w:sz w:val="28"/>
          <w:szCs w:val="28"/>
          <w:lang w:val="en-US"/>
        </w:rPr>
        <w:tab/>
        <w:t xml:space="preserve"> Signatures</w:t>
      </w:r>
      <w:bookmarkEnd w:id="31"/>
    </w:p>
    <w:tbl>
      <w:tblPr>
        <w:tblW w:w="9142" w:type="dxa"/>
        <w:tblLayout w:type="fixed"/>
        <w:tblCellMar>
          <w:left w:w="0" w:type="dxa"/>
          <w:right w:w="0" w:type="dxa"/>
        </w:tblCellMar>
        <w:tblLook w:val="04A0" w:firstRow="1" w:lastRow="0" w:firstColumn="1" w:lastColumn="0" w:noHBand="0" w:noVBand="1"/>
      </w:tblPr>
      <w:tblGrid>
        <w:gridCol w:w="4465"/>
        <w:gridCol w:w="141"/>
        <w:gridCol w:w="4536"/>
      </w:tblGrid>
      <w:tr w:rsidR="00961D81" w:rsidRPr="005114B5" w14:paraId="1F41B498" w14:textId="77777777" w:rsidTr="00961D81">
        <w:trPr>
          <w:trHeight w:val="436"/>
        </w:trPr>
        <w:tc>
          <w:tcPr>
            <w:tcW w:w="4465" w:type="dxa"/>
            <w:tcMar>
              <w:top w:w="5" w:type="dxa"/>
              <w:left w:w="75" w:type="dxa"/>
              <w:bottom w:w="5" w:type="dxa"/>
              <w:right w:w="75" w:type="dxa"/>
            </w:tcMar>
            <w:hideMark/>
          </w:tcPr>
          <w:p w14:paraId="3005CB03" w14:textId="77777777" w:rsidR="00961D81" w:rsidRPr="005114B5" w:rsidRDefault="00961D81" w:rsidP="00ED3AD6">
            <w:pPr>
              <w:suppressAutoHyphens/>
              <w:spacing w:before="120"/>
              <w:jc w:val="both"/>
              <w:rPr>
                <w:rFonts w:ascii="Delivery" w:hAnsi="Delivery"/>
                <w:color w:val="000000"/>
                <w:sz w:val="24"/>
                <w:szCs w:val="24"/>
              </w:rPr>
            </w:pPr>
            <w:proofErr w:type="spellStart"/>
            <w:r w:rsidRPr="005114B5">
              <w:rPr>
                <w:rFonts w:ascii="Delivery" w:eastAsia="Arial" w:hAnsi="Delivery" w:cs="Arial"/>
                <w:color w:val="000000"/>
                <w:sz w:val="24"/>
                <w:szCs w:val="24"/>
              </w:rPr>
              <w:t>For</w:t>
            </w:r>
            <w:proofErr w:type="spellEnd"/>
            <w:r w:rsidRPr="005114B5">
              <w:rPr>
                <w:rFonts w:ascii="Delivery" w:eastAsia="Arial" w:hAnsi="Delivery" w:cs="Arial"/>
                <w:color w:val="000000"/>
                <w:sz w:val="24"/>
                <w:szCs w:val="24"/>
              </w:rPr>
              <w:t xml:space="preserve"> </w:t>
            </w:r>
            <w:proofErr w:type="spellStart"/>
            <w:r w:rsidRPr="005114B5">
              <w:rPr>
                <w:rFonts w:ascii="Delivery" w:eastAsia="Arial" w:hAnsi="Delivery" w:cs="Arial"/>
                <w:color w:val="000000"/>
                <w:sz w:val="24"/>
                <w:szCs w:val="24"/>
              </w:rPr>
              <w:t>the</w:t>
            </w:r>
            <w:proofErr w:type="spellEnd"/>
            <w:r w:rsidRPr="005114B5">
              <w:rPr>
                <w:rFonts w:ascii="Delivery" w:eastAsia="Arial" w:hAnsi="Delivery" w:cs="Arial"/>
                <w:color w:val="000000"/>
                <w:sz w:val="24"/>
                <w:szCs w:val="24"/>
              </w:rPr>
              <w:t xml:space="preserve"> CUSTOMER:</w:t>
            </w:r>
          </w:p>
        </w:tc>
        <w:tc>
          <w:tcPr>
            <w:tcW w:w="4677" w:type="dxa"/>
            <w:gridSpan w:val="2"/>
            <w:tcMar>
              <w:top w:w="5" w:type="dxa"/>
              <w:left w:w="75" w:type="dxa"/>
              <w:bottom w:w="5" w:type="dxa"/>
              <w:right w:w="75" w:type="dxa"/>
            </w:tcMar>
            <w:hideMark/>
          </w:tcPr>
          <w:p w14:paraId="55A7BE70" w14:textId="198C0E31" w:rsidR="00961D81" w:rsidRPr="005114B5" w:rsidRDefault="00961D81" w:rsidP="005A2998">
            <w:pPr>
              <w:suppressAutoHyphens/>
              <w:spacing w:before="120" w:after="240"/>
              <w:jc w:val="both"/>
              <w:rPr>
                <w:rFonts w:ascii="Delivery" w:hAnsi="Delivery"/>
                <w:color w:val="000000"/>
                <w:sz w:val="24"/>
                <w:szCs w:val="24"/>
              </w:rPr>
            </w:pPr>
            <w:r w:rsidRPr="005114B5">
              <w:rPr>
                <w:rFonts w:ascii="Delivery" w:eastAsia="Arial" w:hAnsi="Delivery" w:cs="Arial"/>
                <w:color w:val="000000"/>
                <w:sz w:val="24"/>
                <w:szCs w:val="24"/>
              </w:rPr>
              <w:t xml:space="preserve">  </w:t>
            </w:r>
            <w:proofErr w:type="spellStart"/>
            <w:r w:rsidRPr="005114B5">
              <w:rPr>
                <w:rFonts w:ascii="Delivery" w:eastAsia="Arial" w:hAnsi="Delivery" w:cs="Arial"/>
                <w:color w:val="000000"/>
                <w:sz w:val="24"/>
                <w:szCs w:val="24"/>
              </w:rPr>
              <w:t>For</w:t>
            </w:r>
            <w:proofErr w:type="spellEnd"/>
            <w:r w:rsidRPr="005114B5">
              <w:rPr>
                <w:rFonts w:ascii="Delivery" w:eastAsia="Arial" w:hAnsi="Delivery" w:cs="Arial"/>
                <w:color w:val="000000"/>
                <w:sz w:val="24"/>
                <w:szCs w:val="24"/>
              </w:rPr>
              <w:t xml:space="preserve"> </w:t>
            </w:r>
            <w:proofErr w:type="spellStart"/>
            <w:r w:rsidRPr="005114B5">
              <w:rPr>
                <w:rFonts w:ascii="Delivery" w:eastAsia="Arial" w:hAnsi="Delivery" w:cs="Arial"/>
                <w:color w:val="000000"/>
                <w:sz w:val="24"/>
                <w:szCs w:val="24"/>
              </w:rPr>
              <w:t>the</w:t>
            </w:r>
            <w:proofErr w:type="spellEnd"/>
            <w:r w:rsidRPr="005114B5">
              <w:rPr>
                <w:rFonts w:ascii="Delivery" w:eastAsia="Arial" w:hAnsi="Delivery" w:cs="Arial"/>
                <w:color w:val="000000"/>
                <w:sz w:val="24"/>
                <w:szCs w:val="24"/>
              </w:rPr>
              <w:t xml:space="preserve"> CONTRACTOR:</w:t>
            </w:r>
          </w:p>
        </w:tc>
      </w:tr>
      <w:tr w:rsidR="00961D81" w:rsidRPr="006643CC" w14:paraId="3382C604" w14:textId="77777777" w:rsidTr="00961D81">
        <w:trPr>
          <w:trHeight w:val="1890"/>
        </w:trPr>
        <w:tc>
          <w:tcPr>
            <w:tcW w:w="4606" w:type="dxa"/>
            <w:gridSpan w:val="2"/>
            <w:tcBorders>
              <w:top w:val="single" w:sz="6" w:space="0" w:color="000000"/>
              <w:left w:val="single" w:sz="6" w:space="0" w:color="000000"/>
              <w:bottom w:val="single" w:sz="6" w:space="0" w:color="000000"/>
              <w:right w:val="single" w:sz="6" w:space="0" w:color="000000"/>
            </w:tcBorders>
            <w:tcMar>
              <w:top w:w="8" w:type="dxa"/>
              <w:left w:w="70" w:type="dxa"/>
              <w:bottom w:w="8" w:type="dxa"/>
              <w:right w:w="70" w:type="dxa"/>
            </w:tcMar>
            <w:hideMark/>
          </w:tcPr>
          <w:p w14:paraId="36B9DFE5" w14:textId="77777777" w:rsidR="00961D81" w:rsidRPr="00D317BD" w:rsidRDefault="00961D81" w:rsidP="00ED3AD6">
            <w:pPr>
              <w:suppressAutoHyphens/>
              <w:spacing w:after="0"/>
              <w:rPr>
                <w:rFonts w:ascii="Delivery" w:hAnsi="Delivery"/>
                <w:color w:val="000000"/>
                <w:sz w:val="24"/>
                <w:szCs w:val="24"/>
              </w:rPr>
            </w:pPr>
            <w:r w:rsidRPr="00D317BD">
              <w:rPr>
                <w:rFonts w:ascii="Delivery" w:eastAsia="Arial" w:hAnsi="Delivery" w:cs="Arial"/>
                <w:color w:val="000000"/>
                <w:sz w:val="24"/>
                <w:szCs w:val="24"/>
              </w:rPr>
              <w:t xml:space="preserve">Bonn, </w:t>
            </w:r>
          </w:p>
          <w:p w14:paraId="13CF2245" w14:textId="258F28D5" w:rsidR="00961D81" w:rsidRPr="00D317BD" w:rsidRDefault="00CC5CDF" w:rsidP="00ED3AD6">
            <w:pPr>
              <w:suppressAutoHyphens/>
              <w:spacing w:after="0"/>
              <w:rPr>
                <w:rFonts w:ascii="Delivery" w:hAnsi="Delivery"/>
                <w:color w:val="000000"/>
                <w:sz w:val="24"/>
                <w:szCs w:val="24"/>
              </w:rPr>
            </w:pPr>
            <w:r w:rsidRPr="00D317BD">
              <w:rPr>
                <w:rFonts w:ascii="Delivery" w:eastAsia="Arial" w:hAnsi="Delivery" w:cs="Arial"/>
                <w:color w:val="000000"/>
                <w:sz w:val="24"/>
                <w:szCs w:val="24"/>
              </w:rPr>
              <w:t>Deutsche Post AG</w:t>
            </w:r>
            <w:r w:rsidRPr="00D317BD">
              <w:rPr>
                <w:rFonts w:ascii="Delivery" w:eastAsia="Arial" w:hAnsi="Delivery" w:cs="Arial"/>
                <w:color w:val="000000"/>
                <w:sz w:val="24"/>
                <w:szCs w:val="24"/>
              </w:rPr>
              <w:br/>
            </w:r>
            <w:r w:rsidR="00961D81" w:rsidRPr="00D317BD">
              <w:rPr>
                <w:rFonts w:ascii="Delivery" w:eastAsia="Arial" w:hAnsi="Delivery" w:cs="Arial"/>
                <w:color w:val="000000"/>
                <w:sz w:val="24"/>
                <w:szCs w:val="24"/>
              </w:rPr>
              <w:t>Headquarter</w:t>
            </w:r>
          </w:p>
          <w:p w14:paraId="3744A852" w14:textId="4D24EA9A" w:rsidR="00961D81" w:rsidRPr="002D6B2D" w:rsidRDefault="00961D81" w:rsidP="00ED3AD6">
            <w:pPr>
              <w:suppressAutoHyphens/>
              <w:spacing w:after="0"/>
              <w:rPr>
                <w:rFonts w:ascii="Delivery" w:hAnsi="Delivery"/>
                <w:color w:val="000000"/>
                <w:sz w:val="24"/>
                <w:szCs w:val="24"/>
              </w:rPr>
            </w:pPr>
            <w:r w:rsidRPr="002D6B2D">
              <w:rPr>
                <w:rFonts w:ascii="Delivery" w:eastAsia="Arial" w:hAnsi="Delivery" w:cs="Arial"/>
                <w:color w:val="000000"/>
                <w:sz w:val="24"/>
                <w:szCs w:val="24"/>
              </w:rPr>
              <w:t xml:space="preserve">Group Talent &amp; HR </w:t>
            </w:r>
            <w:proofErr w:type="spellStart"/>
            <w:r w:rsidRPr="002D6B2D">
              <w:rPr>
                <w:rFonts w:ascii="Delivery" w:eastAsia="Arial" w:hAnsi="Delivery" w:cs="Arial"/>
                <w:color w:val="000000"/>
                <w:sz w:val="24"/>
                <w:szCs w:val="24"/>
              </w:rPr>
              <w:t>Platform</w:t>
            </w:r>
            <w:proofErr w:type="spellEnd"/>
            <w:r w:rsidRPr="002D6B2D">
              <w:rPr>
                <w:rFonts w:ascii="Delivery" w:eastAsia="Arial" w:hAnsi="Delivery" w:cs="Arial"/>
                <w:color w:val="000000"/>
                <w:sz w:val="24"/>
                <w:szCs w:val="24"/>
              </w:rPr>
              <w:t xml:space="preserve"> </w:t>
            </w:r>
            <w:proofErr w:type="spellStart"/>
            <w:r w:rsidRPr="002D6B2D">
              <w:rPr>
                <w:rFonts w:ascii="Delivery" w:eastAsia="Arial" w:hAnsi="Delivery" w:cs="Arial"/>
                <w:color w:val="000000"/>
                <w:sz w:val="24"/>
                <w:szCs w:val="24"/>
              </w:rPr>
              <w:t>Mgmt</w:t>
            </w:r>
            <w:proofErr w:type="spellEnd"/>
            <w:r w:rsidRPr="002D6B2D">
              <w:rPr>
                <w:rFonts w:ascii="Delivery" w:eastAsia="Arial" w:hAnsi="Delivery" w:cs="Arial"/>
                <w:color w:val="000000"/>
                <w:sz w:val="24"/>
                <w:szCs w:val="24"/>
              </w:rPr>
              <w:t xml:space="preserve"> </w:t>
            </w:r>
            <w:r w:rsidR="005A2998" w:rsidRPr="002D6B2D">
              <w:rPr>
                <w:rFonts w:ascii="Delivery" w:eastAsia="Arial" w:hAnsi="Delivery" w:cs="Arial"/>
                <w:color w:val="000000"/>
                <w:sz w:val="24"/>
                <w:szCs w:val="24"/>
              </w:rPr>
              <w:t>(553)</w:t>
            </w:r>
          </w:p>
          <w:p w14:paraId="1C5A064D" w14:textId="77777777" w:rsidR="00961D81" w:rsidRPr="002D6B2D" w:rsidRDefault="00961D81" w:rsidP="00ED3AD6">
            <w:pPr>
              <w:suppressAutoHyphens/>
              <w:spacing w:after="0"/>
              <w:rPr>
                <w:rFonts w:ascii="Delivery" w:hAnsi="Delivery"/>
                <w:color w:val="000000"/>
                <w:sz w:val="24"/>
                <w:szCs w:val="24"/>
              </w:rPr>
            </w:pPr>
            <w:r w:rsidRPr="002D6B2D">
              <w:rPr>
                <w:rFonts w:ascii="Delivery" w:eastAsia="Arial" w:hAnsi="Delivery" w:cs="Arial"/>
                <w:color w:val="000000"/>
                <w:sz w:val="24"/>
                <w:szCs w:val="24"/>
              </w:rPr>
              <w:t xml:space="preserve"> </w:t>
            </w:r>
          </w:p>
          <w:p w14:paraId="44B06A1A" w14:textId="77777777" w:rsidR="00961D81" w:rsidRDefault="00961D81" w:rsidP="00ED3AD6">
            <w:pPr>
              <w:suppressAutoHyphens/>
              <w:spacing w:after="0"/>
              <w:rPr>
                <w:rFonts w:ascii="Delivery" w:eastAsia="Arial" w:hAnsi="Delivery" w:cs="Arial"/>
                <w:color w:val="000000"/>
                <w:sz w:val="24"/>
                <w:szCs w:val="24"/>
              </w:rPr>
            </w:pPr>
            <w:r w:rsidRPr="002D6B2D">
              <w:rPr>
                <w:rFonts w:ascii="Delivery" w:eastAsia="Arial" w:hAnsi="Delivery" w:cs="Arial"/>
                <w:color w:val="000000"/>
                <w:sz w:val="24"/>
                <w:szCs w:val="24"/>
              </w:rPr>
              <w:t xml:space="preserve"> </w:t>
            </w:r>
          </w:p>
          <w:p w14:paraId="08FDD5D9" w14:textId="77777777" w:rsidR="00702C53" w:rsidRPr="002D6B2D" w:rsidRDefault="00702C53" w:rsidP="00ED3AD6">
            <w:pPr>
              <w:suppressAutoHyphens/>
              <w:spacing w:after="0"/>
              <w:rPr>
                <w:rFonts w:ascii="Delivery" w:hAnsi="Delivery"/>
                <w:color w:val="000000"/>
                <w:sz w:val="24"/>
                <w:szCs w:val="24"/>
              </w:rPr>
            </w:pPr>
          </w:p>
          <w:p w14:paraId="3EE32EC7" w14:textId="77777777" w:rsidR="00961D81" w:rsidRPr="002D6B2D" w:rsidRDefault="00961D81" w:rsidP="00ED3AD6">
            <w:pPr>
              <w:pBdr>
                <w:bottom w:val="single" w:sz="12" w:space="1" w:color="000000"/>
              </w:pBdr>
              <w:suppressAutoHyphens/>
              <w:spacing w:after="0"/>
              <w:rPr>
                <w:rFonts w:ascii="Delivery" w:hAnsi="Delivery"/>
                <w:color w:val="000000"/>
                <w:sz w:val="24"/>
                <w:szCs w:val="24"/>
              </w:rPr>
            </w:pPr>
            <w:r w:rsidRPr="002D6B2D">
              <w:rPr>
                <w:rFonts w:ascii="Delivery" w:eastAsia="Arial" w:hAnsi="Delivery" w:cs="Arial"/>
                <w:color w:val="000000"/>
                <w:sz w:val="24"/>
                <w:szCs w:val="24"/>
              </w:rPr>
              <w:t xml:space="preserve"> </w:t>
            </w:r>
          </w:p>
          <w:p w14:paraId="2C865F23" w14:textId="6DD58F37" w:rsidR="00961D81" w:rsidRPr="005114B5" w:rsidRDefault="00961D81" w:rsidP="00ED3AD6">
            <w:pPr>
              <w:suppressAutoHyphens/>
              <w:spacing w:after="0"/>
              <w:rPr>
                <w:rFonts w:ascii="Delivery" w:hAnsi="Delivery"/>
                <w:color w:val="000000"/>
                <w:sz w:val="24"/>
                <w:szCs w:val="24"/>
                <w:lang w:val="en-US"/>
              </w:rPr>
            </w:pPr>
            <w:r w:rsidRPr="005114B5">
              <w:rPr>
                <w:rFonts w:ascii="Delivery" w:eastAsia="Arial" w:hAnsi="Delivery" w:cs="Arial"/>
                <w:color w:val="000000"/>
                <w:sz w:val="24"/>
                <w:szCs w:val="24"/>
                <w:lang w:val="en-US"/>
              </w:rPr>
              <w:t xml:space="preserve">Name:    </w:t>
            </w:r>
            <w:r w:rsidR="005A2998">
              <w:rPr>
                <w:rFonts w:ascii="Delivery" w:eastAsia="Arial" w:hAnsi="Delivery" w:cs="Arial"/>
                <w:color w:val="000000"/>
                <w:sz w:val="24"/>
                <w:szCs w:val="24"/>
                <w:lang w:val="en-US"/>
              </w:rPr>
              <w:t xml:space="preserve"> </w:t>
            </w:r>
            <w:r w:rsidRPr="005114B5">
              <w:rPr>
                <w:rFonts w:ascii="Delivery" w:eastAsia="Arial" w:hAnsi="Delivery" w:cs="Arial"/>
                <w:color w:val="000000"/>
                <w:sz w:val="24"/>
                <w:szCs w:val="24"/>
                <w:lang w:val="en-US"/>
              </w:rPr>
              <w:t xml:space="preserve">Meredith </w:t>
            </w:r>
            <w:proofErr w:type="spellStart"/>
            <w:r w:rsidRPr="005114B5">
              <w:rPr>
                <w:rFonts w:ascii="Delivery" w:eastAsia="Arial" w:hAnsi="Delivery" w:cs="Arial"/>
                <w:color w:val="000000"/>
                <w:sz w:val="24"/>
                <w:szCs w:val="24"/>
                <w:lang w:val="en-US"/>
              </w:rPr>
              <w:t>Taghi</w:t>
            </w:r>
            <w:proofErr w:type="spellEnd"/>
          </w:p>
          <w:p w14:paraId="39FC8932" w14:textId="77777777" w:rsidR="00961D81" w:rsidRPr="005114B5" w:rsidRDefault="00961D81" w:rsidP="00ED3AD6">
            <w:pPr>
              <w:suppressAutoHyphens/>
              <w:spacing w:after="0"/>
              <w:rPr>
                <w:rFonts w:ascii="Delivery" w:hAnsi="Delivery"/>
                <w:color w:val="000000"/>
                <w:sz w:val="24"/>
                <w:szCs w:val="24"/>
                <w:lang w:val="en-US"/>
              </w:rPr>
            </w:pPr>
            <w:r w:rsidRPr="005114B5">
              <w:rPr>
                <w:rFonts w:ascii="Delivery" w:eastAsia="Arial" w:hAnsi="Delivery" w:cs="Arial"/>
                <w:color w:val="000000"/>
                <w:sz w:val="24"/>
                <w:szCs w:val="24"/>
                <w:lang w:val="en-US"/>
              </w:rPr>
              <w:t>Position: Vice President</w:t>
            </w:r>
            <w:r w:rsidRPr="005114B5">
              <w:rPr>
                <w:rFonts w:ascii="Delivery" w:eastAsia="Arial" w:hAnsi="Delivery" w:cs="Arial"/>
                <w:color w:val="000000"/>
                <w:sz w:val="24"/>
                <w:szCs w:val="24"/>
                <w:lang w:val="en-US"/>
              </w:rPr>
              <w:br/>
              <w:t xml:space="preserve">              </w:t>
            </w:r>
          </w:p>
        </w:tc>
        <w:tc>
          <w:tcPr>
            <w:tcW w:w="4536" w:type="dxa"/>
            <w:tcBorders>
              <w:top w:val="single" w:sz="6" w:space="0" w:color="000000"/>
              <w:left w:val="single" w:sz="6" w:space="0" w:color="000000"/>
              <w:bottom w:val="single" w:sz="6" w:space="0" w:color="000000"/>
              <w:right w:val="single" w:sz="6" w:space="0" w:color="000000"/>
            </w:tcBorders>
            <w:tcMar>
              <w:top w:w="8" w:type="dxa"/>
              <w:left w:w="70" w:type="dxa"/>
              <w:bottom w:w="8" w:type="dxa"/>
              <w:right w:w="70" w:type="dxa"/>
            </w:tcMar>
            <w:hideMark/>
          </w:tcPr>
          <w:p w14:paraId="282827F2" w14:textId="77777777" w:rsidR="00961D81" w:rsidRPr="00D317BD" w:rsidRDefault="00961D81" w:rsidP="00ED3AD6">
            <w:pPr>
              <w:suppressAutoHyphens/>
              <w:spacing w:after="0"/>
              <w:rPr>
                <w:rFonts w:ascii="Delivery" w:hAnsi="Delivery"/>
                <w:color w:val="000000"/>
                <w:sz w:val="24"/>
                <w:szCs w:val="24"/>
                <w:lang w:val="en-US"/>
              </w:rPr>
            </w:pPr>
            <w:r w:rsidRPr="00D317BD">
              <w:rPr>
                <w:rFonts w:ascii="Delivery" w:eastAsia="Arial" w:hAnsi="Delivery" w:cs="Arial"/>
                <w:color w:val="000000"/>
                <w:sz w:val="24"/>
                <w:szCs w:val="24"/>
                <w:lang w:val="en-US"/>
              </w:rPr>
              <w:t xml:space="preserve">Cologne, </w:t>
            </w:r>
          </w:p>
          <w:p w14:paraId="27912E28" w14:textId="0886AFC4" w:rsidR="00961D81" w:rsidRPr="00D317BD" w:rsidRDefault="00325606" w:rsidP="00ED3AD6">
            <w:pPr>
              <w:suppressAutoHyphens/>
              <w:spacing w:after="0"/>
              <w:rPr>
                <w:rFonts w:ascii="Delivery" w:hAnsi="Delivery"/>
                <w:color w:val="000000"/>
                <w:sz w:val="24"/>
                <w:szCs w:val="24"/>
                <w:lang w:val="en-US"/>
              </w:rPr>
            </w:pPr>
            <w:r w:rsidRPr="00D317BD">
              <w:rPr>
                <w:rFonts w:ascii="Delivery" w:eastAsia="Arial" w:hAnsi="Delivery" w:cs="Arial"/>
                <w:color w:val="000000"/>
                <w:sz w:val="24"/>
                <w:szCs w:val="24"/>
                <w:lang w:val="en-US"/>
              </w:rPr>
              <w:t>Learnship Networks</w:t>
            </w:r>
          </w:p>
          <w:p w14:paraId="07A473B3" w14:textId="77777777" w:rsidR="00961D81" w:rsidRPr="00D317BD" w:rsidRDefault="00961D81" w:rsidP="00ED3AD6">
            <w:pPr>
              <w:suppressAutoHyphens/>
              <w:spacing w:after="0"/>
              <w:rPr>
                <w:rFonts w:ascii="Delivery" w:hAnsi="Delivery"/>
                <w:color w:val="000000"/>
                <w:sz w:val="24"/>
                <w:szCs w:val="24"/>
                <w:lang w:val="en-US"/>
              </w:rPr>
            </w:pPr>
            <w:r w:rsidRPr="00D317BD">
              <w:rPr>
                <w:rFonts w:ascii="Delivery" w:eastAsia="Arial" w:hAnsi="Delivery" w:cs="Arial"/>
                <w:color w:val="000000"/>
                <w:sz w:val="24"/>
                <w:szCs w:val="24"/>
                <w:lang w:val="en-US"/>
              </w:rPr>
              <w:t xml:space="preserve"> </w:t>
            </w:r>
          </w:p>
          <w:p w14:paraId="4AF75239" w14:textId="77777777" w:rsidR="00961D81" w:rsidRPr="00D317BD" w:rsidRDefault="00961D81" w:rsidP="00ED3AD6">
            <w:pPr>
              <w:suppressAutoHyphens/>
              <w:spacing w:after="0"/>
              <w:rPr>
                <w:rFonts w:ascii="Delivery" w:hAnsi="Delivery"/>
                <w:color w:val="000000"/>
                <w:sz w:val="24"/>
                <w:szCs w:val="24"/>
                <w:lang w:val="en-US"/>
              </w:rPr>
            </w:pPr>
            <w:r w:rsidRPr="00D317BD">
              <w:rPr>
                <w:rFonts w:ascii="Delivery" w:eastAsia="Arial" w:hAnsi="Delivery" w:cs="Arial"/>
                <w:color w:val="000000"/>
                <w:sz w:val="24"/>
                <w:szCs w:val="24"/>
                <w:lang w:val="en-US"/>
              </w:rPr>
              <w:t xml:space="preserve"> </w:t>
            </w:r>
          </w:p>
          <w:p w14:paraId="0D1A3764" w14:textId="77777777" w:rsidR="00961D81" w:rsidRPr="00D317BD" w:rsidRDefault="00961D81" w:rsidP="00ED3AD6">
            <w:pPr>
              <w:suppressAutoHyphens/>
              <w:spacing w:after="0"/>
              <w:rPr>
                <w:rFonts w:ascii="Delivery" w:hAnsi="Delivery"/>
                <w:color w:val="000000"/>
                <w:sz w:val="24"/>
                <w:szCs w:val="24"/>
                <w:lang w:val="en-US"/>
              </w:rPr>
            </w:pPr>
            <w:r w:rsidRPr="00D317BD">
              <w:rPr>
                <w:rFonts w:ascii="Delivery" w:eastAsia="Arial" w:hAnsi="Delivery" w:cs="Arial"/>
                <w:color w:val="000000"/>
                <w:sz w:val="24"/>
                <w:szCs w:val="24"/>
                <w:lang w:val="en-US"/>
              </w:rPr>
              <w:t xml:space="preserve"> </w:t>
            </w:r>
          </w:p>
          <w:p w14:paraId="41CBB345" w14:textId="77777777" w:rsidR="00961D81" w:rsidRPr="00D317BD" w:rsidRDefault="00961D81" w:rsidP="00ED3AD6">
            <w:pPr>
              <w:suppressAutoHyphens/>
              <w:spacing w:after="0"/>
              <w:rPr>
                <w:rFonts w:ascii="Delivery" w:hAnsi="Delivery"/>
                <w:color w:val="000000"/>
                <w:sz w:val="24"/>
                <w:szCs w:val="24"/>
                <w:lang w:val="en-US"/>
              </w:rPr>
            </w:pPr>
            <w:r w:rsidRPr="00D317BD">
              <w:rPr>
                <w:rFonts w:ascii="Delivery" w:eastAsia="Arial" w:hAnsi="Delivery" w:cs="Arial"/>
                <w:color w:val="000000"/>
                <w:sz w:val="24"/>
                <w:szCs w:val="24"/>
                <w:lang w:val="en-US"/>
              </w:rPr>
              <w:t xml:space="preserve"> </w:t>
            </w:r>
          </w:p>
          <w:p w14:paraId="001E4162" w14:textId="77777777" w:rsidR="00CC5CDF" w:rsidRDefault="00CC5CDF" w:rsidP="00ED3AD6">
            <w:pPr>
              <w:pBdr>
                <w:bottom w:val="single" w:sz="12" w:space="1" w:color="000000"/>
              </w:pBdr>
              <w:suppressAutoHyphens/>
              <w:spacing w:after="0"/>
              <w:rPr>
                <w:rFonts w:ascii="Delivery" w:hAnsi="Delivery"/>
                <w:color w:val="000000"/>
                <w:sz w:val="24"/>
                <w:szCs w:val="24"/>
                <w:lang w:val="en-US"/>
              </w:rPr>
            </w:pPr>
          </w:p>
          <w:p w14:paraId="1782A9F7" w14:textId="77777777" w:rsidR="00702C53" w:rsidRPr="00D317BD" w:rsidRDefault="00702C53" w:rsidP="00ED3AD6">
            <w:pPr>
              <w:pBdr>
                <w:bottom w:val="single" w:sz="12" w:space="1" w:color="000000"/>
              </w:pBdr>
              <w:suppressAutoHyphens/>
              <w:spacing w:after="0"/>
              <w:rPr>
                <w:rFonts w:ascii="Delivery" w:hAnsi="Delivery"/>
                <w:color w:val="000000"/>
                <w:sz w:val="24"/>
                <w:szCs w:val="24"/>
                <w:lang w:val="en-US"/>
              </w:rPr>
            </w:pPr>
          </w:p>
          <w:p w14:paraId="2111E88A" w14:textId="77777777" w:rsidR="00961D81" w:rsidRPr="00D317BD" w:rsidRDefault="00961D81" w:rsidP="00ED3AD6">
            <w:pPr>
              <w:suppressAutoHyphens/>
              <w:spacing w:after="0"/>
              <w:rPr>
                <w:rFonts w:ascii="Delivery" w:hAnsi="Delivery"/>
                <w:color w:val="000000"/>
                <w:sz w:val="24"/>
                <w:szCs w:val="24"/>
                <w:lang w:val="en-US"/>
              </w:rPr>
            </w:pPr>
            <w:r w:rsidRPr="00D317BD">
              <w:rPr>
                <w:rFonts w:ascii="Delivery" w:eastAsia="Arial" w:hAnsi="Delivery" w:cs="Arial"/>
                <w:color w:val="000000"/>
                <w:sz w:val="24"/>
                <w:szCs w:val="24"/>
                <w:lang w:val="en-US"/>
              </w:rPr>
              <w:t xml:space="preserve">Name:  </w:t>
            </w:r>
          </w:p>
          <w:p w14:paraId="4712B3A6" w14:textId="77777777" w:rsidR="00961D81" w:rsidRPr="00D317BD" w:rsidRDefault="00961D81" w:rsidP="00ED3AD6">
            <w:pPr>
              <w:suppressAutoHyphens/>
              <w:spacing w:after="0"/>
              <w:rPr>
                <w:rFonts w:ascii="Delivery" w:hAnsi="Delivery"/>
                <w:color w:val="000000"/>
                <w:sz w:val="24"/>
                <w:szCs w:val="24"/>
                <w:lang w:val="en-US"/>
              </w:rPr>
            </w:pPr>
            <w:r w:rsidRPr="00D317BD">
              <w:rPr>
                <w:rFonts w:ascii="Delivery" w:eastAsia="Arial" w:hAnsi="Delivery" w:cs="Arial"/>
                <w:color w:val="000000"/>
                <w:sz w:val="24"/>
                <w:szCs w:val="24"/>
                <w:lang w:val="en-US"/>
              </w:rPr>
              <w:t>Position:</w:t>
            </w:r>
            <w:r w:rsidRPr="00D317BD">
              <w:rPr>
                <w:rFonts w:ascii="Delivery" w:eastAsia="Arial" w:hAnsi="Delivery" w:cs="Arial"/>
                <w:color w:val="000000"/>
                <w:sz w:val="24"/>
                <w:szCs w:val="24"/>
                <w:lang w:val="en-US"/>
              </w:rPr>
              <w:br/>
              <w:t xml:space="preserve">               </w:t>
            </w:r>
          </w:p>
        </w:tc>
      </w:tr>
      <w:tr w:rsidR="00961D81" w:rsidRPr="005114B5" w14:paraId="3FFE4D93" w14:textId="77777777" w:rsidTr="00961D81">
        <w:trPr>
          <w:trHeight w:val="1890"/>
        </w:trPr>
        <w:tc>
          <w:tcPr>
            <w:tcW w:w="4606" w:type="dxa"/>
            <w:gridSpan w:val="2"/>
            <w:tcBorders>
              <w:top w:val="single" w:sz="6" w:space="0" w:color="000000"/>
              <w:left w:val="single" w:sz="6" w:space="0" w:color="000000"/>
              <w:bottom w:val="single" w:sz="6" w:space="0" w:color="000000"/>
              <w:right w:val="single" w:sz="6" w:space="0" w:color="000000"/>
            </w:tcBorders>
            <w:tcMar>
              <w:top w:w="8" w:type="dxa"/>
              <w:left w:w="70" w:type="dxa"/>
              <w:bottom w:w="8" w:type="dxa"/>
              <w:right w:w="70" w:type="dxa"/>
            </w:tcMar>
            <w:hideMark/>
          </w:tcPr>
          <w:p w14:paraId="3AF351B5" w14:textId="77777777" w:rsidR="00961D81" w:rsidRPr="005114B5" w:rsidRDefault="00961D81" w:rsidP="00ED3AD6">
            <w:pPr>
              <w:suppressAutoHyphens/>
              <w:spacing w:after="0"/>
              <w:rPr>
                <w:rFonts w:ascii="Delivery" w:hAnsi="Delivery"/>
                <w:color w:val="000000"/>
                <w:sz w:val="24"/>
                <w:szCs w:val="24"/>
              </w:rPr>
            </w:pPr>
            <w:r w:rsidRPr="005114B5">
              <w:rPr>
                <w:rFonts w:ascii="Delivery" w:eastAsia="Arial" w:hAnsi="Delivery" w:cs="Arial"/>
                <w:color w:val="000000"/>
                <w:sz w:val="24"/>
                <w:szCs w:val="24"/>
              </w:rPr>
              <w:t xml:space="preserve">Bonn, </w:t>
            </w:r>
          </w:p>
          <w:p w14:paraId="239266D2" w14:textId="77777777" w:rsidR="00961D81" w:rsidRPr="005114B5" w:rsidRDefault="00961D81" w:rsidP="00ED3AD6">
            <w:pPr>
              <w:suppressAutoHyphens/>
              <w:spacing w:after="0"/>
              <w:rPr>
                <w:rFonts w:ascii="Delivery" w:hAnsi="Delivery"/>
                <w:color w:val="000000"/>
                <w:sz w:val="24"/>
                <w:szCs w:val="24"/>
              </w:rPr>
            </w:pPr>
            <w:r w:rsidRPr="005114B5">
              <w:rPr>
                <w:rFonts w:ascii="Delivery" w:eastAsia="Arial" w:hAnsi="Delivery" w:cs="Arial"/>
                <w:color w:val="000000"/>
                <w:sz w:val="24"/>
                <w:szCs w:val="24"/>
              </w:rPr>
              <w:t xml:space="preserve">SSC </w:t>
            </w:r>
            <w:proofErr w:type="spellStart"/>
            <w:r w:rsidRPr="005114B5">
              <w:rPr>
                <w:rFonts w:ascii="Delivery" w:eastAsia="Arial" w:hAnsi="Delivery" w:cs="Arial"/>
                <w:color w:val="000000"/>
                <w:sz w:val="24"/>
                <w:szCs w:val="24"/>
              </w:rPr>
              <w:t>Procurement</w:t>
            </w:r>
            <w:proofErr w:type="spellEnd"/>
          </w:p>
          <w:p w14:paraId="27C08FE4" w14:textId="3CDFE85D" w:rsidR="00961D81" w:rsidRPr="005114B5" w:rsidRDefault="00961D81" w:rsidP="00ED3AD6">
            <w:pPr>
              <w:suppressAutoHyphens/>
              <w:spacing w:after="0"/>
              <w:rPr>
                <w:rFonts w:ascii="Delivery" w:hAnsi="Delivery"/>
                <w:color w:val="000000"/>
                <w:sz w:val="24"/>
                <w:szCs w:val="24"/>
              </w:rPr>
            </w:pPr>
            <w:r w:rsidRPr="005114B5">
              <w:rPr>
                <w:rFonts w:ascii="Delivery" w:eastAsia="Arial" w:hAnsi="Delivery" w:cs="Arial"/>
                <w:color w:val="000000"/>
                <w:sz w:val="24"/>
                <w:szCs w:val="24"/>
              </w:rPr>
              <w:t xml:space="preserve">  </w:t>
            </w:r>
          </w:p>
          <w:p w14:paraId="215CED2E" w14:textId="77777777" w:rsidR="00961D81" w:rsidRDefault="00961D81" w:rsidP="00ED3AD6">
            <w:pPr>
              <w:pBdr>
                <w:bottom w:val="single" w:sz="12" w:space="1" w:color="000000"/>
              </w:pBdr>
              <w:suppressAutoHyphens/>
              <w:spacing w:after="0"/>
              <w:rPr>
                <w:rFonts w:ascii="Delivery" w:eastAsia="Arial" w:hAnsi="Delivery" w:cs="Arial"/>
                <w:color w:val="000000"/>
                <w:sz w:val="24"/>
                <w:szCs w:val="24"/>
              </w:rPr>
            </w:pPr>
            <w:r w:rsidRPr="005114B5">
              <w:rPr>
                <w:rFonts w:ascii="Delivery" w:eastAsia="Arial" w:hAnsi="Delivery" w:cs="Arial"/>
                <w:color w:val="000000"/>
                <w:sz w:val="24"/>
                <w:szCs w:val="24"/>
              </w:rPr>
              <w:t xml:space="preserve"> </w:t>
            </w:r>
          </w:p>
          <w:p w14:paraId="0ABF2C78" w14:textId="77777777" w:rsidR="00702C53" w:rsidRPr="005114B5" w:rsidRDefault="00702C53" w:rsidP="00ED3AD6">
            <w:pPr>
              <w:pBdr>
                <w:bottom w:val="single" w:sz="12" w:space="1" w:color="000000"/>
              </w:pBdr>
              <w:suppressAutoHyphens/>
              <w:spacing w:after="0"/>
              <w:rPr>
                <w:rFonts w:ascii="Delivery" w:hAnsi="Delivery"/>
                <w:color w:val="000000"/>
                <w:sz w:val="24"/>
                <w:szCs w:val="24"/>
              </w:rPr>
            </w:pPr>
          </w:p>
          <w:p w14:paraId="0503BEE7" w14:textId="77777777" w:rsidR="00961D81" w:rsidRPr="005114B5" w:rsidRDefault="00961D81" w:rsidP="00ED3AD6">
            <w:pPr>
              <w:pBdr>
                <w:bottom w:val="single" w:sz="12" w:space="1" w:color="000000"/>
              </w:pBdr>
              <w:suppressAutoHyphens/>
              <w:spacing w:after="0"/>
              <w:rPr>
                <w:rFonts w:ascii="Delivery" w:hAnsi="Delivery"/>
                <w:color w:val="000000"/>
                <w:sz w:val="24"/>
                <w:szCs w:val="24"/>
              </w:rPr>
            </w:pPr>
            <w:r w:rsidRPr="005114B5">
              <w:rPr>
                <w:rFonts w:ascii="Delivery" w:eastAsia="Arial" w:hAnsi="Delivery" w:cs="Arial"/>
                <w:color w:val="000000"/>
                <w:sz w:val="24"/>
                <w:szCs w:val="24"/>
              </w:rPr>
              <w:t xml:space="preserve"> </w:t>
            </w:r>
          </w:p>
          <w:p w14:paraId="7BBF5870" w14:textId="415A2D75" w:rsidR="00961D81" w:rsidRPr="005114B5" w:rsidRDefault="00961D81" w:rsidP="00ED3AD6">
            <w:pPr>
              <w:suppressAutoHyphens/>
              <w:spacing w:after="0"/>
              <w:rPr>
                <w:rFonts w:ascii="Delivery" w:hAnsi="Delivery"/>
                <w:color w:val="000000"/>
                <w:sz w:val="24"/>
                <w:szCs w:val="24"/>
              </w:rPr>
            </w:pPr>
            <w:r w:rsidRPr="005114B5">
              <w:rPr>
                <w:rFonts w:ascii="Delivery" w:eastAsia="Arial" w:hAnsi="Delivery" w:cs="Arial"/>
                <w:color w:val="000000"/>
                <w:sz w:val="24"/>
                <w:szCs w:val="24"/>
              </w:rPr>
              <w:t xml:space="preserve">Name:    </w:t>
            </w:r>
            <w:r w:rsidR="005A2998">
              <w:rPr>
                <w:rFonts w:ascii="Delivery" w:eastAsia="Arial" w:hAnsi="Delivery" w:cs="Arial"/>
                <w:color w:val="000000"/>
                <w:sz w:val="24"/>
                <w:szCs w:val="24"/>
              </w:rPr>
              <w:t xml:space="preserve"> </w:t>
            </w:r>
            <w:r w:rsidRPr="005114B5">
              <w:rPr>
                <w:rFonts w:ascii="Delivery" w:eastAsia="Arial" w:hAnsi="Delivery" w:cs="Arial"/>
                <w:color w:val="000000"/>
                <w:sz w:val="24"/>
                <w:szCs w:val="24"/>
              </w:rPr>
              <w:t>Klemens Neumann</w:t>
            </w:r>
          </w:p>
          <w:p w14:paraId="76B0CD8D" w14:textId="3B8EBC2B" w:rsidR="00961D81" w:rsidRPr="005114B5" w:rsidRDefault="00961D81" w:rsidP="00ED3AD6">
            <w:pPr>
              <w:suppressAutoHyphens/>
              <w:spacing w:after="0"/>
              <w:rPr>
                <w:rFonts w:ascii="Delivery" w:hAnsi="Delivery"/>
                <w:color w:val="000000"/>
                <w:sz w:val="24"/>
                <w:szCs w:val="24"/>
                <w:lang w:val="en-US"/>
              </w:rPr>
            </w:pPr>
            <w:r w:rsidRPr="005114B5">
              <w:rPr>
                <w:rFonts w:ascii="Delivery" w:eastAsia="Arial" w:hAnsi="Delivery" w:cs="Arial"/>
                <w:color w:val="000000"/>
                <w:sz w:val="24"/>
                <w:szCs w:val="24"/>
                <w:lang w:val="en-US"/>
              </w:rPr>
              <w:t>Position: Senior Sourcing Manager</w:t>
            </w:r>
            <w:r w:rsidRPr="005114B5">
              <w:rPr>
                <w:rFonts w:ascii="Delivery" w:eastAsia="Arial" w:hAnsi="Delivery" w:cs="Arial"/>
                <w:color w:val="000000"/>
                <w:sz w:val="24"/>
                <w:szCs w:val="24"/>
                <w:lang w:val="en-US"/>
              </w:rPr>
              <w:br/>
              <w:t xml:space="preserve">               </w:t>
            </w:r>
            <w:r w:rsidR="005A2998">
              <w:rPr>
                <w:rFonts w:ascii="Delivery" w:eastAsia="Arial" w:hAnsi="Delivery" w:cs="Arial"/>
                <w:color w:val="000000"/>
                <w:sz w:val="24"/>
                <w:szCs w:val="24"/>
                <w:lang w:val="en-US"/>
              </w:rPr>
              <w:t xml:space="preserve">    </w:t>
            </w:r>
            <w:r w:rsidRPr="005114B5">
              <w:rPr>
                <w:rFonts w:ascii="Delivery" w:eastAsia="Arial" w:hAnsi="Delivery" w:cs="Arial"/>
                <w:color w:val="000000"/>
                <w:sz w:val="24"/>
                <w:szCs w:val="24"/>
                <w:lang w:val="en-US"/>
              </w:rPr>
              <w:t>HR-Services</w:t>
            </w:r>
          </w:p>
        </w:tc>
        <w:tc>
          <w:tcPr>
            <w:tcW w:w="4536" w:type="dxa"/>
            <w:tcBorders>
              <w:top w:val="single" w:sz="6" w:space="0" w:color="000000"/>
              <w:left w:val="single" w:sz="6" w:space="0" w:color="000000"/>
              <w:bottom w:val="single" w:sz="6" w:space="0" w:color="000000"/>
              <w:right w:val="single" w:sz="6" w:space="0" w:color="000000"/>
            </w:tcBorders>
            <w:tcMar>
              <w:top w:w="8" w:type="dxa"/>
              <w:left w:w="70" w:type="dxa"/>
              <w:bottom w:w="8" w:type="dxa"/>
              <w:right w:w="70" w:type="dxa"/>
            </w:tcMar>
            <w:hideMark/>
          </w:tcPr>
          <w:p w14:paraId="77CA86A4" w14:textId="77777777" w:rsidR="00961D81" w:rsidRPr="005114B5" w:rsidRDefault="00961D81" w:rsidP="00ED3AD6">
            <w:pPr>
              <w:suppressAutoHyphens/>
              <w:spacing w:after="0"/>
              <w:rPr>
                <w:rFonts w:ascii="Delivery" w:hAnsi="Delivery"/>
                <w:color w:val="000000"/>
                <w:sz w:val="24"/>
                <w:szCs w:val="24"/>
              </w:rPr>
            </w:pPr>
            <w:r w:rsidRPr="005114B5">
              <w:rPr>
                <w:rFonts w:ascii="Delivery" w:eastAsia="Arial" w:hAnsi="Delivery" w:cs="Arial"/>
                <w:color w:val="000000"/>
                <w:sz w:val="24"/>
                <w:szCs w:val="24"/>
              </w:rPr>
              <w:t xml:space="preserve">Cologne, </w:t>
            </w:r>
          </w:p>
          <w:p w14:paraId="2F9C3B7D" w14:textId="77777777" w:rsidR="00961D81" w:rsidRPr="005114B5" w:rsidRDefault="00961D81" w:rsidP="00ED3AD6">
            <w:pPr>
              <w:suppressAutoHyphens/>
              <w:spacing w:after="0"/>
              <w:rPr>
                <w:rFonts w:ascii="Delivery" w:hAnsi="Delivery"/>
                <w:color w:val="000000"/>
                <w:sz w:val="24"/>
                <w:szCs w:val="24"/>
              </w:rPr>
            </w:pPr>
            <w:r w:rsidRPr="005114B5">
              <w:rPr>
                <w:rFonts w:ascii="Delivery" w:eastAsia="Arial" w:hAnsi="Delivery" w:cs="Arial"/>
                <w:color w:val="000000"/>
                <w:sz w:val="24"/>
                <w:szCs w:val="24"/>
              </w:rPr>
              <w:t xml:space="preserve"> </w:t>
            </w:r>
          </w:p>
          <w:p w14:paraId="17A2F245" w14:textId="77777777" w:rsidR="00961D81" w:rsidRPr="005114B5" w:rsidRDefault="00961D81" w:rsidP="00ED3AD6">
            <w:pPr>
              <w:suppressAutoHyphens/>
              <w:spacing w:after="0"/>
              <w:rPr>
                <w:rFonts w:ascii="Delivery" w:hAnsi="Delivery"/>
                <w:color w:val="000000"/>
                <w:sz w:val="24"/>
                <w:szCs w:val="24"/>
              </w:rPr>
            </w:pPr>
            <w:r w:rsidRPr="005114B5">
              <w:rPr>
                <w:rFonts w:ascii="Delivery" w:eastAsia="Arial" w:hAnsi="Delivery" w:cs="Arial"/>
                <w:color w:val="000000"/>
                <w:sz w:val="24"/>
                <w:szCs w:val="24"/>
              </w:rPr>
              <w:t xml:space="preserve"> </w:t>
            </w:r>
          </w:p>
          <w:p w14:paraId="48B2DD5D" w14:textId="74E1FD17" w:rsidR="00961D81" w:rsidRPr="005114B5" w:rsidRDefault="00961D81" w:rsidP="005A2998">
            <w:pPr>
              <w:suppressAutoHyphens/>
              <w:spacing w:after="0"/>
              <w:rPr>
                <w:rFonts w:ascii="Delivery" w:hAnsi="Delivery"/>
                <w:color w:val="000000"/>
                <w:sz w:val="24"/>
                <w:szCs w:val="24"/>
              </w:rPr>
            </w:pPr>
            <w:r w:rsidRPr="005114B5">
              <w:rPr>
                <w:rFonts w:ascii="Delivery" w:eastAsia="Arial" w:hAnsi="Delivery" w:cs="Arial"/>
                <w:color w:val="000000"/>
                <w:sz w:val="24"/>
                <w:szCs w:val="24"/>
              </w:rPr>
              <w:t xml:space="preserve">  </w:t>
            </w:r>
          </w:p>
          <w:p w14:paraId="10E32030" w14:textId="77777777" w:rsidR="00961D81" w:rsidRDefault="00961D81" w:rsidP="00ED3AD6">
            <w:pPr>
              <w:pBdr>
                <w:bottom w:val="single" w:sz="12" w:space="1" w:color="000000"/>
              </w:pBdr>
              <w:suppressAutoHyphens/>
              <w:spacing w:after="0"/>
              <w:rPr>
                <w:rFonts w:ascii="Delivery" w:eastAsia="Arial" w:hAnsi="Delivery" w:cs="Arial"/>
                <w:color w:val="000000"/>
                <w:sz w:val="24"/>
                <w:szCs w:val="24"/>
              </w:rPr>
            </w:pPr>
            <w:r w:rsidRPr="005114B5">
              <w:rPr>
                <w:rFonts w:ascii="Delivery" w:eastAsia="Arial" w:hAnsi="Delivery" w:cs="Arial"/>
                <w:color w:val="000000"/>
                <w:sz w:val="24"/>
                <w:szCs w:val="24"/>
              </w:rPr>
              <w:t xml:space="preserve"> </w:t>
            </w:r>
          </w:p>
          <w:p w14:paraId="6319B2DC" w14:textId="77777777" w:rsidR="00702C53" w:rsidRPr="005114B5" w:rsidRDefault="00702C53" w:rsidP="00ED3AD6">
            <w:pPr>
              <w:pBdr>
                <w:bottom w:val="single" w:sz="12" w:space="1" w:color="000000"/>
              </w:pBdr>
              <w:suppressAutoHyphens/>
              <w:spacing w:after="0"/>
              <w:rPr>
                <w:rFonts w:ascii="Delivery" w:hAnsi="Delivery"/>
                <w:color w:val="000000"/>
                <w:sz w:val="24"/>
                <w:szCs w:val="24"/>
              </w:rPr>
            </w:pPr>
          </w:p>
          <w:p w14:paraId="74569E63" w14:textId="77777777" w:rsidR="00961D81" w:rsidRPr="005114B5" w:rsidRDefault="00961D81" w:rsidP="00ED3AD6">
            <w:pPr>
              <w:suppressAutoHyphens/>
              <w:spacing w:after="0"/>
              <w:rPr>
                <w:rFonts w:ascii="Delivery" w:hAnsi="Delivery"/>
                <w:color w:val="000000"/>
                <w:sz w:val="24"/>
                <w:szCs w:val="24"/>
              </w:rPr>
            </w:pPr>
            <w:r w:rsidRPr="005114B5">
              <w:rPr>
                <w:rFonts w:ascii="Delivery" w:eastAsia="Arial" w:hAnsi="Delivery" w:cs="Arial"/>
                <w:color w:val="000000"/>
                <w:sz w:val="24"/>
                <w:szCs w:val="24"/>
              </w:rPr>
              <w:t xml:space="preserve">Name:     </w:t>
            </w:r>
          </w:p>
          <w:p w14:paraId="3A072AB6" w14:textId="77777777" w:rsidR="00961D81" w:rsidRPr="005114B5" w:rsidRDefault="00961D81" w:rsidP="00ED3AD6">
            <w:pPr>
              <w:suppressAutoHyphens/>
              <w:spacing w:after="0"/>
              <w:rPr>
                <w:rFonts w:ascii="Delivery" w:hAnsi="Delivery"/>
                <w:color w:val="000000"/>
                <w:sz w:val="24"/>
                <w:szCs w:val="24"/>
              </w:rPr>
            </w:pPr>
            <w:r w:rsidRPr="005114B5">
              <w:rPr>
                <w:rFonts w:ascii="Delivery" w:eastAsia="Arial" w:hAnsi="Delivery" w:cs="Arial"/>
                <w:color w:val="000000"/>
                <w:sz w:val="24"/>
                <w:szCs w:val="24"/>
              </w:rPr>
              <w:t xml:space="preserve">Position: </w:t>
            </w:r>
            <w:r w:rsidRPr="005114B5">
              <w:rPr>
                <w:rFonts w:ascii="Delivery" w:eastAsia="Arial" w:hAnsi="Delivery" w:cs="Arial"/>
                <w:color w:val="000000"/>
                <w:sz w:val="24"/>
                <w:szCs w:val="24"/>
              </w:rPr>
              <w:br/>
              <w:t xml:space="preserve">               </w:t>
            </w:r>
          </w:p>
        </w:tc>
      </w:tr>
    </w:tbl>
    <w:p w14:paraId="2EC5AC00" w14:textId="77777777" w:rsidR="00ED3AD6" w:rsidRPr="005114B5" w:rsidRDefault="00ED3AD6" w:rsidP="005A2998">
      <w:pPr>
        <w:keepLines/>
        <w:widowControl w:val="0"/>
        <w:suppressAutoHyphens/>
        <w:spacing w:before="360" w:after="60"/>
        <w:outlineLvl w:val="0"/>
        <w:rPr>
          <w:rFonts w:ascii="Delivery" w:hAnsi="Delivery"/>
        </w:rPr>
      </w:pPr>
    </w:p>
    <w:sectPr w:rsidR="00ED3AD6" w:rsidRPr="005114B5" w:rsidSect="00AB1DD7">
      <w:headerReference w:type="default" r:id="rId12"/>
      <w:footerReference w:type="default" r:id="rId13"/>
      <w:pgSz w:w="11907" w:h="16840" w:code="9"/>
      <w:pgMar w:top="2892" w:right="1134" w:bottom="794" w:left="1134" w:header="737" w:footer="28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B84239" w14:textId="77777777" w:rsidR="00E83957" w:rsidRDefault="00E83957">
      <w:r>
        <w:separator/>
      </w:r>
    </w:p>
    <w:p w14:paraId="6BD15A59" w14:textId="77777777" w:rsidR="00E83957" w:rsidRDefault="00E83957"/>
    <w:p w14:paraId="5983F9C6" w14:textId="77777777" w:rsidR="00E83957" w:rsidRDefault="00E83957"/>
  </w:endnote>
  <w:endnote w:type="continuationSeparator" w:id="0">
    <w:p w14:paraId="47D9A8B9" w14:textId="77777777" w:rsidR="00E83957" w:rsidRDefault="00E83957">
      <w:r>
        <w:continuationSeparator/>
      </w:r>
    </w:p>
    <w:p w14:paraId="042A8A1E" w14:textId="77777777" w:rsidR="00E83957" w:rsidRDefault="00E83957"/>
    <w:p w14:paraId="6F014A42" w14:textId="77777777" w:rsidR="00E83957" w:rsidRDefault="00E839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livery">
    <w:altName w:val="Calibri"/>
    <w:charset w:val="00"/>
    <w:family w:val="swiss"/>
    <w:pitch w:val="variable"/>
    <w:sig w:usb0="A00002EF" w:usb1="4000004B" w:usb2="00000000" w:usb3="00000000" w:csb0="0000001F" w:csb1="00000000"/>
  </w:font>
  <w:font w:name="Frutiger">
    <w:charset w:val="00"/>
    <w:family w:val="swiss"/>
    <w:pitch w:val="variable"/>
    <w:sig w:usb0="8000002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CE2215" w14:textId="11933FFA" w:rsidR="008858C3" w:rsidRDefault="008858C3" w:rsidP="00D317BD">
    <w:pPr>
      <w:pStyle w:val="Fuzeile"/>
      <w:rPr>
        <w:rFonts w:ascii="Delivery" w:hAnsi="Delivery"/>
        <w:sz w:val="16"/>
        <w:szCs w:val="16"/>
        <w:lang w:val="en-US"/>
      </w:rPr>
    </w:pPr>
    <w:r>
      <w:rPr>
        <w:rFonts w:ascii="Delivery" w:hAnsi="Delivery"/>
        <w:sz w:val="16"/>
        <w:szCs w:val="16"/>
        <w:lang w:val="en-US"/>
      </w:rPr>
      <w:t xml:space="preserve">Framework Agreement, Learnship Networks GmbH, Contract number:  GOS 202239                                                                                     Page </w:t>
    </w:r>
    <w:r>
      <w:rPr>
        <w:rFonts w:ascii="Delivery" w:hAnsi="Delivery"/>
        <w:b/>
        <w:sz w:val="16"/>
        <w:szCs w:val="16"/>
      </w:rPr>
      <w:fldChar w:fldCharType="begin"/>
    </w:r>
    <w:r>
      <w:rPr>
        <w:rFonts w:ascii="Delivery" w:hAnsi="Delivery"/>
        <w:b/>
        <w:sz w:val="16"/>
        <w:szCs w:val="16"/>
        <w:lang w:val="en-US"/>
      </w:rPr>
      <w:instrText>PAGE  \* Arabic  \* MERGEFORMAT</w:instrText>
    </w:r>
    <w:r>
      <w:rPr>
        <w:rFonts w:ascii="Delivery" w:hAnsi="Delivery"/>
        <w:b/>
        <w:sz w:val="16"/>
        <w:szCs w:val="16"/>
      </w:rPr>
      <w:fldChar w:fldCharType="separate"/>
    </w:r>
    <w:r w:rsidR="00364FC0">
      <w:rPr>
        <w:rFonts w:ascii="Delivery" w:hAnsi="Delivery"/>
        <w:b/>
        <w:noProof/>
        <w:sz w:val="16"/>
        <w:szCs w:val="16"/>
        <w:lang w:val="en-US"/>
      </w:rPr>
      <w:t>4</w:t>
    </w:r>
    <w:r>
      <w:rPr>
        <w:rFonts w:ascii="Delivery" w:hAnsi="Delivery"/>
        <w:b/>
        <w:sz w:val="16"/>
        <w:szCs w:val="16"/>
      </w:rPr>
      <w:fldChar w:fldCharType="end"/>
    </w:r>
    <w:r>
      <w:rPr>
        <w:rFonts w:ascii="Delivery" w:hAnsi="Delivery"/>
        <w:sz w:val="16"/>
        <w:szCs w:val="16"/>
        <w:lang w:val="en-US"/>
      </w:rPr>
      <w:t xml:space="preserve"> of </w:t>
    </w:r>
    <w:r>
      <w:rPr>
        <w:rFonts w:ascii="Delivery" w:hAnsi="Delivery"/>
        <w:b/>
        <w:sz w:val="16"/>
        <w:szCs w:val="16"/>
      </w:rPr>
      <w:fldChar w:fldCharType="begin"/>
    </w:r>
    <w:r>
      <w:rPr>
        <w:rFonts w:ascii="Delivery" w:hAnsi="Delivery"/>
        <w:b/>
        <w:sz w:val="16"/>
        <w:szCs w:val="16"/>
        <w:lang w:val="en-US"/>
      </w:rPr>
      <w:instrText>NUMPAGES  \* Arabic  \* MERGEFORMAT</w:instrText>
    </w:r>
    <w:r>
      <w:rPr>
        <w:rFonts w:ascii="Delivery" w:hAnsi="Delivery"/>
        <w:b/>
        <w:sz w:val="16"/>
        <w:szCs w:val="16"/>
      </w:rPr>
      <w:fldChar w:fldCharType="separate"/>
    </w:r>
    <w:r w:rsidR="00364FC0">
      <w:rPr>
        <w:rFonts w:ascii="Delivery" w:hAnsi="Delivery"/>
        <w:b/>
        <w:noProof/>
        <w:sz w:val="16"/>
        <w:szCs w:val="16"/>
        <w:lang w:val="en-US"/>
      </w:rPr>
      <w:t>24</w:t>
    </w:r>
    <w:r>
      <w:rPr>
        <w:rFonts w:ascii="Delivery" w:hAnsi="Delivery"/>
        <w:b/>
        <w:sz w:val="16"/>
        <w:szCs w:val="16"/>
      </w:rPr>
      <w:fldChar w:fldCharType="end"/>
    </w:r>
  </w:p>
  <w:p w14:paraId="23960703" w14:textId="77777777" w:rsidR="008858C3" w:rsidRPr="00D317BD" w:rsidRDefault="008858C3">
    <w:pPr>
      <w:pStyle w:val="Fuzeile"/>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C53AF9" w14:textId="77777777" w:rsidR="00E83957" w:rsidRDefault="00E83957">
      <w:r>
        <w:separator/>
      </w:r>
    </w:p>
    <w:p w14:paraId="7A740CDD" w14:textId="77777777" w:rsidR="00E83957" w:rsidRDefault="00E83957"/>
    <w:p w14:paraId="511E7325" w14:textId="77777777" w:rsidR="00E83957" w:rsidRDefault="00E83957"/>
  </w:footnote>
  <w:footnote w:type="continuationSeparator" w:id="0">
    <w:p w14:paraId="2482589B" w14:textId="77777777" w:rsidR="00E83957" w:rsidRDefault="00E83957">
      <w:r>
        <w:continuationSeparator/>
      </w:r>
    </w:p>
    <w:p w14:paraId="378DFE10" w14:textId="77777777" w:rsidR="00E83957" w:rsidRDefault="00E83957"/>
    <w:p w14:paraId="5D5877CA" w14:textId="77777777" w:rsidR="00E83957" w:rsidRDefault="00E839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03A48" w14:textId="77777777" w:rsidR="008858C3" w:rsidRDefault="008858C3" w:rsidP="001E6A43">
    <w:pPr>
      <w:pStyle w:val="Kopfzeile"/>
    </w:pPr>
    <w:r w:rsidRPr="00536464">
      <w:rPr>
        <w:noProof/>
      </w:rPr>
      <w:drawing>
        <wp:anchor distT="0" distB="0" distL="114300" distR="114300" simplePos="0" relativeHeight="251658240" behindDoc="0" locked="0" layoutInCell="1" allowOverlap="1" wp14:anchorId="2D6BC1D0" wp14:editId="1CC370E9">
          <wp:simplePos x="0" y="0"/>
          <wp:positionH relativeFrom="page">
            <wp:posOffset>5256530</wp:posOffset>
          </wp:positionH>
          <wp:positionV relativeFrom="page">
            <wp:posOffset>510540</wp:posOffset>
          </wp:positionV>
          <wp:extent cx="1800000" cy="493200"/>
          <wp:effectExtent l="0" t="0" r="0" b="2540"/>
          <wp:wrapSquare wrapText="bothSides"/>
          <wp:docPr id="2" name="Grafik 2" descr="C:\Users\jan.penquitt\AppData\Local\Microsoft\Windows\Temporary Internet Files\Content.Word\DPDHL_Group_rgb_BG.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penquitt\AppData\Local\Microsoft\Windows\Temporary Internet Files\Content.Word\DPDHL_Group_rgb_BG.WM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00000" cy="493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216" behindDoc="1" locked="0" layoutInCell="1" allowOverlap="1" wp14:anchorId="36E472A1" wp14:editId="10CF4CDA">
              <wp:simplePos x="0" y="0"/>
              <wp:positionH relativeFrom="page">
                <wp:posOffset>252095</wp:posOffset>
              </wp:positionH>
              <wp:positionV relativeFrom="page">
                <wp:posOffset>252095</wp:posOffset>
              </wp:positionV>
              <wp:extent cx="7055485" cy="935990"/>
              <wp:effectExtent l="0" t="0" r="0" b="0"/>
              <wp:wrapNone/>
              <wp:docPr id="1" name="Rechteck 1"/>
              <wp:cNvGraphicFramePr/>
              <a:graphic xmlns:a="http://schemas.openxmlformats.org/drawingml/2006/main">
                <a:graphicData uri="http://schemas.microsoft.com/office/word/2010/wordprocessingShape">
                  <wps:wsp>
                    <wps:cNvSpPr/>
                    <wps:spPr>
                      <a:xfrm>
                        <a:off x="0" y="0"/>
                        <a:ext cx="7055485" cy="9359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C9181" id="Rechteck 1" o:spid="_x0000_s1026" style="position:absolute;margin-left:19.85pt;margin-top:19.85pt;width:555.55pt;height:73.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" fillcolor="#fc0 [3206]" stroked="f" strokeweight="2pt">
              <w10:wrap anchorx="page" anchory="page"/>
            </v:rect>
          </w:pict>
        </mc:Fallback>
      </mc:AlternateContent>
    </w:r>
  </w:p>
  <w:p w14:paraId="3158BF36" w14:textId="77777777" w:rsidR="008858C3" w:rsidRDefault="008858C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4B046C0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10E374B"/>
    <w:multiLevelType w:val="multilevel"/>
    <w:tmpl w:val="11B827D6"/>
    <w:numStyleLink w:val="LegalListe"/>
  </w:abstractNum>
  <w:abstractNum w:abstractNumId="2" w15:restartNumberingAfterBreak="0">
    <w:nsid w:val="014A34F8"/>
    <w:multiLevelType w:val="hybridMultilevel"/>
    <w:tmpl w:val="DFA4175C"/>
    <w:lvl w:ilvl="0" w:tplc="1566478E">
      <w:start w:val="1"/>
      <w:numFmt w:val="decimal"/>
      <w:lvlText w:val="%1."/>
      <w:lvlJc w:val="left"/>
      <w:pPr>
        <w:tabs>
          <w:tab w:val="num" w:pos="0"/>
        </w:tabs>
        <w:ind w:left="720" w:hanging="360"/>
      </w:pPr>
      <w:rPr>
        <w:rFonts w:ascii="Arial" w:eastAsia="Arial" w:hAnsi="Arial" w:cs="Arial" w:hint="default"/>
        <w:b w:val="0"/>
        <w:i w:val="0"/>
        <w:caps w:val="0"/>
        <w:color w:val="000000"/>
        <w:w w:val="100"/>
        <w:kern w:val="0"/>
        <w:sz w:val="24"/>
        <w:u w:val="none"/>
        <w:rtl w:val="0"/>
        <w:lang w:val="en-US"/>
        <w14:textOutline w14:w="0" w14:cap="rnd" w14:cmpd="sng" w14:algn="ctr">
          <w14:noFill/>
          <w14:prstDash w14:val="solid"/>
          <w14:bevel/>
        </w14:textOutline>
      </w:rPr>
    </w:lvl>
    <w:lvl w:ilvl="1" w:tplc="96B2C39E">
      <w:start w:val="1"/>
      <w:numFmt w:val="lowerLetter"/>
      <w:lvlText w:val="%2."/>
      <w:lvlJc w:val="left"/>
      <w:pPr>
        <w:ind w:left="1440" w:hanging="360"/>
      </w:pPr>
    </w:lvl>
    <w:lvl w:ilvl="2" w:tplc="0D0A775A" w:tentative="1">
      <w:start w:val="1"/>
      <w:numFmt w:val="lowerRoman"/>
      <w:lvlText w:val="%3."/>
      <w:lvlJc w:val="right"/>
      <w:pPr>
        <w:ind w:left="2160" w:hanging="180"/>
      </w:pPr>
    </w:lvl>
    <w:lvl w:ilvl="3" w:tplc="298412BE" w:tentative="1">
      <w:start w:val="1"/>
      <w:numFmt w:val="decimal"/>
      <w:lvlText w:val="%4."/>
      <w:lvlJc w:val="left"/>
      <w:pPr>
        <w:ind w:left="2880" w:hanging="360"/>
      </w:pPr>
    </w:lvl>
    <w:lvl w:ilvl="4" w:tplc="4EC07A32" w:tentative="1">
      <w:start w:val="1"/>
      <w:numFmt w:val="lowerLetter"/>
      <w:lvlText w:val="%5."/>
      <w:lvlJc w:val="left"/>
      <w:pPr>
        <w:ind w:left="3600" w:hanging="360"/>
      </w:pPr>
    </w:lvl>
    <w:lvl w:ilvl="5" w:tplc="5E80E7A8" w:tentative="1">
      <w:start w:val="1"/>
      <w:numFmt w:val="lowerRoman"/>
      <w:lvlText w:val="%6."/>
      <w:lvlJc w:val="right"/>
      <w:pPr>
        <w:ind w:left="4320" w:hanging="180"/>
      </w:pPr>
    </w:lvl>
    <w:lvl w:ilvl="6" w:tplc="DE3AF9CE" w:tentative="1">
      <w:start w:val="1"/>
      <w:numFmt w:val="decimal"/>
      <w:lvlText w:val="%7."/>
      <w:lvlJc w:val="left"/>
      <w:pPr>
        <w:ind w:left="5040" w:hanging="360"/>
      </w:pPr>
    </w:lvl>
    <w:lvl w:ilvl="7" w:tplc="F63CEEE0" w:tentative="1">
      <w:start w:val="1"/>
      <w:numFmt w:val="lowerLetter"/>
      <w:lvlText w:val="%8."/>
      <w:lvlJc w:val="left"/>
      <w:pPr>
        <w:ind w:left="5760" w:hanging="360"/>
      </w:pPr>
    </w:lvl>
    <w:lvl w:ilvl="8" w:tplc="9F3EAAB2" w:tentative="1">
      <w:start w:val="1"/>
      <w:numFmt w:val="lowerRoman"/>
      <w:lvlText w:val="%9."/>
      <w:lvlJc w:val="right"/>
      <w:pPr>
        <w:ind w:left="6480" w:hanging="180"/>
      </w:pPr>
    </w:lvl>
  </w:abstractNum>
  <w:abstractNum w:abstractNumId="3" w15:restartNumberingAfterBreak="0">
    <w:nsid w:val="03C96416"/>
    <w:multiLevelType w:val="hybridMultilevel"/>
    <w:tmpl w:val="BB1A545A"/>
    <w:lvl w:ilvl="0" w:tplc="81540F8A">
      <w:start w:val="1"/>
      <w:numFmt w:val="lowerLetter"/>
      <w:lvlText w:val="(%1)"/>
      <w:lvlJc w:val="left"/>
      <w:pPr>
        <w:tabs>
          <w:tab w:val="num" w:pos="0"/>
        </w:tabs>
        <w:ind w:left="720" w:hanging="360"/>
      </w:pPr>
      <w:rPr>
        <w:rFonts w:ascii="Arial" w:eastAsia="Arial" w:hAnsi="Arial" w:cs="Arial" w:hint="default"/>
        <w:b w:val="0"/>
        <w:i w:val="0"/>
        <w:caps w:val="0"/>
        <w:color w:val="000000"/>
        <w:w w:val="100"/>
        <w:kern w:val="0"/>
        <w:sz w:val="24"/>
        <w:u w:val="none"/>
        <w:rtl w:val="0"/>
        <w:lang w:val="en-US"/>
        <w14:textOutline w14:w="0" w14:cap="rnd" w14:cmpd="sng" w14:algn="ctr">
          <w14:noFill/>
          <w14:prstDash w14:val="solid"/>
          <w14:bevel/>
        </w14:textOutline>
      </w:rPr>
    </w:lvl>
    <w:lvl w:ilvl="1" w:tplc="86609AC8" w:tentative="1">
      <w:start w:val="1"/>
      <w:numFmt w:val="lowerLetter"/>
      <w:lvlText w:val="%2."/>
      <w:lvlJc w:val="left"/>
      <w:pPr>
        <w:tabs>
          <w:tab w:val="num" w:pos="1440"/>
        </w:tabs>
        <w:ind w:left="1440" w:hanging="360"/>
      </w:pPr>
    </w:lvl>
    <w:lvl w:ilvl="2" w:tplc="72FC9476" w:tentative="1">
      <w:start w:val="1"/>
      <w:numFmt w:val="lowerRoman"/>
      <w:lvlText w:val="%3."/>
      <w:lvlJc w:val="right"/>
      <w:pPr>
        <w:tabs>
          <w:tab w:val="num" w:pos="2160"/>
        </w:tabs>
        <w:ind w:left="2160" w:hanging="180"/>
      </w:pPr>
    </w:lvl>
    <w:lvl w:ilvl="3" w:tplc="02446A78" w:tentative="1">
      <w:start w:val="1"/>
      <w:numFmt w:val="decimal"/>
      <w:lvlText w:val="%4."/>
      <w:lvlJc w:val="left"/>
      <w:pPr>
        <w:tabs>
          <w:tab w:val="num" w:pos="2880"/>
        </w:tabs>
        <w:ind w:left="2880" w:hanging="360"/>
      </w:pPr>
    </w:lvl>
    <w:lvl w:ilvl="4" w:tplc="19AA1432" w:tentative="1">
      <w:start w:val="1"/>
      <w:numFmt w:val="lowerLetter"/>
      <w:lvlText w:val="%5."/>
      <w:lvlJc w:val="left"/>
      <w:pPr>
        <w:tabs>
          <w:tab w:val="num" w:pos="3600"/>
        </w:tabs>
        <w:ind w:left="3600" w:hanging="360"/>
      </w:pPr>
    </w:lvl>
    <w:lvl w:ilvl="5" w:tplc="196CA636" w:tentative="1">
      <w:start w:val="1"/>
      <w:numFmt w:val="lowerRoman"/>
      <w:lvlText w:val="%6."/>
      <w:lvlJc w:val="right"/>
      <w:pPr>
        <w:tabs>
          <w:tab w:val="num" w:pos="4320"/>
        </w:tabs>
        <w:ind w:left="4320" w:hanging="180"/>
      </w:pPr>
    </w:lvl>
    <w:lvl w:ilvl="6" w:tplc="13B8BC4E" w:tentative="1">
      <w:start w:val="1"/>
      <w:numFmt w:val="decimal"/>
      <w:lvlText w:val="%7."/>
      <w:lvlJc w:val="left"/>
      <w:pPr>
        <w:tabs>
          <w:tab w:val="num" w:pos="5040"/>
        </w:tabs>
        <w:ind w:left="5040" w:hanging="360"/>
      </w:pPr>
    </w:lvl>
    <w:lvl w:ilvl="7" w:tplc="9AB8FD7A" w:tentative="1">
      <w:start w:val="1"/>
      <w:numFmt w:val="lowerLetter"/>
      <w:lvlText w:val="%8."/>
      <w:lvlJc w:val="left"/>
      <w:pPr>
        <w:tabs>
          <w:tab w:val="num" w:pos="5760"/>
        </w:tabs>
        <w:ind w:left="5760" w:hanging="360"/>
      </w:pPr>
    </w:lvl>
    <w:lvl w:ilvl="8" w:tplc="F0048CA0" w:tentative="1">
      <w:start w:val="1"/>
      <w:numFmt w:val="lowerRoman"/>
      <w:lvlText w:val="%9."/>
      <w:lvlJc w:val="right"/>
      <w:pPr>
        <w:tabs>
          <w:tab w:val="num" w:pos="6480"/>
        </w:tabs>
        <w:ind w:left="6480" w:hanging="180"/>
      </w:pPr>
    </w:lvl>
  </w:abstractNum>
  <w:abstractNum w:abstractNumId="4" w15:restartNumberingAfterBreak="0">
    <w:nsid w:val="05AD632F"/>
    <w:multiLevelType w:val="hybridMultilevel"/>
    <w:tmpl w:val="9CA603E4"/>
    <w:lvl w:ilvl="0" w:tplc="4B9E6538">
      <w:start w:val="1"/>
      <w:numFmt w:val="bullet"/>
      <w:lvlText w:val=""/>
      <w:lvlJc w:val="left"/>
      <w:pPr>
        <w:tabs>
          <w:tab w:val="num" w:pos="0"/>
        </w:tabs>
        <w:ind w:left="720" w:hanging="360"/>
      </w:pPr>
      <w:rPr>
        <w:rFonts w:ascii="Symbol" w:eastAsia="Symbol" w:hAnsi="Symbol" w:cs="Symbol" w:hint="default"/>
        <w:b w:val="0"/>
        <w:i w:val="0"/>
        <w:caps w:val="0"/>
        <w:color w:val="000000"/>
        <w:w w:val="100"/>
        <w:kern w:val="0"/>
        <w:sz w:val="24"/>
        <w:u w:val="none"/>
        <w:rtl w:val="0"/>
        <w:lang w:val="en-US"/>
        <w14:textOutline w14:w="0" w14:cap="rnd" w14:cmpd="sng" w14:algn="ctr">
          <w14:noFill/>
          <w14:prstDash w14:val="solid"/>
          <w14:bevel/>
        </w14:textOutline>
      </w:rPr>
    </w:lvl>
    <w:lvl w:ilvl="1" w:tplc="84F2A346">
      <w:start w:val="1"/>
      <w:numFmt w:val="bullet"/>
      <w:lvlText w:val="o"/>
      <w:lvlJc w:val="left"/>
      <w:pPr>
        <w:ind w:left="1440" w:hanging="360"/>
      </w:pPr>
      <w:rPr>
        <w:rFonts w:ascii="Courier New" w:hAnsi="Courier New" w:cs="Courier New" w:hint="default"/>
      </w:rPr>
    </w:lvl>
    <w:lvl w:ilvl="2" w:tplc="6472E36C" w:tentative="1">
      <w:start w:val="1"/>
      <w:numFmt w:val="bullet"/>
      <w:lvlText w:val=""/>
      <w:lvlJc w:val="left"/>
      <w:pPr>
        <w:ind w:left="2160" w:hanging="360"/>
      </w:pPr>
      <w:rPr>
        <w:rFonts w:ascii="Wingdings" w:hAnsi="Wingdings" w:hint="default"/>
      </w:rPr>
    </w:lvl>
    <w:lvl w:ilvl="3" w:tplc="36BA084C" w:tentative="1">
      <w:start w:val="1"/>
      <w:numFmt w:val="bullet"/>
      <w:lvlText w:val=""/>
      <w:lvlJc w:val="left"/>
      <w:pPr>
        <w:ind w:left="2880" w:hanging="360"/>
      </w:pPr>
      <w:rPr>
        <w:rFonts w:ascii="Symbol" w:hAnsi="Symbol" w:hint="default"/>
      </w:rPr>
    </w:lvl>
    <w:lvl w:ilvl="4" w:tplc="CA18A424" w:tentative="1">
      <w:start w:val="1"/>
      <w:numFmt w:val="bullet"/>
      <w:lvlText w:val="o"/>
      <w:lvlJc w:val="left"/>
      <w:pPr>
        <w:ind w:left="3600" w:hanging="360"/>
      </w:pPr>
      <w:rPr>
        <w:rFonts w:ascii="Courier New" w:hAnsi="Courier New" w:cs="Courier New" w:hint="default"/>
      </w:rPr>
    </w:lvl>
    <w:lvl w:ilvl="5" w:tplc="6C520E04" w:tentative="1">
      <w:start w:val="1"/>
      <w:numFmt w:val="bullet"/>
      <w:lvlText w:val=""/>
      <w:lvlJc w:val="left"/>
      <w:pPr>
        <w:ind w:left="4320" w:hanging="360"/>
      </w:pPr>
      <w:rPr>
        <w:rFonts w:ascii="Wingdings" w:hAnsi="Wingdings" w:hint="default"/>
      </w:rPr>
    </w:lvl>
    <w:lvl w:ilvl="6" w:tplc="325AEDDC" w:tentative="1">
      <w:start w:val="1"/>
      <w:numFmt w:val="bullet"/>
      <w:lvlText w:val=""/>
      <w:lvlJc w:val="left"/>
      <w:pPr>
        <w:ind w:left="5040" w:hanging="360"/>
      </w:pPr>
      <w:rPr>
        <w:rFonts w:ascii="Symbol" w:hAnsi="Symbol" w:hint="default"/>
      </w:rPr>
    </w:lvl>
    <w:lvl w:ilvl="7" w:tplc="AC48F02E" w:tentative="1">
      <w:start w:val="1"/>
      <w:numFmt w:val="bullet"/>
      <w:lvlText w:val="o"/>
      <w:lvlJc w:val="left"/>
      <w:pPr>
        <w:ind w:left="5760" w:hanging="360"/>
      </w:pPr>
      <w:rPr>
        <w:rFonts w:ascii="Courier New" w:hAnsi="Courier New" w:cs="Courier New" w:hint="default"/>
      </w:rPr>
    </w:lvl>
    <w:lvl w:ilvl="8" w:tplc="D16CD9D2" w:tentative="1">
      <w:start w:val="1"/>
      <w:numFmt w:val="bullet"/>
      <w:lvlText w:val=""/>
      <w:lvlJc w:val="left"/>
      <w:pPr>
        <w:ind w:left="6480" w:hanging="360"/>
      </w:pPr>
      <w:rPr>
        <w:rFonts w:ascii="Wingdings" w:hAnsi="Wingdings" w:hint="default"/>
      </w:rPr>
    </w:lvl>
  </w:abstractNum>
  <w:abstractNum w:abstractNumId="5" w15:restartNumberingAfterBreak="0">
    <w:nsid w:val="08526A32"/>
    <w:multiLevelType w:val="hybridMultilevel"/>
    <w:tmpl w:val="C7FCB982"/>
    <w:lvl w:ilvl="0" w:tplc="E7B480D2">
      <w:start w:val="1"/>
      <w:numFmt w:val="decimal"/>
      <w:lvlText w:val="(%1)"/>
      <w:lvlJc w:val="left"/>
      <w:pPr>
        <w:tabs>
          <w:tab w:val="num" w:pos="0"/>
        </w:tabs>
        <w:ind w:left="360" w:hanging="360"/>
      </w:pPr>
      <w:rPr>
        <w:rFonts w:ascii="Arial" w:eastAsia="Arial" w:hAnsi="Arial" w:cs="Arial"/>
        <w:b w:val="0"/>
        <w:i w:val="0"/>
        <w:caps w:val="0"/>
        <w:color w:val="000000"/>
        <w:w w:val="100"/>
        <w:kern w:val="0"/>
        <w:sz w:val="24"/>
        <w:u w:val="none"/>
        <w:rtl w:val="0"/>
        <w:lang w:val="en-GB"/>
        <w14:textOutline w14:w="0" w14:cap="rnd" w14:cmpd="sng" w14:algn="ctr">
          <w14:noFill/>
          <w14:prstDash w14:val="solid"/>
          <w14:bevel/>
        </w14:textOutline>
      </w:rPr>
    </w:lvl>
    <w:lvl w:ilvl="1" w:tplc="9EE08D10" w:tentative="1">
      <w:start w:val="1"/>
      <w:numFmt w:val="lowerLetter"/>
      <w:lvlText w:val="%2."/>
      <w:lvlJc w:val="left"/>
      <w:pPr>
        <w:ind w:left="1080" w:hanging="360"/>
      </w:pPr>
    </w:lvl>
    <w:lvl w:ilvl="2" w:tplc="3B189502" w:tentative="1">
      <w:start w:val="1"/>
      <w:numFmt w:val="lowerRoman"/>
      <w:lvlText w:val="%3."/>
      <w:lvlJc w:val="right"/>
      <w:pPr>
        <w:ind w:left="1800" w:hanging="180"/>
      </w:pPr>
    </w:lvl>
    <w:lvl w:ilvl="3" w:tplc="E5B4B892" w:tentative="1">
      <w:start w:val="1"/>
      <w:numFmt w:val="decimal"/>
      <w:lvlText w:val="%4."/>
      <w:lvlJc w:val="left"/>
      <w:pPr>
        <w:ind w:left="2520" w:hanging="360"/>
      </w:pPr>
    </w:lvl>
    <w:lvl w:ilvl="4" w:tplc="5206045E" w:tentative="1">
      <w:start w:val="1"/>
      <w:numFmt w:val="lowerLetter"/>
      <w:lvlText w:val="%5."/>
      <w:lvlJc w:val="left"/>
      <w:pPr>
        <w:ind w:left="3240" w:hanging="360"/>
      </w:pPr>
    </w:lvl>
    <w:lvl w:ilvl="5" w:tplc="0DFCE6E6" w:tentative="1">
      <w:start w:val="1"/>
      <w:numFmt w:val="lowerRoman"/>
      <w:lvlText w:val="%6."/>
      <w:lvlJc w:val="right"/>
      <w:pPr>
        <w:ind w:left="3960" w:hanging="180"/>
      </w:pPr>
    </w:lvl>
    <w:lvl w:ilvl="6" w:tplc="B156B10A" w:tentative="1">
      <w:start w:val="1"/>
      <w:numFmt w:val="decimal"/>
      <w:lvlText w:val="%7."/>
      <w:lvlJc w:val="left"/>
      <w:pPr>
        <w:ind w:left="4680" w:hanging="360"/>
      </w:pPr>
    </w:lvl>
    <w:lvl w:ilvl="7" w:tplc="51D608A2" w:tentative="1">
      <w:start w:val="1"/>
      <w:numFmt w:val="lowerLetter"/>
      <w:lvlText w:val="%8."/>
      <w:lvlJc w:val="left"/>
      <w:pPr>
        <w:ind w:left="5400" w:hanging="360"/>
      </w:pPr>
    </w:lvl>
    <w:lvl w:ilvl="8" w:tplc="707CDF26" w:tentative="1">
      <w:start w:val="1"/>
      <w:numFmt w:val="lowerRoman"/>
      <w:lvlText w:val="%9."/>
      <w:lvlJc w:val="right"/>
      <w:pPr>
        <w:ind w:left="6120" w:hanging="180"/>
      </w:pPr>
    </w:lvl>
  </w:abstractNum>
  <w:abstractNum w:abstractNumId="6" w15:restartNumberingAfterBreak="0">
    <w:nsid w:val="0E5C1E80"/>
    <w:multiLevelType w:val="singleLevel"/>
    <w:tmpl w:val="04070015"/>
    <w:lvl w:ilvl="0">
      <w:start w:val="1"/>
      <w:numFmt w:val="decimal"/>
      <w:lvlText w:val="(%1)"/>
      <w:lvlJc w:val="left"/>
      <w:pPr>
        <w:tabs>
          <w:tab w:val="num" w:pos="0"/>
        </w:tabs>
        <w:ind w:left="360" w:hanging="360"/>
      </w:pPr>
      <w:rPr>
        <w:rFonts w:ascii="Arial" w:eastAsia="Arial" w:hAnsi="Arial" w:cs="Arial" w:hint="default"/>
        <w:b w:val="0"/>
        <w:i w:val="0"/>
        <w:caps w:val="0"/>
        <w:color w:val="000000"/>
        <w:w w:val="100"/>
        <w:kern w:val="0"/>
        <w:sz w:val="24"/>
        <w:u w:val="none"/>
        <w:rtl w:val="0"/>
        <w:lang w:val="en-US"/>
        <w14:textOutline w14:w="0" w14:cap="rnd" w14:cmpd="sng" w14:algn="ctr">
          <w14:noFill/>
          <w14:prstDash w14:val="solid"/>
          <w14:bevel/>
        </w14:textOutline>
      </w:rPr>
    </w:lvl>
  </w:abstractNum>
  <w:abstractNum w:abstractNumId="7" w15:restartNumberingAfterBreak="0">
    <w:nsid w:val="13A67A93"/>
    <w:multiLevelType w:val="hybridMultilevel"/>
    <w:tmpl w:val="75A0FFF4"/>
    <w:lvl w:ilvl="0" w:tplc="A40E2F12">
      <w:start w:val="1"/>
      <w:numFmt w:val="decimal"/>
      <w:lvlText w:val="(%1)"/>
      <w:lvlJc w:val="left"/>
      <w:pPr>
        <w:tabs>
          <w:tab w:val="num" w:pos="0"/>
        </w:tabs>
        <w:ind w:left="360" w:hanging="360"/>
      </w:pPr>
      <w:rPr>
        <w:rFonts w:ascii="Arial" w:eastAsia="Arial" w:hAnsi="Arial" w:cs="Arial"/>
        <w:b w:val="0"/>
        <w:i w:val="0"/>
        <w:caps w:val="0"/>
        <w:color w:val="000000"/>
        <w:w w:val="100"/>
        <w:kern w:val="32"/>
        <w:sz w:val="24"/>
        <w:u w:val="none"/>
        <w:rtl w:val="0"/>
        <w:lang w:val="en-US"/>
        <w14:textOutline w14:w="0" w14:cap="rnd" w14:cmpd="sng" w14:algn="ctr">
          <w14:noFill/>
          <w14:prstDash w14:val="solid"/>
          <w14:bevel/>
        </w14:textOutline>
      </w:rPr>
    </w:lvl>
    <w:lvl w:ilvl="1" w:tplc="150CC5E2" w:tentative="1">
      <w:start w:val="1"/>
      <w:numFmt w:val="lowerLetter"/>
      <w:lvlText w:val="%2."/>
      <w:lvlJc w:val="left"/>
      <w:pPr>
        <w:ind w:left="1080" w:hanging="360"/>
      </w:pPr>
    </w:lvl>
    <w:lvl w:ilvl="2" w:tplc="1A523E0E" w:tentative="1">
      <w:start w:val="1"/>
      <w:numFmt w:val="lowerRoman"/>
      <w:lvlText w:val="%3."/>
      <w:lvlJc w:val="right"/>
      <w:pPr>
        <w:ind w:left="1800" w:hanging="180"/>
      </w:pPr>
    </w:lvl>
    <w:lvl w:ilvl="3" w:tplc="1898F7EA" w:tentative="1">
      <w:start w:val="1"/>
      <w:numFmt w:val="decimal"/>
      <w:lvlText w:val="%4."/>
      <w:lvlJc w:val="left"/>
      <w:pPr>
        <w:ind w:left="2520" w:hanging="360"/>
      </w:pPr>
    </w:lvl>
    <w:lvl w:ilvl="4" w:tplc="69D6C4B4" w:tentative="1">
      <w:start w:val="1"/>
      <w:numFmt w:val="lowerLetter"/>
      <w:lvlText w:val="%5."/>
      <w:lvlJc w:val="left"/>
      <w:pPr>
        <w:ind w:left="3240" w:hanging="360"/>
      </w:pPr>
    </w:lvl>
    <w:lvl w:ilvl="5" w:tplc="D460125C" w:tentative="1">
      <w:start w:val="1"/>
      <w:numFmt w:val="lowerRoman"/>
      <w:lvlText w:val="%6."/>
      <w:lvlJc w:val="right"/>
      <w:pPr>
        <w:ind w:left="3960" w:hanging="180"/>
      </w:pPr>
    </w:lvl>
    <w:lvl w:ilvl="6" w:tplc="BE86A478" w:tentative="1">
      <w:start w:val="1"/>
      <w:numFmt w:val="decimal"/>
      <w:lvlText w:val="%7."/>
      <w:lvlJc w:val="left"/>
      <w:pPr>
        <w:ind w:left="4680" w:hanging="360"/>
      </w:pPr>
    </w:lvl>
    <w:lvl w:ilvl="7" w:tplc="0ECE5974" w:tentative="1">
      <w:start w:val="1"/>
      <w:numFmt w:val="lowerLetter"/>
      <w:lvlText w:val="%8."/>
      <w:lvlJc w:val="left"/>
      <w:pPr>
        <w:ind w:left="5400" w:hanging="360"/>
      </w:pPr>
    </w:lvl>
    <w:lvl w:ilvl="8" w:tplc="2CB46D66" w:tentative="1">
      <w:start w:val="1"/>
      <w:numFmt w:val="lowerRoman"/>
      <w:lvlText w:val="%9."/>
      <w:lvlJc w:val="right"/>
      <w:pPr>
        <w:ind w:left="6120" w:hanging="180"/>
      </w:pPr>
    </w:lvl>
  </w:abstractNum>
  <w:abstractNum w:abstractNumId="8" w15:restartNumberingAfterBreak="0">
    <w:nsid w:val="1656251E"/>
    <w:multiLevelType w:val="hybridMultilevel"/>
    <w:tmpl w:val="66E25524"/>
    <w:lvl w:ilvl="0" w:tplc="25F6A10C">
      <w:start w:val="1"/>
      <w:numFmt w:val="decimal"/>
      <w:lvlText w:val="(%1)"/>
      <w:lvlJc w:val="left"/>
      <w:pPr>
        <w:tabs>
          <w:tab w:val="num" w:pos="0"/>
        </w:tabs>
        <w:ind w:left="360" w:hanging="360"/>
      </w:pPr>
      <w:rPr>
        <w:rFonts w:ascii="Arial" w:eastAsia="Arial" w:hAnsi="Arial" w:cs="Arial"/>
        <w:b w:val="0"/>
        <w:i w:val="0"/>
        <w:caps w:val="0"/>
        <w:color w:val="000000"/>
        <w:w w:val="100"/>
        <w:kern w:val="0"/>
        <w:sz w:val="24"/>
        <w:u w:val="none"/>
        <w:rtl w:val="0"/>
        <w:lang w:val="en-US"/>
        <w14:textOutline w14:w="0" w14:cap="rnd" w14:cmpd="sng" w14:algn="ctr">
          <w14:noFill/>
          <w14:prstDash w14:val="solid"/>
          <w14:bevel/>
        </w14:textOutline>
      </w:rPr>
    </w:lvl>
    <w:lvl w:ilvl="1" w:tplc="D1F8C552" w:tentative="1">
      <w:start w:val="1"/>
      <w:numFmt w:val="lowerLetter"/>
      <w:lvlText w:val="%2."/>
      <w:lvlJc w:val="left"/>
      <w:pPr>
        <w:ind w:left="1080" w:hanging="360"/>
      </w:pPr>
    </w:lvl>
    <w:lvl w:ilvl="2" w:tplc="4E30EA06" w:tentative="1">
      <w:start w:val="1"/>
      <w:numFmt w:val="lowerRoman"/>
      <w:lvlText w:val="%3."/>
      <w:lvlJc w:val="right"/>
      <w:pPr>
        <w:ind w:left="1800" w:hanging="180"/>
      </w:pPr>
    </w:lvl>
    <w:lvl w:ilvl="3" w:tplc="84240292" w:tentative="1">
      <w:start w:val="1"/>
      <w:numFmt w:val="decimal"/>
      <w:lvlText w:val="%4."/>
      <w:lvlJc w:val="left"/>
      <w:pPr>
        <w:ind w:left="2520" w:hanging="360"/>
      </w:pPr>
    </w:lvl>
    <w:lvl w:ilvl="4" w:tplc="DA044B62" w:tentative="1">
      <w:start w:val="1"/>
      <w:numFmt w:val="lowerLetter"/>
      <w:lvlText w:val="%5."/>
      <w:lvlJc w:val="left"/>
      <w:pPr>
        <w:ind w:left="3240" w:hanging="360"/>
      </w:pPr>
    </w:lvl>
    <w:lvl w:ilvl="5" w:tplc="3F46C8C2" w:tentative="1">
      <w:start w:val="1"/>
      <w:numFmt w:val="lowerRoman"/>
      <w:lvlText w:val="%6."/>
      <w:lvlJc w:val="right"/>
      <w:pPr>
        <w:ind w:left="3960" w:hanging="180"/>
      </w:pPr>
    </w:lvl>
    <w:lvl w:ilvl="6" w:tplc="338AA930" w:tentative="1">
      <w:start w:val="1"/>
      <w:numFmt w:val="decimal"/>
      <w:lvlText w:val="%7."/>
      <w:lvlJc w:val="left"/>
      <w:pPr>
        <w:ind w:left="4680" w:hanging="360"/>
      </w:pPr>
    </w:lvl>
    <w:lvl w:ilvl="7" w:tplc="16703128" w:tentative="1">
      <w:start w:val="1"/>
      <w:numFmt w:val="lowerLetter"/>
      <w:lvlText w:val="%8."/>
      <w:lvlJc w:val="left"/>
      <w:pPr>
        <w:ind w:left="5400" w:hanging="360"/>
      </w:pPr>
    </w:lvl>
    <w:lvl w:ilvl="8" w:tplc="147066B4" w:tentative="1">
      <w:start w:val="1"/>
      <w:numFmt w:val="lowerRoman"/>
      <w:lvlText w:val="%9."/>
      <w:lvlJc w:val="right"/>
      <w:pPr>
        <w:ind w:left="6120" w:hanging="180"/>
      </w:pPr>
    </w:lvl>
  </w:abstractNum>
  <w:abstractNum w:abstractNumId="9" w15:restartNumberingAfterBreak="0">
    <w:nsid w:val="18553A22"/>
    <w:multiLevelType w:val="singleLevel"/>
    <w:tmpl w:val="04070015"/>
    <w:lvl w:ilvl="0">
      <w:start w:val="1"/>
      <w:numFmt w:val="decimal"/>
      <w:lvlText w:val="(%1)"/>
      <w:lvlJc w:val="left"/>
      <w:pPr>
        <w:ind w:left="360" w:hanging="360"/>
      </w:pPr>
      <w:rPr>
        <w:rFonts w:hint="default"/>
        <w:b w:val="0"/>
        <w:i w:val="0"/>
        <w:caps w:val="0"/>
        <w:color w:val="000000"/>
        <w:w w:val="100"/>
        <w:kern w:val="0"/>
        <w:sz w:val="24"/>
        <w:u w:val="none"/>
        <w:rtl w:val="0"/>
        <w:lang w:val="en-US"/>
        <w14:textOutline w14:w="0" w14:cap="rnd" w14:cmpd="sng" w14:algn="ctr">
          <w14:noFill/>
          <w14:prstDash w14:val="solid"/>
          <w14:bevel/>
        </w14:textOutline>
      </w:rPr>
    </w:lvl>
  </w:abstractNum>
  <w:abstractNum w:abstractNumId="10" w15:restartNumberingAfterBreak="0">
    <w:nsid w:val="18B51B71"/>
    <w:multiLevelType w:val="hybridMultilevel"/>
    <w:tmpl w:val="6A6401A8"/>
    <w:lvl w:ilvl="0" w:tplc="1898DFBE">
      <w:start w:val="1"/>
      <w:numFmt w:val="decimal"/>
      <w:lvlText w:val="(%1)"/>
      <w:lvlJc w:val="left"/>
      <w:pPr>
        <w:tabs>
          <w:tab w:val="num" w:pos="0"/>
        </w:tabs>
        <w:ind w:left="360" w:hanging="360"/>
      </w:pPr>
      <w:rPr>
        <w:rFonts w:ascii="Arial" w:eastAsia="Arial" w:hAnsi="Arial" w:cs="Arial"/>
        <w:b w:val="0"/>
        <w:i w:val="0"/>
        <w:caps w:val="0"/>
        <w:color w:val="000000"/>
        <w:w w:val="100"/>
        <w:kern w:val="0"/>
        <w:sz w:val="24"/>
        <w:szCs w:val="24"/>
        <w:u w:val="none"/>
        <w:rtl w:val="0"/>
        <w:lang w:val="en-GB"/>
        <w14:textOutline w14:w="0" w14:cap="rnd" w14:cmpd="sng" w14:algn="ctr">
          <w14:noFill/>
          <w14:prstDash w14:val="solid"/>
          <w14:bevel/>
        </w14:textOutline>
      </w:rPr>
    </w:lvl>
    <w:lvl w:ilvl="1" w:tplc="280A5530" w:tentative="1">
      <w:start w:val="1"/>
      <w:numFmt w:val="lowerLetter"/>
      <w:lvlText w:val="%2."/>
      <w:lvlJc w:val="left"/>
      <w:pPr>
        <w:ind w:left="1080" w:hanging="360"/>
      </w:pPr>
    </w:lvl>
    <w:lvl w:ilvl="2" w:tplc="831C410A" w:tentative="1">
      <w:start w:val="1"/>
      <w:numFmt w:val="lowerRoman"/>
      <w:lvlText w:val="%3."/>
      <w:lvlJc w:val="right"/>
      <w:pPr>
        <w:ind w:left="1800" w:hanging="180"/>
      </w:pPr>
    </w:lvl>
    <w:lvl w:ilvl="3" w:tplc="9D428392" w:tentative="1">
      <w:start w:val="1"/>
      <w:numFmt w:val="decimal"/>
      <w:lvlText w:val="%4."/>
      <w:lvlJc w:val="left"/>
      <w:pPr>
        <w:ind w:left="2520" w:hanging="360"/>
      </w:pPr>
    </w:lvl>
    <w:lvl w:ilvl="4" w:tplc="D82A64B4" w:tentative="1">
      <w:start w:val="1"/>
      <w:numFmt w:val="lowerLetter"/>
      <w:lvlText w:val="%5."/>
      <w:lvlJc w:val="left"/>
      <w:pPr>
        <w:ind w:left="3240" w:hanging="360"/>
      </w:pPr>
    </w:lvl>
    <w:lvl w:ilvl="5" w:tplc="DF1A9B54" w:tentative="1">
      <w:start w:val="1"/>
      <w:numFmt w:val="lowerRoman"/>
      <w:lvlText w:val="%6."/>
      <w:lvlJc w:val="right"/>
      <w:pPr>
        <w:ind w:left="3960" w:hanging="180"/>
      </w:pPr>
    </w:lvl>
    <w:lvl w:ilvl="6" w:tplc="915A98BA" w:tentative="1">
      <w:start w:val="1"/>
      <w:numFmt w:val="decimal"/>
      <w:lvlText w:val="%7."/>
      <w:lvlJc w:val="left"/>
      <w:pPr>
        <w:ind w:left="4680" w:hanging="360"/>
      </w:pPr>
    </w:lvl>
    <w:lvl w:ilvl="7" w:tplc="A0BAABEE" w:tentative="1">
      <w:start w:val="1"/>
      <w:numFmt w:val="lowerLetter"/>
      <w:lvlText w:val="%8."/>
      <w:lvlJc w:val="left"/>
      <w:pPr>
        <w:ind w:left="5400" w:hanging="360"/>
      </w:pPr>
    </w:lvl>
    <w:lvl w:ilvl="8" w:tplc="57805568" w:tentative="1">
      <w:start w:val="1"/>
      <w:numFmt w:val="lowerRoman"/>
      <w:lvlText w:val="%9."/>
      <w:lvlJc w:val="right"/>
      <w:pPr>
        <w:ind w:left="6120" w:hanging="180"/>
      </w:pPr>
    </w:lvl>
  </w:abstractNum>
  <w:abstractNum w:abstractNumId="11" w15:restartNumberingAfterBreak="0">
    <w:nsid w:val="19701687"/>
    <w:multiLevelType w:val="hybridMultilevel"/>
    <w:tmpl w:val="E170FF5E"/>
    <w:lvl w:ilvl="0" w:tplc="77C66490">
      <w:start w:val="1"/>
      <w:numFmt w:val="decimal"/>
      <w:lvlText w:val="(%1)"/>
      <w:lvlJc w:val="left"/>
      <w:pPr>
        <w:ind w:left="360" w:hanging="360"/>
      </w:pPr>
      <w:rPr>
        <w:rFonts w:ascii="Delivery" w:hAnsi="Delivery" w:hint="default"/>
        <w:color w:val="000000"/>
        <w:sz w:val="24"/>
        <w:szCs w:val="24"/>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1B9E4417"/>
    <w:multiLevelType w:val="hybridMultilevel"/>
    <w:tmpl w:val="D144ADD4"/>
    <w:lvl w:ilvl="0" w:tplc="3D52DF70">
      <w:start w:val="1"/>
      <w:numFmt w:val="bullet"/>
      <w:lvlText w:val=""/>
      <w:lvlJc w:val="left"/>
      <w:pPr>
        <w:tabs>
          <w:tab w:val="num" w:pos="0"/>
        </w:tabs>
        <w:ind w:left="1080" w:hanging="360"/>
      </w:pPr>
      <w:rPr>
        <w:rFonts w:ascii="Symbol" w:eastAsia="Symbol" w:hAnsi="Symbol" w:cs="Symbol" w:hint="default"/>
        <w:b w:val="0"/>
        <w:i w:val="0"/>
        <w:caps w:val="0"/>
        <w:color w:val="000000"/>
        <w:w w:val="100"/>
        <w:kern w:val="0"/>
        <w:sz w:val="24"/>
        <w:u w:val="none"/>
        <w:rtl w:val="0"/>
        <w:lang w:val="en-US"/>
        <w14:textOutline w14:w="0" w14:cap="rnd" w14:cmpd="sng" w14:algn="ctr">
          <w14:noFill/>
          <w14:prstDash w14:val="solid"/>
          <w14:bevel/>
        </w14:textOutline>
      </w:rPr>
    </w:lvl>
    <w:lvl w:ilvl="1" w:tplc="8CB4423C" w:tentative="1">
      <w:start w:val="1"/>
      <w:numFmt w:val="bullet"/>
      <w:lvlText w:val="o"/>
      <w:lvlJc w:val="left"/>
      <w:pPr>
        <w:ind w:left="1800" w:hanging="360"/>
      </w:pPr>
      <w:rPr>
        <w:rFonts w:ascii="Courier New" w:hAnsi="Courier New" w:cs="Courier New" w:hint="default"/>
      </w:rPr>
    </w:lvl>
    <w:lvl w:ilvl="2" w:tplc="6448A7E4" w:tentative="1">
      <w:start w:val="1"/>
      <w:numFmt w:val="bullet"/>
      <w:lvlText w:val=""/>
      <w:lvlJc w:val="left"/>
      <w:pPr>
        <w:ind w:left="2520" w:hanging="360"/>
      </w:pPr>
      <w:rPr>
        <w:rFonts w:ascii="Wingdings" w:hAnsi="Wingdings" w:hint="default"/>
      </w:rPr>
    </w:lvl>
    <w:lvl w:ilvl="3" w:tplc="7B666D7A" w:tentative="1">
      <w:start w:val="1"/>
      <w:numFmt w:val="bullet"/>
      <w:lvlText w:val=""/>
      <w:lvlJc w:val="left"/>
      <w:pPr>
        <w:ind w:left="3240" w:hanging="360"/>
      </w:pPr>
      <w:rPr>
        <w:rFonts w:ascii="Symbol" w:hAnsi="Symbol" w:hint="default"/>
      </w:rPr>
    </w:lvl>
    <w:lvl w:ilvl="4" w:tplc="55BA580A" w:tentative="1">
      <w:start w:val="1"/>
      <w:numFmt w:val="bullet"/>
      <w:lvlText w:val="o"/>
      <w:lvlJc w:val="left"/>
      <w:pPr>
        <w:ind w:left="3960" w:hanging="360"/>
      </w:pPr>
      <w:rPr>
        <w:rFonts w:ascii="Courier New" w:hAnsi="Courier New" w:cs="Courier New" w:hint="default"/>
      </w:rPr>
    </w:lvl>
    <w:lvl w:ilvl="5" w:tplc="D2EC5FFE" w:tentative="1">
      <w:start w:val="1"/>
      <w:numFmt w:val="bullet"/>
      <w:lvlText w:val=""/>
      <w:lvlJc w:val="left"/>
      <w:pPr>
        <w:ind w:left="4680" w:hanging="360"/>
      </w:pPr>
      <w:rPr>
        <w:rFonts w:ascii="Wingdings" w:hAnsi="Wingdings" w:hint="default"/>
      </w:rPr>
    </w:lvl>
    <w:lvl w:ilvl="6" w:tplc="F544CB08" w:tentative="1">
      <w:start w:val="1"/>
      <w:numFmt w:val="bullet"/>
      <w:lvlText w:val=""/>
      <w:lvlJc w:val="left"/>
      <w:pPr>
        <w:ind w:left="5400" w:hanging="360"/>
      </w:pPr>
      <w:rPr>
        <w:rFonts w:ascii="Symbol" w:hAnsi="Symbol" w:hint="default"/>
      </w:rPr>
    </w:lvl>
    <w:lvl w:ilvl="7" w:tplc="7D76B38E" w:tentative="1">
      <w:start w:val="1"/>
      <w:numFmt w:val="bullet"/>
      <w:lvlText w:val="o"/>
      <w:lvlJc w:val="left"/>
      <w:pPr>
        <w:ind w:left="6120" w:hanging="360"/>
      </w:pPr>
      <w:rPr>
        <w:rFonts w:ascii="Courier New" w:hAnsi="Courier New" w:cs="Courier New" w:hint="default"/>
      </w:rPr>
    </w:lvl>
    <w:lvl w:ilvl="8" w:tplc="EF60EFFA" w:tentative="1">
      <w:start w:val="1"/>
      <w:numFmt w:val="bullet"/>
      <w:lvlText w:val=""/>
      <w:lvlJc w:val="left"/>
      <w:pPr>
        <w:ind w:left="6840" w:hanging="360"/>
      </w:pPr>
      <w:rPr>
        <w:rFonts w:ascii="Wingdings" w:hAnsi="Wingdings" w:hint="default"/>
      </w:rPr>
    </w:lvl>
  </w:abstractNum>
  <w:abstractNum w:abstractNumId="13" w15:restartNumberingAfterBreak="0">
    <w:nsid w:val="1F6361F7"/>
    <w:multiLevelType w:val="hybridMultilevel"/>
    <w:tmpl w:val="BFACABC8"/>
    <w:lvl w:ilvl="0" w:tplc="AC4454EE">
      <w:start w:val="1"/>
      <w:numFmt w:val="decimal"/>
      <w:lvlText w:val="(%1)"/>
      <w:lvlJc w:val="left"/>
      <w:pPr>
        <w:tabs>
          <w:tab w:val="num" w:pos="0"/>
        </w:tabs>
        <w:ind w:left="360" w:hanging="360"/>
      </w:pPr>
      <w:rPr>
        <w:rFonts w:ascii="Arial" w:eastAsia="Arial" w:hAnsi="Arial" w:cs="Arial"/>
        <w:b w:val="0"/>
        <w:i w:val="0"/>
        <w:caps w:val="0"/>
        <w:color w:val="000000"/>
        <w:w w:val="100"/>
        <w:kern w:val="0"/>
        <w:sz w:val="24"/>
        <w:u w:val="none"/>
        <w:rtl w:val="0"/>
        <w:lang w:val="en-US"/>
        <w14:textOutline w14:w="0" w14:cap="rnd" w14:cmpd="sng" w14:algn="ctr">
          <w14:noFill/>
          <w14:prstDash w14:val="solid"/>
          <w14:bevel/>
        </w14:textOutline>
      </w:rPr>
    </w:lvl>
    <w:lvl w:ilvl="1" w:tplc="B73058A4" w:tentative="1">
      <w:start w:val="1"/>
      <w:numFmt w:val="lowerLetter"/>
      <w:lvlText w:val="%2."/>
      <w:lvlJc w:val="left"/>
      <w:pPr>
        <w:tabs>
          <w:tab w:val="num" w:pos="1080"/>
        </w:tabs>
        <w:ind w:left="1080" w:hanging="360"/>
      </w:pPr>
    </w:lvl>
    <w:lvl w:ilvl="2" w:tplc="1480E268" w:tentative="1">
      <w:start w:val="1"/>
      <w:numFmt w:val="lowerRoman"/>
      <w:lvlText w:val="%3."/>
      <w:lvlJc w:val="right"/>
      <w:pPr>
        <w:tabs>
          <w:tab w:val="num" w:pos="1800"/>
        </w:tabs>
        <w:ind w:left="1800" w:hanging="180"/>
      </w:pPr>
    </w:lvl>
    <w:lvl w:ilvl="3" w:tplc="355ECB6A" w:tentative="1">
      <w:start w:val="1"/>
      <w:numFmt w:val="decimal"/>
      <w:lvlText w:val="%4."/>
      <w:lvlJc w:val="left"/>
      <w:pPr>
        <w:tabs>
          <w:tab w:val="num" w:pos="2520"/>
        </w:tabs>
        <w:ind w:left="2520" w:hanging="360"/>
      </w:pPr>
    </w:lvl>
    <w:lvl w:ilvl="4" w:tplc="5920B322" w:tentative="1">
      <w:start w:val="1"/>
      <w:numFmt w:val="lowerLetter"/>
      <w:lvlText w:val="%5."/>
      <w:lvlJc w:val="left"/>
      <w:pPr>
        <w:tabs>
          <w:tab w:val="num" w:pos="3240"/>
        </w:tabs>
        <w:ind w:left="3240" w:hanging="360"/>
      </w:pPr>
    </w:lvl>
    <w:lvl w:ilvl="5" w:tplc="9754F8CC" w:tentative="1">
      <w:start w:val="1"/>
      <w:numFmt w:val="lowerRoman"/>
      <w:lvlText w:val="%6."/>
      <w:lvlJc w:val="right"/>
      <w:pPr>
        <w:tabs>
          <w:tab w:val="num" w:pos="3960"/>
        </w:tabs>
        <w:ind w:left="3960" w:hanging="180"/>
      </w:pPr>
    </w:lvl>
    <w:lvl w:ilvl="6" w:tplc="6BC29376" w:tentative="1">
      <w:start w:val="1"/>
      <w:numFmt w:val="decimal"/>
      <w:lvlText w:val="%7."/>
      <w:lvlJc w:val="left"/>
      <w:pPr>
        <w:tabs>
          <w:tab w:val="num" w:pos="4680"/>
        </w:tabs>
        <w:ind w:left="4680" w:hanging="360"/>
      </w:pPr>
    </w:lvl>
    <w:lvl w:ilvl="7" w:tplc="8BD632C4" w:tentative="1">
      <w:start w:val="1"/>
      <w:numFmt w:val="lowerLetter"/>
      <w:lvlText w:val="%8."/>
      <w:lvlJc w:val="left"/>
      <w:pPr>
        <w:tabs>
          <w:tab w:val="num" w:pos="5400"/>
        </w:tabs>
        <w:ind w:left="5400" w:hanging="360"/>
      </w:pPr>
    </w:lvl>
    <w:lvl w:ilvl="8" w:tplc="D63094AC" w:tentative="1">
      <w:start w:val="1"/>
      <w:numFmt w:val="lowerRoman"/>
      <w:lvlText w:val="%9."/>
      <w:lvlJc w:val="right"/>
      <w:pPr>
        <w:tabs>
          <w:tab w:val="num" w:pos="6120"/>
        </w:tabs>
        <w:ind w:left="6120" w:hanging="180"/>
      </w:pPr>
    </w:lvl>
  </w:abstractNum>
  <w:abstractNum w:abstractNumId="14" w15:restartNumberingAfterBreak="0">
    <w:nsid w:val="21712B56"/>
    <w:multiLevelType w:val="hybridMultilevel"/>
    <w:tmpl w:val="9D6E0C22"/>
    <w:lvl w:ilvl="0" w:tplc="B3AE8DC0">
      <w:start w:val="1"/>
      <w:numFmt w:val="bullet"/>
      <w:lvlText w:val=""/>
      <w:lvlJc w:val="left"/>
      <w:pPr>
        <w:tabs>
          <w:tab w:val="num" w:pos="0"/>
        </w:tabs>
        <w:ind w:left="720" w:hanging="360"/>
      </w:pPr>
      <w:rPr>
        <w:rFonts w:ascii="Symbol" w:eastAsia="Symbol" w:hAnsi="Symbol" w:cs="Symbol" w:hint="default"/>
        <w:b w:val="0"/>
        <w:i w:val="0"/>
        <w:caps w:val="0"/>
        <w:color w:val="000000"/>
        <w:w w:val="100"/>
        <w:kern w:val="0"/>
        <w:sz w:val="24"/>
        <w:u w:val="none"/>
        <w:rtl w:val="0"/>
        <w:lang w:val="en-GB"/>
        <w14:textOutline w14:w="0" w14:cap="rnd" w14:cmpd="sng" w14:algn="ctr">
          <w14:noFill/>
          <w14:prstDash w14:val="solid"/>
          <w14:bevel/>
        </w14:textOutline>
      </w:rPr>
    </w:lvl>
    <w:lvl w:ilvl="1" w:tplc="7988C368">
      <w:start w:val="1"/>
      <w:numFmt w:val="bullet"/>
      <w:lvlText w:val="o"/>
      <w:lvlJc w:val="left"/>
      <w:pPr>
        <w:ind w:left="1440" w:hanging="360"/>
      </w:pPr>
      <w:rPr>
        <w:rFonts w:ascii="Courier New" w:hAnsi="Courier New" w:cs="Courier New" w:hint="default"/>
      </w:rPr>
    </w:lvl>
    <w:lvl w:ilvl="2" w:tplc="FB547C6C" w:tentative="1">
      <w:start w:val="1"/>
      <w:numFmt w:val="bullet"/>
      <w:lvlText w:val=""/>
      <w:lvlJc w:val="left"/>
      <w:pPr>
        <w:ind w:left="2160" w:hanging="360"/>
      </w:pPr>
      <w:rPr>
        <w:rFonts w:ascii="Wingdings" w:hAnsi="Wingdings" w:hint="default"/>
      </w:rPr>
    </w:lvl>
    <w:lvl w:ilvl="3" w:tplc="E2486414" w:tentative="1">
      <w:start w:val="1"/>
      <w:numFmt w:val="bullet"/>
      <w:lvlText w:val=""/>
      <w:lvlJc w:val="left"/>
      <w:pPr>
        <w:ind w:left="2880" w:hanging="360"/>
      </w:pPr>
      <w:rPr>
        <w:rFonts w:ascii="Symbol" w:hAnsi="Symbol" w:hint="default"/>
      </w:rPr>
    </w:lvl>
    <w:lvl w:ilvl="4" w:tplc="C1F8F2FA" w:tentative="1">
      <w:start w:val="1"/>
      <w:numFmt w:val="bullet"/>
      <w:lvlText w:val="o"/>
      <w:lvlJc w:val="left"/>
      <w:pPr>
        <w:ind w:left="3600" w:hanging="360"/>
      </w:pPr>
      <w:rPr>
        <w:rFonts w:ascii="Courier New" w:hAnsi="Courier New" w:cs="Courier New" w:hint="default"/>
      </w:rPr>
    </w:lvl>
    <w:lvl w:ilvl="5" w:tplc="ED64A682" w:tentative="1">
      <w:start w:val="1"/>
      <w:numFmt w:val="bullet"/>
      <w:lvlText w:val=""/>
      <w:lvlJc w:val="left"/>
      <w:pPr>
        <w:ind w:left="4320" w:hanging="360"/>
      </w:pPr>
      <w:rPr>
        <w:rFonts w:ascii="Wingdings" w:hAnsi="Wingdings" w:hint="default"/>
      </w:rPr>
    </w:lvl>
    <w:lvl w:ilvl="6" w:tplc="4BE61208" w:tentative="1">
      <w:start w:val="1"/>
      <w:numFmt w:val="bullet"/>
      <w:lvlText w:val=""/>
      <w:lvlJc w:val="left"/>
      <w:pPr>
        <w:ind w:left="5040" w:hanging="360"/>
      </w:pPr>
      <w:rPr>
        <w:rFonts w:ascii="Symbol" w:hAnsi="Symbol" w:hint="default"/>
      </w:rPr>
    </w:lvl>
    <w:lvl w:ilvl="7" w:tplc="42F0762A" w:tentative="1">
      <w:start w:val="1"/>
      <w:numFmt w:val="bullet"/>
      <w:lvlText w:val="o"/>
      <w:lvlJc w:val="left"/>
      <w:pPr>
        <w:ind w:left="5760" w:hanging="360"/>
      </w:pPr>
      <w:rPr>
        <w:rFonts w:ascii="Courier New" w:hAnsi="Courier New" w:cs="Courier New" w:hint="default"/>
      </w:rPr>
    </w:lvl>
    <w:lvl w:ilvl="8" w:tplc="938E2AE0" w:tentative="1">
      <w:start w:val="1"/>
      <w:numFmt w:val="bullet"/>
      <w:lvlText w:val=""/>
      <w:lvlJc w:val="left"/>
      <w:pPr>
        <w:ind w:left="6480" w:hanging="360"/>
      </w:pPr>
      <w:rPr>
        <w:rFonts w:ascii="Wingdings" w:hAnsi="Wingdings" w:hint="default"/>
      </w:rPr>
    </w:lvl>
  </w:abstractNum>
  <w:abstractNum w:abstractNumId="15" w15:restartNumberingAfterBreak="0">
    <w:nsid w:val="2B6D2015"/>
    <w:multiLevelType w:val="hybridMultilevel"/>
    <w:tmpl w:val="94D67114"/>
    <w:lvl w:ilvl="0" w:tplc="9AC4018C">
      <w:start w:val="1"/>
      <w:numFmt w:val="decimal"/>
      <w:lvlText w:val="(%1)"/>
      <w:lvlJc w:val="left"/>
      <w:pPr>
        <w:tabs>
          <w:tab w:val="num" w:pos="0"/>
        </w:tabs>
        <w:ind w:left="360" w:hanging="360"/>
      </w:pPr>
      <w:rPr>
        <w:rFonts w:ascii="Arial" w:eastAsia="Arial" w:hAnsi="Arial" w:cs="Arial"/>
        <w:b w:val="0"/>
        <w:i w:val="0"/>
        <w:caps w:val="0"/>
        <w:color w:val="000000"/>
        <w:w w:val="100"/>
        <w:kern w:val="0"/>
        <w:sz w:val="24"/>
        <w:u w:val="none"/>
        <w:rtl w:val="0"/>
        <w:lang w:val="en-US"/>
        <w14:textOutline w14:w="0" w14:cap="rnd" w14:cmpd="sng" w14:algn="ctr">
          <w14:noFill/>
          <w14:prstDash w14:val="solid"/>
          <w14:bevel/>
        </w14:textOutline>
      </w:rPr>
    </w:lvl>
    <w:lvl w:ilvl="1" w:tplc="CE3A01B6" w:tentative="1">
      <w:start w:val="1"/>
      <w:numFmt w:val="bullet"/>
      <w:lvlText w:val="o"/>
      <w:lvlJc w:val="left"/>
      <w:pPr>
        <w:tabs>
          <w:tab w:val="num" w:pos="1080"/>
        </w:tabs>
        <w:ind w:left="1080" w:hanging="360"/>
      </w:pPr>
      <w:rPr>
        <w:rFonts w:ascii="Courier New" w:hAnsi="Courier New" w:cs="Courier New" w:hint="default"/>
      </w:rPr>
    </w:lvl>
    <w:lvl w:ilvl="2" w:tplc="0226D7FC" w:tentative="1">
      <w:start w:val="1"/>
      <w:numFmt w:val="bullet"/>
      <w:lvlText w:val=""/>
      <w:lvlJc w:val="left"/>
      <w:pPr>
        <w:tabs>
          <w:tab w:val="num" w:pos="1800"/>
        </w:tabs>
        <w:ind w:left="1800" w:hanging="360"/>
      </w:pPr>
      <w:rPr>
        <w:rFonts w:ascii="Wingdings" w:hAnsi="Wingdings" w:hint="default"/>
      </w:rPr>
    </w:lvl>
    <w:lvl w:ilvl="3" w:tplc="63CE485A" w:tentative="1">
      <w:start w:val="1"/>
      <w:numFmt w:val="bullet"/>
      <w:lvlText w:val=""/>
      <w:lvlJc w:val="left"/>
      <w:pPr>
        <w:tabs>
          <w:tab w:val="num" w:pos="2520"/>
        </w:tabs>
        <w:ind w:left="2520" w:hanging="360"/>
      </w:pPr>
      <w:rPr>
        <w:rFonts w:ascii="Symbol" w:hAnsi="Symbol" w:hint="default"/>
      </w:rPr>
    </w:lvl>
    <w:lvl w:ilvl="4" w:tplc="0652C1FC" w:tentative="1">
      <w:start w:val="1"/>
      <w:numFmt w:val="bullet"/>
      <w:lvlText w:val="o"/>
      <w:lvlJc w:val="left"/>
      <w:pPr>
        <w:tabs>
          <w:tab w:val="num" w:pos="3240"/>
        </w:tabs>
        <w:ind w:left="3240" w:hanging="360"/>
      </w:pPr>
      <w:rPr>
        <w:rFonts w:ascii="Courier New" w:hAnsi="Courier New" w:cs="Courier New" w:hint="default"/>
      </w:rPr>
    </w:lvl>
    <w:lvl w:ilvl="5" w:tplc="64940C3E" w:tentative="1">
      <w:start w:val="1"/>
      <w:numFmt w:val="bullet"/>
      <w:lvlText w:val=""/>
      <w:lvlJc w:val="left"/>
      <w:pPr>
        <w:tabs>
          <w:tab w:val="num" w:pos="3960"/>
        </w:tabs>
        <w:ind w:left="3960" w:hanging="360"/>
      </w:pPr>
      <w:rPr>
        <w:rFonts w:ascii="Wingdings" w:hAnsi="Wingdings" w:hint="default"/>
      </w:rPr>
    </w:lvl>
    <w:lvl w:ilvl="6" w:tplc="E65035CE" w:tentative="1">
      <w:start w:val="1"/>
      <w:numFmt w:val="bullet"/>
      <w:lvlText w:val=""/>
      <w:lvlJc w:val="left"/>
      <w:pPr>
        <w:tabs>
          <w:tab w:val="num" w:pos="4680"/>
        </w:tabs>
        <w:ind w:left="4680" w:hanging="360"/>
      </w:pPr>
      <w:rPr>
        <w:rFonts w:ascii="Symbol" w:hAnsi="Symbol" w:hint="default"/>
      </w:rPr>
    </w:lvl>
    <w:lvl w:ilvl="7" w:tplc="8FD67A32" w:tentative="1">
      <w:start w:val="1"/>
      <w:numFmt w:val="bullet"/>
      <w:lvlText w:val="o"/>
      <w:lvlJc w:val="left"/>
      <w:pPr>
        <w:tabs>
          <w:tab w:val="num" w:pos="5400"/>
        </w:tabs>
        <w:ind w:left="5400" w:hanging="360"/>
      </w:pPr>
      <w:rPr>
        <w:rFonts w:ascii="Courier New" w:hAnsi="Courier New" w:cs="Courier New" w:hint="default"/>
      </w:rPr>
    </w:lvl>
    <w:lvl w:ilvl="8" w:tplc="6CC8D138"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C4F2021"/>
    <w:multiLevelType w:val="hybridMultilevel"/>
    <w:tmpl w:val="3F08A16C"/>
    <w:lvl w:ilvl="0" w:tplc="C1100810">
      <w:start w:val="1"/>
      <w:numFmt w:val="decimal"/>
      <w:lvlText w:val="(%1)"/>
      <w:lvlJc w:val="left"/>
      <w:pPr>
        <w:tabs>
          <w:tab w:val="num" w:pos="0"/>
        </w:tabs>
        <w:ind w:left="360" w:hanging="360"/>
      </w:pPr>
      <w:rPr>
        <w:rFonts w:ascii="Arial" w:eastAsia="Arial" w:hAnsi="Arial" w:cs="Arial" w:hint="default"/>
        <w:b w:val="0"/>
        <w:i w:val="0"/>
        <w:caps w:val="0"/>
        <w:color w:val="000000"/>
        <w:w w:val="100"/>
        <w:kern w:val="0"/>
        <w:sz w:val="24"/>
        <w:u w:val="none"/>
        <w:rtl w:val="0"/>
        <w:lang w:val="en-US"/>
        <w14:textOutline w14:w="0" w14:cap="rnd" w14:cmpd="sng" w14:algn="ctr">
          <w14:noFill/>
          <w14:prstDash w14:val="solid"/>
          <w14:bevel/>
        </w14:textOutline>
      </w:rPr>
    </w:lvl>
    <w:lvl w:ilvl="1" w:tplc="CBF61A16" w:tentative="1">
      <w:start w:val="1"/>
      <w:numFmt w:val="lowerLetter"/>
      <w:lvlText w:val="%2."/>
      <w:lvlJc w:val="left"/>
      <w:pPr>
        <w:tabs>
          <w:tab w:val="num" w:pos="1440"/>
        </w:tabs>
        <w:ind w:left="1440" w:hanging="360"/>
      </w:pPr>
      <w:rPr>
        <w:rFonts w:cs="Times New Roman"/>
      </w:rPr>
    </w:lvl>
    <w:lvl w:ilvl="2" w:tplc="1A4C2310" w:tentative="1">
      <w:start w:val="1"/>
      <w:numFmt w:val="lowerRoman"/>
      <w:lvlText w:val="%3."/>
      <w:lvlJc w:val="right"/>
      <w:pPr>
        <w:tabs>
          <w:tab w:val="num" w:pos="2160"/>
        </w:tabs>
        <w:ind w:left="2160" w:hanging="180"/>
      </w:pPr>
      <w:rPr>
        <w:rFonts w:cs="Times New Roman"/>
      </w:rPr>
    </w:lvl>
    <w:lvl w:ilvl="3" w:tplc="6D6AD93E" w:tentative="1">
      <w:start w:val="1"/>
      <w:numFmt w:val="decimal"/>
      <w:lvlText w:val="%4."/>
      <w:lvlJc w:val="left"/>
      <w:pPr>
        <w:tabs>
          <w:tab w:val="num" w:pos="2880"/>
        </w:tabs>
        <w:ind w:left="2880" w:hanging="360"/>
      </w:pPr>
      <w:rPr>
        <w:rFonts w:cs="Times New Roman"/>
      </w:rPr>
    </w:lvl>
    <w:lvl w:ilvl="4" w:tplc="B70E4C5C" w:tentative="1">
      <w:start w:val="1"/>
      <w:numFmt w:val="lowerLetter"/>
      <w:lvlText w:val="%5."/>
      <w:lvlJc w:val="left"/>
      <w:pPr>
        <w:tabs>
          <w:tab w:val="num" w:pos="3600"/>
        </w:tabs>
        <w:ind w:left="3600" w:hanging="360"/>
      </w:pPr>
      <w:rPr>
        <w:rFonts w:cs="Times New Roman"/>
      </w:rPr>
    </w:lvl>
    <w:lvl w:ilvl="5" w:tplc="CF12622A" w:tentative="1">
      <w:start w:val="1"/>
      <w:numFmt w:val="lowerRoman"/>
      <w:lvlText w:val="%6."/>
      <w:lvlJc w:val="right"/>
      <w:pPr>
        <w:tabs>
          <w:tab w:val="num" w:pos="4320"/>
        </w:tabs>
        <w:ind w:left="4320" w:hanging="180"/>
      </w:pPr>
      <w:rPr>
        <w:rFonts w:cs="Times New Roman"/>
      </w:rPr>
    </w:lvl>
    <w:lvl w:ilvl="6" w:tplc="44585DAA" w:tentative="1">
      <w:start w:val="1"/>
      <w:numFmt w:val="decimal"/>
      <w:lvlText w:val="%7."/>
      <w:lvlJc w:val="left"/>
      <w:pPr>
        <w:tabs>
          <w:tab w:val="num" w:pos="5040"/>
        </w:tabs>
        <w:ind w:left="5040" w:hanging="360"/>
      </w:pPr>
      <w:rPr>
        <w:rFonts w:cs="Times New Roman"/>
      </w:rPr>
    </w:lvl>
    <w:lvl w:ilvl="7" w:tplc="BD946D2E" w:tentative="1">
      <w:start w:val="1"/>
      <w:numFmt w:val="lowerLetter"/>
      <w:lvlText w:val="%8."/>
      <w:lvlJc w:val="left"/>
      <w:pPr>
        <w:tabs>
          <w:tab w:val="num" w:pos="5760"/>
        </w:tabs>
        <w:ind w:left="5760" w:hanging="360"/>
      </w:pPr>
      <w:rPr>
        <w:rFonts w:cs="Times New Roman"/>
      </w:rPr>
    </w:lvl>
    <w:lvl w:ilvl="8" w:tplc="EAC40EB4" w:tentative="1">
      <w:start w:val="1"/>
      <w:numFmt w:val="lowerRoman"/>
      <w:lvlText w:val="%9."/>
      <w:lvlJc w:val="right"/>
      <w:pPr>
        <w:tabs>
          <w:tab w:val="num" w:pos="6480"/>
        </w:tabs>
        <w:ind w:left="6480" w:hanging="180"/>
      </w:pPr>
      <w:rPr>
        <w:rFonts w:cs="Times New Roman"/>
      </w:rPr>
    </w:lvl>
  </w:abstractNum>
  <w:abstractNum w:abstractNumId="17" w15:restartNumberingAfterBreak="0">
    <w:nsid w:val="31D43E94"/>
    <w:multiLevelType w:val="hybridMultilevel"/>
    <w:tmpl w:val="0D281B0E"/>
    <w:lvl w:ilvl="0" w:tplc="890E4396">
      <w:start w:val="1"/>
      <w:numFmt w:val="decimal"/>
      <w:lvlText w:val="(%1)"/>
      <w:lvlJc w:val="left"/>
      <w:pPr>
        <w:tabs>
          <w:tab w:val="num" w:pos="0"/>
        </w:tabs>
        <w:ind w:left="360" w:hanging="360"/>
      </w:pPr>
      <w:rPr>
        <w:rFonts w:ascii="Arial" w:eastAsia="Arial" w:hAnsi="Arial" w:cs="Arial"/>
        <w:b w:val="0"/>
        <w:i w:val="0"/>
        <w:caps w:val="0"/>
        <w:color w:val="000000"/>
        <w:w w:val="100"/>
        <w:kern w:val="32"/>
        <w:sz w:val="24"/>
        <w:u w:val="none"/>
        <w:rtl w:val="0"/>
        <w:lang w:val="en-US"/>
        <w14:textOutline w14:w="0" w14:cap="rnd" w14:cmpd="sng" w14:algn="ctr">
          <w14:noFill/>
          <w14:prstDash w14:val="solid"/>
          <w14:bevel/>
        </w14:textOutline>
      </w:rPr>
    </w:lvl>
    <w:lvl w:ilvl="1" w:tplc="2F52DE1C" w:tentative="1">
      <w:start w:val="1"/>
      <w:numFmt w:val="lowerLetter"/>
      <w:lvlText w:val="%2."/>
      <w:lvlJc w:val="left"/>
      <w:pPr>
        <w:ind w:left="1080" w:hanging="360"/>
      </w:pPr>
    </w:lvl>
    <w:lvl w:ilvl="2" w:tplc="6CFA46DC" w:tentative="1">
      <w:start w:val="1"/>
      <w:numFmt w:val="lowerRoman"/>
      <w:lvlText w:val="%3."/>
      <w:lvlJc w:val="right"/>
      <w:pPr>
        <w:ind w:left="1800" w:hanging="180"/>
      </w:pPr>
    </w:lvl>
    <w:lvl w:ilvl="3" w:tplc="D46247DA" w:tentative="1">
      <w:start w:val="1"/>
      <w:numFmt w:val="decimal"/>
      <w:lvlText w:val="%4."/>
      <w:lvlJc w:val="left"/>
      <w:pPr>
        <w:ind w:left="2520" w:hanging="360"/>
      </w:pPr>
    </w:lvl>
    <w:lvl w:ilvl="4" w:tplc="FC0C1C52" w:tentative="1">
      <w:start w:val="1"/>
      <w:numFmt w:val="lowerLetter"/>
      <w:lvlText w:val="%5."/>
      <w:lvlJc w:val="left"/>
      <w:pPr>
        <w:ind w:left="3240" w:hanging="360"/>
      </w:pPr>
    </w:lvl>
    <w:lvl w:ilvl="5" w:tplc="FF3A1948" w:tentative="1">
      <w:start w:val="1"/>
      <w:numFmt w:val="lowerRoman"/>
      <w:lvlText w:val="%6."/>
      <w:lvlJc w:val="right"/>
      <w:pPr>
        <w:ind w:left="3960" w:hanging="180"/>
      </w:pPr>
    </w:lvl>
    <w:lvl w:ilvl="6" w:tplc="37E4A302" w:tentative="1">
      <w:start w:val="1"/>
      <w:numFmt w:val="decimal"/>
      <w:lvlText w:val="%7."/>
      <w:lvlJc w:val="left"/>
      <w:pPr>
        <w:ind w:left="4680" w:hanging="360"/>
      </w:pPr>
    </w:lvl>
    <w:lvl w:ilvl="7" w:tplc="EDBCC568" w:tentative="1">
      <w:start w:val="1"/>
      <w:numFmt w:val="lowerLetter"/>
      <w:lvlText w:val="%8."/>
      <w:lvlJc w:val="left"/>
      <w:pPr>
        <w:ind w:left="5400" w:hanging="360"/>
      </w:pPr>
    </w:lvl>
    <w:lvl w:ilvl="8" w:tplc="B7CA7066" w:tentative="1">
      <w:start w:val="1"/>
      <w:numFmt w:val="lowerRoman"/>
      <w:lvlText w:val="%9."/>
      <w:lvlJc w:val="right"/>
      <w:pPr>
        <w:ind w:left="6120" w:hanging="180"/>
      </w:pPr>
    </w:lvl>
  </w:abstractNum>
  <w:abstractNum w:abstractNumId="18" w15:restartNumberingAfterBreak="0">
    <w:nsid w:val="33D5313E"/>
    <w:multiLevelType w:val="singleLevel"/>
    <w:tmpl w:val="04070019"/>
    <w:lvl w:ilvl="0">
      <w:start w:val="1"/>
      <w:numFmt w:val="lowerLetter"/>
      <w:lvlText w:val="(%1)"/>
      <w:lvlJc w:val="left"/>
      <w:pPr>
        <w:tabs>
          <w:tab w:val="num" w:pos="0"/>
        </w:tabs>
        <w:ind w:left="360" w:hanging="360"/>
      </w:pPr>
      <w:rPr>
        <w:rFonts w:ascii="Arial" w:eastAsia="Arial" w:hAnsi="Arial" w:cs="Arial" w:hint="default"/>
        <w:b w:val="0"/>
        <w:i w:val="0"/>
        <w:caps w:val="0"/>
        <w:color w:val="000000"/>
        <w:w w:val="100"/>
        <w:kern w:val="0"/>
        <w:sz w:val="24"/>
        <w:u w:val="none"/>
        <w:rtl w:val="0"/>
        <w:lang w:val="en-US"/>
        <w14:textOutline w14:w="0" w14:cap="rnd" w14:cmpd="sng" w14:algn="ctr">
          <w14:noFill/>
          <w14:prstDash w14:val="solid"/>
          <w14:bevel/>
        </w14:textOutline>
      </w:rPr>
    </w:lvl>
  </w:abstractNum>
  <w:abstractNum w:abstractNumId="19" w15:restartNumberingAfterBreak="0">
    <w:nsid w:val="357911BE"/>
    <w:multiLevelType w:val="hybridMultilevel"/>
    <w:tmpl w:val="C548D452"/>
    <w:lvl w:ilvl="0" w:tplc="806899C6">
      <w:start w:val="1"/>
      <w:numFmt w:val="bullet"/>
      <w:lvlText w:val=""/>
      <w:lvlJc w:val="left"/>
      <w:pPr>
        <w:tabs>
          <w:tab w:val="num" w:pos="0"/>
        </w:tabs>
        <w:ind w:left="1080" w:hanging="360"/>
      </w:pPr>
      <w:rPr>
        <w:rFonts w:ascii="Symbol" w:eastAsia="Symbol" w:hAnsi="Symbol" w:cs="Symbol" w:hint="default"/>
        <w:b w:val="0"/>
        <w:i w:val="0"/>
        <w:caps w:val="0"/>
        <w:color w:val="000000"/>
        <w:w w:val="100"/>
        <w:kern w:val="0"/>
        <w:sz w:val="24"/>
        <w:u w:val="none"/>
        <w:rtl w:val="0"/>
        <w:lang w:val="en-US"/>
        <w14:textOutline w14:w="0" w14:cap="rnd" w14:cmpd="sng" w14:algn="ctr">
          <w14:noFill/>
          <w14:prstDash w14:val="solid"/>
          <w14:bevel/>
        </w14:textOutline>
      </w:rPr>
    </w:lvl>
    <w:lvl w:ilvl="1" w:tplc="CB9E2B90" w:tentative="1">
      <w:start w:val="1"/>
      <w:numFmt w:val="bullet"/>
      <w:lvlText w:val="o"/>
      <w:lvlJc w:val="left"/>
      <w:pPr>
        <w:ind w:left="1800" w:hanging="360"/>
      </w:pPr>
      <w:rPr>
        <w:rFonts w:ascii="Courier New" w:hAnsi="Courier New" w:cs="Courier New" w:hint="default"/>
      </w:rPr>
    </w:lvl>
    <w:lvl w:ilvl="2" w:tplc="BA362754" w:tentative="1">
      <w:start w:val="1"/>
      <w:numFmt w:val="bullet"/>
      <w:lvlText w:val=""/>
      <w:lvlJc w:val="left"/>
      <w:pPr>
        <w:ind w:left="2520" w:hanging="360"/>
      </w:pPr>
      <w:rPr>
        <w:rFonts w:ascii="Wingdings" w:hAnsi="Wingdings" w:hint="default"/>
      </w:rPr>
    </w:lvl>
    <w:lvl w:ilvl="3" w:tplc="15081B82" w:tentative="1">
      <w:start w:val="1"/>
      <w:numFmt w:val="bullet"/>
      <w:lvlText w:val=""/>
      <w:lvlJc w:val="left"/>
      <w:pPr>
        <w:ind w:left="3240" w:hanging="360"/>
      </w:pPr>
      <w:rPr>
        <w:rFonts w:ascii="Symbol" w:hAnsi="Symbol" w:hint="default"/>
      </w:rPr>
    </w:lvl>
    <w:lvl w:ilvl="4" w:tplc="91563978" w:tentative="1">
      <w:start w:val="1"/>
      <w:numFmt w:val="bullet"/>
      <w:lvlText w:val="o"/>
      <w:lvlJc w:val="left"/>
      <w:pPr>
        <w:ind w:left="3960" w:hanging="360"/>
      </w:pPr>
      <w:rPr>
        <w:rFonts w:ascii="Courier New" w:hAnsi="Courier New" w:cs="Courier New" w:hint="default"/>
      </w:rPr>
    </w:lvl>
    <w:lvl w:ilvl="5" w:tplc="190AEE46" w:tentative="1">
      <w:start w:val="1"/>
      <w:numFmt w:val="bullet"/>
      <w:lvlText w:val=""/>
      <w:lvlJc w:val="left"/>
      <w:pPr>
        <w:ind w:left="4680" w:hanging="360"/>
      </w:pPr>
      <w:rPr>
        <w:rFonts w:ascii="Wingdings" w:hAnsi="Wingdings" w:hint="default"/>
      </w:rPr>
    </w:lvl>
    <w:lvl w:ilvl="6" w:tplc="92FAEBB4" w:tentative="1">
      <w:start w:val="1"/>
      <w:numFmt w:val="bullet"/>
      <w:lvlText w:val=""/>
      <w:lvlJc w:val="left"/>
      <w:pPr>
        <w:ind w:left="5400" w:hanging="360"/>
      </w:pPr>
      <w:rPr>
        <w:rFonts w:ascii="Symbol" w:hAnsi="Symbol" w:hint="default"/>
      </w:rPr>
    </w:lvl>
    <w:lvl w:ilvl="7" w:tplc="F1A00E6C" w:tentative="1">
      <w:start w:val="1"/>
      <w:numFmt w:val="bullet"/>
      <w:lvlText w:val="o"/>
      <w:lvlJc w:val="left"/>
      <w:pPr>
        <w:ind w:left="6120" w:hanging="360"/>
      </w:pPr>
      <w:rPr>
        <w:rFonts w:ascii="Courier New" w:hAnsi="Courier New" w:cs="Courier New" w:hint="default"/>
      </w:rPr>
    </w:lvl>
    <w:lvl w:ilvl="8" w:tplc="B56EC29C" w:tentative="1">
      <w:start w:val="1"/>
      <w:numFmt w:val="bullet"/>
      <w:lvlText w:val=""/>
      <w:lvlJc w:val="left"/>
      <w:pPr>
        <w:ind w:left="6840" w:hanging="360"/>
      </w:pPr>
      <w:rPr>
        <w:rFonts w:ascii="Wingdings" w:hAnsi="Wingdings" w:hint="default"/>
      </w:rPr>
    </w:lvl>
  </w:abstractNum>
  <w:abstractNum w:abstractNumId="20" w15:restartNumberingAfterBreak="0">
    <w:nsid w:val="367444E5"/>
    <w:multiLevelType w:val="hybridMultilevel"/>
    <w:tmpl w:val="5AD07738"/>
    <w:lvl w:ilvl="0" w:tplc="D632CD72">
      <w:start w:val="1"/>
      <w:numFmt w:val="decimal"/>
      <w:lvlText w:val="(%1)"/>
      <w:lvlJc w:val="left"/>
      <w:pPr>
        <w:tabs>
          <w:tab w:val="num" w:pos="0"/>
        </w:tabs>
        <w:ind w:left="360" w:hanging="360"/>
      </w:pPr>
      <w:rPr>
        <w:rFonts w:ascii="Arial" w:eastAsia="Arial" w:hAnsi="Arial" w:cs="Arial"/>
        <w:b w:val="0"/>
        <w:i w:val="0"/>
        <w:caps w:val="0"/>
        <w:color w:val="000000"/>
        <w:w w:val="100"/>
        <w:kern w:val="0"/>
        <w:sz w:val="24"/>
        <w:szCs w:val="24"/>
        <w:u w:val="none"/>
        <w:rtl w:val="0"/>
        <w:lang w:val="en-GB"/>
        <w14:textOutline w14:w="0" w14:cap="rnd" w14:cmpd="sng" w14:algn="ctr">
          <w14:noFill/>
          <w14:prstDash w14:val="solid"/>
          <w14:bevel/>
        </w14:textOutline>
      </w:rPr>
    </w:lvl>
    <w:lvl w:ilvl="1" w:tplc="23E2180E" w:tentative="1">
      <w:start w:val="1"/>
      <w:numFmt w:val="lowerLetter"/>
      <w:lvlText w:val="%2."/>
      <w:lvlJc w:val="left"/>
      <w:pPr>
        <w:ind w:left="1080" w:hanging="360"/>
      </w:pPr>
    </w:lvl>
    <w:lvl w:ilvl="2" w:tplc="1366A726" w:tentative="1">
      <w:start w:val="1"/>
      <w:numFmt w:val="lowerRoman"/>
      <w:lvlText w:val="%3."/>
      <w:lvlJc w:val="right"/>
      <w:pPr>
        <w:ind w:left="1800" w:hanging="180"/>
      </w:pPr>
    </w:lvl>
    <w:lvl w:ilvl="3" w:tplc="C6505CB8" w:tentative="1">
      <w:start w:val="1"/>
      <w:numFmt w:val="decimal"/>
      <w:lvlText w:val="%4."/>
      <w:lvlJc w:val="left"/>
      <w:pPr>
        <w:ind w:left="2520" w:hanging="360"/>
      </w:pPr>
    </w:lvl>
    <w:lvl w:ilvl="4" w:tplc="92D69414" w:tentative="1">
      <w:start w:val="1"/>
      <w:numFmt w:val="lowerLetter"/>
      <w:lvlText w:val="%5."/>
      <w:lvlJc w:val="left"/>
      <w:pPr>
        <w:ind w:left="3240" w:hanging="360"/>
      </w:pPr>
    </w:lvl>
    <w:lvl w:ilvl="5" w:tplc="3B6E4872" w:tentative="1">
      <w:start w:val="1"/>
      <w:numFmt w:val="lowerRoman"/>
      <w:lvlText w:val="%6."/>
      <w:lvlJc w:val="right"/>
      <w:pPr>
        <w:ind w:left="3960" w:hanging="180"/>
      </w:pPr>
    </w:lvl>
    <w:lvl w:ilvl="6" w:tplc="D0606E84" w:tentative="1">
      <w:start w:val="1"/>
      <w:numFmt w:val="decimal"/>
      <w:lvlText w:val="%7."/>
      <w:lvlJc w:val="left"/>
      <w:pPr>
        <w:ind w:left="4680" w:hanging="360"/>
      </w:pPr>
    </w:lvl>
    <w:lvl w:ilvl="7" w:tplc="49D6F130" w:tentative="1">
      <w:start w:val="1"/>
      <w:numFmt w:val="lowerLetter"/>
      <w:lvlText w:val="%8."/>
      <w:lvlJc w:val="left"/>
      <w:pPr>
        <w:ind w:left="5400" w:hanging="360"/>
      </w:pPr>
    </w:lvl>
    <w:lvl w:ilvl="8" w:tplc="5D62D8D2" w:tentative="1">
      <w:start w:val="1"/>
      <w:numFmt w:val="lowerRoman"/>
      <w:lvlText w:val="%9."/>
      <w:lvlJc w:val="right"/>
      <w:pPr>
        <w:ind w:left="6120" w:hanging="180"/>
      </w:pPr>
    </w:lvl>
  </w:abstractNum>
  <w:abstractNum w:abstractNumId="21" w15:restartNumberingAfterBreak="0">
    <w:nsid w:val="3B7947CF"/>
    <w:multiLevelType w:val="hybridMultilevel"/>
    <w:tmpl w:val="EA86B6B0"/>
    <w:lvl w:ilvl="0" w:tplc="87F65828">
      <w:start w:val="1"/>
      <w:numFmt w:val="decimal"/>
      <w:lvlText w:val="(%1)"/>
      <w:lvlJc w:val="left"/>
      <w:pPr>
        <w:tabs>
          <w:tab w:val="num" w:pos="0"/>
        </w:tabs>
        <w:ind w:left="360" w:hanging="360"/>
      </w:pPr>
      <w:rPr>
        <w:rFonts w:ascii="Arial" w:eastAsia="Arial" w:hAnsi="Arial" w:cs="Arial"/>
        <w:b w:val="0"/>
        <w:i w:val="0"/>
        <w:caps w:val="0"/>
        <w:color w:val="000000"/>
        <w:w w:val="100"/>
        <w:kern w:val="0"/>
        <w:sz w:val="22"/>
        <w:szCs w:val="22"/>
        <w:u w:val="none"/>
        <w:rtl w:val="0"/>
        <w:lang w:val="en-US"/>
        <w14:textOutline w14:w="0" w14:cap="rnd" w14:cmpd="sng" w14:algn="ctr">
          <w14:noFill/>
          <w14:prstDash w14:val="solid"/>
          <w14:bevel/>
        </w14:textOutline>
      </w:rPr>
    </w:lvl>
    <w:lvl w:ilvl="1" w:tplc="6CE4E356" w:tentative="1">
      <w:start w:val="1"/>
      <w:numFmt w:val="lowerLetter"/>
      <w:lvlText w:val="%2."/>
      <w:lvlJc w:val="left"/>
      <w:pPr>
        <w:tabs>
          <w:tab w:val="num" w:pos="1440"/>
        </w:tabs>
        <w:ind w:left="1440" w:hanging="360"/>
      </w:pPr>
    </w:lvl>
    <w:lvl w:ilvl="2" w:tplc="1DB06CC8" w:tentative="1">
      <w:start w:val="1"/>
      <w:numFmt w:val="lowerRoman"/>
      <w:lvlText w:val="%3."/>
      <w:lvlJc w:val="right"/>
      <w:pPr>
        <w:tabs>
          <w:tab w:val="num" w:pos="2160"/>
        </w:tabs>
        <w:ind w:left="2160" w:hanging="180"/>
      </w:pPr>
    </w:lvl>
    <w:lvl w:ilvl="3" w:tplc="B9E65222" w:tentative="1">
      <w:start w:val="1"/>
      <w:numFmt w:val="decimal"/>
      <w:lvlText w:val="%4."/>
      <w:lvlJc w:val="left"/>
      <w:pPr>
        <w:tabs>
          <w:tab w:val="num" w:pos="2880"/>
        </w:tabs>
        <w:ind w:left="2880" w:hanging="360"/>
      </w:pPr>
    </w:lvl>
    <w:lvl w:ilvl="4" w:tplc="36F4873A" w:tentative="1">
      <w:start w:val="1"/>
      <w:numFmt w:val="lowerLetter"/>
      <w:lvlText w:val="%5."/>
      <w:lvlJc w:val="left"/>
      <w:pPr>
        <w:tabs>
          <w:tab w:val="num" w:pos="3600"/>
        </w:tabs>
        <w:ind w:left="3600" w:hanging="360"/>
      </w:pPr>
    </w:lvl>
    <w:lvl w:ilvl="5" w:tplc="393C3362" w:tentative="1">
      <w:start w:val="1"/>
      <w:numFmt w:val="lowerRoman"/>
      <w:lvlText w:val="%6."/>
      <w:lvlJc w:val="right"/>
      <w:pPr>
        <w:tabs>
          <w:tab w:val="num" w:pos="4320"/>
        </w:tabs>
        <w:ind w:left="4320" w:hanging="180"/>
      </w:pPr>
    </w:lvl>
    <w:lvl w:ilvl="6" w:tplc="8C10EC5C" w:tentative="1">
      <w:start w:val="1"/>
      <w:numFmt w:val="decimal"/>
      <w:lvlText w:val="%7."/>
      <w:lvlJc w:val="left"/>
      <w:pPr>
        <w:tabs>
          <w:tab w:val="num" w:pos="5040"/>
        </w:tabs>
        <w:ind w:left="5040" w:hanging="360"/>
      </w:pPr>
    </w:lvl>
    <w:lvl w:ilvl="7" w:tplc="3FB6934E" w:tentative="1">
      <w:start w:val="1"/>
      <w:numFmt w:val="lowerLetter"/>
      <w:lvlText w:val="%8."/>
      <w:lvlJc w:val="left"/>
      <w:pPr>
        <w:tabs>
          <w:tab w:val="num" w:pos="5760"/>
        </w:tabs>
        <w:ind w:left="5760" w:hanging="360"/>
      </w:pPr>
    </w:lvl>
    <w:lvl w:ilvl="8" w:tplc="AB7C267A" w:tentative="1">
      <w:start w:val="1"/>
      <w:numFmt w:val="lowerRoman"/>
      <w:lvlText w:val="%9."/>
      <w:lvlJc w:val="right"/>
      <w:pPr>
        <w:tabs>
          <w:tab w:val="num" w:pos="6480"/>
        </w:tabs>
        <w:ind w:left="6480" w:hanging="180"/>
      </w:pPr>
    </w:lvl>
  </w:abstractNum>
  <w:abstractNum w:abstractNumId="22" w15:restartNumberingAfterBreak="0">
    <w:nsid w:val="3D5A549F"/>
    <w:multiLevelType w:val="hybridMultilevel"/>
    <w:tmpl w:val="331AB62A"/>
    <w:lvl w:ilvl="0" w:tplc="5AE0E0A2">
      <w:start w:val="1"/>
      <w:numFmt w:val="bullet"/>
      <w:lvlText w:val=""/>
      <w:lvlJc w:val="left"/>
      <w:pPr>
        <w:tabs>
          <w:tab w:val="num" w:pos="0"/>
        </w:tabs>
        <w:ind w:left="720" w:hanging="360"/>
      </w:pPr>
      <w:rPr>
        <w:rFonts w:ascii="Symbol" w:eastAsia="Symbol" w:hAnsi="Symbol" w:cs="Symbol" w:hint="default"/>
        <w:b w:val="0"/>
        <w:i w:val="0"/>
        <w:caps w:val="0"/>
        <w:color w:val="000000"/>
        <w:w w:val="100"/>
        <w:kern w:val="0"/>
        <w:sz w:val="24"/>
        <w:u w:val="none"/>
        <w:rtl w:val="0"/>
        <w:lang w:val="en-US"/>
        <w14:textOutline w14:w="0" w14:cap="rnd" w14:cmpd="sng" w14:algn="ctr">
          <w14:noFill/>
          <w14:prstDash w14:val="solid"/>
          <w14:bevel/>
        </w14:textOutline>
      </w:rPr>
    </w:lvl>
    <w:lvl w:ilvl="1" w:tplc="37169394" w:tentative="1">
      <w:start w:val="1"/>
      <w:numFmt w:val="bullet"/>
      <w:lvlText w:val="o"/>
      <w:lvlJc w:val="left"/>
      <w:pPr>
        <w:tabs>
          <w:tab w:val="num" w:pos="1440"/>
        </w:tabs>
        <w:ind w:left="1440" w:hanging="360"/>
      </w:pPr>
      <w:rPr>
        <w:rFonts w:ascii="Courier New" w:hAnsi="Courier New" w:hint="default"/>
      </w:rPr>
    </w:lvl>
    <w:lvl w:ilvl="2" w:tplc="FE92D2E8" w:tentative="1">
      <w:start w:val="1"/>
      <w:numFmt w:val="bullet"/>
      <w:lvlText w:val=""/>
      <w:lvlJc w:val="left"/>
      <w:pPr>
        <w:tabs>
          <w:tab w:val="num" w:pos="2160"/>
        </w:tabs>
        <w:ind w:left="2160" w:hanging="360"/>
      </w:pPr>
      <w:rPr>
        <w:rFonts w:ascii="Wingdings" w:hAnsi="Wingdings" w:hint="default"/>
      </w:rPr>
    </w:lvl>
    <w:lvl w:ilvl="3" w:tplc="B3BEEC2C" w:tentative="1">
      <w:start w:val="1"/>
      <w:numFmt w:val="bullet"/>
      <w:lvlText w:val=""/>
      <w:lvlJc w:val="left"/>
      <w:pPr>
        <w:tabs>
          <w:tab w:val="num" w:pos="2880"/>
        </w:tabs>
        <w:ind w:left="2880" w:hanging="360"/>
      </w:pPr>
      <w:rPr>
        <w:rFonts w:ascii="Symbol" w:hAnsi="Symbol" w:hint="default"/>
      </w:rPr>
    </w:lvl>
    <w:lvl w:ilvl="4" w:tplc="14ECF8BE" w:tentative="1">
      <w:start w:val="1"/>
      <w:numFmt w:val="bullet"/>
      <w:lvlText w:val="o"/>
      <w:lvlJc w:val="left"/>
      <w:pPr>
        <w:tabs>
          <w:tab w:val="num" w:pos="3600"/>
        </w:tabs>
        <w:ind w:left="3600" w:hanging="360"/>
      </w:pPr>
      <w:rPr>
        <w:rFonts w:ascii="Courier New" w:hAnsi="Courier New" w:hint="default"/>
      </w:rPr>
    </w:lvl>
    <w:lvl w:ilvl="5" w:tplc="4A505030" w:tentative="1">
      <w:start w:val="1"/>
      <w:numFmt w:val="bullet"/>
      <w:lvlText w:val=""/>
      <w:lvlJc w:val="left"/>
      <w:pPr>
        <w:tabs>
          <w:tab w:val="num" w:pos="4320"/>
        </w:tabs>
        <w:ind w:left="4320" w:hanging="360"/>
      </w:pPr>
      <w:rPr>
        <w:rFonts w:ascii="Wingdings" w:hAnsi="Wingdings" w:hint="default"/>
      </w:rPr>
    </w:lvl>
    <w:lvl w:ilvl="6" w:tplc="C40A5C98" w:tentative="1">
      <w:start w:val="1"/>
      <w:numFmt w:val="bullet"/>
      <w:lvlText w:val=""/>
      <w:lvlJc w:val="left"/>
      <w:pPr>
        <w:tabs>
          <w:tab w:val="num" w:pos="5040"/>
        </w:tabs>
        <w:ind w:left="5040" w:hanging="360"/>
      </w:pPr>
      <w:rPr>
        <w:rFonts w:ascii="Symbol" w:hAnsi="Symbol" w:hint="default"/>
      </w:rPr>
    </w:lvl>
    <w:lvl w:ilvl="7" w:tplc="C5FA999E" w:tentative="1">
      <w:start w:val="1"/>
      <w:numFmt w:val="bullet"/>
      <w:lvlText w:val="o"/>
      <w:lvlJc w:val="left"/>
      <w:pPr>
        <w:tabs>
          <w:tab w:val="num" w:pos="5760"/>
        </w:tabs>
        <w:ind w:left="5760" w:hanging="360"/>
      </w:pPr>
      <w:rPr>
        <w:rFonts w:ascii="Courier New" w:hAnsi="Courier New" w:hint="default"/>
      </w:rPr>
    </w:lvl>
    <w:lvl w:ilvl="8" w:tplc="CE763B3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2562BF0"/>
    <w:multiLevelType w:val="hybridMultilevel"/>
    <w:tmpl w:val="A162A11E"/>
    <w:lvl w:ilvl="0" w:tplc="D02014B0">
      <w:start w:val="1"/>
      <w:numFmt w:val="decimal"/>
      <w:lvlText w:val="(%1)"/>
      <w:lvlJc w:val="left"/>
      <w:pPr>
        <w:tabs>
          <w:tab w:val="num" w:pos="0"/>
        </w:tabs>
        <w:ind w:left="360" w:hanging="360"/>
      </w:pPr>
      <w:rPr>
        <w:rFonts w:ascii="Arial" w:eastAsia="Arial" w:hAnsi="Arial" w:cs="Arial"/>
        <w:b w:val="0"/>
        <w:i w:val="0"/>
        <w:caps w:val="0"/>
        <w:color w:val="000000"/>
        <w:w w:val="100"/>
        <w:kern w:val="0"/>
        <w:sz w:val="24"/>
        <w:u w:val="none"/>
        <w:rtl w:val="0"/>
        <w:lang w:val="en-US"/>
        <w14:textOutline w14:w="0" w14:cap="rnd" w14:cmpd="sng" w14:algn="ctr">
          <w14:noFill/>
          <w14:prstDash w14:val="solid"/>
          <w14:bevel/>
        </w14:textOutline>
      </w:rPr>
    </w:lvl>
    <w:lvl w:ilvl="1" w:tplc="F0B61530" w:tentative="1">
      <w:start w:val="1"/>
      <w:numFmt w:val="lowerLetter"/>
      <w:lvlText w:val="%2."/>
      <w:lvlJc w:val="left"/>
      <w:pPr>
        <w:ind w:left="1080" w:hanging="360"/>
      </w:pPr>
    </w:lvl>
    <w:lvl w:ilvl="2" w:tplc="3B687DA8" w:tentative="1">
      <w:start w:val="1"/>
      <w:numFmt w:val="lowerRoman"/>
      <w:lvlText w:val="%3."/>
      <w:lvlJc w:val="right"/>
      <w:pPr>
        <w:ind w:left="1800" w:hanging="180"/>
      </w:pPr>
    </w:lvl>
    <w:lvl w:ilvl="3" w:tplc="24C26904" w:tentative="1">
      <w:start w:val="1"/>
      <w:numFmt w:val="decimal"/>
      <w:lvlText w:val="%4."/>
      <w:lvlJc w:val="left"/>
      <w:pPr>
        <w:ind w:left="2520" w:hanging="360"/>
      </w:pPr>
    </w:lvl>
    <w:lvl w:ilvl="4" w:tplc="5F5A733A" w:tentative="1">
      <w:start w:val="1"/>
      <w:numFmt w:val="lowerLetter"/>
      <w:lvlText w:val="%5."/>
      <w:lvlJc w:val="left"/>
      <w:pPr>
        <w:ind w:left="3240" w:hanging="360"/>
      </w:pPr>
    </w:lvl>
    <w:lvl w:ilvl="5" w:tplc="17A6B3AE" w:tentative="1">
      <w:start w:val="1"/>
      <w:numFmt w:val="lowerRoman"/>
      <w:lvlText w:val="%6."/>
      <w:lvlJc w:val="right"/>
      <w:pPr>
        <w:ind w:left="3960" w:hanging="180"/>
      </w:pPr>
    </w:lvl>
    <w:lvl w:ilvl="6" w:tplc="86B8A87A" w:tentative="1">
      <w:start w:val="1"/>
      <w:numFmt w:val="decimal"/>
      <w:lvlText w:val="%7."/>
      <w:lvlJc w:val="left"/>
      <w:pPr>
        <w:ind w:left="4680" w:hanging="360"/>
      </w:pPr>
    </w:lvl>
    <w:lvl w:ilvl="7" w:tplc="B99AE0F2" w:tentative="1">
      <w:start w:val="1"/>
      <w:numFmt w:val="lowerLetter"/>
      <w:lvlText w:val="%8."/>
      <w:lvlJc w:val="left"/>
      <w:pPr>
        <w:ind w:left="5400" w:hanging="360"/>
      </w:pPr>
    </w:lvl>
    <w:lvl w:ilvl="8" w:tplc="33687B82" w:tentative="1">
      <w:start w:val="1"/>
      <w:numFmt w:val="lowerRoman"/>
      <w:lvlText w:val="%9."/>
      <w:lvlJc w:val="right"/>
      <w:pPr>
        <w:ind w:left="6120" w:hanging="180"/>
      </w:pPr>
    </w:lvl>
  </w:abstractNum>
  <w:abstractNum w:abstractNumId="24" w15:restartNumberingAfterBreak="0">
    <w:nsid w:val="45800A65"/>
    <w:multiLevelType w:val="hybridMultilevel"/>
    <w:tmpl w:val="0DD88F80"/>
    <w:lvl w:ilvl="0" w:tplc="E12A88BA">
      <w:start w:val="1"/>
      <w:numFmt w:val="decimal"/>
      <w:lvlText w:val="(%1)"/>
      <w:lvlJc w:val="left"/>
      <w:pPr>
        <w:tabs>
          <w:tab w:val="num" w:pos="0"/>
        </w:tabs>
        <w:ind w:left="360" w:hanging="360"/>
      </w:pPr>
      <w:rPr>
        <w:rFonts w:ascii="Arial" w:eastAsia="Arial" w:hAnsi="Arial" w:cs="Arial"/>
        <w:b w:val="0"/>
        <w:i w:val="0"/>
        <w:caps w:val="0"/>
        <w:color w:val="000000"/>
        <w:w w:val="100"/>
        <w:kern w:val="0"/>
        <w:sz w:val="24"/>
        <w:u w:val="none"/>
        <w:rtl w:val="0"/>
        <w:lang w:val="en-US"/>
        <w14:textOutline w14:w="0" w14:cap="rnd" w14:cmpd="sng" w14:algn="ctr">
          <w14:noFill/>
          <w14:prstDash w14:val="solid"/>
          <w14:bevel/>
        </w14:textOutline>
      </w:rPr>
    </w:lvl>
    <w:lvl w:ilvl="1" w:tplc="B2365260" w:tentative="1">
      <w:start w:val="1"/>
      <w:numFmt w:val="lowerLetter"/>
      <w:lvlText w:val="%2."/>
      <w:lvlJc w:val="left"/>
      <w:pPr>
        <w:tabs>
          <w:tab w:val="num" w:pos="1080"/>
        </w:tabs>
        <w:ind w:left="1080" w:hanging="360"/>
      </w:pPr>
    </w:lvl>
    <w:lvl w:ilvl="2" w:tplc="C33ED41A" w:tentative="1">
      <w:start w:val="1"/>
      <w:numFmt w:val="lowerRoman"/>
      <w:lvlText w:val="%3."/>
      <w:lvlJc w:val="right"/>
      <w:pPr>
        <w:tabs>
          <w:tab w:val="num" w:pos="1800"/>
        </w:tabs>
        <w:ind w:left="1800" w:hanging="180"/>
      </w:pPr>
    </w:lvl>
    <w:lvl w:ilvl="3" w:tplc="60A06F62" w:tentative="1">
      <w:start w:val="1"/>
      <w:numFmt w:val="decimal"/>
      <w:lvlText w:val="%4."/>
      <w:lvlJc w:val="left"/>
      <w:pPr>
        <w:tabs>
          <w:tab w:val="num" w:pos="2520"/>
        </w:tabs>
        <w:ind w:left="2520" w:hanging="360"/>
      </w:pPr>
    </w:lvl>
    <w:lvl w:ilvl="4" w:tplc="A67EE412" w:tentative="1">
      <w:start w:val="1"/>
      <w:numFmt w:val="lowerLetter"/>
      <w:lvlText w:val="%5."/>
      <w:lvlJc w:val="left"/>
      <w:pPr>
        <w:tabs>
          <w:tab w:val="num" w:pos="3240"/>
        </w:tabs>
        <w:ind w:left="3240" w:hanging="360"/>
      </w:pPr>
    </w:lvl>
    <w:lvl w:ilvl="5" w:tplc="384ADAFC" w:tentative="1">
      <w:start w:val="1"/>
      <w:numFmt w:val="lowerRoman"/>
      <w:lvlText w:val="%6."/>
      <w:lvlJc w:val="right"/>
      <w:pPr>
        <w:tabs>
          <w:tab w:val="num" w:pos="3960"/>
        </w:tabs>
        <w:ind w:left="3960" w:hanging="180"/>
      </w:pPr>
    </w:lvl>
    <w:lvl w:ilvl="6" w:tplc="7DC45948" w:tentative="1">
      <w:start w:val="1"/>
      <w:numFmt w:val="decimal"/>
      <w:lvlText w:val="%7."/>
      <w:lvlJc w:val="left"/>
      <w:pPr>
        <w:tabs>
          <w:tab w:val="num" w:pos="4680"/>
        </w:tabs>
        <w:ind w:left="4680" w:hanging="360"/>
      </w:pPr>
    </w:lvl>
    <w:lvl w:ilvl="7" w:tplc="8F2E61C4" w:tentative="1">
      <w:start w:val="1"/>
      <w:numFmt w:val="lowerLetter"/>
      <w:lvlText w:val="%8."/>
      <w:lvlJc w:val="left"/>
      <w:pPr>
        <w:tabs>
          <w:tab w:val="num" w:pos="5400"/>
        </w:tabs>
        <w:ind w:left="5400" w:hanging="360"/>
      </w:pPr>
    </w:lvl>
    <w:lvl w:ilvl="8" w:tplc="1136998E" w:tentative="1">
      <w:start w:val="1"/>
      <w:numFmt w:val="lowerRoman"/>
      <w:lvlText w:val="%9."/>
      <w:lvlJc w:val="right"/>
      <w:pPr>
        <w:tabs>
          <w:tab w:val="num" w:pos="6120"/>
        </w:tabs>
        <w:ind w:left="6120" w:hanging="180"/>
      </w:pPr>
    </w:lvl>
  </w:abstractNum>
  <w:abstractNum w:abstractNumId="25" w15:restartNumberingAfterBreak="0">
    <w:nsid w:val="465319EA"/>
    <w:multiLevelType w:val="hybridMultilevel"/>
    <w:tmpl w:val="BFACABC8"/>
    <w:lvl w:ilvl="0" w:tplc="2C66C94E">
      <w:start w:val="1"/>
      <w:numFmt w:val="decimal"/>
      <w:lvlText w:val="(%1)"/>
      <w:lvlJc w:val="left"/>
      <w:pPr>
        <w:tabs>
          <w:tab w:val="num" w:pos="0"/>
        </w:tabs>
        <w:ind w:left="360" w:hanging="360"/>
      </w:pPr>
      <w:rPr>
        <w:rFonts w:ascii="Arial" w:eastAsia="Arial" w:hAnsi="Arial" w:cs="Arial"/>
        <w:b w:val="0"/>
        <w:i w:val="0"/>
        <w:caps w:val="0"/>
        <w:color w:val="000000"/>
        <w:w w:val="100"/>
        <w:kern w:val="0"/>
        <w:sz w:val="24"/>
        <w:u w:val="none"/>
        <w:rtl w:val="0"/>
        <w:lang w:val="en-US"/>
        <w14:textOutline w14:w="0" w14:cap="rnd" w14:cmpd="sng" w14:algn="ctr">
          <w14:noFill/>
          <w14:prstDash w14:val="solid"/>
          <w14:bevel/>
        </w14:textOutline>
      </w:rPr>
    </w:lvl>
    <w:lvl w:ilvl="1" w:tplc="4E00ED18" w:tentative="1">
      <w:start w:val="1"/>
      <w:numFmt w:val="lowerLetter"/>
      <w:lvlText w:val="%2."/>
      <w:lvlJc w:val="left"/>
      <w:pPr>
        <w:tabs>
          <w:tab w:val="num" w:pos="1080"/>
        </w:tabs>
        <w:ind w:left="1080" w:hanging="360"/>
      </w:pPr>
    </w:lvl>
    <w:lvl w:ilvl="2" w:tplc="79809B1A" w:tentative="1">
      <w:start w:val="1"/>
      <w:numFmt w:val="lowerRoman"/>
      <w:lvlText w:val="%3."/>
      <w:lvlJc w:val="right"/>
      <w:pPr>
        <w:tabs>
          <w:tab w:val="num" w:pos="1800"/>
        </w:tabs>
        <w:ind w:left="1800" w:hanging="180"/>
      </w:pPr>
    </w:lvl>
    <w:lvl w:ilvl="3" w:tplc="AE08E036" w:tentative="1">
      <w:start w:val="1"/>
      <w:numFmt w:val="decimal"/>
      <w:lvlText w:val="%4."/>
      <w:lvlJc w:val="left"/>
      <w:pPr>
        <w:tabs>
          <w:tab w:val="num" w:pos="2520"/>
        </w:tabs>
        <w:ind w:left="2520" w:hanging="360"/>
      </w:pPr>
    </w:lvl>
    <w:lvl w:ilvl="4" w:tplc="03E84C3A" w:tentative="1">
      <w:start w:val="1"/>
      <w:numFmt w:val="lowerLetter"/>
      <w:lvlText w:val="%5."/>
      <w:lvlJc w:val="left"/>
      <w:pPr>
        <w:tabs>
          <w:tab w:val="num" w:pos="3240"/>
        </w:tabs>
        <w:ind w:left="3240" w:hanging="360"/>
      </w:pPr>
    </w:lvl>
    <w:lvl w:ilvl="5" w:tplc="CEA2D6CA" w:tentative="1">
      <w:start w:val="1"/>
      <w:numFmt w:val="lowerRoman"/>
      <w:lvlText w:val="%6."/>
      <w:lvlJc w:val="right"/>
      <w:pPr>
        <w:tabs>
          <w:tab w:val="num" w:pos="3960"/>
        </w:tabs>
        <w:ind w:left="3960" w:hanging="180"/>
      </w:pPr>
    </w:lvl>
    <w:lvl w:ilvl="6" w:tplc="8424E66E" w:tentative="1">
      <w:start w:val="1"/>
      <w:numFmt w:val="decimal"/>
      <w:lvlText w:val="%7."/>
      <w:lvlJc w:val="left"/>
      <w:pPr>
        <w:tabs>
          <w:tab w:val="num" w:pos="4680"/>
        </w:tabs>
        <w:ind w:left="4680" w:hanging="360"/>
      </w:pPr>
    </w:lvl>
    <w:lvl w:ilvl="7" w:tplc="B622BC50" w:tentative="1">
      <w:start w:val="1"/>
      <w:numFmt w:val="lowerLetter"/>
      <w:lvlText w:val="%8."/>
      <w:lvlJc w:val="left"/>
      <w:pPr>
        <w:tabs>
          <w:tab w:val="num" w:pos="5400"/>
        </w:tabs>
        <w:ind w:left="5400" w:hanging="360"/>
      </w:pPr>
    </w:lvl>
    <w:lvl w:ilvl="8" w:tplc="F04AEBBE" w:tentative="1">
      <w:start w:val="1"/>
      <w:numFmt w:val="lowerRoman"/>
      <w:lvlText w:val="%9."/>
      <w:lvlJc w:val="right"/>
      <w:pPr>
        <w:tabs>
          <w:tab w:val="num" w:pos="6120"/>
        </w:tabs>
        <w:ind w:left="6120" w:hanging="180"/>
      </w:pPr>
    </w:lvl>
  </w:abstractNum>
  <w:abstractNum w:abstractNumId="26" w15:restartNumberingAfterBreak="0">
    <w:nsid w:val="493F4763"/>
    <w:multiLevelType w:val="multilevel"/>
    <w:tmpl w:val="9B209D28"/>
    <w:lvl w:ilvl="0">
      <w:start w:val="1"/>
      <w:numFmt w:val="decimal"/>
      <w:lvlText w:val="(%1)"/>
      <w:lvlJc w:val="left"/>
      <w:pPr>
        <w:tabs>
          <w:tab w:val="num" w:pos="0"/>
        </w:tabs>
        <w:ind w:left="360" w:hanging="360"/>
      </w:pPr>
      <w:rPr>
        <w:rFonts w:ascii="Arial" w:eastAsia="Arial" w:hAnsi="Arial" w:cs="Arial"/>
        <w:b w:val="0"/>
        <w:i w:val="0"/>
        <w:caps w:val="0"/>
        <w:color w:val="000000"/>
        <w:w w:val="100"/>
        <w:kern w:val="0"/>
        <w:sz w:val="24"/>
        <w:szCs w:val="24"/>
        <w:u w:val="none"/>
        <w:rtl w:val="0"/>
        <w:lang w:val="en-US"/>
        <w14:textOutline w14:w="0" w14:cap="rnd" w14:cmpd="sng" w14:algn="ctr">
          <w14:noFill/>
          <w14:prstDash w14:val="solid"/>
          <w14:bevel/>
        </w14:textOutline>
      </w:rPr>
    </w:lvl>
    <w:lvl w:ilvl="1">
      <w:start w:val="1"/>
      <w:numFmt w:val="decimal"/>
      <w:lvlText w:val="%1.%2"/>
      <w:lvlJc w:val="left"/>
      <w:pPr>
        <w:ind w:left="643"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D806846"/>
    <w:multiLevelType w:val="hybridMultilevel"/>
    <w:tmpl w:val="8E248C40"/>
    <w:lvl w:ilvl="0" w:tplc="FF6EAB4A">
      <w:start w:val="1"/>
      <w:numFmt w:val="bullet"/>
      <w:pStyle w:val="108Bullets"/>
      <w:lvlText w:val="●"/>
      <w:lvlJc w:val="left"/>
      <w:pPr>
        <w:ind w:left="720" w:hanging="360"/>
      </w:pPr>
      <w:rPr>
        <w:rFonts w:ascii="Arial" w:hAnsi="Arial" w:hint="default"/>
        <w:b w:val="0"/>
        <w:i w:val="0"/>
        <w:color w:val="auto"/>
        <w:sz w:val="28"/>
        <w:u w:val="none"/>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DE6340A"/>
    <w:multiLevelType w:val="singleLevel"/>
    <w:tmpl w:val="04070015"/>
    <w:lvl w:ilvl="0">
      <w:start w:val="1"/>
      <w:numFmt w:val="decimal"/>
      <w:lvlText w:val="(%1)"/>
      <w:lvlJc w:val="left"/>
      <w:pPr>
        <w:tabs>
          <w:tab w:val="num" w:pos="0"/>
        </w:tabs>
        <w:ind w:left="360" w:hanging="360"/>
      </w:pPr>
      <w:rPr>
        <w:rFonts w:ascii="Arial" w:eastAsia="Arial" w:hAnsi="Arial" w:cs="Arial" w:hint="default"/>
        <w:b w:val="0"/>
        <w:i w:val="0"/>
        <w:caps w:val="0"/>
        <w:color w:val="000000"/>
        <w:w w:val="100"/>
        <w:kern w:val="0"/>
        <w:sz w:val="24"/>
        <w:u w:val="none"/>
        <w:rtl w:val="0"/>
        <w:lang w:val="en-US"/>
        <w14:textOutline w14:w="0" w14:cap="rnd" w14:cmpd="sng" w14:algn="ctr">
          <w14:noFill/>
          <w14:prstDash w14:val="solid"/>
          <w14:bevel/>
        </w14:textOutline>
      </w:rPr>
    </w:lvl>
  </w:abstractNum>
  <w:abstractNum w:abstractNumId="29" w15:restartNumberingAfterBreak="0">
    <w:nsid w:val="4DFA3DC6"/>
    <w:multiLevelType w:val="multilevel"/>
    <w:tmpl w:val="11B827D6"/>
    <w:styleLink w:val="LegalListe"/>
    <w:lvl w:ilvl="0">
      <w:start w:val="1"/>
      <w:numFmt w:val="decimal"/>
      <w:lvlText w:val="%1."/>
      <w:lvlJc w:val="left"/>
      <w:pPr>
        <w:ind w:left="0" w:firstLine="0"/>
      </w:pPr>
      <w:rPr>
        <w:rFonts w:hint="default"/>
      </w:rPr>
    </w:lvl>
    <w:lvl w:ilvl="1">
      <w:start w:val="1"/>
      <w:numFmt w:val="decimal"/>
      <w:pStyle w:val="berschrift2"/>
      <w:lvlText w:val="(%2)"/>
      <w:lvlJc w:val="left"/>
      <w:pPr>
        <w:ind w:left="397" w:hanging="397"/>
      </w:pPr>
      <w:rPr>
        <w:rFonts w:hint="default"/>
      </w:rPr>
    </w:lvl>
    <w:lvl w:ilvl="2">
      <w:start w:val="1"/>
      <w:numFmt w:val="lowerLetter"/>
      <w:pStyle w:val="berschrift3"/>
      <w:lvlText w:val="(%3)"/>
      <w:lvlJc w:val="left"/>
      <w:pPr>
        <w:ind w:left="794" w:hanging="397"/>
      </w:pPr>
      <w:rPr>
        <w:rFonts w:hint="default"/>
      </w:rPr>
    </w:lvl>
    <w:lvl w:ilvl="3">
      <w:start w:val="1"/>
      <w:numFmt w:val="decimal"/>
      <w:lvlRestart w:val="2"/>
      <w:pStyle w:val="berschrift4"/>
      <w:lvlText w:val="%4."/>
      <w:lvlJc w:val="left"/>
      <w:pPr>
        <w:ind w:left="794" w:hanging="397"/>
      </w:pPr>
      <w:rPr>
        <w:rFonts w:hint="default"/>
      </w:rPr>
    </w:lvl>
    <w:lvl w:ilvl="4">
      <w:start w:val="1"/>
      <w:numFmt w:val="lowerRoman"/>
      <w:lvlRestart w:val="2"/>
      <w:pStyle w:val="berschrift5"/>
      <w:lvlText w:val="(%5)"/>
      <w:lvlJc w:val="left"/>
      <w:pPr>
        <w:ind w:left="794" w:hanging="397"/>
      </w:pPr>
      <w:rPr>
        <w:rFonts w:hint="default"/>
      </w:rPr>
    </w:lvl>
    <w:lvl w:ilvl="5">
      <w:start w:val="1"/>
      <w:numFmt w:val="none"/>
      <w:lvlRestart w:val="0"/>
      <w:suff w:val="nothing"/>
      <w:lvlText w:val=""/>
      <w:lvlJc w:val="left"/>
      <w:pPr>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0" w15:restartNumberingAfterBreak="0">
    <w:nsid w:val="504F327C"/>
    <w:multiLevelType w:val="hybridMultilevel"/>
    <w:tmpl w:val="410A842A"/>
    <w:lvl w:ilvl="0" w:tplc="C5F499F8">
      <w:start w:val="1"/>
      <w:numFmt w:val="decimal"/>
      <w:lvlText w:val="(%1)"/>
      <w:lvlJc w:val="left"/>
      <w:pPr>
        <w:ind w:left="360" w:hanging="360"/>
      </w:pPr>
      <w:rPr>
        <w:rFonts w:hint="default"/>
        <w:color w:val="00000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15:restartNumberingAfterBreak="0">
    <w:nsid w:val="50C66F60"/>
    <w:multiLevelType w:val="singleLevel"/>
    <w:tmpl w:val="04070015"/>
    <w:lvl w:ilvl="0">
      <w:start w:val="1"/>
      <w:numFmt w:val="decimal"/>
      <w:lvlText w:val="(%1)"/>
      <w:lvlJc w:val="left"/>
      <w:pPr>
        <w:tabs>
          <w:tab w:val="num" w:pos="0"/>
        </w:tabs>
        <w:ind w:left="360" w:hanging="360"/>
      </w:pPr>
      <w:rPr>
        <w:rFonts w:ascii="Arial" w:eastAsia="Arial" w:hAnsi="Arial" w:cs="Arial" w:hint="default"/>
        <w:b w:val="0"/>
        <w:i w:val="0"/>
        <w:caps w:val="0"/>
        <w:color w:val="000000"/>
        <w:w w:val="100"/>
        <w:kern w:val="0"/>
        <w:sz w:val="24"/>
        <w:u w:val="none"/>
        <w:rtl w:val="0"/>
        <w:lang w:val="en-US"/>
        <w14:textOutline w14:w="0" w14:cap="rnd" w14:cmpd="sng" w14:algn="ctr">
          <w14:noFill/>
          <w14:prstDash w14:val="solid"/>
          <w14:bevel/>
        </w14:textOutline>
      </w:rPr>
    </w:lvl>
  </w:abstractNum>
  <w:abstractNum w:abstractNumId="32" w15:restartNumberingAfterBreak="0">
    <w:nsid w:val="538A0CB6"/>
    <w:multiLevelType w:val="hybridMultilevel"/>
    <w:tmpl w:val="BC302E38"/>
    <w:lvl w:ilvl="0" w:tplc="81540F8A">
      <w:start w:val="1"/>
      <w:numFmt w:val="lowerLetter"/>
      <w:lvlText w:val="(%1)"/>
      <w:lvlJc w:val="left"/>
      <w:pPr>
        <w:tabs>
          <w:tab w:val="num" w:pos="0"/>
        </w:tabs>
        <w:ind w:left="720" w:hanging="360"/>
      </w:pPr>
      <w:rPr>
        <w:rFonts w:ascii="Arial" w:eastAsia="Arial" w:hAnsi="Arial" w:cs="Arial" w:hint="default"/>
        <w:b w:val="0"/>
        <w:i w:val="0"/>
        <w:caps w:val="0"/>
        <w:color w:val="000000"/>
        <w:w w:val="100"/>
        <w:kern w:val="0"/>
        <w:sz w:val="24"/>
        <w:u w:val="none"/>
        <w:rtl w:val="0"/>
        <w:lang w:val="en-US"/>
        <w14:textOutline w14:w="0" w14:cap="rnd" w14:cmpd="sng" w14:algn="ctr">
          <w14:noFill/>
          <w14:prstDash w14:val="solid"/>
          <w14:bevel/>
        </w14:textOutline>
      </w:rPr>
    </w:lvl>
    <w:lvl w:ilvl="1" w:tplc="86609AC8" w:tentative="1">
      <w:start w:val="1"/>
      <w:numFmt w:val="lowerLetter"/>
      <w:lvlText w:val="%2."/>
      <w:lvlJc w:val="left"/>
      <w:pPr>
        <w:tabs>
          <w:tab w:val="num" w:pos="1440"/>
        </w:tabs>
        <w:ind w:left="1440" w:hanging="360"/>
      </w:pPr>
    </w:lvl>
    <w:lvl w:ilvl="2" w:tplc="72FC9476" w:tentative="1">
      <w:start w:val="1"/>
      <w:numFmt w:val="lowerRoman"/>
      <w:lvlText w:val="%3."/>
      <w:lvlJc w:val="right"/>
      <w:pPr>
        <w:tabs>
          <w:tab w:val="num" w:pos="2160"/>
        </w:tabs>
        <w:ind w:left="2160" w:hanging="180"/>
      </w:pPr>
    </w:lvl>
    <w:lvl w:ilvl="3" w:tplc="02446A78" w:tentative="1">
      <w:start w:val="1"/>
      <w:numFmt w:val="decimal"/>
      <w:lvlText w:val="%4."/>
      <w:lvlJc w:val="left"/>
      <w:pPr>
        <w:tabs>
          <w:tab w:val="num" w:pos="2880"/>
        </w:tabs>
        <w:ind w:left="2880" w:hanging="360"/>
      </w:pPr>
    </w:lvl>
    <w:lvl w:ilvl="4" w:tplc="19AA1432" w:tentative="1">
      <w:start w:val="1"/>
      <w:numFmt w:val="lowerLetter"/>
      <w:lvlText w:val="%5."/>
      <w:lvlJc w:val="left"/>
      <w:pPr>
        <w:tabs>
          <w:tab w:val="num" w:pos="3600"/>
        </w:tabs>
        <w:ind w:left="3600" w:hanging="360"/>
      </w:pPr>
    </w:lvl>
    <w:lvl w:ilvl="5" w:tplc="196CA636" w:tentative="1">
      <w:start w:val="1"/>
      <w:numFmt w:val="lowerRoman"/>
      <w:lvlText w:val="%6."/>
      <w:lvlJc w:val="right"/>
      <w:pPr>
        <w:tabs>
          <w:tab w:val="num" w:pos="4320"/>
        </w:tabs>
        <w:ind w:left="4320" w:hanging="180"/>
      </w:pPr>
    </w:lvl>
    <w:lvl w:ilvl="6" w:tplc="13B8BC4E" w:tentative="1">
      <w:start w:val="1"/>
      <w:numFmt w:val="decimal"/>
      <w:lvlText w:val="%7."/>
      <w:lvlJc w:val="left"/>
      <w:pPr>
        <w:tabs>
          <w:tab w:val="num" w:pos="5040"/>
        </w:tabs>
        <w:ind w:left="5040" w:hanging="360"/>
      </w:pPr>
    </w:lvl>
    <w:lvl w:ilvl="7" w:tplc="9AB8FD7A" w:tentative="1">
      <w:start w:val="1"/>
      <w:numFmt w:val="lowerLetter"/>
      <w:lvlText w:val="%8."/>
      <w:lvlJc w:val="left"/>
      <w:pPr>
        <w:tabs>
          <w:tab w:val="num" w:pos="5760"/>
        </w:tabs>
        <w:ind w:left="5760" w:hanging="360"/>
      </w:pPr>
    </w:lvl>
    <w:lvl w:ilvl="8" w:tplc="F0048CA0" w:tentative="1">
      <w:start w:val="1"/>
      <w:numFmt w:val="lowerRoman"/>
      <w:lvlText w:val="%9."/>
      <w:lvlJc w:val="right"/>
      <w:pPr>
        <w:tabs>
          <w:tab w:val="num" w:pos="6480"/>
        </w:tabs>
        <w:ind w:left="6480" w:hanging="180"/>
      </w:pPr>
    </w:lvl>
  </w:abstractNum>
  <w:abstractNum w:abstractNumId="33" w15:restartNumberingAfterBreak="0">
    <w:nsid w:val="545D4610"/>
    <w:multiLevelType w:val="hybridMultilevel"/>
    <w:tmpl w:val="07C8F6BE"/>
    <w:lvl w:ilvl="0" w:tplc="855EFF34">
      <w:start w:val="1"/>
      <w:numFmt w:val="decimal"/>
      <w:lvlText w:val="(%1)"/>
      <w:lvlJc w:val="left"/>
      <w:pPr>
        <w:tabs>
          <w:tab w:val="num" w:pos="0"/>
        </w:tabs>
        <w:ind w:left="360" w:hanging="360"/>
      </w:pPr>
      <w:rPr>
        <w:rFonts w:ascii="Arial" w:eastAsia="Arial" w:hAnsi="Arial" w:cs="Arial"/>
        <w:b w:val="0"/>
        <w:i w:val="0"/>
        <w:caps w:val="0"/>
        <w:color w:val="000000"/>
        <w:w w:val="100"/>
        <w:kern w:val="0"/>
        <w:sz w:val="24"/>
        <w:u w:val="none"/>
        <w:rtl w:val="0"/>
        <w:lang w:val="en-US"/>
        <w14:textOutline w14:w="0" w14:cap="rnd" w14:cmpd="sng" w14:algn="ctr">
          <w14:noFill/>
          <w14:prstDash w14:val="solid"/>
          <w14:bevel/>
        </w14:textOutline>
      </w:rPr>
    </w:lvl>
    <w:lvl w:ilvl="1" w:tplc="2BFA7428" w:tentative="1">
      <w:start w:val="1"/>
      <w:numFmt w:val="lowerLetter"/>
      <w:lvlText w:val="%2."/>
      <w:lvlJc w:val="left"/>
      <w:pPr>
        <w:tabs>
          <w:tab w:val="num" w:pos="1080"/>
        </w:tabs>
        <w:ind w:left="1080" w:hanging="360"/>
      </w:pPr>
    </w:lvl>
    <w:lvl w:ilvl="2" w:tplc="B1881D0E" w:tentative="1">
      <w:start w:val="1"/>
      <w:numFmt w:val="lowerRoman"/>
      <w:lvlText w:val="%3."/>
      <w:lvlJc w:val="right"/>
      <w:pPr>
        <w:tabs>
          <w:tab w:val="num" w:pos="1800"/>
        </w:tabs>
        <w:ind w:left="1800" w:hanging="180"/>
      </w:pPr>
    </w:lvl>
    <w:lvl w:ilvl="3" w:tplc="1A8EF890" w:tentative="1">
      <w:start w:val="1"/>
      <w:numFmt w:val="decimal"/>
      <w:lvlText w:val="%4."/>
      <w:lvlJc w:val="left"/>
      <w:pPr>
        <w:tabs>
          <w:tab w:val="num" w:pos="2520"/>
        </w:tabs>
        <w:ind w:left="2520" w:hanging="360"/>
      </w:pPr>
    </w:lvl>
    <w:lvl w:ilvl="4" w:tplc="52422686" w:tentative="1">
      <w:start w:val="1"/>
      <w:numFmt w:val="lowerLetter"/>
      <w:lvlText w:val="%5."/>
      <w:lvlJc w:val="left"/>
      <w:pPr>
        <w:tabs>
          <w:tab w:val="num" w:pos="3240"/>
        </w:tabs>
        <w:ind w:left="3240" w:hanging="360"/>
      </w:pPr>
    </w:lvl>
    <w:lvl w:ilvl="5" w:tplc="5D6C530C" w:tentative="1">
      <w:start w:val="1"/>
      <w:numFmt w:val="lowerRoman"/>
      <w:lvlText w:val="%6."/>
      <w:lvlJc w:val="right"/>
      <w:pPr>
        <w:tabs>
          <w:tab w:val="num" w:pos="3960"/>
        </w:tabs>
        <w:ind w:left="3960" w:hanging="180"/>
      </w:pPr>
    </w:lvl>
    <w:lvl w:ilvl="6" w:tplc="6826D64E" w:tentative="1">
      <w:start w:val="1"/>
      <w:numFmt w:val="decimal"/>
      <w:lvlText w:val="%7."/>
      <w:lvlJc w:val="left"/>
      <w:pPr>
        <w:tabs>
          <w:tab w:val="num" w:pos="4680"/>
        </w:tabs>
        <w:ind w:left="4680" w:hanging="360"/>
      </w:pPr>
    </w:lvl>
    <w:lvl w:ilvl="7" w:tplc="29BC8864" w:tentative="1">
      <w:start w:val="1"/>
      <w:numFmt w:val="lowerLetter"/>
      <w:lvlText w:val="%8."/>
      <w:lvlJc w:val="left"/>
      <w:pPr>
        <w:tabs>
          <w:tab w:val="num" w:pos="5400"/>
        </w:tabs>
        <w:ind w:left="5400" w:hanging="360"/>
      </w:pPr>
    </w:lvl>
    <w:lvl w:ilvl="8" w:tplc="018E134C" w:tentative="1">
      <w:start w:val="1"/>
      <w:numFmt w:val="lowerRoman"/>
      <w:lvlText w:val="%9."/>
      <w:lvlJc w:val="right"/>
      <w:pPr>
        <w:tabs>
          <w:tab w:val="num" w:pos="6120"/>
        </w:tabs>
        <w:ind w:left="6120" w:hanging="180"/>
      </w:pPr>
    </w:lvl>
  </w:abstractNum>
  <w:abstractNum w:abstractNumId="34" w15:restartNumberingAfterBreak="0">
    <w:nsid w:val="5DBD6AFA"/>
    <w:multiLevelType w:val="hybridMultilevel"/>
    <w:tmpl w:val="5414FAAC"/>
    <w:lvl w:ilvl="0" w:tplc="D34A3426">
      <w:start w:val="1"/>
      <w:numFmt w:val="lowerLetter"/>
      <w:lvlText w:val="(%1)"/>
      <w:lvlJc w:val="left"/>
      <w:pPr>
        <w:tabs>
          <w:tab w:val="num" w:pos="0"/>
        </w:tabs>
        <w:ind w:left="720" w:hanging="360"/>
      </w:pPr>
      <w:rPr>
        <w:rFonts w:ascii="Arial" w:eastAsia="Arial" w:hAnsi="Arial" w:cs="Arial" w:hint="default"/>
        <w:b w:val="0"/>
        <w:i w:val="0"/>
        <w:caps w:val="0"/>
        <w:color w:val="000000"/>
        <w:w w:val="100"/>
        <w:kern w:val="0"/>
        <w:sz w:val="24"/>
        <w:u w:val="none"/>
        <w:rtl w:val="0"/>
        <w:lang w:val="en-GB"/>
        <w14:textOutline w14:w="0" w14:cap="rnd" w14:cmpd="sng" w14:algn="ctr">
          <w14:noFill/>
          <w14:prstDash w14:val="solid"/>
          <w14:bevel/>
        </w14:textOutline>
      </w:rPr>
    </w:lvl>
    <w:lvl w:ilvl="1" w:tplc="F792645C" w:tentative="1">
      <w:start w:val="1"/>
      <w:numFmt w:val="lowerLetter"/>
      <w:lvlText w:val="%2."/>
      <w:lvlJc w:val="left"/>
      <w:pPr>
        <w:ind w:left="1440" w:hanging="360"/>
      </w:pPr>
    </w:lvl>
    <w:lvl w:ilvl="2" w:tplc="8BF6F1A0" w:tentative="1">
      <w:start w:val="1"/>
      <w:numFmt w:val="lowerRoman"/>
      <w:lvlText w:val="%3."/>
      <w:lvlJc w:val="right"/>
      <w:pPr>
        <w:ind w:left="2160" w:hanging="180"/>
      </w:pPr>
    </w:lvl>
    <w:lvl w:ilvl="3" w:tplc="27403056" w:tentative="1">
      <w:start w:val="1"/>
      <w:numFmt w:val="decimal"/>
      <w:lvlText w:val="%4."/>
      <w:lvlJc w:val="left"/>
      <w:pPr>
        <w:ind w:left="2880" w:hanging="360"/>
      </w:pPr>
    </w:lvl>
    <w:lvl w:ilvl="4" w:tplc="DF5C4B0C" w:tentative="1">
      <w:start w:val="1"/>
      <w:numFmt w:val="lowerLetter"/>
      <w:lvlText w:val="%5."/>
      <w:lvlJc w:val="left"/>
      <w:pPr>
        <w:ind w:left="3600" w:hanging="360"/>
      </w:pPr>
    </w:lvl>
    <w:lvl w:ilvl="5" w:tplc="998616D4" w:tentative="1">
      <w:start w:val="1"/>
      <w:numFmt w:val="lowerRoman"/>
      <w:lvlText w:val="%6."/>
      <w:lvlJc w:val="right"/>
      <w:pPr>
        <w:ind w:left="4320" w:hanging="180"/>
      </w:pPr>
    </w:lvl>
    <w:lvl w:ilvl="6" w:tplc="4266D73A" w:tentative="1">
      <w:start w:val="1"/>
      <w:numFmt w:val="decimal"/>
      <w:lvlText w:val="%7."/>
      <w:lvlJc w:val="left"/>
      <w:pPr>
        <w:ind w:left="5040" w:hanging="360"/>
      </w:pPr>
    </w:lvl>
    <w:lvl w:ilvl="7" w:tplc="6E621C72" w:tentative="1">
      <w:start w:val="1"/>
      <w:numFmt w:val="lowerLetter"/>
      <w:lvlText w:val="%8."/>
      <w:lvlJc w:val="left"/>
      <w:pPr>
        <w:ind w:left="5760" w:hanging="360"/>
      </w:pPr>
    </w:lvl>
    <w:lvl w:ilvl="8" w:tplc="BC381F88" w:tentative="1">
      <w:start w:val="1"/>
      <w:numFmt w:val="lowerRoman"/>
      <w:lvlText w:val="%9."/>
      <w:lvlJc w:val="right"/>
      <w:pPr>
        <w:ind w:left="6480" w:hanging="180"/>
      </w:pPr>
    </w:lvl>
  </w:abstractNum>
  <w:abstractNum w:abstractNumId="35" w15:restartNumberingAfterBreak="0">
    <w:nsid w:val="5DEC7EF2"/>
    <w:multiLevelType w:val="hybridMultilevel"/>
    <w:tmpl w:val="76D6620A"/>
    <w:lvl w:ilvl="0" w:tplc="C7B4F764">
      <w:start w:val="1"/>
      <w:numFmt w:val="lowerLetter"/>
      <w:lvlText w:val="%1)"/>
      <w:lvlJc w:val="left"/>
      <w:pPr>
        <w:ind w:left="1080" w:hanging="360"/>
      </w:pPr>
      <w:rPr>
        <w:rFonts w:hint="default"/>
        <w:color w:val="00000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6" w15:restartNumberingAfterBreak="0">
    <w:nsid w:val="679E62ED"/>
    <w:multiLevelType w:val="hybridMultilevel"/>
    <w:tmpl w:val="6D8E45B8"/>
    <w:lvl w:ilvl="0" w:tplc="82D46DDA">
      <w:start w:val="1"/>
      <w:numFmt w:val="bullet"/>
      <w:lvlText w:val=""/>
      <w:lvlJc w:val="left"/>
      <w:pPr>
        <w:tabs>
          <w:tab w:val="num" w:pos="0"/>
        </w:tabs>
        <w:ind w:left="360" w:hanging="360"/>
      </w:pPr>
      <w:rPr>
        <w:rFonts w:ascii="Symbol" w:eastAsia="Symbol" w:hAnsi="Symbol" w:cs="Symbol" w:hint="default"/>
        <w:b w:val="0"/>
        <w:i w:val="0"/>
        <w:caps w:val="0"/>
        <w:color w:val="000000"/>
        <w:w w:val="100"/>
        <w:kern w:val="0"/>
        <w:sz w:val="24"/>
        <w:u w:val="none"/>
        <w:rtl w:val="0"/>
        <w:lang w:val="en-US"/>
        <w14:textOutline w14:w="0" w14:cap="rnd" w14:cmpd="sng" w14:algn="ctr">
          <w14:noFill/>
          <w14:prstDash w14:val="solid"/>
          <w14:bevel/>
        </w14:textOutline>
      </w:rPr>
    </w:lvl>
    <w:lvl w:ilvl="1" w:tplc="CADC02E8" w:tentative="1">
      <w:start w:val="1"/>
      <w:numFmt w:val="bullet"/>
      <w:lvlText w:val="o"/>
      <w:lvlJc w:val="left"/>
      <w:pPr>
        <w:ind w:left="1080" w:hanging="360"/>
      </w:pPr>
      <w:rPr>
        <w:rFonts w:ascii="Courier New" w:hAnsi="Courier New" w:cs="Courier New" w:hint="default"/>
      </w:rPr>
    </w:lvl>
    <w:lvl w:ilvl="2" w:tplc="DFB4A5BA" w:tentative="1">
      <w:start w:val="1"/>
      <w:numFmt w:val="bullet"/>
      <w:lvlText w:val=""/>
      <w:lvlJc w:val="left"/>
      <w:pPr>
        <w:ind w:left="1800" w:hanging="360"/>
      </w:pPr>
      <w:rPr>
        <w:rFonts w:ascii="Wingdings" w:hAnsi="Wingdings" w:hint="default"/>
      </w:rPr>
    </w:lvl>
    <w:lvl w:ilvl="3" w:tplc="5D18CA48" w:tentative="1">
      <w:start w:val="1"/>
      <w:numFmt w:val="bullet"/>
      <w:lvlText w:val=""/>
      <w:lvlJc w:val="left"/>
      <w:pPr>
        <w:ind w:left="2520" w:hanging="360"/>
      </w:pPr>
      <w:rPr>
        <w:rFonts w:ascii="Symbol" w:hAnsi="Symbol" w:hint="default"/>
      </w:rPr>
    </w:lvl>
    <w:lvl w:ilvl="4" w:tplc="E9D8983C" w:tentative="1">
      <w:start w:val="1"/>
      <w:numFmt w:val="bullet"/>
      <w:lvlText w:val="o"/>
      <w:lvlJc w:val="left"/>
      <w:pPr>
        <w:ind w:left="3240" w:hanging="360"/>
      </w:pPr>
      <w:rPr>
        <w:rFonts w:ascii="Courier New" w:hAnsi="Courier New" w:cs="Courier New" w:hint="default"/>
      </w:rPr>
    </w:lvl>
    <w:lvl w:ilvl="5" w:tplc="ABECF8DE" w:tentative="1">
      <w:start w:val="1"/>
      <w:numFmt w:val="bullet"/>
      <w:lvlText w:val=""/>
      <w:lvlJc w:val="left"/>
      <w:pPr>
        <w:ind w:left="3960" w:hanging="360"/>
      </w:pPr>
      <w:rPr>
        <w:rFonts w:ascii="Wingdings" w:hAnsi="Wingdings" w:hint="default"/>
      </w:rPr>
    </w:lvl>
    <w:lvl w:ilvl="6" w:tplc="DFE857EA" w:tentative="1">
      <w:start w:val="1"/>
      <w:numFmt w:val="bullet"/>
      <w:lvlText w:val=""/>
      <w:lvlJc w:val="left"/>
      <w:pPr>
        <w:ind w:left="4680" w:hanging="360"/>
      </w:pPr>
      <w:rPr>
        <w:rFonts w:ascii="Symbol" w:hAnsi="Symbol" w:hint="default"/>
      </w:rPr>
    </w:lvl>
    <w:lvl w:ilvl="7" w:tplc="26E813B2" w:tentative="1">
      <w:start w:val="1"/>
      <w:numFmt w:val="bullet"/>
      <w:lvlText w:val="o"/>
      <w:lvlJc w:val="left"/>
      <w:pPr>
        <w:ind w:left="5400" w:hanging="360"/>
      </w:pPr>
      <w:rPr>
        <w:rFonts w:ascii="Courier New" w:hAnsi="Courier New" w:cs="Courier New" w:hint="default"/>
      </w:rPr>
    </w:lvl>
    <w:lvl w:ilvl="8" w:tplc="1A9C5B30" w:tentative="1">
      <w:start w:val="1"/>
      <w:numFmt w:val="bullet"/>
      <w:lvlText w:val=""/>
      <w:lvlJc w:val="left"/>
      <w:pPr>
        <w:ind w:left="6120" w:hanging="360"/>
      </w:pPr>
      <w:rPr>
        <w:rFonts w:ascii="Wingdings" w:hAnsi="Wingdings" w:hint="default"/>
      </w:rPr>
    </w:lvl>
  </w:abstractNum>
  <w:abstractNum w:abstractNumId="37" w15:restartNumberingAfterBreak="0">
    <w:nsid w:val="6CD20A3F"/>
    <w:multiLevelType w:val="hybridMultilevel"/>
    <w:tmpl w:val="6D605546"/>
    <w:lvl w:ilvl="0" w:tplc="E8F6CEDC">
      <w:start w:val="1"/>
      <w:numFmt w:val="decimal"/>
      <w:lvlText w:val="(%1)"/>
      <w:lvlJc w:val="left"/>
      <w:pPr>
        <w:tabs>
          <w:tab w:val="num" w:pos="0"/>
        </w:tabs>
        <w:ind w:left="360" w:hanging="360"/>
      </w:pPr>
      <w:rPr>
        <w:rFonts w:ascii="Arial" w:eastAsia="Arial" w:hAnsi="Arial" w:cs="Arial"/>
        <w:b w:val="0"/>
        <w:i w:val="0"/>
        <w:caps w:val="0"/>
        <w:color w:val="000000"/>
        <w:w w:val="100"/>
        <w:kern w:val="0"/>
        <w:sz w:val="24"/>
        <w:u w:val="none"/>
        <w:rtl w:val="0"/>
        <w:lang w:val="en-US"/>
        <w14:textOutline w14:w="0" w14:cap="rnd" w14:cmpd="sng" w14:algn="ctr">
          <w14:noFill/>
          <w14:prstDash w14:val="solid"/>
          <w14:bevel/>
        </w14:textOutline>
      </w:rPr>
    </w:lvl>
    <w:lvl w:ilvl="1" w:tplc="592A0FAA" w:tentative="1">
      <w:start w:val="1"/>
      <w:numFmt w:val="lowerLetter"/>
      <w:lvlText w:val="%2."/>
      <w:lvlJc w:val="left"/>
      <w:pPr>
        <w:tabs>
          <w:tab w:val="num" w:pos="1080"/>
        </w:tabs>
        <w:ind w:left="1080" w:hanging="360"/>
      </w:pPr>
    </w:lvl>
    <w:lvl w:ilvl="2" w:tplc="69F4359C" w:tentative="1">
      <w:start w:val="1"/>
      <w:numFmt w:val="lowerRoman"/>
      <w:lvlText w:val="%3."/>
      <w:lvlJc w:val="right"/>
      <w:pPr>
        <w:tabs>
          <w:tab w:val="num" w:pos="1800"/>
        </w:tabs>
        <w:ind w:left="1800" w:hanging="180"/>
      </w:pPr>
    </w:lvl>
    <w:lvl w:ilvl="3" w:tplc="092ACD56" w:tentative="1">
      <w:start w:val="1"/>
      <w:numFmt w:val="decimal"/>
      <w:lvlText w:val="%4."/>
      <w:lvlJc w:val="left"/>
      <w:pPr>
        <w:tabs>
          <w:tab w:val="num" w:pos="2520"/>
        </w:tabs>
        <w:ind w:left="2520" w:hanging="360"/>
      </w:pPr>
    </w:lvl>
    <w:lvl w:ilvl="4" w:tplc="15CA66AC" w:tentative="1">
      <w:start w:val="1"/>
      <w:numFmt w:val="lowerLetter"/>
      <w:lvlText w:val="%5."/>
      <w:lvlJc w:val="left"/>
      <w:pPr>
        <w:tabs>
          <w:tab w:val="num" w:pos="3240"/>
        </w:tabs>
        <w:ind w:left="3240" w:hanging="360"/>
      </w:pPr>
    </w:lvl>
    <w:lvl w:ilvl="5" w:tplc="49B4DC1C" w:tentative="1">
      <w:start w:val="1"/>
      <w:numFmt w:val="lowerRoman"/>
      <w:lvlText w:val="%6."/>
      <w:lvlJc w:val="right"/>
      <w:pPr>
        <w:tabs>
          <w:tab w:val="num" w:pos="3960"/>
        </w:tabs>
        <w:ind w:left="3960" w:hanging="180"/>
      </w:pPr>
    </w:lvl>
    <w:lvl w:ilvl="6" w:tplc="99BC297E" w:tentative="1">
      <w:start w:val="1"/>
      <w:numFmt w:val="decimal"/>
      <w:lvlText w:val="%7."/>
      <w:lvlJc w:val="left"/>
      <w:pPr>
        <w:tabs>
          <w:tab w:val="num" w:pos="4680"/>
        </w:tabs>
        <w:ind w:left="4680" w:hanging="360"/>
      </w:pPr>
    </w:lvl>
    <w:lvl w:ilvl="7" w:tplc="42D42B60" w:tentative="1">
      <w:start w:val="1"/>
      <w:numFmt w:val="lowerLetter"/>
      <w:lvlText w:val="%8."/>
      <w:lvlJc w:val="left"/>
      <w:pPr>
        <w:tabs>
          <w:tab w:val="num" w:pos="5400"/>
        </w:tabs>
        <w:ind w:left="5400" w:hanging="360"/>
      </w:pPr>
    </w:lvl>
    <w:lvl w:ilvl="8" w:tplc="47B8CB44" w:tentative="1">
      <w:start w:val="1"/>
      <w:numFmt w:val="lowerRoman"/>
      <w:lvlText w:val="%9."/>
      <w:lvlJc w:val="right"/>
      <w:pPr>
        <w:tabs>
          <w:tab w:val="num" w:pos="6120"/>
        </w:tabs>
        <w:ind w:left="6120" w:hanging="180"/>
      </w:pPr>
    </w:lvl>
  </w:abstractNum>
  <w:abstractNum w:abstractNumId="38" w15:restartNumberingAfterBreak="0">
    <w:nsid w:val="6E32501E"/>
    <w:multiLevelType w:val="singleLevel"/>
    <w:tmpl w:val="270A24A0"/>
    <w:lvl w:ilvl="0">
      <w:start w:val="1"/>
      <w:numFmt w:val="bullet"/>
      <w:lvlText w:val=""/>
      <w:lvlJc w:val="left"/>
      <w:pPr>
        <w:tabs>
          <w:tab w:val="num" w:pos="0"/>
        </w:tabs>
        <w:ind w:left="360" w:hanging="360"/>
      </w:pPr>
      <w:rPr>
        <w:rFonts w:ascii="Symbol" w:eastAsia="Symbol" w:hAnsi="Symbol" w:cs="Symbol" w:hint="default"/>
        <w:b w:val="0"/>
        <w:i w:val="0"/>
        <w:caps w:val="0"/>
        <w:color w:val="000000"/>
        <w:w w:val="100"/>
        <w:kern w:val="0"/>
        <w:sz w:val="28"/>
        <w:u w:val="none"/>
        <w:rtl w:val="0"/>
        <w:lang w:val="en-US"/>
        <w14:textOutline w14:w="0" w14:cap="rnd" w14:cmpd="sng" w14:algn="ctr">
          <w14:noFill/>
          <w14:prstDash w14:val="solid"/>
          <w14:bevel/>
        </w14:textOutline>
      </w:rPr>
    </w:lvl>
  </w:abstractNum>
  <w:abstractNum w:abstractNumId="39" w15:restartNumberingAfterBreak="0">
    <w:nsid w:val="6F607B85"/>
    <w:multiLevelType w:val="multilevel"/>
    <w:tmpl w:val="31E21A66"/>
    <w:name w:val="PARA_LEGAL13"/>
    <w:lvl w:ilvl="0">
      <w:start w:val="1"/>
      <w:numFmt w:val="upperRoman"/>
      <w:lvlText w:val="%1."/>
      <w:lvlJc w:val="left"/>
      <w:pPr>
        <w:tabs>
          <w:tab w:val="num" w:pos="851"/>
        </w:tabs>
        <w:ind w:left="851" w:hanging="851"/>
      </w:pPr>
      <w:rPr>
        <w:rFonts w:cs="Times New Roman" w:hint="default"/>
        <w:b/>
        <w:i w:val="0"/>
      </w:rPr>
    </w:lvl>
    <w:lvl w:ilvl="1">
      <w:start w:val="1"/>
      <w:numFmt w:val="decimal"/>
      <w:lvlText w:val="%2."/>
      <w:lvlJc w:val="left"/>
      <w:pPr>
        <w:tabs>
          <w:tab w:val="num" w:pos="851"/>
        </w:tabs>
        <w:ind w:left="851" w:hanging="851"/>
      </w:pPr>
      <w:rPr>
        <w:rFonts w:cs="Times New Roman" w:hint="default"/>
        <w:b/>
        <w:i w:val="0"/>
      </w:rPr>
    </w:lvl>
    <w:lvl w:ilvl="2">
      <w:start w:val="1"/>
      <w:numFmt w:val="decimal"/>
      <w:lvlText w:val="%2.%3."/>
      <w:lvlJc w:val="left"/>
      <w:pPr>
        <w:tabs>
          <w:tab w:val="num" w:pos="993"/>
        </w:tabs>
        <w:ind w:left="993" w:hanging="851"/>
      </w:pPr>
      <w:rPr>
        <w:rFonts w:ascii="Frutiger" w:hAnsi="Frutiger" w:cs="Times New Roman" w:hint="default"/>
        <w:sz w:val="22"/>
        <w:szCs w:val="22"/>
        <w:u w:val="none"/>
      </w:rPr>
    </w:lvl>
    <w:lvl w:ilvl="3">
      <w:start w:val="1"/>
      <w:numFmt w:val="decimal"/>
      <w:lvlText w:val="%2.%3.%4"/>
      <w:lvlJc w:val="left"/>
      <w:pPr>
        <w:tabs>
          <w:tab w:val="num" w:pos="851"/>
        </w:tabs>
        <w:ind w:left="851"/>
      </w:pPr>
      <w:rPr>
        <w:rFonts w:cs="Times New Roman" w:hint="default"/>
      </w:rPr>
    </w:lvl>
    <w:lvl w:ilvl="4">
      <w:start w:val="1"/>
      <w:numFmt w:val="lowerLetter"/>
      <w:lvlText w:val="(%5)"/>
      <w:lvlJc w:val="left"/>
      <w:pPr>
        <w:tabs>
          <w:tab w:val="num" w:pos="1985"/>
        </w:tabs>
        <w:ind w:left="1985" w:hanging="567"/>
      </w:pPr>
      <w:rPr>
        <w:rFonts w:cs="Times New Roman" w:hint="default"/>
      </w:rPr>
    </w:lvl>
    <w:lvl w:ilvl="5">
      <w:start w:val="1"/>
      <w:numFmt w:val="lowerRoman"/>
      <w:suff w:val="nothing"/>
      <w:lvlText w:val="(%6)"/>
      <w:lvlJc w:val="left"/>
      <w:pPr>
        <w:ind w:left="5812"/>
      </w:pPr>
      <w:rPr>
        <w:rFonts w:cs="Times New Roman" w:hint="default"/>
      </w:rPr>
    </w:lvl>
    <w:lvl w:ilvl="6">
      <w:start w:val="1"/>
      <w:numFmt w:val="none"/>
      <w:suff w:val="nothing"/>
      <w:lvlText w:val=""/>
      <w:lvlJc w:val="left"/>
      <w:pPr>
        <w:ind w:left="5812"/>
      </w:pPr>
      <w:rPr>
        <w:rFonts w:cs="Times New Roman" w:hint="default"/>
      </w:rPr>
    </w:lvl>
    <w:lvl w:ilvl="7">
      <w:start w:val="1"/>
      <w:numFmt w:val="none"/>
      <w:suff w:val="nothing"/>
      <w:lvlText w:val=""/>
      <w:lvlJc w:val="left"/>
      <w:pPr>
        <w:ind w:left="5812"/>
      </w:pPr>
      <w:rPr>
        <w:rFonts w:cs="Times New Roman" w:hint="default"/>
      </w:rPr>
    </w:lvl>
    <w:lvl w:ilvl="8">
      <w:start w:val="1"/>
      <w:numFmt w:val="none"/>
      <w:suff w:val="nothing"/>
      <w:lvlText w:val=""/>
      <w:lvlJc w:val="left"/>
      <w:pPr>
        <w:ind w:left="5812"/>
      </w:pPr>
      <w:rPr>
        <w:rFonts w:cs="Times New Roman" w:hint="default"/>
      </w:rPr>
    </w:lvl>
  </w:abstractNum>
  <w:abstractNum w:abstractNumId="40" w15:restartNumberingAfterBreak="0">
    <w:nsid w:val="71813D2B"/>
    <w:multiLevelType w:val="hybridMultilevel"/>
    <w:tmpl w:val="2CE6C866"/>
    <w:lvl w:ilvl="0" w:tplc="40B842F4">
      <w:start w:val="1"/>
      <w:numFmt w:val="lowerLetter"/>
      <w:lvlText w:val="(%1)"/>
      <w:lvlJc w:val="left"/>
      <w:pPr>
        <w:tabs>
          <w:tab w:val="num" w:pos="0"/>
        </w:tabs>
        <w:ind w:left="720" w:hanging="360"/>
      </w:pPr>
      <w:rPr>
        <w:rFonts w:ascii="Arial" w:eastAsia="Arial" w:hAnsi="Arial" w:cs="Arial" w:hint="default"/>
        <w:b w:val="0"/>
        <w:i w:val="0"/>
        <w:caps w:val="0"/>
        <w:color w:val="000000"/>
        <w:w w:val="100"/>
        <w:kern w:val="0"/>
        <w:sz w:val="24"/>
        <w:u w:val="none"/>
        <w:rtl w:val="0"/>
        <w:lang w:val="en-US"/>
        <w14:textOutline w14:w="0" w14:cap="rnd" w14:cmpd="sng" w14:algn="ctr">
          <w14:noFill/>
          <w14:prstDash w14:val="solid"/>
          <w14:bevel/>
        </w14:textOutline>
      </w:rPr>
    </w:lvl>
    <w:lvl w:ilvl="1" w:tplc="0520D746" w:tentative="1">
      <w:start w:val="1"/>
      <w:numFmt w:val="lowerLetter"/>
      <w:lvlText w:val="%2."/>
      <w:lvlJc w:val="left"/>
      <w:pPr>
        <w:ind w:left="1440" w:hanging="360"/>
      </w:pPr>
    </w:lvl>
    <w:lvl w:ilvl="2" w:tplc="1B224C46" w:tentative="1">
      <w:start w:val="1"/>
      <w:numFmt w:val="lowerRoman"/>
      <w:lvlText w:val="%3."/>
      <w:lvlJc w:val="right"/>
      <w:pPr>
        <w:ind w:left="2160" w:hanging="180"/>
      </w:pPr>
    </w:lvl>
    <w:lvl w:ilvl="3" w:tplc="A708743E" w:tentative="1">
      <w:start w:val="1"/>
      <w:numFmt w:val="decimal"/>
      <w:lvlText w:val="%4."/>
      <w:lvlJc w:val="left"/>
      <w:pPr>
        <w:ind w:left="2880" w:hanging="360"/>
      </w:pPr>
    </w:lvl>
    <w:lvl w:ilvl="4" w:tplc="11FA0762" w:tentative="1">
      <w:start w:val="1"/>
      <w:numFmt w:val="lowerLetter"/>
      <w:lvlText w:val="%5."/>
      <w:lvlJc w:val="left"/>
      <w:pPr>
        <w:ind w:left="3600" w:hanging="360"/>
      </w:pPr>
    </w:lvl>
    <w:lvl w:ilvl="5" w:tplc="A712D2C6" w:tentative="1">
      <w:start w:val="1"/>
      <w:numFmt w:val="lowerRoman"/>
      <w:lvlText w:val="%6."/>
      <w:lvlJc w:val="right"/>
      <w:pPr>
        <w:ind w:left="4320" w:hanging="180"/>
      </w:pPr>
    </w:lvl>
    <w:lvl w:ilvl="6" w:tplc="A804155A" w:tentative="1">
      <w:start w:val="1"/>
      <w:numFmt w:val="decimal"/>
      <w:lvlText w:val="%7."/>
      <w:lvlJc w:val="left"/>
      <w:pPr>
        <w:ind w:left="5040" w:hanging="360"/>
      </w:pPr>
    </w:lvl>
    <w:lvl w:ilvl="7" w:tplc="A4802C56" w:tentative="1">
      <w:start w:val="1"/>
      <w:numFmt w:val="lowerLetter"/>
      <w:lvlText w:val="%8."/>
      <w:lvlJc w:val="left"/>
      <w:pPr>
        <w:ind w:left="5760" w:hanging="360"/>
      </w:pPr>
    </w:lvl>
    <w:lvl w:ilvl="8" w:tplc="65500C48" w:tentative="1">
      <w:start w:val="1"/>
      <w:numFmt w:val="lowerRoman"/>
      <w:lvlText w:val="%9."/>
      <w:lvlJc w:val="right"/>
      <w:pPr>
        <w:ind w:left="6480" w:hanging="180"/>
      </w:pPr>
    </w:lvl>
  </w:abstractNum>
  <w:abstractNum w:abstractNumId="41" w15:restartNumberingAfterBreak="0">
    <w:nsid w:val="737C360B"/>
    <w:multiLevelType w:val="hybridMultilevel"/>
    <w:tmpl w:val="C338F004"/>
    <w:lvl w:ilvl="0" w:tplc="2EA0F500">
      <w:start w:val="1"/>
      <w:numFmt w:val="decimal"/>
      <w:lvlText w:val="(%1)"/>
      <w:lvlJc w:val="left"/>
      <w:pPr>
        <w:tabs>
          <w:tab w:val="num" w:pos="0"/>
        </w:tabs>
        <w:ind w:left="360" w:hanging="360"/>
      </w:pPr>
      <w:rPr>
        <w:rFonts w:ascii="Arial" w:eastAsia="Arial" w:hAnsi="Arial" w:cs="Arial"/>
        <w:b w:val="0"/>
        <w:i w:val="0"/>
        <w:caps w:val="0"/>
        <w:color w:val="000000"/>
        <w:w w:val="100"/>
        <w:kern w:val="0"/>
        <w:sz w:val="24"/>
        <w:szCs w:val="24"/>
        <w:u w:val="none"/>
        <w:rtl w:val="0"/>
        <w:lang w:val="en-US"/>
        <w14:textOutline w14:w="0" w14:cap="rnd" w14:cmpd="sng" w14:algn="ctr">
          <w14:noFill/>
          <w14:prstDash w14:val="solid"/>
          <w14:bevel/>
        </w14:textOutline>
      </w:rPr>
    </w:lvl>
    <w:lvl w:ilvl="1" w:tplc="ACC0F34A" w:tentative="1">
      <w:start w:val="1"/>
      <w:numFmt w:val="lowerLetter"/>
      <w:lvlText w:val="%2."/>
      <w:lvlJc w:val="left"/>
      <w:pPr>
        <w:tabs>
          <w:tab w:val="num" w:pos="1440"/>
        </w:tabs>
        <w:ind w:left="1440" w:hanging="360"/>
      </w:pPr>
    </w:lvl>
    <w:lvl w:ilvl="2" w:tplc="EFE4BF7E" w:tentative="1">
      <w:start w:val="1"/>
      <w:numFmt w:val="lowerRoman"/>
      <w:lvlText w:val="%3."/>
      <w:lvlJc w:val="right"/>
      <w:pPr>
        <w:tabs>
          <w:tab w:val="num" w:pos="2160"/>
        </w:tabs>
        <w:ind w:left="2160" w:hanging="180"/>
      </w:pPr>
    </w:lvl>
    <w:lvl w:ilvl="3" w:tplc="ED2C4F8A" w:tentative="1">
      <w:start w:val="1"/>
      <w:numFmt w:val="decimal"/>
      <w:lvlText w:val="%4."/>
      <w:lvlJc w:val="left"/>
      <w:pPr>
        <w:tabs>
          <w:tab w:val="num" w:pos="2880"/>
        </w:tabs>
        <w:ind w:left="2880" w:hanging="360"/>
      </w:pPr>
    </w:lvl>
    <w:lvl w:ilvl="4" w:tplc="E03CE396" w:tentative="1">
      <w:start w:val="1"/>
      <w:numFmt w:val="lowerLetter"/>
      <w:lvlText w:val="%5."/>
      <w:lvlJc w:val="left"/>
      <w:pPr>
        <w:tabs>
          <w:tab w:val="num" w:pos="3600"/>
        </w:tabs>
        <w:ind w:left="3600" w:hanging="360"/>
      </w:pPr>
    </w:lvl>
    <w:lvl w:ilvl="5" w:tplc="A3DEEE64" w:tentative="1">
      <w:start w:val="1"/>
      <w:numFmt w:val="lowerRoman"/>
      <w:lvlText w:val="%6."/>
      <w:lvlJc w:val="right"/>
      <w:pPr>
        <w:tabs>
          <w:tab w:val="num" w:pos="4320"/>
        </w:tabs>
        <w:ind w:left="4320" w:hanging="180"/>
      </w:pPr>
    </w:lvl>
    <w:lvl w:ilvl="6" w:tplc="35B25E04" w:tentative="1">
      <w:start w:val="1"/>
      <w:numFmt w:val="decimal"/>
      <w:lvlText w:val="%7."/>
      <w:lvlJc w:val="left"/>
      <w:pPr>
        <w:tabs>
          <w:tab w:val="num" w:pos="5040"/>
        </w:tabs>
        <w:ind w:left="5040" w:hanging="360"/>
      </w:pPr>
    </w:lvl>
    <w:lvl w:ilvl="7" w:tplc="40CA007A" w:tentative="1">
      <w:start w:val="1"/>
      <w:numFmt w:val="lowerLetter"/>
      <w:lvlText w:val="%8."/>
      <w:lvlJc w:val="left"/>
      <w:pPr>
        <w:tabs>
          <w:tab w:val="num" w:pos="5760"/>
        </w:tabs>
        <w:ind w:left="5760" w:hanging="360"/>
      </w:pPr>
    </w:lvl>
    <w:lvl w:ilvl="8" w:tplc="995620DC" w:tentative="1">
      <w:start w:val="1"/>
      <w:numFmt w:val="lowerRoman"/>
      <w:lvlText w:val="%9."/>
      <w:lvlJc w:val="right"/>
      <w:pPr>
        <w:tabs>
          <w:tab w:val="num" w:pos="6480"/>
        </w:tabs>
        <w:ind w:left="6480" w:hanging="180"/>
      </w:pPr>
    </w:lvl>
  </w:abstractNum>
  <w:abstractNum w:abstractNumId="42" w15:restartNumberingAfterBreak="0">
    <w:nsid w:val="73A979FB"/>
    <w:multiLevelType w:val="hybridMultilevel"/>
    <w:tmpl w:val="E2BE1C5E"/>
    <w:lvl w:ilvl="0" w:tplc="A5647774">
      <w:start w:val="1"/>
      <w:numFmt w:val="bullet"/>
      <w:lvlText w:val=""/>
      <w:lvlJc w:val="left"/>
      <w:pPr>
        <w:tabs>
          <w:tab w:val="num" w:pos="0"/>
        </w:tabs>
        <w:ind w:left="2838" w:hanging="360"/>
      </w:pPr>
      <w:rPr>
        <w:rFonts w:ascii="Symbol" w:eastAsia="Symbol" w:hAnsi="Symbol" w:cs="Symbol" w:hint="default"/>
        <w:b w:val="0"/>
        <w:i w:val="0"/>
        <w:caps w:val="0"/>
        <w:color w:val="000000"/>
        <w:w w:val="100"/>
        <w:kern w:val="32"/>
        <w:sz w:val="24"/>
        <w:u w:val="none"/>
        <w:rtl w:val="0"/>
        <w:lang w:val="en-US"/>
        <w14:textOutline w14:w="0" w14:cap="rnd" w14:cmpd="sng" w14:algn="ctr">
          <w14:noFill/>
          <w14:prstDash w14:val="solid"/>
          <w14:bevel/>
        </w14:textOutline>
      </w:rPr>
    </w:lvl>
    <w:lvl w:ilvl="1" w:tplc="0DF6F984" w:tentative="1">
      <w:start w:val="1"/>
      <w:numFmt w:val="bullet"/>
      <w:lvlText w:val="o"/>
      <w:lvlJc w:val="left"/>
      <w:pPr>
        <w:ind w:left="3558" w:hanging="360"/>
      </w:pPr>
      <w:rPr>
        <w:rFonts w:ascii="Courier New" w:hAnsi="Courier New" w:cs="Courier New" w:hint="default"/>
      </w:rPr>
    </w:lvl>
    <w:lvl w:ilvl="2" w:tplc="E78EB78E" w:tentative="1">
      <w:start w:val="1"/>
      <w:numFmt w:val="bullet"/>
      <w:lvlText w:val=""/>
      <w:lvlJc w:val="left"/>
      <w:pPr>
        <w:ind w:left="4278" w:hanging="360"/>
      </w:pPr>
      <w:rPr>
        <w:rFonts w:ascii="Wingdings" w:hAnsi="Wingdings" w:hint="default"/>
      </w:rPr>
    </w:lvl>
    <w:lvl w:ilvl="3" w:tplc="48FE9F00" w:tentative="1">
      <w:start w:val="1"/>
      <w:numFmt w:val="bullet"/>
      <w:lvlText w:val=""/>
      <w:lvlJc w:val="left"/>
      <w:pPr>
        <w:ind w:left="4998" w:hanging="360"/>
      </w:pPr>
      <w:rPr>
        <w:rFonts w:ascii="Symbol" w:hAnsi="Symbol" w:hint="default"/>
      </w:rPr>
    </w:lvl>
    <w:lvl w:ilvl="4" w:tplc="5A001ED0" w:tentative="1">
      <w:start w:val="1"/>
      <w:numFmt w:val="bullet"/>
      <w:lvlText w:val="o"/>
      <w:lvlJc w:val="left"/>
      <w:pPr>
        <w:ind w:left="5718" w:hanging="360"/>
      </w:pPr>
      <w:rPr>
        <w:rFonts w:ascii="Courier New" w:hAnsi="Courier New" w:cs="Courier New" w:hint="default"/>
      </w:rPr>
    </w:lvl>
    <w:lvl w:ilvl="5" w:tplc="89CE0856" w:tentative="1">
      <w:start w:val="1"/>
      <w:numFmt w:val="bullet"/>
      <w:lvlText w:val=""/>
      <w:lvlJc w:val="left"/>
      <w:pPr>
        <w:ind w:left="6438" w:hanging="360"/>
      </w:pPr>
      <w:rPr>
        <w:rFonts w:ascii="Wingdings" w:hAnsi="Wingdings" w:hint="default"/>
      </w:rPr>
    </w:lvl>
    <w:lvl w:ilvl="6" w:tplc="04A0B5B4" w:tentative="1">
      <w:start w:val="1"/>
      <w:numFmt w:val="bullet"/>
      <w:lvlText w:val=""/>
      <w:lvlJc w:val="left"/>
      <w:pPr>
        <w:ind w:left="7158" w:hanging="360"/>
      </w:pPr>
      <w:rPr>
        <w:rFonts w:ascii="Symbol" w:hAnsi="Symbol" w:hint="default"/>
      </w:rPr>
    </w:lvl>
    <w:lvl w:ilvl="7" w:tplc="2DFEB69A" w:tentative="1">
      <w:start w:val="1"/>
      <w:numFmt w:val="bullet"/>
      <w:lvlText w:val="o"/>
      <w:lvlJc w:val="left"/>
      <w:pPr>
        <w:ind w:left="7878" w:hanging="360"/>
      </w:pPr>
      <w:rPr>
        <w:rFonts w:ascii="Courier New" w:hAnsi="Courier New" w:cs="Courier New" w:hint="default"/>
      </w:rPr>
    </w:lvl>
    <w:lvl w:ilvl="8" w:tplc="D310A848" w:tentative="1">
      <w:start w:val="1"/>
      <w:numFmt w:val="bullet"/>
      <w:lvlText w:val=""/>
      <w:lvlJc w:val="left"/>
      <w:pPr>
        <w:ind w:left="8598" w:hanging="360"/>
      </w:pPr>
      <w:rPr>
        <w:rFonts w:ascii="Wingdings" w:hAnsi="Wingdings" w:hint="default"/>
      </w:rPr>
    </w:lvl>
  </w:abstractNum>
  <w:abstractNum w:abstractNumId="43" w15:restartNumberingAfterBreak="0">
    <w:nsid w:val="74941008"/>
    <w:multiLevelType w:val="singleLevel"/>
    <w:tmpl w:val="04070015"/>
    <w:lvl w:ilvl="0">
      <w:start w:val="1"/>
      <w:numFmt w:val="decimal"/>
      <w:lvlText w:val="(%1)"/>
      <w:lvlJc w:val="left"/>
      <w:pPr>
        <w:tabs>
          <w:tab w:val="num" w:pos="0"/>
        </w:tabs>
        <w:ind w:left="360" w:hanging="360"/>
      </w:pPr>
      <w:rPr>
        <w:rFonts w:ascii="Arial" w:eastAsia="Arial" w:hAnsi="Arial" w:cs="Arial" w:hint="default"/>
        <w:b w:val="0"/>
        <w:i w:val="0"/>
        <w:caps w:val="0"/>
        <w:color w:val="000000"/>
        <w:w w:val="100"/>
        <w:kern w:val="0"/>
        <w:sz w:val="24"/>
        <w:u w:val="none"/>
        <w:rtl w:val="0"/>
        <w:lang w:val="en-US"/>
        <w14:textOutline w14:w="0" w14:cap="rnd" w14:cmpd="sng" w14:algn="ctr">
          <w14:noFill/>
          <w14:prstDash w14:val="solid"/>
          <w14:bevel/>
        </w14:textOutline>
      </w:rPr>
    </w:lvl>
  </w:abstractNum>
  <w:abstractNum w:abstractNumId="44" w15:restartNumberingAfterBreak="0">
    <w:nsid w:val="76DF1B28"/>
    <w:multiLevelType w:val="singleLevel"/>
    <w:tmpl w:val="FFFFFFFF"/>
    <w:lvl w:ilvl="0">
      <w:start w:val="1"/>
      <w:numFmt w:val="decimal"/>
      <w:lvlText w:val="(%1)"/>
      <w:lvlJc w:val="left"/>
      <w:pPr>
        <w:tabs>
          <w:tab w:val="num" w:pos="0"/>
        </w:tabs>
        <w:ind w:left="720" w:hanging="360"/>
      </w:pPr>
      <w:rPr>
        <w:rFonts w:ascii="Arial" w:eastAsia="Arial" w:hAnsi="Arial" w:cs="Arial" w:hint="default"/>
        <w:b w:val="0"/>
        <w:bCs w:val="0"/>
        <w:i w:val="0"/>
        <w:iCs w:val="0"/>
        <w:caps w:val="0"/>
        <w:color w:val="000000"/>
        <w:w w:val="100"/>
        <w:kern w:val="0"/>
        <w:sz w:val="22"/>
        <w:szCs w:val="22"/>
        <w:u w:val="none"/>
        <w:rtl w:val="0"/>
        <w:lang w:val="en-US"/>
        <w14:textOutline w14:w="0" w14:cap="rnd" w14:cmpd="sng" w14:algn="ctr">
          <w14:noFill/>
          <w14:prstDash w14:val="solid"/>
          <w14:bevel/>
        </w14:textOutline>
      </w:rPr>
    </w:lvl>
  </w:abstractNum>
  <w:num w:numId="1">
    <w:abstractNumId w:val="0"/>
  </w:num>
  <w:num w:numId="2">
    <w:abstractNumId w:val="27"/>
  </w:num>
  <w:num w:numId="3">
    <w:abstractNumId w:val="29"/>
  </w:num>
  <w:num w:numId="4">
    <w:abstractNumId w:val="1"/>
  </w:num>
  <w:num w:numId="5">
    <w:abstractNumId w:val="38"/>
  </w:num>
  <w:num w:numId="6">
    <w:abstractNumId w:val="9"/>
  </w:num>
  <w:num w:numId="7">
    <w:abstractNumId w:val="28"/>
  </w:num>
  <w:num w:numId="8">
    <w:abstractNumId w:val="3"/>
  </w:num>
  <w:num w:numId="9">
    <w:abstractNumId w:val="33"/>
  </w:num>
  <w:num w:numId="10">
    <w:abstractNumId w:val="15"/>
  </w:num>
  <w:num w:numId="11">
    <w:abstractNumId w:val="37"/>
  </w:num>
  <w:num w:numId="12">
    <w:abstractNumId w:val="24"/>
  </w:num>
  <w:num w:numId="13">
    <w:abstractNumId w:val="25"/>
  </w:num>
  <w:num w:numId="14">
    <w:abstractNumId w:val="26"/>
  </w:num>
  <w:num w:numId="15">
    <w:abstractNumId w:val="22"/>
  </w:num>
  <w:num w:numId="16">
    <w:abstractNumId w:val="18"/>
  </w:num>
  <w:num w:numId="17">
    <w:abstractNumId w:val="21"/>
  </w:num>
  <w:num w:numId="18">
    <w:abstractNumId w:val="41"/>
  </w:num>
  <w:num w:numId="19">
    <w:abstractNumId w:val="6"/>
  </w:num>
  <w:num w:numId="20">
    <w:abstractNumId w:val="31"/>
  </w:num>
  <w:num w:numId="21">
    <w:abstractNumId w:val="43"/>
  </w:num>
  <w:num w:numId="22">
    <w:abstractNumId w:val="36"/>
  </w:num>
  <w:num w:numId="23">
    <w:abstractNumId w:val="16"/>
    <w:lvlOverride w:ilvl="0">
      <w:startOverride w:val="1"/>
    </w:lvlOverride>
  </w:num>
  <w:num w:numId="24">
    <w:abstractNumId w:val="2"/>
  </w:num>
  <w:num w:numId="25">
    <w:abstractNumId w:val="23"/>
  </w:num>
  <w:num w:numId="26">
    <w:abstractNumId w:val="8"/>
  </w:num>
  <w:num w:numId="27">
    <w:abstractNumId w:val="5"/>
  </w:num>
  <w:num w:numId="28">
    <w:abstractNumId w:val="14"/>
  </w:num>
  <w:num w:numId="29">
    <w:abstractNumId w:val="10"/>
  </w:num>
  <w:num w:numId="30">
    <w:abstractNumId w:val="4"/>
  </w:num>
  <w:num w:numId="31">
    <w:abstractNumId w:val="44"/>
  </w:num>
  <w:num w:numId="32">
    <w:abstractNumId w:val="17"/>
  </w:num>
  <w:num w:numId="33">
    <w:abstractNumId w:val="42"/>
  </w:num>
  <w:num w:numId="34">
    <w:abstractNumId w:val="7"/>
  </w:num>
  <w:num w:numId="35">
    <w:abstractNumId w:val="40"/>
  </w:num>
  <w:num w:numId="36">
    <w:abstractNumId w:val="19"/>
  </w:num>
  <w:num w:numId="37">
    <w:abstractNumId w:val="26"/>
    <w:lvlOverride w:ilvl="0">
      <w:startOverride w:val="1"/>
    </w:lvlOverride>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num>
  <w:num w:numId="40">
    <w:abstractNumId w:val="34"/>
  </w:num>
  <w:num w:numId="41">
    <w:abstractNumId w:val="12"/>
  </w:num>
  <w:num w:numId="42">
    <w:abstractNumId w:val="13"/>
  </w:num>
  <w:num w:numId="43">
    <w:abstractNumId w:val="11"/>
  </w:num>
  <w:num w:numId="44">
    <w:abstractNumId w:val="32"/>
  </w:num>
  <w:num w:numId="45">
    <w:abstractNumId w:val="35"/>
  </w:num>
  <w:num w:numId="46">
    <w:abstractNumId w:val="3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24"/>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0966DD2E-0EDD-47F3-A170-D8253F9D3053}"/>
    <w:docVar w:name="dgnword-eventsink" w:val="107544744"/>
  </w:docVars>
  <w:rsids>
    <w:rsidRoot w:val="00161EFA"/>
    <w:rsid w:val="000031DA"/>
    <w:rsid w:val="00003DBD"/>
    <w:rsid w:val="00005062"/>
    <w:rsid w:val="000063EE"/>
    <w:rsid w:val="00006D1D"/>
    <w:rsid w:val="00011958"/>
    <w:rsid w:val="00013C4A"/>
    <w:rsid w:val="00020FF5"/>
    <w:rsid w:val="000213F6"/>
    <w:rsid w:val="00021E87"/>
    <w:rsid w:val="00021FE2"/>
    <w:rsid w:val="00024625"/>
    <w:rsid w:val="0002464C"/>
    <w:rsid w:val="00025ED9"/>
    <w:rsid w:val="00026BEA"/>
    <w:rsid w:val="00030CFF"/>
    <w:rsid w:val="00032090"/>
    <w:rsid w:val="00034C82"/>
    <w:rsid w:val="00037FE1"/>
    <w:rsid w:val="000402D6"/>
    <w:rsid w:val="000421B8"/>
    <w:rsid w:val="0004303C"/>
    <w:rsid w:val="00044D5F"/>
    <w:rsid w:val="00045702"/>
    <w:rsid w:val="00045DF2"/>
    <w:rsid w:val="000475B5"/>
    <w:rsid w:val="00047FA2"/>
    <w:rsid w:val="00050B2F"/>
    <w:rsid w:val="00050EB7"/>
    <w:rsid w:val="0005140E"/>
    <w:rsid w:val="00052F9F"/>
    <w:rsid w:val="000550CB"/>
    <w:rsid w:val="000609C8"/>
    <w:rsid w:val="00062BBD"/>
    <w:rsid w:val="000630B4"/>
    <w:rsid w:val="00064C23"/>
    <w:rsid w:val="00065CAD"/>
    <w:rsid w:val="0006615B"/>
    <w:rsid w:val="0006763D"/>
    <w:rsid w:val="00070FD2"/>
    <w:rsid w:val="000736CA"/>
    <w:rsid w:val="00083D24"/>
    <w:rsid w:val="0008418E"/>
    <w:rsid w:val="00086B9E"/>
    <w:rsid w:val="00086E44"/>
    <w:rsid w:val="000904DB"/>
    <w:rsid w:val="00090954"/>
    <w:rsid w:val="00090A34"/>
    <w:rsid w:val="0009278B"/>
    <w:rsid w:val="00093E05"/>
    <w:rsid w:val="000A1DC7"/>
    <w:rsid w:val="000A1E6A"/>
    <w:rsid w:val="000A1FD9"/>
    <w:rsid w:val="000A250F"/>
    <w:rsid w:val="000A350D"/>
    <w:rsid w:val="000A51E5"/>
    <w:rsid w:val="000B20C8"/>
    <w:rsid w:val="000B4DCC"/>
    <w:rsid w:val="000B5DB0"/>
    <w:rsid w:val="000C1114"/>
    <w:rsid w:val="000C1205"/>
    <w:rsid w:val="000C16F2"/>
    <w:rsid w:val="000C4996"/>
    <w:rsid w:val="000C50CA"/>
    <w:rsid w:val="000C53EA"/>
    <w:rsid w:val="000D1EEA"/>
    <w:rsid w:val="000D21DC"/>
    <w:rsid w:val="000D3469"/>
    <w:rsid w:val="000D3B12"/>
    <w:rsid w:val="000D4CD0"/>
    <w:rsid w:val="000D6979"/>
    <w:rsid w:val="000D72B2"/>
    <w:rsid w:val="000E056C"/>
    <w:rsid w:val="000E14C9"/>
    <w:rsid w:val="000E2EBF"/>
    <w:rsid w:val="000E308C"/>
    <w:rsid w:val="000E5482"/>
    <w:rsid w:val="000E6190"/>
    <w:rsid w:val="000E7ADE"/>
    <w:rsid w:val="000E7C9E"/>
    <w:rsid w:val="000F2683"/>
    <w:rsid w:val="000F3FB3"/>
    <w:rsid w:val="000F4788"/>
    <w:rsid w:val="000F5766"/>
    <w:rsid w:val="0010048B"/>
    <w:rsid w:val="00100FCE"/>
    <w:rsid w:val="001040B4"/>
    <w:rsid w:val="00104658"/>
    <w:rsid w:val="00104A52"/>
    <w:rsid w:val="00105E4C"/>
    <w:rsid w:val="00110C22"/>
    <w:rsid w:val="00110FBD"/>
    <w:rsid w:val="0011473B"/>
    <w:rsid w:val="0011577E"/>
    <w:rsid w:val="001215D2"/>
    <w:rsid w:val="00123028"/>
    <w:rsid w:val="00133F22"/>
    <w:rsid w:val="00134DDE"/>
    <w:rsid w:val="001363EA"/>
    <w:rsid w:val="0014099E"/>
    <w:rsid w:val="0014720D"/>
    <w:rsid w:val="00147CEF"/>
    <w:rsid w:val="001506F2"/>
    <w:rsid w:val="0015082A"/>
    <w:rsid w:val="00156207"/>
    <w:rsid w:val="00157380"/>
    <w:rsid w:val="00161EFA"/>
    <w:rsid w:val="00162E95"/>
    <w:rsid w:val="0016564F"/>
    <w:rsid w:val="001658A5"/>
    <w:rsid w:val="00166966"/>
    <w:rsid w:val="00166BAA"/>
    <w:rsid w:val="00167AB5"/>
    <w:rsid w:val="00171D1D"/>
    <w:rsid w:val="001723C5"/>
    <w:rsid w:val="00173816"/>
    <w:rsid w:val="001739CD"/>
    <w:rsid w:val="00173D92"/>
    <w:rsid w:val="00176953"/>
    <w:rsid w:val="00180029"/>
    <w:rsid w:val="001919B7"/>
    <w:rsid w:val="001935CE"/>
    <w:rsid w:val="0019541C"/>
    <w:rsid w:val="001966BC"/>
    <w:rsid w:val="001A189C"/>
    <w:rsid w:val="001A5A12"/>
    <w:rsid w:val="001A6DFF"/>
    <w:rsid w:val="001B135B"/>
    <w:rsid w:val="001B7908"/>
    <w:rsid w:val="001C064E"/>
    <w:rsid w:val="001C2C90"/>
    <w:rsid w:val="001C7438"/>
    <w:rsid w:val="001D009A"/>
    <w:rsid w:val="001D11C6"/>
    <w:rsid w:val="001D32A4"/>
    <w:rsid w:val="001D3CB9"/>
    <w:rsid w:val="001D428F"/>
    <w:rsid w:val="001D47D3"/>
    <w:rsid w:val="001D5C6E"/>
    <w:rsid w:val="001E243E"/>
    <w:rsid w:val="001E3AE1"/>
    <w:rsid w:val="001E42D7"/>
    <w:rsid w:val="001E45D9"/>
    <w:rsid w:val="001E6A43"/>
    <w:rsid w:val="001F4374"/>
    <w:rsid w:val="0020120D"/>
    <w:rsid w:val="00201437"/>
    <w:rsid w:val="00202284"/>
    <w:rsid w:val="0020495D"/>
    <w:rsid w:val="002056AA"/>
    <w:rsid w:val="00205D0F"/>
    <w:rsid w:val="00207785"/>
    <w:rsid w:val="002108FE"/>
    <w:rsid w:val="002114F8"/>
    <w:rsid w:val="002125A9"/>
    <w:rsid w:val="00212D1F"/>
    <w:rsid w:val="00215E8F"/>
    <w:rsid w:val="00216C7B"/>
    <w:rsid w:val="00222116"/>
    <w:rsid w:val="00231545"/>
    <w:rsid w:val="00233B70"/>
    <w:rsid w:val="00235DD8"/>
    <w:rsid w:val="00236980"/>
    <w:rsid w:val="00241603"/>
    <w:rsid w:val="0025230E"/>
    <w:rsid w:val="00252AF2"/>
    <w:rsid w:val="00252DCC"/>
    <w:rsid w:val="002532CF"/>
    <w:rsid w:val="00255A09"/>
    <w:rsid w:val="00260813"/>
    <w:rsid w:val="00260CA8"/>
    <w:rsid w:val="0026648B"/>
    <w:rsid w:val="002746DE"/>
    <w:rsid w:val="002767B7"/>
    <w:rsid w:val="00280B08"/>
    <w:rsid w:val="00282D76"/>
    <w:rsid w:val="00283326"/>
    <w:rsid w:val="002833B5"/>
    <w:rsid w:val="0028769D"/>
    <w:rsid w:val="00287C39"/>
    <w:rsid w:val="0029521E"/>
    <w:rsid w:val="00297273"/>
    <w:rsid w:val="002A508A"/>
    <w:rsid w:val="002A5781"/>
    <w:rsid w:val="002A694A"/>
    <w:rsid w:val="002A7681"/>
    <w:rsid w:val="002B2721"/>
    <w:rsid w:val="002B3680"/>
    <w:rsid w:val="002B62D1"/>
    <w:rsid w:val="002B7AAF"/>
    <w:rsid w:val="002C0D03"/>
    <w:rsid w:val="002C44DD"/>
    <w:rsid w:val="002C4738"/>
    <w:rsid w:val="002C4E9D"/>
    <w:rsid w:val="002D4047"/>
    <w:rsid w:val="002D6B2D"/>
    <w:rsid w:val="002D760E"/>
    <w:rsid w:val="002E5EAF"/>
    <w:rsid w:val="002E601F"/>
    <w:rsid w:val="002F1B2B"/>
    <w:rsid w:val="002F2880"/>
    <w:rsid w:val="002F319D"/>
    <w:rsid w:val="002F6B31"/>
    <w:rsid w:val="00300203"/>
    <w:rsid w:val="00301761"/>
    <w:rsid w:val="00303F36"/>
    <w:rsid w:val="00304009"/>
    <w:rsid w:val="00307705"/>
    <w:rsid w:val="00307908"/>
    <w:rsid w:val="00307FC8"/>
    <w:rsid w:val="003148CC"/>
    <w:rsid w:val="00314B91"/>
    <w:rsid w:val="003156A9"/>
    <w:rsid w:val="00315E63"/>
    <w:rsid w:val="00316D27"/>
    <w:rsid w:val="00317F9B"/>
    <w:rsid w:val="00320CA6"/>
    <w:rsid w:val="00323A55"/>
    <w:rsid w:val="0032434C"/>
    <w:rsid w:val="00325606"/>
    <w:rsid w:val="00326E26"/>
    <w:rsid w:val="00335A47"/>
    <w:rsid w:val="003417FF"/>
    <w:rsid w:val="00342852"/>
    <w:rsid w:val="003437FC"/>
    <w:rsid w:val="00347809"/>
    <w:rsid w:val="003511A0"/>
    <w:rsid w:val="003513FA"/>
    <w:rsid w:val="00354362"/>
    <w:rsid w:val="0035674A"/>
    <w:rsid w:val="003574A6"/>
    <w:rsid w:val="0036258B"/>
    <w:rsid w:val="0036341C"/>
    <w:rsid w:val="00363932"/>
    <w:rsid w:val="00364FC0"/>
    <w:rsid w:val="003653B1"/>
    <w:rsid w:val="00365D55"/>
    <w:rsid w:val="00366255"/>
    <w:rsid w:val="00366D56"/>
    <w:rsid w:val="00371007"/>
    <w:rsid w:val="00372726"/>
    <w:rsid w:val="00374AD2"/>
    <w:rsid w:val="003778AF"/>
    <w:rsid w:val="003827D7"/>
    <w:rsid w:val="00385D66"/>
    <w:rsid w:val="00387635"/>
    <w:rsid w:val="00390719"/>
    <w:rsid w:val="00395B5E"/>
    <w:rsid w:val="003A042F"/>
    <w:rsid w:val="003A0EE9"/>
    <w:rsid w:val="003B2C74"/>
    <w:rsid w:val="003C16F1"/>
    <w:rsid w:val="003C47BD"/>
    <w:rsid w:val="003C75CF"/>
    <w:rsid w:val="003D1171"/>
    <w:rsid w:val="003D2A68"/>
    <w:rsid w:val="003D6BB4"/>
    <w:rsid w:val="003E0E20"/>
    <w:rsid w:val="003E1462"/>
    <w:rsid w:val="003E3E69"/>
    <w:rsid w:val="003E719C"/>
    <w:rsid w:val="003E79EC"/>
    <w:rsid w:val="003F02F6"/>
    <w:rsid w:val="003F0E7D"/>
    <w:rsid w:val="003F1965"/>
    <w:rsid w:val="003F5E80"/>
    <w:rsid w:val="003F6BCF"/>
    <w:rsid w:val="00400DD9"/>
    <w:rsid w:val="00404094"/>
    <w:rsid w:val="00406CD5"/>
    <w:rsid w:val="004076A0"/>
    <w:rsid w:val="00410400"/>
    <w:rsid w:val="00413A66"/>
    <w:rsid w:val="00413FFD"/>
    <w:rsid w:val="00414080"/>
    <w:rsid w:val="00416F25"/>
    <w:rsid w:val="004220C6"/>
    <w:rsid w:val="00425CE8"/>
    <w:rsid w:val="004262D4"/>
    <w:rsid w:val="00431FC5"/>
    <w:rsid w:val="00434748"/>
    <w:rsid w:val="00437B1D"/>
    <w:rsid w:val="0044061C"/>
    <w:rsid w:val="0044357E"/>
    <w:rsid w:val="00443F3A"/>
    <w:rsid w:val="00445C97"/>
    <w:rsid w:val="004502C7"/>
    <w:rsid w:val="00453C60"/>
    <w:rsid w:val="00455FED"/>
    <w:rsid w:val="00456F7A"/>
    <w:rsid w:val="004575FE"/>
    <w:rsid w:val="00460330"/>
    <w:rsid w:val="00461E3B"/>
    <w:rsid w:val="0046262E"/>
    <w:rsid w:val="004648C9"/>
    <w:rsid w:val="00464A3B"/>
    <w:rsid w:val="00465719"/>
    <w:rsid w:val="004668FE"/>
    <w:rsid w:val="00470271"/>
    <w:rsid w:val="00471732"/>
    <w:rsid w:val="00474203"/>
    <w:rsid w:val="00481309"/>
    <w:rsid w:val="004818BE"/>
    <w:rsid w:val="004851EE"/>
    <w:rsid w:val="00490288"/>
    <w:rsid w:val="00490D61"/>
    <w:rsid w:val="0049437A"/>
    <w:rsid w:val="00494AED"/>
    <w:rsid w:val="00494F6C"/>
    <w:rsid w:val="00495122"/>
    <w:rsid w:val="004A3CE0"/>
    <w:rsid w:val="004A4D70"/>
    <w:rsid w:val="004A55EC"/>
    <w:rsid w:val="004A6A25"/>
    <w:rsid w:val="004A6D63"/>
    <w:rsid w:val="004C0FC5"/>
    <w:rsid w:val="004C2843"/>
    <w:rsid w:val="004C42D5"/>
    <w:rsid w:val="004C477D"/>
    <w:rsid w:val="004D4E73"/>
    <w:rsid w:val="004D618F"/>
    <w:rsid w:val="004E1572"/>
    <w:rsid w:val="004E17F8"/>
    <w:rsid w:val="004E1AB7"/>
    <w:rsid w:val="004E21B8"/>
    <w:rsid w:val="004E29B6"/>
    <w:rsid w:val="004E4FB2"/>
    <w:rsid w:val="004F0032"/>
    <w:rsid w:val="004F062A"/>
    <w:rsid w:val="004F67E8"/>
    <w:rsid w:val="004F74E2"/>
    <w:rsid w:val="00501E44"/>
    <w:rsid w:val="00505948"/>
    <w:rsid w:val="00505D1E"/>
    <w:rsid w:val="00507045"/>
    <w:rsid w:val="00507F27"/>
    <w:rsid w:val="005114B5"/>
    <w:rsid w:val="00512002"/>
    <w:rsid w:val="005127A9"/>
    <w:rsid w:val="00513D49"/>
    <w:rsid w:val="00515490"/>
    <w:rsid w:val="00515FA1"/>
    <w:rsid w:val="00524E62"/>
    <w:rsid w:val="00525360"/>
    <w:rsid w:val="0052543D"/>
    <w:rsid w:val="00526384"/>
    <w:rsid w:val="00526672"/>
    <w:rsid w:val="0052782E"/>
    <w:rsid w:val="00527E40"/>
    <w:rsid w:val="0053074A"/>
    <w:rsid w:val="00530758"/>
    <w:rsid w:val="00530B66"/>
    <w:rsid w:val="005320F7"/>
    <w:rsid w:val="0053314E"/>
    <w:rsid w:val="00534A1C"/>
    <w:rsid w:val="00540ADD"/>
    <w:rsid w:val="005433CC"/>
    <w:rsid w:val="00544B29"/>
    <w:rsid w:val="00546359"/>
    <w:rsid w:val="00552817"/>
    <w:rsid w:val="00555845"/>
    <w:rsid w:val="00561682"/>
    <w:rsid w:val="00561D2E"/>
    <w:rsid w:val="00563903"/>
    <w:rsid w:val="00564342"/>
    <w:rsid w:val="00567498"/>
    <w:rsid w:val="00567EF7"/>
    <w:rsid w:val="005713E4"/>
    <w:rsid w:val="0057548D"/>
    <w:rsid w:val="005761A9"/>
    <w:rsid w:val="0058404C"/>
    <w:rsid w:val="00584270"/>
    <w:rsid w:val="005854AB"/>
    <w:rsid w:val="00596D3F"/>
    <w:rsid w:val="005A0EB7"/>
    <w:rsid w:val="005A1221"/>
    <w:rsid w:val="005A2998"/>
    <w:rsid w:val="005A74C8"/>
    <w:rsid w:val="005B28BA"/>
    <w:rsid w:val="005C0EF3"/>
    <w:rsid w:val="005C37AC"/>
    <w:rsid w:val="005C5E26"/>
    <w:rsid w:val="005C6B21"/>
    <w:rsid w:val="005D096C"/>
    <w:rsid w:val="005D0EB1"/>
    <w:rsid w:val="005D207D"/>
    <w:rsid w:val="005D3F0C"/>
    <w:rsid w:val="005D4452"/>
    <w:rsid w:val="005D6EF4"/>
    <w:rsid w:val="005E15FA"/>
    <w:rsid w:val="005E4455"/>
    <w:rsid w:val="005E6BD8"/>
    <w:rsid w:val="005F1460"/>
    <w:rsid w:val="005F155E"/>
    <w:rsid w:val="005F6C7E"/>
    <w:rsid w:val="00602372"/>
    <w:rsid w:val="0060258E"/>
    <w:rsid w:val="00602B22"/>
    <w:rsid w:val="006036CE"/>
    <w:rsid w:val="0061140F"/>
    <w:rsid w:val="0061328B"/>
    <w:rsid w:val="00613EBA"/>
    <w:rsid w:val="00614763"/>
    <w:rsid w:val="00614EE1"/>
    <w:rsid w:val="006159FE"/>
    <w:rsid w:val="00615E8E"/>
    <w:rsid w:val="006320D1"/>
    <w:rsid w:val="00633497"/>
    <w:rsid w:val="00636766"/>
    <w:rsid w:val="00637DB4"/>
    <w:rsid w:val="00637E28"/>
    <w:rsid w:val="0064000E"/>
    <w:rsid w:val="00647A06"/>
    <w:rsid w:val="0066049F"/>
    <w:rsid w:val="00660D6E"/>
    <w:rsid w:val="00661BAB"/>
    <w:rsid w:val="00661C25"/>
    <w:rsid w:val="006643CC"/>
    <w:rsid w:val="00665CEB"/>
    <w:rsid w:val="00666F6D"/>
    <w:rsid w:val="00670BED"/>
    <w:rsid w:val="00674496"/>
    <w:rsid w:val="00674BE4"/>
    <w:rsid w:val="00674F73"/>
    <w:rsid w:val="00684604"/>
    <w:rsid w:val="00685E77"/>
    <w:rsid w:val="00691FB9"/>
    <w:rsid w:val="0069224A"/>
    <w:rsid w:val="00694C8E"/>
    <w:rsid w:val="006A1B4F"/>
    <w:rsid w:val="006A1BF0"/>
    <w:rsid w:val="006A3BAC"/>
    <w:rsid w:val="006A6D19"/>
    <w:rsid w:val="006B0287"/>
    <w:rsid w:val="006B0444"/>
    <w:rsid w:val="006B25E2"/>
    <w:rsid w:val="006B2FD5"/>
    <w:rsid w:val="006B37AF"/>
    <w:rsid w:val="006B3CB9"/>
    <w:rsid w:val="006B57F3"/>
    <w:rsid w:val="006B645A"/>
    <w:rsid w:val="006C5A63"/>
    <w:rsid w:val="006D1975"/>
    <w:rsid w:val="006D4BCF"/>
    <w:rsid w:val="006E07B9"/>
    <w:rsid w:val="006E2B3D"/>
    <w:rsid w:val="006E2D8D"/>
    <w:rsid w:val="006E3039"/>
    <w:rsid w:val="006E3A9D"/>
    <w:rsid w:val="006E3B94"/>
    <w:rsid w:val="006E73CB"/>
    <w:rsid w:val="006F1F66"/>
    <w:rsid w:val="006F4ECF"/>
    <w:rsid w:val="006F67DA"/>
    <w:rsid w:val="00700C22"/>
    <w:rsid w:val="007019CA"/>
    <w:rsid w:val="00701F5D"/>
    <w:rsid w:val="007021E1"/>
    <w:rsid w:val="00702C53"/>
    <w:rsid w:val="00702F1D"/>
    <w:rsid w:val="00710B4E"/>
    <w:rsid w:val="00712291"/>
    <w:rsid w:val="00712A12"/>
    <w:rsid w:val="00720141"/>
    <w:rsid w:val="00721D1B"/>
    <w:rsid w:val="00723B5C"/>
    <w:rsid w:val="0072528B"/>
    <w:rsid w:val="00727BFA"/>
    <w:rsid w:val="0073673C"/>
    <w:rsid w:val="00740205"/>
    <w:rsid w:val="007412DB"/>
    <w:rsid w:val="007414AF"/>
    <w:rsid w:val="007420DF"/>
    <w:rsid w:val="00747903"/>
    <w:rsid w:val="00751FB9"/>
    <w:rsid w:val="007529F4"/>
    <w:rsid w:val="00752ACB"/>
    <w:rsid w:val="00753F5A"/>
    <w:rsid w:val="00755235"/>
    <w:rsid w:val="00755648"/>
    <w:rsid w:val="00757324"/>
    <w:rsid w:val="00757686"/>
    <w:rsid w:val="00757DC7"/>
    <w:rsid w:val="0076030C"/>
    <w:rsid w:val="00761FCF"/>
    <w:rsid w:val="00766291"/>
    <w:rsid w:val="00772C0C"/>
    <w:rsid w:val="00773D01"/>
    <w:rsid w:val="007806B8"/>
    <w:rsid w:val="007834BC"/>
    <w:rsid w:val="00783B2C"/>
    <w:rsid w:val="0078523F"/>
    <w:rsid w:val="00791146"/>
    <w:rsid w:val="0079145F"/>
    <w:rsid w:val="0079552F"/>
    <w:rsid w:val="007A02DC"/>
    <w:rsid w:val="007A1584"/>
    <w:rsid w:val="007A2F9F"/>
    <w:rsid w:val="007A4EC6"/>
    <w:rsid w:val="007A685F"/>
    <w:rsid w:val="007A7F8D"/>
    <w:rsid w:val="007B13EA"/>
    <w:rsid w:val="007B1502"/>
    <w:rsid w:val="007B3E73"/>
    <w:rsid w:val="007C121F"/>
    <w:rsid w:val="007C13A9"/>
    <w:rsid w:val="007C6E37"/>
    <w:rsid w:val="007D2222"/>
    <w:rsid w:val="007D7E16"/>
    <w:rsid w:val="007E121A"/>
    <w:rsid w:val="007E3A74"/>
    <w:rsid w:val="007E73C5"/>
    <w:rsid w:val="007E7752"/>
    <w:rsid w:val="007F6E43"/>
    <w:rsid w:val="0080199D"/>
    <w:rsid w:val="00802500"/>
    <w:rsid w:val="00806779"/>
    <w:rsid w:val="0081339D"/>
    <w:rsid w:val="0081515B"/>
    <w:rsid w:val="00815D1C"/>
    <w:rsid w:val="0082099F"/>
    <w:rsid w:val="00824340"/>
    <w:rsid w:val="00826777"/>
    <w:rsid w:val="00827264"/>
    <w:rsid w:val="008305C2"/>
    <w:rsid w:val="00833769"/>
    <w:rsid w:val="00836C29"/>
    <w:rsid w:val="00837B0C"/>
    <w:rsid w:val="00840F48"/>
    <w:rsid w:val="008411DB"/>
    <w:rsid w:val="008424DE"/>
    <w:rsid w:val="008432CB"/>
    <w:rsid w:val="00843458"/>
    <w:rsid w:val="00844834"/>
    <w:rsid w:val="00846051"/>
    <w:rsid w:val="00846D12"/>
    <w:rsid w:val="00847E18"/>
    <w:rsid w:val="00850751"/>
    <w:rsid w:val="00850A23"/>
    <w:rsid w:val="00850EA2"/>
    <w:rsid w:val="00850FAC"/>
    <w:rsid w:val="00851843"/>
    <w:rsid w:val="00855CA7"/>
    <w:rsid w:val="0085652A"/>
    <w:rsid w:val="00862DD6"/>
    <w:rsid w:val="00865AD9"/>
    <w:rsid w:val="008803ED"/>
    <w:rsid w:val="008854A6"/>
    <w:rsid w:val="008858C3"/>
    <w:rsid w:val="0088636C"/>
    <w:rsid w:val="008866B5"/>
    <w:rsid w:val="00887520"/>
    <w:rsid w:val="00887638"/>
    <w:rsid w:val="00891DA9"/>
    <w:rsid w:val="0089226D"/>
    <w:rsid w:val="008954A8"/>
    <w:rsid w:val="00896E84"/>
    <w:rsid w:val="008A6683"/>
    <w:rsid w:val="008A750A"/>
    <w:rsid w:val="008B1AF3"/>
    <w:rsid w:val="008B436D"/>
    <w:rsid w:val="008B77FE"/>
    <w:rsid w:val="008C060A"/>
    <w:rsid w:val="008C1202"/>
    <w:rsid w:val="008C61BC"/>
    <w:rsid w:val="008D0543"/>
    <w:rsid w:val="008D1A70"/>
    <w:rsid w:val="008E01CA"/>
    <w:rsid w:val="008E3A12"/>
    <w:rsid w:val="008E6C6E"/>
    <w:rsid w:val="008F1AC9"/>
    <w:rsid w:val="008F33B7"/>
    <w:rsid w:val="008F3A74"/>
    <w:rsid w:val="00903AD3"/>
    <w:rsid w:val="00903CAE"/>
    <w:rsid w:val="00905267"/>
    <w:rsid w:val="0091110B"/>
    <w:rsid w:val="009132A7"/>
    <w:rsid w:val="0091785A"/>
    <w:rsid w:val="0092067F"/>
    <w:rsid w:val="009237BE"/>
    <w:rsid w:val="00932578"/>
    <w:rsid w:val="00933D90"/>
    <w:rsid w:val="00937A3D"/>
    <w:rsid w:val="00944509"/>
    <w:rsid w:val="00944B13"/>
    <w:rsid w:val="009504F4"/>
    <w:rsid w:val="00950C0C"/>
    <w:rsid w:val="00951DDD"/>
    <w:rsid w:val="00953840"/>
    <w:rsid w:val="00956052"/>
    <w:rsid w:val="00957C27"/>
    <w:rsid w:val="00961D81"/>
    <w:rsid w:val="00962F97"/>
    <w:rsid w:val="009638F1"/>
    <w:rsid w:val="00963CE1"/>
    <w:rsid w:val="00965DD6"/>
    <w:rsid w:val="0096647C"/>
    <w:rsid w:val="00966A03"/>
    <w:rsid w:val="0096707F"/>
    <w:rsid w:val="00967214"/>
    <w:rsid w:val="009700BE"/>
    <w:rsid w:val="009716F6"/>
    <w:rsid w:val="00974223"/>
    <w:rsid w:val="00974E25"/>
    <w:rsid w:val="00975876"/>
    <w:rsid w:val="009833AD"/>
    <w:rsid w:val="00985F80"/>
    <w:rsid w:val="00987C17"/>
    <w:rsid w:val="009902F9"/>
    <w:rsid w:val="0099052C"/>
    <w:rsid w:val="00996562"/>
    <w:rsid w:val="009A75E3"/>
    <w:rsid w:val="009B5A82"/>
    <w:rsid w:val="009B65DC"/>
    <w:rsid w:val="009C388C"/>
    <w:rsid w:val="009C5B81"/>
    <w:rsid w:val="009C5FE7"/>
    <w:rsid w:val="009C76A7"/>
    <w:rsid w:val="009D0A00"/>
    <w:rsid w:val="009D5DC3"/>
    <w:rsid w:val="009D678E"/>
    <w:rsid w:val="009E0D07"/>
    <w:rsid w:val="009E2BDB"/>
    <w:rsid w:val="009E3228"/>
    <w:rsid w:val="009E3909"/>
    <w:rsid w:val="009E3BCF"/>
    <w:rsid w:val="009E475D"/>
    <w:rsid w:val="009E6369"/>
    <w:rsid w:val="009E6E02"/>
    <w:rsid w:val="009F03E8"/>
    <w:rsid w:val="009F0635"/>
    <w:rsid w:val="009F0699"/>
    <w:rsid w:val="009F1972"/>
    <w:rsid w:val="009F21E7"/>
    <w:rsid w:val="009F2D3E"/>
    <w:rsid w:val="009F50C6"/>
    <w:rsid w:val="00A06D91"/>
    <w:rsid w:val="00A12EEC"/>
    <w:rsid w:val="00A1372A"/>
    <w:rsid w:val="00A14041"/>
    <w:rsid w:val="00A178E0"/>
    <w:rsid w:val="00A20428"/>
    <w:rsid w:val="00A22749"/>
    <w:rsid w:val="00A230E8"/>
    <w:rsid w:val="00A238AF"/>
    <w:rsid w:val="00A37896"/>
    <w:rsid w:val="00A42C6F"/>
    <w:rsid w:val="00A4576F"/>
    <w:rsid w:val="00A46799"/>
    <w:rsid w:val="00A46CF7"/>
    <w:rsid w:val="00A514B9"/>
    <w:rsid w:val="00A52539"/>
    <w:rsid w:val="00A528E1"/>
    <w:rsid w:val="00A5398C"/>
    <w:rsid w:val="00A54BCA"/>
    <w:rsid w:val="00A567BC"/>
    <w:rsid w:val="00A56ED9"/>
    <w:rsid w:val="00A625B5"/>
    <w:rsid w:val="00A643F4"/>
    <w:rsid w:val="00A74CB5"/>
    <w:rsid w:val="00A74FD8"/>
    <w:rsid w:val="00A75483"/>
    <w:rsid w:val="00A76417"/>
    <w:rsid w:val="00A7650C"/>
    <w:rsid w:val="00A82929"/>
    <w:rsid w:val="00A83266"/>
    <w:rsid w:val="00A84762"/>
    <w:rsid w:val="00A86335"/>
    <w:rsid w:val="00A86C0A"/>
    <w:rsid w:val="00A87104"/>
    <w:rsid w:val="00A8794C"/>
    <w:rsid w:val="00A902CD"/>
    <w:rsid w:val="00A92DB2"/>
    <w:rsid w:val="00A94F92"/>
    <w:rsid w:val="00A95429"/>
    <w:rsid w:val="00A96DC5"/>
    <w:rsid w:val="00A97074"/>
    <w:rsid w:val="00AA2C96"/>
    <w:rsid w:val="00AA4532"/>
    <w:rsid w:val="00AB0784"/>
    <w:rsid w:val="00AB1DD7"/>
    <w:rsid w:val="00AB2A93"/>
    <w:rsid w:val="00AB3C64"/>
    <w:rsid w:val="00AB561E"/>
    <w:rsid w:val="00AB5A5D"/>
    <w:rsid w:val="00AD0269"/>
    <w:rsid w:val="00AD0E41"/>
    <w:rsid w:val="00AD3183"/>
    <w:rsid w:val="00AD383D"/>
    <w:rsid w:val="00AE1CCF"/>
    <w:rsid w:val="00AE4094"/>
    <w:rsid w:val="00AE708F"/>
    <w:rsid w:val="00AE7749"/>
    <w:rsid w:val="00AF309C"/>
    <w:rsid w:val="00AF5809"/>
    <w:rsid w:val="00B00002"/>
    <w:rsid w:val="00B01C8D"/>
    <w:rsid w:val="00B02175"/>
    <w:rsid w:val="00B03258"/>
    <w:rsid w:val="00B0487E"/>
    <w:rsid w:val="00B05B23"/>
    <w:rsid w:val="00B117D1"/>
    <w:rsid w:val="00B11BA8"/>
    <w:rsid w:val="00B11BEE"/>
    <w:rsid w:val="00B13BA9"/>
    <w:rsid w:val="00B1664C"/>
    <w:rsid w:val="00B2190A"/>
    <w:rsid w:val="00B23D91"/>
    <w:rsid w:val="00B269BE"/>
    <w:rsid w:val="00B26D6F"/>
    <w:rsid w:val="00B27BB5"/>
    <w:rsid w:val="00B303B3"/>
    <w:rsid w:val="00B306B7"/>
    <w:rsid w:val="00B30B2C"/>
    <w:rsid w:val="00B31678"/>
    <w:rsid w:val="00B31CA5"/>
    <w:rsid w:val="00B34584"/>
    <w:rsid w:val="00B3744C"/>
    <w:rsid w:val="00B45BB0"/>
    <w:rsid w:val="00B526A8"/>
    <w:rsid w:val="00B53ABF"/>
    <w:rsid w:val="00B54691"/>
    <w:rsid w:val="00B55891"/>
    <w:rsid w:val="00B56094"/>
    <w:rsid w:val="00B57DBA"/>
    <w:rsid w:val="00B6696C"/>
    <w:rsid w:val="00B749EA"/>
    <w:rsid w:val="00B74D5C"/>
    <w:rsid w:val="00B7500F"/>
    <w:rsid w:val="00B767FD"/>
    <w:rsid w:val="00B80887"/>
    <w:rsid w:val="00B81911"/>
    <w:rsid w:val="00B92E25"/>
    <w:rsid w:val="00B95752"/>
    <w:rsid w:val="00BA27B3"/>
    <w:rsid w:val="00BA2D0F"/>
    <w:rsid w:val="00BA6166"/>
    <w:rsid w:val="00BB05AB"/>
    <w:rsid w:val="00BB0811"/>
    <w:rsid w:val="00BB3E2A"/>
    <w:rsid w:val="00BB4616"/>
    <w:rsid w:val="00BB611D"/>
    <w:rsid w:val="00BB7337"/>
    <w:rsid w:val="00BC0000"/>
    <w:rsid w:val="00BC0A5E"/>
    <w:rsid w:val="00BC2FAF"/>
    <w:rsid w:val="00BC3A78"/>
    <w:rsid w:val="00BC4798"/>
    <w:rsid w:val="00BC6219"/>
    <w:rsid w:val="00BC6930"/>
    <w:rsid w:val="00BD0789"/>
    <w:rsid w:val="00BD444F"/>
    <w:rsid w:val="00BD4708"/>
    <w:rsid w:val="00BE051F"/>
    <w:rsid w:val="00BE0962"/>
    <w:rsid w:val="00BE63F6"/>
    <w:rsid w:val="00BE6A37"/>
    <w:rsid w:val="00BE7C71"/>
    <w:rsid w:val="00BE7D39"/>
    <w:rsid w:val="00BF4C0B"/>
    <w:rsid w:val="00BF56C6"/>
    <w:rsid w:val="00BF6D2D"/>
    <w:rsid w:val="00C03197"/>
    <w:rsid w:val="00C03ACD"/>
    <w:rsid w:val="00C06A33"/>
    <w:rsid w:val="00C06D06"/>
    <w:rsid w:val="00C06DEF"/>
    <w:rsid w:val="00C0713C"/>
    <w:rsid w:val="00C07A5C"/>
    <w:rsid w:val="00C14881"/>
    <w:rsid w:val="00C14AA9"/>
    <w:rsid w:val="00C17DFF"/>
    <w:rsid w:val="00C20B61"/>
    <w:rsid w:val="00C24338"/>
    <w:rsid w:val="00C31CA1"/>
    <w:rsid w:val="00C36E6C"/>
    <w:rsid w:val="00C40BDF"/>
    <w:rsid w:val="00C41349"/>
    <w:rsid w:val="00C45BC6"/>
    <w:rsid w:val="00C46379"/>
    <w:rsid w:val="00C468E2"/>
    <w:rsid w:val="00C51723"/>
    <w:rsid w:val="00C54132"/>
    <w:rsid w:val="00C56F42"/>
    <w:rsid w:val="00C57D9F"/>
    <w:rsid w:val="00C629F4"/>
    <w:rsid w:val="00C6417C"/>
    <w:rsid w:val="00C644EA"/>
    <w:rsid w:val="00C646E4"/>
    <w:rsid w:val="00C65DA1"/>
    <w:rsid w:val="00C662F1"/>
    <w:rsid w:val="00C719B2"/>
    <w:rsid w:val="00C741CF"/>
    <w:rsid w:val="00C75F1D"/>
    <w:rsid w:val="00C774C3"/>
    <w:rsid w:val="00C849AA"/>
    <w:rsid w:val="00C84F33"/>
    <w:rsid w:val="00C85BB8"/>
    <w:rsid w:val="00C86391"/>
    <w:rsid w:val="00C90FD6"/>
    <w:rsid w:val="00C96A0E"/>
    <w:rsid w:val="00C97055"/>
    <w:rsid w:val="00CA0726"/>
    <w:rsid w:val="00CA1A86"/>
    <w:rsid w:val="00CA3BCA"/>
    <w:rsid w:val="00CA4218"/>
    <w:rsid w:val="00CA7F1B"/>
    <w:rsid w:val="00CB0B26"/>
    <w:rsid w:val="00CB643F"/>
    <w:rsid w:val="00CC044E"/>
    <w:rsid w:val="00CC05BC"/>
    <w:rsid w:val="00CC1AC3"/>
    <w:rsid w:val="00CC1B15"/>
    <w:rsid w:val="00CC1EDE"/>
    <w:rsid w:val="00CC5CDF"/>
    <w:rsid w:val="00CC64A5"/>
    <w:rsid w:val="00CD17F4"/>
    <w:rsid w:val="00CD3CF9"/>
    <w:rsid w:val="00CD3E10"/>
    <w:rsid w:val="00CD423E"/>
    <w:rsid w:val="00CE0D02"/>
    <w:rsid w:val="00CE3D40"/>
    <w:rsid w:val="00CE67BF"/>
    <w:rsid w:val="00CE6A7D"/>
    <w:rsid w:val="00CF005B"/>
    <w:rsid w:val="00CF1395"/>
    <w:rsid w:val="00CF573B"/>
    <w:rsid w:val="00CF735B"/>
    <w:rsid w:val="00CF7482"/>
    <w:rsid w:val="00CF76B3"/>
    <w:rsid w:val="00D01E46"/>
    <w:rsid w:val="00D0296D"/>
    <w:rsid w:val="00D04F0A"/>
    <w:rsid w:val="00D0601C"/>
    <w:rsid w:val="00D12D12"/>
    <w:rsid w:val="00D13F69"/>
    <w:rsid w:val="00D15FDD"/>
    <w:rsid w:val="00D23E56"/>
    <w:rsid w:val="00D26A98"/>
    <w:rsid w:val="00D317BD"/>
    <w:rsid w:val="00D35925"/>
    <w:rsid w:val="00D35AF5"/>
    <w:rsid w:val="00D37F22"/>
    <w:rsid w:val="00D47B93"/>
    <w:rsid w:val="00D57051"/>
    <w:rsid w:val="00D616DE"/>
    <w:rsid w:val="00D617C1"/>
    <w:rsid w:val="00D620A3"/>
    <w:rsid w:val="00D66319"/>
    <w:rsid w:val="00D6723A"/>
    <w:rsid w:val="00D701E5"/>
    <w:rsid w:val="00D749FC"/>
    <w:rsid w:val="00D751EA"/>
    <w:rsid w:val="00D76376"/>
    <w:rsid w:val="00D776AC"/>
    <w:rsid w:val="00D908EF"/>
    <w:rsid w:val="00D90E88"/>
    <w:rsid w:val="00D9193B"/>
    <w:rsid w:val="00D94B03"/>
    <w:rsid w:val="00D9569F"/>
    <w:rsid w:val="00D976A7"/>
    <w:rsid w:val="00DA1C6C"/>
    <w:rsid w:val="00DA2787"/>
    <w:rsid w:val="00DA434B"/>
    <w:rsid w:val="00DA78F8"/>
    <w:rsid w:val="00DB0CC8"/>
    <w:rsid w:val="00DB45EF"/>
    <w:rsid w:val="00DB56FF"/>
    <w:rsid w:val="00DB6DD0"/>
    <w:rsid w:val="00DB709C"/>
    <w:rsid w:val="00DC15CE"/>
    <w:rsid w:val="00DD101E"/>
    <w:rsid w:val="00DD13BC"/>
    <w:rsid w:val="00DD4EC3"/>
    <w:rsid w:val="00DD4EF8"/>
    <w:rsid w:val="00DD736F"/>
    <w:rsid w:val="00DE1364"/>
    <w:rsid w:val="00DE1C97"/>
    <w:rsid w:val="00DE29B4"/>
    <w:rsid w:val="00DE427A"/>
    <w:rsid w:val="00DE5F09"/>
    <w:rsid w:val="00DE7671"/>
    <w:rsid w:val="00DF5E86"/>
    <w:rsid w:val="00E04232"/>
    <w:rsid w:val="00E04361"/>
    <w:rsid w:val="00E05B1E"/>
    <w:rsid w:val="00E06A0C"/>
    <w:rsid w:val="00E1179C"/>
    <w:rsid w:val="00E15EF3"/>
    <w:rsid w:val="00E21482"/>
    <w:rsid w:val="00E2217B"/>
    <w:rsid w:val="00E23834"/>
    <w:rsid w:val="00E25013"/>
    <w:rsid w:val="00E266E3"/>
    <w:rsid w:val="00E2792F"/>
    <w:rsid w:val="00E31C7C"/>
    <w:rsid w:val="00E354C2"/>
    <w:rsid w:val="00E37675"/>
    <w:rsid w:val="00E42384"/>
    <w:rsid w:val="00E4333F"/>
    <w:rsid w:val="00E44176"/>
    <w:rsid w:val="00E4740C"/>
    <w:rsid w:val="00E502CF"/>
    <w:rsid w:val="00E51F71"/>
    <w:rsid w:val="00E5370D"/>
    <w:rsid w:val="00E57759"/>
    <w:rsid w:val="00E60C4D"/>
    <w:rsid w:val="00E62063"/>
    <w:rsid w:val="00E70D72"/>
    <w:rsid w:val="00E70FF5"/>
    <w:rsid w:val="00E77193"/>
    <w:rsid w:val="00E7737B"/>
    <w:rsid w:val="00E821F9"/>
    <w:rsid w:val="00E82B05"/>
    <w:rsid w:val="00E82CD0"/>
    <w:rsid w:val="00E83957"/>
    <w:rsid w:val="00E862D7"/>
    <w:rsid w:val="00E8655B"/>
    <w:rsid w:val="00E90429"/>
    <w:rsid w:val="00E95646"/>
    <w:rsid w:val="00EA2247"/>
    <w:rsid w:val="00EA2AFC"/>
    <w:rsid w:val="00EA59F9"/>
    <w:rsid w:val="00EA6383"/>
    <w:rsid w:val="00EB231E"/>
    <w:rsid w:val="00EB2E8A"/>
    <w:rsid w:val="00EB51D1"/>
    <w:rsid w:val="00EB7855"/>
    <w:rsid w:val="00EB7D74"/>
    <w:rsid w:val="00EC18D2"/>
    <w:rsid w:val="00ED12DB"/>
    <w:rsid w:val="00ED2068"/>
    <w:rsid w:val="00ED3AD6"/>
    <w:rsid w:val="00ED4946"/>
    <w:rsid w:val="00ED55B5"/>
    <w:rsid w:val="00ED6EB2"/>
    <w:rsid w:val="00EE2891"/>
    <w:rsid w:val="00EE57A6"/>
    <w:rsid w:val="00EF2457"/>
    <w:rsid w:val="00EF43CD"/>
    <w:rsid w:val="00EF62FB"/>
    <w:rsid w:val="00F0128D"/>
    <w:rsid w:val="00F014E1"/>
    <w:rsid w:val="00F078E6"/>
    <w:rsid w:val="00F13EEE"/>
    <w:rsid w:val="00F170BD"/>
    <w:rsid w:val="00F27CDE"/>
    <w:rsid w:val="00F301DE"/>
    <w:rsid w:val="00F33ACD"/>
    <w:rsid w:val="00F346EA"/>
    <w:rsid w:val="00F35A18"/>
    <w:rsid w:val="00F35D1B"/>
    <w:rsid w:val="00F45BF4"/>
    <w:rsid w:val="00F45C1F"/>
    <w:rsid w:val="00F46D8C"/>
    <w:rsid w:val="00F52BF6"/>
    <w:rsid w:val="00F531DD"/>
    <w:rsid w:val="00F549DD"/>
    <w:rsid w:val="00F55008"/>
    <w:rsid w:val="00F55D7E"/>
    <w:rsid w:val="00F57245"/>
    <w:rsid w:val="00F578CD"/>
    <w:rsid w:val="00F6029F"/>
    <w:rsid w:val="00F61004"/>
    <w:rsid w:val="00F633AB"/>
    <w:rsid w:val="00F709DE"/>
    <w:rsid w:val="00F718B7"/>
    <w:rsid w:val="00F71F72"/>
    <w:rsid w:val="00F73AD8"/>
    <w:rsid w:val="00F760E0"/>
    <w:rsid w:val="00F80491"/>
    <w:rsid w:val="00F825E1"/>
    <w:rsid w:val="00F8307E"/>
    <w:rsid w:val="00F85A15"/>
    <w:rsid w:val="00F8691B"/>
    <w:rsid w:val="00F9159A"/>
    <w:rsid w:val="00F94A70"/>
    <w:rsid w:val="00F97C8B"/>
    <w:rsid w:val="00FA4D43"/>
    <w:rsid w:val="00FA5461"/>
    <w:rsid w:val="00FA58D1"/>
    <w:rsid w:val="00FB2BDA"/>
    <w:rsid w:val="00FB316D"/>
    <w:rsid w:val="00FB5561"/>
    <w:rsid w:val="00FB6402"/>
    <w:rsid w:val="00FC3F74"/>
    <w:rsid w:val="00FC5240"/>
    <w:rsid w:val="00FC544A"/>
    <w:rsid w:val="00FC5C35"/>
    <w:rsid w:val="00FD07E1"/>
    <w:rsid w:val="00FD24B5"/>
    <w:rsid w:val="00FD4EA6"/>
    <w:rsid w:val="00FD6739"/>
    <w:rsid w:val="00FD7C90"/>
    <w:rsid w:val="00FE0F1A"/>
    <w:rsid w:val="00FE68CA"/>
    <w:rsid w:val="00FE773A"/>
    <w:rsid w:val="00FF2ABB"/>
    <w:rsid w:val="00FF2D37"/>
    <w:rsid w:val="00FF5F95"/>
    <w:rsid w:val="00FF7190"/>
    <w:rsid w:val="00FF727E"/>
    <w:rsid w:val="00FF78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F5B8C8"/>
  <w15:docId w15:val="{86AE2222-3B46-49F0-83FC-EBE122019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rsid w:val="00A86335"/>
    <w:pPr>
      <w:spacing w:after="120"/>
    </w:pPr>
    <w:rPr>
      <w:rFonts w:ascii="Arial" w:hAnsi="Arial"/>
      <w:sz w:val="22"/>
    </w:rPr>
  </w:style>
  <w:style w:type="paragraph" w:styleId="berschrift1">
    <w:name w:val="heading 1"/>
    <w:aliases w:val="101_Überschrift 1"/>
    <w:basedOn w:val="Standard"/>
    <w:next w:val="Standard"/>
    <w:autoRedefine/>
    <w:qFormat/>
    <w:rsid w:val="00932578"/>
    <w:pPr>
      <w:keepNext/>
      <w:suppressAutoHyphens/>
      <w:spacing w:before="360" w:after="60"/>
      <w:ind w:left="624" w:hanging="624"/>
      <w:outlineLvl w:val="0"/>
    </w:pPr>
    <w:rPr>
      <w:rFonts w:ascii="Delivery" w:eastAsia="Arial" w:hAnsi="Delivery" w:cs="Arial"/>
      <w:b/>
      <w:bCs/>
      <w:color w:val="000000"/>
      <w:kern w:val="28"/>
      <w:sz w:val="28"/>
      <w:szCs w:val="28"/>
      <w:lang w:val="en-US"/>
    </w:rPr>
  </w:style>
  <w:style w:type="paragraph" w:styleId="berschrift2">
    <w:name w:val="heading 2"/>
    <w:aliases w:val="102_Überschrift 2"/>
    <w:basedOn w:val="100Flietext"/>
    <w:link w:val="berschrift2Zchn"/>
    <w:qFormat/>
    <w:rsid w:val="00A83266"/>
    <w:pPr>
      <w:numPr>
        <w:ilvl w:val="1"/>
        <w:numId w:val="4"/>
      </w:numPr>
      <w:spacing w:before="120"/>
      <w:outlineLvl w:val="1"/>
    </w:pPr>
  </w:style>
  <w:style w:type="paragraph" w:styleId="berschrift3">
    <w:name w:val="heading 3"/>
    <w:aliases w:val="103_Überschrift 3"/>
    <w:basedOn w:val="berschrift2"/>
    <w:qFormat/>
    <w:rsid w:val="0061328B"/>
    <w:pPr>
      <w:numPr>
        <w:ilvl w:val="2"/>
      </w:numPr>
      <w:tabs>
        <w:tab w:val="right" w:pos="9639"/>
      </w:tabs>
      <w:spacing w:after="60"/>
      <w:outlineLvl w:val="2"/>
    </w:pPr>
  </w:style>
  <w:style w:type="paragraph" w:styleId="berschrift4">
    <w:name w:val="heading 4"/>
    <w:aliases w:val="104_Überschrift 4"/>
    <w:basedOn w:val="100Flietext"/>
    <w:qFormat/>
    <w:rsid w:val="00A83266"/>
    <w:pPr>
      <w:numPr>
        <w:ilvl w:val="3"/>
        <w:numId w:val="4"/>
      </w:numPr>
      <w:spacing w:before="240" w:after="60"/>
      <w:outlineLvl w:val="3"/>
    </w:pPr>
  </w:style>
  <w:style w:type="paragraph" w:styleId="berschrift5">
    <w:name w:val="heading 5"/>
    <w:aliases w:val="105_Überschrift 5"/>
    <w:basedOn w:val="Standard"/>
    <w:next w:val="Standard"/>
    <w:qFormat/>
    <w:rsid w:val="002125A9"/>
    <w:pPr>
      <w:numPr>
        <w:ilvl w:val="4"/>
        <w:numId w:val="4"/>
      </w:numPr>
      <w:spacing w:before="240" w:after="60"/>
      <w:outlineLvl w:val="4"/>
    </w:pPr>
    <w:rPr>
      <w:rFonts w:ascii="Delivery" w:hAnsi="Delivery"/>
    </w:rPr>
  </w:style>
  <w:style w:type="paragraph" w:styleId="berschrift6">
    <w:name w:val="heading 6"/>
    <w:basedOn w:val="Standard"/>
    <w:next w:val="Standard"/>
    <w:pPr>
      <w:numPr>
        <w:ilvl w:val="5"/>
        <w:numId w:val="1"/>
      </w:numPr>
      <w:spacing w:before="240" w:after="60"/>
      <w:outlineLvl w:val="5"/>
    </w:pPr>
    <w:rPr>
      <w:i/>
    </w:rPr>
  </w:style>
  <w:style w:type="paragraph" w:styleId="berschrift7">
    <w:name w:val="heading 7"/>
    <w:basedOn w:val="Standard"/>
    <w:next w:val="Standard"/>
    <w:pPr>
      <w:numPr>
        <w:ilvl w:val="6"/>
        <w:numId w:val="1"/>
      </w:numPr>
      <w:spacing w:before="240" w:after="60"/>
      <w:outlineLvl w:val="6"/>
    </w:pPr>
    <w:rPr>
      <w:sz w:val="20"/>
    </w:rPr>
  </w:style>
  <w:style w:type="paragraph" w:styleId="berschrift8">
    <w:name w:val="heading 8"/>
    <w:basedOn w:val="Standard"/>
    <w:next w:val="Standard"/>
    <w:pPr>
      <w:numPr>
        <w:ilvl w:val="7"/>
        <w:numId w:val="1"/>
      </w:numPr>
      <w:spacing w:before="240" w:after="60"/>
      <w:outlineLvl w:val="7"/>
    </w:pPr>
    <w:rPr>
      <w:i/>
      <w:sz w:val="20"/>
    </w:rPr>
  </w:style>
  <w:style w:type="paragraph" w:styleId="berschrift9">
    <w:name w:val="heading 9"/>
    <w:basedOn w:val="Standard"/>
    <w:next w:val="Standard"/>
    <w:pPr>
      <w:numPr>
        <w:ilvl w:val="8"/>
        <w:numId w:val="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1E6A43"/>
    <w:pPr>
      <w:tabs>
        <w:tab w:val="center" w:pos="4536"/>
        <w:tab w:val="right" w:pos="10065"/>
      </w:tabs>
      <w:spacing w:before="80" w:after="216"/>
      <w:contextualSpacing/>
    </w:pPr>
    <w:rPr>
      <w:sz w:val="16"/>
      <w:szCs w:val="16"/>
    </w:rPr>
  </w:style>
  <w:style w:type="paragraph" w:styleId="Fuzeile">
    <w:name w:val="footer"/>
    <w:basedOn w:val="Standard"/>
    <w:link w:val="FuzeileZchn"/>
    <w:pPr>
      <w:tabs>
        <w:tab w:val="center" w:pos="4536"/>
        <w:tab w:val="right" w:pos="9072"/>
      </w:tabs>
    </w:pPr>
  </w:style>
  <w:style w:type="character" w:styleId="Seitenzahl">
    <w:name w:val="page number"/>
    <w:basedOn w:val="Absatz-Standardschriftart"/>
  </w:style>
  <w:style w:type="character" w:styleId="Zeilennummer">
    <w:name w:val="line number"/>
    <w:basedOn w:val="Absatz-Standardschriftart"/>
  </w:style>
  <w:style w:type="paragraph" w:customStyle="1" w:styleId="Deckblatt">
    <w:name w:val="Deckblatt"/>
    <w:basedOn w:val="Titel"/>
    <w:rsid w:val="008C060A"/>
    <w:pPr>
      <w:spacing w:before="120"/>
    </w:pPr>
    <w:rPr>
      <w:b w:val="0"/>
      <w:sz w:val="32"/>
    </w:rPr>
  </w:style>
  <w:style w:type="character" w:customStyle="1" w:styleId="200Rot">
    <w:name w:val="200&quot;+&quot;_Rot"/>
    <w:basedOn w:val="Absatz-Standardschriftart"/>
    <w:uiPriority w:val="1"/>
    <w:qFormat/>
    <w:rsid w:val="00202284"/>
    <w:rPr>
      <w:color w:val="D40511"/>
    </w:rPr>
  </w:style>
  <w:style w:type="character" w:styleId="Hervorhebung">
    <w:name w:val="Emphasis"/>
    <w:aliases w:val="200&quot;-&quot;_Hervorhebung"/>
    <w:basedOn w:val="Absatz-Standardschriftart"/>
    <w:qFormat/>
    <w:rsid w:val="001723C5"/>
    <w:rPr>
      <w:i w:val="0"/>
      <w:iCs/>
      <w:u w:val="single"/>
    </w:rPr>
  </w:style>
  <w:style w:type="paragraph" w:styleId="Verzeichnis3">
    <w:name w:val="toc 3"/>
    <w:basedOn w:val="Standard"/>
    <w:next w:val="Standard"/>
    <w:semiHidden/>
    <w:pPr>
      <w:tabs>
        <w:tab w:val="right" w:leader="dot" w:pos="9355"/>
      </w:tabs>
      <w:ind w:left="480"/>
    </w:pPr>
    <w:rPr>
      <w:sz w:val="24"/>
    </w:rPr>
  </w:style>
  <w:style w:type="paragraph" w:styleId="Verzeichnis1">
    <w:name w:val="toc 1"/>
    <w:basedOn w:val="100Flietext"/>
    <w:next w:val="100Flietext"/>
    <w:uiPriority w:val="39"/>
    <w:rsid w:val="008866B5"/>
    <w:pPr>
      <w:tabs>
        <w:tab w:val="left" w:pos="851"/>
        <w:tab w:val="right" w:leader="dot" w:pos="9355"/>
      </w:tabs>
      <w:ind w:left="851" w:right="1418" w:hanging="851"/>
    </w:pPr>
    <w:rPr>
      <w:sz w:val="24"/>
    </w:rPr>
  </w:style>
  <w:style w:type="paragraph" w:styleId="Verzeichnis2">
    <w:name w:val="toc 2"/>
    <w:basedOn w:val="Standard"/>
    <w:next w:val="Standard"/>
    <w:semiHidden/>
    <w:pPr>
      <w:tabs>
        <w:tab w:val="right" w:leader="dot" w:pos="9355"/>
      </w:tabs>
      <w:ind w:left="240"/>
    </w:pPr>
    <w:rPr>
      <w:sz w:val="24"/>
    </w:rPr>
  </w:style>
  <w:style w:type="paragraph" w:styleId="Verzeichnis4">
    <w:name w:val="toc 4"/>
    <w:basedOn w:val="Standard"/>
    <w:next w:val="Standard"/>
    <w:semiHidden/>
    <w:pPr>
      <w:tabs>
        <w:tab w:val="right" w:leader="dot" w:pos="9355"/>
      </w:tabs>
      <w:ind w:left="720"/>
    </w:pPr>
    <w:rPr>
      <w:sz w:val="24"/>
    </w:rPr>
  </w:style>
  <w:style w:type="paragraph" w:styleId="Verzeichnis5">
    <w:name w:val="toc 5"/>
    <w:basedOn w:val="Standard"/>
    <w:next w:val="Standard"/>
    <w:semiHidden/>
    <w:pPr>
      <w:tabs>
        <w:tab w:val="right" w:leader="dot" w:pos="9355"/>
      </w:tabs>
      <w:ind w:left="960"/>
    </w:pPr>
    <w:rPr>
      <w:sz w:val="24"/>
    </w:rPr>
  </w:style>
  <w:style w:type="paragraph" w:styleId="Verzeichnis6">
    <w:name w:val="toc 6"/>
    <w:basedOn w:val="Standard"/>
    <w:next w:val="Standard"/>
    <w:semiHidden/>
    <w:pPr>
      <w:tabs>
        <w:tab w:val="right" w:leader="dot" w:pos="9355"/>
      </w:tabs>
      <w:ind w:left="1200"/>
    </w:pPr>
    <w:rPr>
      <w:sz w:val="24"/>
    </w:rPr>
  </w:style>
  <w:style w:type="paragraph" w:styleId="Verzeichnis7">
    <w:name w:val="toc 7"/>
    <w:basedOn w:val="Standard"/>
    <w:next w:val="Standard"/>
    <w:semiHidden/>
    <w:pPr>
      <w:tabs>
        <w:tab w:val="right" w:leader="dot" w:pos="9355"/>
      </w:tabs>
      <w:ind w:left="1440"/>
    </w:pPr>
    <w:rPr>
      <w:sz w:val="24"/>
    </w:rPr>
  </w:style>
  <w:style w:type="paragraph" w:styleId="Verzeichnis8">
    <w:name w:val="toc 8"/>
    <w:basedOn w:val="Standard"/>
    <w:next w:val="Standard"/>
    <w:semiHidden/>
    <w:pPr>
      <w:tabs>
        <w:tab w:val="right" w:leader="dot" w:pos="9355"/>
      </w:tabs>
      <w:ind w:left="1680"/>
    </w:pPr>
    <w:rPr>
      <w:sz w:val="24"/>
    </w:rPr>
  </w:style>
  <w:style w:type="paragraph" w:styleId="Verzeichnis9">
    <w:name w:val="toc 9"/>
    <w:basedOn w:val="Standard"/>
    <w:next w:val="Standard"/>
    <w:semiHidden/>
    <w:pPr>
      <w:tabs>
        <w:tab w:val="right" w:leader="dot" w:pos="9355"/>
      </w:tabs>
      <w:ind w:left="1920"/>
    </w:pPr>
    <w:rPr>
      <w:sz w:val="24"/>
    </w:rPr>
  </w:style>
  <w:style w:type="character" w:customStyle="1" w:styleId="TitelZchn">
    <w:name w:val="Titel Zchn"/>
    <w:basedOn w:val="Absatz-Standardschriftart"/>
    <w:link w:val="Titel"/>
    <w:rsid w:val="00665CEB"/>
    <w:rPr>
      <w:rFonts w:ascii="Arial" w:eastAsiaTheme="majorEastAsia" w:hAnsi="Arial"/>
      <w:b/>
      <w:bCs/>
      <w:sz w:val="44"/>
    </w:rPr>
  </w:style>
  <w:style w:type="paragraph" w:styleId="Titel">
    <w:name w:val="Title"/>
    <w:basedOn w:val="Standard"/>
    <w:link w:val="TitelZchn"/>
    <w:rsid w:val="00202284"/>
    <w:pPr>
      <w:jc w:val="center"/>
    </w:pPr>
    <w:rPr>
      <w:rFonts w:eastAsiaTheme="majorEastAsia"/>
      <w:b/>
      <w:bCs/>
      <w:sz w:val="44"/>
    </w:rPr>
  </w:style>
  <w:style w:type="paragraph" w:styleId="Dokumentstruktur">
    <w:name w:val="Document Map"/>
    <w:basedOn w:val="Standard"/>
    <w:semiHidden/>
    <w:pPr>
      <w:shd w:val="clear" w:color="auto" w:fill="000080"/>
    </w:pPr>
    <w:rPr>
      <w:rFonts w:ascii="Tahoma" w:hAnsi="Tahoma"/>
    </w:rPr>
  </w:style>
  <w:style w:type="character" w:styleId="Kommentarzeichen">
    <w:name w:val="annotation reference"/>
    <w:semiHidden/>
    <w:rPr>
      <w:sz w:val="16"/>
    </w:rPr>
  </w:style>
  <w:style w:type="paragraph" w:styleId="Kommentartext">
    <w:name w:val="annotation text"/>
    <w:basedOn w:val="Standard"/>
    <w:link w:val="KommentartextZchn"/>
    <w:semiHidden/>
    <w:rPr>
      <w:sz w:val="20"/>
    </w:rPr>
  </w:style>
  <w:style w:type="character" w:styleId="Hyperlink">
    <w:name w:val="Hyperlink"/>
    <w:uiPriority w:val="99"/>
    <w:rPr>
      <w:color w:val="0000FF"/>
      <w:u w:val="single"/>
    </w:rPr>
  </w:style>
  <w:style w:type="paragraph" w:styleId="Sprechblasentext">
    <w:name w:val="Balloon Text"/>
    <w:basedOn w:val="Standard"/>
    <w:semiHidden/>
    <w:rPr>
      <w:rFonts w:ascii="Tahoma" w:hAnsi="Tahoma" w:cs="Courier New"/>
      <w:sz w:val="16"/>
      <w:szCs w:val="16"/>
    </w:rPr>
  </w:style>
  <w:style w:type="table" w:styleId="Tabellenraster">
    <w:name w:val="Table Grid"/>
    <w:basedOn w:val="NormaleTabelle"/>
    <w:rsid w:val="00387635"/>
    <w:pPr>
      <w:keepLines/>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semiHidden/>
    <w:rsid w:val="003B2C74"/>
    <w:rPr>
      <w:b/>
      <w:bCs/>
    </w:rPr>
  </w:style>
  <w:style w:type="character" w:styleId="Platzhaltertext">
    <w:name w:val="Placeholder Text"/>
    <w:basedOn w:val="Absatz-Standardschriftart"/>
    <w:uiPriority w:val="99"/>
    <w:semiHidden/>
    <w:rsid w:val="000D4CD0"/>
    <w:rPr>
      <w:color w:val="808080"/>
    </w:rPr>
  </w:style>
  <w:style w:type="character" w:customStyle="1" w:styleId="KopfzeileZchn">
    <w:name w:val="Kopfzeile Zchn"/>
    <w:basedOn w:val="Absatz-Standardschriftart"/>
    <w:link w:val="Kopfzeile"/>
    <w:uiPriority w:val="99"/>
    <w:rsid w:val="001E6A43"/>
    <w:rPr>
      <w:rFonts w:ascii="Arial" w:hAnsi="Arial"/>
      <w:sz w:val="16"/>
      <w:szCs w:val="16"/>
    </w:rPr>
  </w:style>
  <w:style w:type="character" w:styleId="Fett">
    <w:name w:val="Strong"/>
    <w:aliases w:val="109_Fett"/>
    <w:basedOn w:val="Absatz-Standardschriftart"/>
    <w:qFormat/>
    <w:rsid w:val="002125A9"/>
    <w:rPr>
      <w:rFonts w:ascii="Delivery" w:hAnsi="Delivery"/>
      <w:b/>
      <w:bCs/>
    </w:rPr>
  </w:style>
  <w:style w:type="paragraph" w:customStyle="1" w:styleId="100Flietext">
    <w:name w:val="100_Fließtext"/>
    <w:basedOn w:val="Standard"/>
    <w:qFormat/>
    <w:rsid w:val="002125A9"/>
    <w:pPr>
      <w:jc w:val="both"/>
    </w:pPr>
    <w:rPr>
      <w:rFonts w:ascii="Delivery" w:hAnsi="Delivery"/>
    </w:rPr>
  </w:style>
  <w:style w:type="paragraph" w:customStyle="1" w:styleId="108Bullets">
    <w:name w:val="108_Bullets"/>
    <w:basedOn w:val="100Flietext"/>
    <w:qFormat/>
    <w:rsid w:val="0061328B"/>
    <w:pPr>
      <w:numPr>
        <w:numId w:val="2"/>
      </w:numPr>
      <w:ind w:left="1196" w:hanging="397"/>
    </w:pPr>
  </w:style>
  <w:style w:type="numbering" w:customStyle="1" w:styleId="LegalListe">
    <w:name w:val="LegalListe"/>
    <w:basedOn w:val="KeineListe"/>
    <w:uiPriority w:val="99"/>
    <w:rsid w:val="00A83266"/>
    <w:pPr>
      <w:numPr>
        <w:numId w:val="3"/>
      </w:numPr>
    </w:pPr>
  </w:style>
  <w:style w:type="paragraph" w:customStyle="1" w:styleId="200-EAnlage">
    <w:name w:val="200-&quot;E&quot;_Anlage"/>
    <w:basedOn w:val="100Flietext"/>
    <w:next w:val="100Flietext"/>
    <w:qFormat/>
    <w:rsid w:val="00515FA1"/>
    <w:pPr>
      <w:tabs>
        <w:tab w:val="left" w:pos="1418"/>
      </w:tabs>
      <w:spacing w:before="240" w:after="240"/>
    </w:pPr>
    <w:rPr>
      <w:b/>
      <w:sz w:val="24"/>
    </w:rPr>
  </w:style>
  <w:style w:type="paragraph" w:customStyle="1" w:styleId="Prambel">
    <w:name w:val="Präambel"/>
    <w:basedOn w:val="100Flietext"/>
    <w:qFormat/>
    <w:rsid w:val="00A83266"/>
    <w:pPr>
      <w:spacing w:before="360" w:after="60"/>
    </w:pPr>
    <w:rPr>
      <w:b/>
      <w:sz w:val="24"/>
    </w:rPr>
  </w:style>
  <w:style w:type="paragraph" w:customStyle="1" w:styleId="107Tabellen-berschrift">
    <w:name w:val="107_Tabellen-Überschrift"/>
    <w:basedOn w:val="100Flietext"/>
    <w:qFormat/>
    <w:rsid w:val="003C16F1"/>
    <w:pPr>
      <w:tabs>
        <w:tab w:val="left" w:pos="5103"/>
      </w:tabs>
      <w:jc w:val="left"/>
    </w:pPr>
    <w:rPr>
      <w:b/>
      <w:sz w:val="20"/>
    </w:rPr>
  </w:style>
  <w:style w:type="paragraph" w:customStyle="1" w:styleId="106Tabelle-Text">
    <w:name w:val="106_Tabelle-Text"/>
    <w:basedOn w:val="107Tabellen-berschrift"/>
    <w:qFormat/>
    <w:rsid w:val="00996562"/>
    <w:rPr>
      <w:b w:val="0"/>
    </w:rPr>
  </w:style>
  <w:style w:type="paragraph" w:styleId="KeinLeerraum">
    <w:name w:val="No Spacing"/>
    <w:link w:val="KeinLeerraumZchn"/>
    <w:uiPriority w:val="1"/>
    <w:rsid w:val="004F67E8"/>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4F67E8"/>
    <w:rPr>
      <w:rFonts w:asciiTheme="minorHAnsi" w:eastAsiaTheme="minorEastAsia" w:hAnsiTheme="minorHAnsi" w:cstheme="minorBidi"/>
      <w:sz w:val="22"/>
      <w:szCs w:val="22"/>
    </w:rPr>
  </w:style>
  <w:style w:type="table" w:customStyle="1" w:styleId="Tabellenraster1">
    <w:name w:val="Tabellenraster1"/>
    <w:basedOn w:val="NormaleTabelle"/>
    <w:next w:val="Tabellenraster"/>
    <w:rsid w:val="009C388C"/>
    <w:pPr>
      <w:keepLines/>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rsid w:val="00D57051"/>
    <w:pPr>
      <w:ind w:left="720"/>
      <w:contextualSpacing/>
    </w:pPr>
  </w:style>
  <w:style w:type="character" w:customStyle="1" w:styleId="berschrift2Zchn">
    <w:name w:val="Überschrift 2 Zchn"/>
    <w:aliases w:val="102_Überschrift 2 Zchn"/>
    <w:basedOn w:val="Absatz-Standardschriftart"/>
    <w:link w:val="berschrift2"/>
    <w:rsid w:val="000904DB"/>
    <w:rPr>
      <w:rFonts w:ascii="Delivery" w:hAnsi="Delivery"/>
      <w:sz w:val="22"/>
    </w:rPr>
  </w:style>
  <w:style w:type="character" w:customStyle="1" w:styleId="KommentartextZchn">
    <w:name w:val="Kommentartext Zchn"/>
    <w:basedOn w:val="Absatz-Standardschriftart"/>
    <w:link w:val="Kommentartext"/>
    <w:semiHidden/>
    <w:rsid w:val="00961D81"/>
    <w:rPr>
      <w:rFonts w:ascii="Arial" w:hAnsi="Arial"/>
    </w:rPr>
  </w:style>
  <w:style w:type="paragraph" w:styleId="Inhaltsverzeichnisberschrift">
    <w:name w:val="TOC Heading"/>
    <w:basedOn w:val="berschrift1"/>
    <w:next w:val="Standard"/>
    <w:uiPriority w:val="39"/>
    <w:unhideWhenUsed/>
    <w:qFormat/>
    <w:rsid w:val="005114B5"/>
    <w:pPr>
      <w:keepLines/>
      <w:spacing w:before="240" w:after="0" w:line="259" w:lineRule="auto"/>
      <w:ind w:left="0" w:firstLine="0"/>
      <w:outlineLvl w:val="9"/>
    </w:pPr>
    <w:rPr>
      <w:rFonts w:asciiTheme="majorHAnsi" w:eastAsiaTheme="majorEastAsia" w:hAnsiTheme="majorHAnsi" w:cstheme="majorBidi"/>
      <w:b w:val="0"/>
      <w:color w:val="707070" w:themeColor="accent1" w:themeShade="BF"/>
      <w:kern w:val="0"/>
      <w:sz w:val="32"/>
      <w:szCs w:val="32"/>
    </w:rPr>
  </w:style>
  <w:style w:type="character" w:customStyle="1" w:styleId="FuzeileZchn">
    <w:name w:val="Fußzeile Zchn"/>
    <w:basedOn w:val="Absatz-Standardschriftart"/>
    <w:link w:val="Fuzeile"/>
    <w:rsid w:val="00D317BD"/>
    <w:rPr>
      <w:rFonts w:ascii="Arial" w:hAnsi="Arial"/>
      <w:sz w:val="22"/>
    </w:rPr>
  </w:style>
  <w:style w:type="paragraph" w:styleId="StandardWeb">
    <w:name w:val="Normal (Web)"/>
    <w:basedOn w:val="Standard"/>
    <w:uiPriority w:val="99"/>
    <w:semiHidden/>
    <w:unhideWhenUsed/>
    <w:rsid w:val="00833769"/>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887645">
      <w:bodyDiv w:val="1"/>
      <w:marLeft w:val="0"/>
      <w:marRight w:val="0"/>
      <w:marTop w:val="0"/>
      <w:marBottom w:val="0"/>
      <w:divBdr>
        <w:top w:val="none" w:sz="0" w:space="0" w:color="auto"/>
        <w:left w:val="none" w:sz="0" w:space="0" w:color="auto"/>
        <w:bottom w:val="none" w:sz="0" w:space="0" w:color="auto"/>
        <w:right w:val="none" w:sz="0" w:space="0" w:color="auto"/>
      </w:divBdr>
    </w:div>
    <w:div w:id="577785843">
      <w:bodyDiv w:val="1"/>
      <w:marLeft w:val="0"/>
      <w:marRight w:val="0"/>
      <w:marTop w:val="0"/>
      <w:marBottom w:val="0"/>
      <w:divBdr>
        <w:top w:val="none" w:sz="0" w:space="0" w:color="auto"/>
        <w:left w:val="none" w:sz="0" w:space="0" w:color="auto"/>
        <w:bottom w:val="none" w:sz="0" w:space="0" w:color="auto"/>
        <w:right w:val="none" w:sz="0" w:space="0" w:color="auto"/>
      </w:divBdr>
    </w:div>
    <w:div w:id="619265307">
      <w:bodyDiv w:val="1"/>
      <w:marLeft w:val="0"/>
      <w:marRight w:val="0"/>
      <w:marTop w:val="0"/>
      <w:marBottom w:val="0"/>
      <w:divBdr>
        <w:top w:val="none" w:sz="0" w:space="0" w:color="auto"/>
        <w:left w:val="none" w:sz="0" w:space="0" w:color="auto"/>
        <w:bottom w:val="none" w:sz="0" w:space="0" w:color="auto"/>
        <w:right w:val="none" w:sz="0" w:space="0" w:color="auto"/>
      </w:divBdr>
    </w:div>
    <w:div w:id="675811028">
      <w:bodyDiv w:val="1"/>
      <w:marLeft w:val="0"/>
      <w:marRight w:val="0"/>
      <w:marTop w:val="0"/>
      <w:marBottom w:val="0"/>
      <w:divBdr>
        <w:top w:val="none" w:sz="0" w:space="0" w:color="auto"/>
        <w:left w:val="none" w:sz="0" w:space="0" w:color="auto"/>
        <w:bottom w:val="none" w:sz="0" w:space="0" w:color="auto"/>
        <w:right w:val="none" w:sz="0" w:space="0" w:color="auto"/>
      </w:divBdr>
      <w:divsChild>
        <w:div w:id="1007170531">
          <w:marLeft w:val="0"/>
          <w:marRight w:val="0"/>
          <w:marTop w:val="0"/>
          <w:marBottom w:val="0"/>
          <w:divBdr>
            <w:top w:val="none" w:sz="0" w:space="0" w:color="auto"/>
            <w:left w:val="none" w:sz="0" w:space="0" w:color="auto"/>
            <w:bottom w:val="none" w:sz="0" w:space="0" w:color="auto"/>
            <w:right w:val="none" w:sz="0" w:space="0" w:color="auto"/>
          </w:divBdr>
        </w:div>
      </w:divsChild>
    </w:div>
    <w:div w:id="687948343">
      <w:bodyDiv w:val="1"/>
      <w:marLeft w:val="0"/>
      <w:marRight w:val="0"/>
      <w:marTop w:val="0"/>
      <w:marBottom w:val="0"/>
      <w:divBdr>
        <w:top w:val="none" w:sz="0" w:space="0" w:color="auto"/>
        <w:left w:val="none" w:sz="0" w:space="0" w:color="auto"/>
        <w:bottom w:val="none" w:sz="0" w:space="0" w:color="auto"/>
        <w:right w:val="none" w:sz="0" w:space="0" w:color="auto"/>
      </w:divBdr>
    </w:div>
    <w:div w:id="1638758703">
      <w:bodyDiv w:val="1"/>
      <w:marLeft w:val="0"/>
      <w:marRight w:val="0"/>
      <w:marTop w:val="0"/>
      <w:marBottom w:val="0"/>
      <w:divBdr>
        <w:top w:val="none" w:sz="0" w:space="0" w:color="auto"/>
        <w:left w:val="none" w:sz="0" w:space="0" w:color="auto"/>
        <w:bottom w:val="none" w:sz="0" w:space="0" w:color="auto"/>
        <w:right w:val="none" w:sz="0" w:space="0" w:color="auto"/>
      </w:divBdr>
    </w:div>
    <w:div w:id="1811899023">
      <w:bodyDiv w:val="1"/>
      <w:marLeft w:val="0"/>
      <w:marRight w:val="0"/>
      <w:marTop w:val="0"/>
      <w:marBottom w:val="0"/>
      <w:divBdr>
        <w:top w:val="none" w:sz="0" w:space="0" w:color="auto"/>
        <w:left w:val="none" w:sz="0" w:space="0" w:color="auto"/>
        <w:bottom w:val="none" w:sz="0" w:space="0" w:color="auto"/>
        <w:right w:val="none" w:sz="0" w:space="0" w:color="auto"/>
      </w:divBdr>
    </w:div>
    <w:div w:id="2018921448">
      <w:bodyDiv w:val="1"/>
      <w:marLeft w:val="0"/>
      <w:marRight w:val="0"/>
      <w:marTop w:val="0"/>
      <w:marBottom w:val="0"/>
      <w:divBdr>
        <w:top w:val="none" w:sz="0" w:space="0" w:color="auto"/>
        <w:left w:val="none" w:sz="0" w:space="0" w:color="auto"/>
        <w:bottom w:val="none" w:sz="0" w:space="0" w:color="auto"/>
        <w:right w:val="none" w:sz="0" w:space="0" w:color="auto"/>
      </w:divBdr>
      <w:divsChild>
        <w:div w:id="1491100946">
          <w:marLeft w:val="0"/>
          <w:marRight w:val="0"/>
          <w:marTop w:val="0"/>
          <w:marBottom w:val="0"/>
          <w:divBdr>
            <w:top w:val="none" w:sz="0" w:space="0" w:color="auto"/>
            <w:left w:val="none" w:sz="0" w:space="0" w:color="auto"/>
            <w:bottom w:val="none" w:sz="0" w:space="0" w:color="auto"/>
            <w:right w:val="none" w:sz="0" w:space="0" w:color="auto"/>
          </w:divBdr>
        </w:div>
      </w:divsChild>
    </w:div>
    <w:div w:id="204709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Larissa">
  <a:themeElements>
    <a:clrScheme name="DPDHL_Template">
      <a:dk1>
        <a:srgbClr val="000000"/>
      </a:dk1>
      <a:lt1>
        <a:srgbClr val="FFFFFF"/>
      </a:lt1>
      <a:dk2>
        <a:srgbClr val="B2B2B2"/>
      </a:dk2>
      <a:lt2>
        <a:srgbClr val="DADADA"/>
      </a:lt2>
      <a:accent1>
        <a:srgbClr val="969696"/>
      </a:accent1>
      <a:accent2>
        <a:srgbClr val="696969"/>
      </a:accent2>
      <a:accent3>
        <a:srgbClr val="FFCC00"/>
      </a:accent3>
      <a:accent4>
        <a:srgbClr val="D40511"/>
      </a:accent4>
      <a:accent5>
        <a:srgbClr val="EAEAEA"/>
      </a:accent5>
      <a:accent6>
        <a:srgbClr val="F8F8F8"/>
      </a:accent6>
      <a:hlink>
        <a:srgbClr val="000000"/>
      </a:hlink>
      <a:folHlink>
        <a:srgbClr val="00000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01FFDE4FD11CEA4E819918A2FEA2B70C" ma:contentTypeVersion="12" ma:contentTypeDescription="Ein neues Dokument erstellen." ma:contentTypeScope="" ma:versionID="edf0c5a6dffbb7d920125fd460b3b317">
  <xsd:schema xmlns:xsd="http://www.w3.org/2001/XMLSchema" xmlns:xs="http://www.w3.org/2001/XMLSchema" xmlns:p="http://schemas.microsoft.com/office/2006/metadata/properties" xmlns:ns2="d147bd33-d09e-4e95-bda4-c54fd9896ce9" xmlns:ns3="41aa325d-2121-459d-ab55-5dfd72fd4a37" targetNamespace="http://schemas.microsoft.com/office/2006/metadata/properties" ma:root="true" ma:fieldsID="fa0c4e3805acdbb4a615595d3882651d" ns2:_="" ns3:_="">
    <xsd:import namespace="d147bd33-d09e-4e95-bda4-c54fd9896ce9"/>
    <xsd:import namespace="41aa325d-2121-459d-ab55-5dfd72fd4a3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47bd33-d09e-4e95-bda4-c54fd9896c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1aa325d-2121-459d-ab55-5dfd72fd4a37"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EE28E8-9CFE-44A9-A85B-203BE2ECC913}">
  <ds:schemaRefs>
    <ds:schemaRef ds:uri="http://schemas.microsoft.com/sharepoint/v3/contenttype/forms"/>
  </ds:schemaRefs>
</ds:datastoreItem>
</file>

<file path=customXml/itemProps2.xml><?xml version="1.0" encoding="utf-8"?>
<ds:datastoreItem xmlns:ds="http://schemas.openxmlformats.org/officeDocument/2006/customXml" ds:itemID="{A417A195-0FFF-4487-8E57-E0CADCF183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47bd33-d09e-4e95-bda4-c54fd9896ce9"/>
    <ds:schemaRef ds:uri="41aa325d-2121-459d-ab55-5dfd72fd4a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730C880-F0B4-4C60-9C46-691F614830E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CD5484C-5AE9-48DF-A2F4-1DE329F3CFA6}">
  <ds:schemaRefs>
    <ds:schemaRef ds:uri="http://schemas.microsoft.com/office/2006/metadata/longProperties"/>
  </ds:schemaRefs>
</ds:datastoreItem>
</file>

<file path=customXml/itemProps5.xml><?xml version="1.0" encoding="utf-8"?>
<ds:datastoreItem xmlns:ds="http://schemas.openxmlformats.org/officeDocument/2006/customXml" ds:itemID="{45D11C1F-CBDC-42FD-A9F2-59E2A2CB0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7856</Words>
  <Characters>49499</Characters>
  <Application>Microsoft Office Word</Application>
  <DocSecurity>0</DocSecurity>
  <Lines>412</Lines>
  <Paragraphs>114</Paragraphs>
  <ScaleCrop>false</ScaleCrop>
  <HeadingPairs>
    <vt:vector size="2" baseType="variant">
      <vt:variant>
        <vt:lpstr>Titel</vt:lpstr>
      </vt:variant>
      <vt:variant>
        <vt:i4>1</vt:i4>
      </vt:variant>
    </vt:vector>
  </HeadingPairs>
  <TitlesOfParts>
    <vt:vector size="1" baseType="lpstr">
      <vt:lpstr>Muster EV Personalentwicklung 12.2020</vt:lpstr>
    </vt:vector>
  </TitlesOfParts>
  <Company>Deutsche Post AG
Shared Service Center Procurement 
Moltkestraße 2-14
53173 Bonn</Company>
  <LinksUpToDate>false</LinksUpToDate>
  <CharactersWithSpaces>57241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 EV Personalentwicklung 12.2020</dc:title>
  <dc:creator>Klemens Neumann (DPDHL DE)</dc:creator>
  <cp:lastModifiedBy>Stephan, Jan</cp:lastModifiedBy>
  <cp:revision>22</cp:revision>
  <cp:lastPrinted>2021-01-21T10:16:00Z</cp:lastPrinted>
  <dcterms:created xsi:type="dcterms:W3CDTF">2021-03-17T17:43:00Z</dcterms:created>
  <dcterms:modified xsi:type="dcterms:W3CDTF">2021-03-22T09:39:00Z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tion">
    <vt:lpwstr/>
  </property>
  <property fmtid="{D5CDD505-2E9C-101B-9397-08002B2CF9AE}" pid="3" name="ContentType">
    <vt:lpwstr>Document</vt:lpwstr>
  </property>
  <property fmtid="{D5CDD505-2E9C-101B-9397-08002B2CF9AE}" pid="4" name="Abstract">
    <vt:lpwstr/>
  </property>
  <property fmtid="{D5CDD505-2E9C-101B-9397-08002B2CF9AE}" pid="5" name="ContentTypeId">
    <vt:lpwstr>0x01010001FFDE4FD11CEA4E819918A2FEA2B70C</vt:lpwstr>
  </property>
</Properties>
</file>