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8"/>
        </w:rPr>
        <w:t>Генеральному директору ООО «ТехноСтрой»</w:t>
      </w:r>
    </w:p>
    <w:p>
      <w:pPr>
        <w:jc w:val="right"/>
      </w:pPr>
      <w:r>
        <w:rPr>
          <w:rFonts w:ascii="Times New Roman" w:hAnsi="Times New Roman"/>
          <w:sz w:val="28"/>
        </w:rPr>
        <w:t>Иванову И.И.</w:t>
      </w:r>
    </w:p>
    <w:p>
      <w:pPr>
        <w:jc w:val="right"/>
      </w:pPr>
      <w:r>
        <w:rPr>
          <w:rFonts w:ascii="Times New Roman" w:hAnsi="Times New Roman"/>
          <w:sz w:val="28"/>
        </w:rPr>
        <w:t>от менеджера по закупкам</w:t>
      </w:r>
    </w:p>
    <w:p>
      <w:pPr>
        <w:jc w:val="right"/>
      </w:pPr>
      <w:r>
        <w:rPr>
          <w:rFonts w:ascii="Times New Roman" w:hAnsi="Times New Roman"/>
          <w:sz w:val="28"/>
        </w:rPr>
        <w:t>Петрова А.В.</w:t>
      </w:r>
    </w:p>
    <w:p/>
    <w:p>
      <w:pPr>
        <w:spacing w:before="120" w:after="240"/>
        <w:jc w:val="center"/>
      </w:pPr>
      <w:r>
        <w:rPr>
          <w:rFonts w:ascii="Times New Roman" w:hAnsi="Times New Roman"/>
          <w:b/>
          <w:sz w:val="32"/>
        </w:rPr>
        <w:t>СЛУЖЕБНАЯ ЗАПИСКА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Уважаемый Иван Иванович!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Проблемы текущего ПО</w:t>
            </w:r>
          </w:p>
        </w:tc>
      </w:tr>
      <w:tr>
        <w:tc>
          <w:tcPr>
            <w:tcW w:type="dxa" w:w="935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/>
              </w:rPr>
              <w:t>Сотрудники отдела тратят до 3 часов в день на ручную сверку накладных.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ПО составляет 150 000 рублей.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Перейти к приложению: </w:t>
      </w:r>
      <w:r>
        <w:rPr>
          <w:rFonts w:ascii="Times New Roman" w:hAnsi="Times New Roman"/>
          <w:color w:val="0000FF"/>
          <w:sz w:val="28"/>
          <w:u w:val="single"/>
        </w:rPr>
        <w:t>Ведомость учета рабочих станций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Список рассылки (руководители отделов):</w:t>
      </w:r>
    </w:p>
    <w:p>
      <w:pPr>
        <w:ind w:left="283"/>
      </w:pPr>
      <w:r>
        <w:rPr>
          <w:rFonts w:ascii="Times New Roman" w:hAnsi="Times New Roman"/>
          <w:sz w:val="28"/>
        </w:rPr>
        <w:t>1. Руководитель отдела логистики — Сидоров К.Л.</w:t>
      </w:r>
    </w:p>
    <w:p>
      <w:pPr>
        <w:ind w:left="283"/>
      </w:pPr>
      <w:r>
        <w:rPr>
          <w:rFonts w:ascii="Times New Roman" w:hAnsi="Times New Roman"/>
          <w:sz w:val="28"/>
        </w:rPr>
        <w:t>2. Руководитель IT-отдела — Кузнецов П.С.</w:t>
      </w:r>
    </w:p>
    <w:p>
      <w:pPr>
        <w:ind w:left="283"/>
      </w:pPr>
      <w:r>
        <w:rPr>
          <w:rFonts w:ascii="Times New Roman" w:hAnsi="Times New Roman"/>
          <w:sz w:val="28"/>
        </w:rPr>
        <w:t>3. Руководитель финансового отдела — Васильев А.Н.</w:t>
      </w:r>
    </w:p>
    <w:p>
      <w:pPr>
        <w:ind w:left="283"/>
      </w:pPr>
      <w:r>
        <w:rPr>
          <w:rFonts w:ascii="Times New Roman" w:hAnsi="Times New Roman"/>
          <w:sz w:val="28"/>
        </w:rPr>
        <w:t>4. Руководитель отдела продаж — Смирнов В.М.</w:t>
      </w:r>
    </w:p>
    <w:p>
      <w:pPr>
        <w:ind w:left="283"/>
      </w:pPr>
      <w:r>
        <w:rPr>
          <w:rFonts w:ascii="Times New Roman" w:hAnsi="Times New Roman"/>
          <w:sz w:val="28"/>
        </w:rPr>
        <w:t>5. Руководитель отдела кадров — Попова Е.А.</w:t>
      </w:r>
    </w:p>
    <w:p>
      <w:pPr>
        <w:sectPr>
          <w:head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after="360"/>
        <w:jc w:val="center"/>
      </w:pPr>
      <w:r>
        <w:rPr>
          <w:rFonts w:ascii="Times New Roman" w:hAnsi="Times New Roman"/>
          <w:b/>
          <w:sz w:val="32"/>
        </w:rPr>
        <w:t>Приложение №1: Ведомость учета рабочих станций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7"/>
        <w:gridCol w:w="2857"/>
        <w:gridCol w:w="2857"/>
        <w:gridCol w:w="2857"/>
        <w:gridCol w:w="2857"/>
      </w:tblGrid>
      <w:tr>
        <w:tc>
          <w:tcPr>
            <w:tcW w:type="dxa" w:w="8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оборудования</w:t>
            </w:r>
          </w:p>
        </w:tc>
        <w:tc>
          <w:tcPr>
            <w:tcW w:type="dxa" w:w="538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Технические характеристики</w:t>
            </w:r>
          </w:p>
        </w:tc>
        <w:tc>
          <w:tcPr>
            <w:tcW w:type="dxa" w:w="22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Отдел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8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Рабочая станция Logist-01</w:t>
            </w:r>
          </w:p>
        </w:tc>
        <w:tc>
          <w:tcPr>
            <w:tcW w:type="dxa" w:w="538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Intel Core i5, 16GB RAM, 512GB SSD</w:t>
            </w:r>
          </w:p>
        </w:tc>
        <w:tc>
          <w:tcPr>
            <w:tcW w:type="dxa" w:w="22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Отдел логистики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В работе</w:t>
            </w:r>
          </w:p>
        </w:tc>
      </w:tr>
      <w:tr>
        <w:tc>
          <w:tcPr>
            <w:tcW w:type="dxa" w:w="8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Сервер баз данных 1С</w:t>
            </w:r>
          </w:p>
        </w:tc>
        <w:tc>
          <w:tcPr>
            <w:tcW w:type="dxa" w:w="538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AMD EPYC, 64GB RAM, 2TB NVMe RAID</w:t>
            </w:r>
          </w:p>
        </w:tc>
        <w:tc>
          <w:tcPr>
            <w:tcW w:type="dxa" w:w="22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IT-отдел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Требует обновления</w:t>
            </w:r>
          </w:p>
        </w:tc>
      </w:tr>
      <w:tr>
        <w:tc>
          <w:tcPr>
            <w:tcW w:type="dxa" w:w="8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АРМ Бухгалтер-03</w:t>
            </w:r>
          </w:p>
        </w:tc>
        <w:tc>
          <w:tcPr>
            <w:tcW w:type="dxa" w:w="538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Intel Core i3, 8GB RAM, 256GB SSD</w:t>
            </w:r>
          </w:p>
        </w:tc>
        <w:tc>
          <w:tcPr>
            <w:tcW w:type="dxa" w:w="22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Бухгалтерия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В работе</w:t>
            </w:r>
          </w:p>
        </w:tc>
      </w:tr>
    </w:tbl>
    <w:sectPr w:rsidR="00FC693F" w:rsidRPr="0006063C" w:rsidSect="00034616">
      <w:headerReference w:type="default" r:id="rId10"/>
      <w:pgSz w:w="16838" w:h="11906" w:orient="landscape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sz w:val="20"/>
      </w:rPr>
      <w:t>Внутренний приказ №45-к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sz w:val="20"/>
      </w:rPr>
      <w:t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