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>Тема: Алгоритм Кнута-Морриса-Пратта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Разработать программу, реализующую алгоритм Кнута-Морриса-Пратта. На вход программе подаются шаблон и текст, в котором следует найти все вхождения данного шаблона. </w:t>
      </w:r>
    </w:p>
    <w:p>
      <w:pPr>
        <w:pStyle w:val="Style19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Даны образец (строка) S и строка T. Требуется определить индекс, начиная с которого образец  содержится в строке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8"/>
          <w:szCs w:val="28"/>
        </w:rPr>
        <w:t xml:space="preserve">. Если S не содержится в </w:t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sz w:val="28"/>
          <w:szCs w:val="28"/>
        </w:rPr>
        <w:t xml:space="preserve">T — вернуть индекс, который не может быть интерпретирован как позиция в строке (например, отрицательное число). При необходимости отслеживать каждое вхождение образца в текст имеет смысл завести дополнительную функцию, вызываемую при каждом обнаружении образца. </w:t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Принципиальное отличие алгортма Кнутта-Морриса-Пратта от наивного состоит в том, что в нем используется информация о предыдущих совпадениях. </w:t>
      </w:r>
      <w:r>
        <w:rPr>
          <w:b w:val="false"/>
          <w:bCs w:val="false"/>
          <w:sz w:val="28"/>
          <w:szCs w:val="28"/>
        </w:rPr>
        <w:t>Это позволяет не производить лишних сравнений, если оказывается что строки не равны на каком-либо участке.</w:t>
      </w:r>
      <w:r>
        <w:rPr>
          <w:b w:val="false"/>
          <w:bCs w:val="false"/>
          <w:sz w:val="28"/>
          <w:szCs w:val="28"/>
        </w:rPr>
        <w:t xml:space="preserve"> Порядок сложности наивного алгоритма составляет длина строки * длина шаблона</w:t>
      </w:r>
      <w:r>
        <w:rPr>
          <w:b w:val="false"/>
          <w:bCs w:val="false"/>
          <w:sz w:val="28"/>
          <w:szCs w:val="28"/>
        </w:rPr>
        <w:t xml:space="preserve"> а </w:t>
      </w:r>
      <w:r>
        <w:rPr>
          <w:b w:val="false"/>
          <w:bCs w:val="false"/>
          <w:sz w:val="28"/>
          <w:szCs w:val="28"/>
        </w:rPr>
        <w:t>при использовании</w:t>
      </w:r>
      <w:r>
        <w:rPr>
          <w:b w:val="false"/>
          <w:bCs w:val="false"/>
          <w:sz w:val="28"/>
          <w:szCs w:val="28"/>
        </w:rPr>
        <w:t xml:space="preserve"> КМП </w:t>
      </w:r>
      <w:r>
        <w:rPr>
          <w:b w:val="false"/>
          <w:bCs w:val="false"/>
          <w:sz w:val="28"/>
          <w:szCs w:val="28"/>
        </w:rPr>
        <w:t>надо</w:t>
      </w:r>
      <w:r>
        <w:rPr>
          <w:b w:val="false"/>
          <w:bCs w:val="false"/>
          <w:sz w:val="28"/>
          <w:szCs w:val="28"/>
        </w:rPr>
        <w:t xml:space="preserve"> лишь один раз создать таблицу префикс-функций, </w:t>
      </w:r>
      <w:r>
        <w:rPr>
          <w:b w:val="false"/>
          <w:bCs w:val="false"/>
          <w:sz w:val="28"/>
          <w:szCs w:val="28"/>
        </w:rPr>
        <w:t>что имеет количество сравнений</w:t>
      </w:r>
      <w:r>
        <w:rPr>
          <w:b w:val="false"/>
          <w:bCs w:val="false"/>
          <w:sz w:val="28"/>
          <w:szCs w:val="28"/>
        </w:rPr>
        <w:t xml:space="preserve"> поряд</w:t>
      </w:r>
      <w:r>
        <w:rPr>
          <w:b w:val="false"/>
          <w:bCs w:val="false"/>
          <w:sz w:val="28"/>
          <w:szCs w:val="28"/>
        </w:rPr>
        <w:t>ка</w:t>
      </w:r>
      <w:r>
        <w:rPr>
          <w:b w:val="false"/>
          <w:bCs w:val="false"/>
          <w:sz w:val="28"/>
          <w:szCs w:val="28"/>
        </w:rPr>
        <w:t xml:space="preserve"> длины </w:t>
      </w:r>
      <w:r>
        <w:rPr>
          <w:b w:val="false"/>
          <w:bCs w:val="false"/>
          <w:sz w:val="28"/>
          <w:szCs w:val="28"/>
        </w:rPr>
        <w:t xml:space="preserve">шаблона </w:t>
      </w:r>
      <w:r>
        <w:rPr>
          <w:b w:val="false"/>
          <w:bCs w:val="false"/>
          <w:sz w:val="28"/>
          <w:szCs w:val="28"/>
        </w:rPr>
        <w:t xml:space="preserve">и </w:t>
      </w:r>
      <w:r>
        <w:rPr>
          <w:b w:val="false"/>
          <w:bCs w:val="false"/>
          <w:sz w:val="28"/>
          <w:szCs w:val="28"/>
        </w:rPr>
        <w:t>произвести эффективный поиск (поряд длины строки).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Входные данные: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ab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ababcdoeabe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Courier 10 Pitch" w:hAnsi="Courier 10 Pitch"/>
          <w:color w:val="000000"/>
          <w:sz w:val="20"/>
          <w:szCs w:val="20"/>
        </w:rPr>
        <w:t>0,2,8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Используемые структуры.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Основная структура, используемая для вывода результата </w:t>
      </w:r>
      <w:r>
        <w:rPr>
          <w:b w:val="false"/>
          <w:bCs w:val="false"/>
          <w:sz w:val="28"/>
          <w:szCs w:val="28"/>
        </w:rPr>
        <w:t>(queue &lt;int&gt; result</w:t>
      </w:r>
      <w:r>
        <w:rPr>
          <w:b w:val="false"/>
          <w:bCs w:val="false"/>
          <w:sz w:val="28"/>
          <w:szCs w:val="28"/>
        </w:rPr>
        <w:t>) -</w:t>
      </w:r>
      <w:r>
        <w:rPr>
          <w:b w:val="false"/>
          <w:bCs w:val="false"/>
          <w:sz w:val="28"/>
          <w:szCs w:val="28"/>
        </w:rPr>
        <w:t xml:space="preserve"> очередь целочисленных индексов </w:t>
      </w:r>
      <w:r>
        <w:rPr>
          <w:b w:val="false"/>
          <w:bCs w:val="false"/>
          <w:sz w:val="28"/>
          <w:szCs w:val="28"/>
        </w:rPr>
        <w:t xml:space="preserve">символов строк </w:t>
      </w:r>
      <w:r>
        <w:rPr>
          <w:b w:val="false"/>
          <w:bCs w:val="false"/>
          <w:sz w:val="28"/>
          <w:szCs w:val="28"/>
        </w:rPr>
        <w:t xml:space="preserve">с соответствующими значениями префикс-функции в них. </w:t>
      </w:r>
      <w:r>
        <w:rPr>
          <w:b w:val="false"/>
          <w:bCs w:val="false"/>
          <w:sz w:val="28"/>
          <w:szCs w:val="28"/>
        </w:rPr>
        <w:t>Также используется объединенная строка</w:t>
      </w:r>
      <w:r>
        <w:rPr>
          <w:b w:val="false"/>
          <w:bCs w:val="false"/>
          <w:sz w:val="28"/>
          <w:szCs w:val="28"/>
        </w:rPr>
        <w:t>(P + "#" + T)</w:t>
      </w:r>
      <w:r>
        <w:rPr>
          <w:b w:val="false"/>
          <w:bCs w:val="false"/>
          <w:sz w:val="28"/>
          <w:szCs w:val="28"/>
        </w:rPr>
        <w:t xml:space="preserve"> из шаблона и текста с символом-разделителем между ними. Результат работы префикс-функции записывается в целочисленный массив</w:t>
      </w:r>
      <w:r>
        <w:rPr>
          <w:b w:val="false"/>
          <w:bCs w:val="false"/>
          <w:sz w:val="28"/>
          <w:szCs w:val="28"/>
        </w:rPr>
        <w:t>(vector&lt;int&gt; p = prefix_function(P + "#" + T))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2. Основная функция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Известно, что значение префикс-функции может меняться в пределах от 0 до n+1, где n — значение префикс-функции на предыдущем символе. Если текущие символы шаблона и текста совпадают, то оно увеличивается на 1. Если нет, то сравниваются текущий символ текста и символ с индексом под номером значения префикс-функции в символе под индексом n-1, если символы не равны, то это повторяется с использованием получаемых индексов из значений префикс-функции, вместо n-1 используется индекс, на 1 меньше использованного ранее. Когда очередной индекс равен 0, происходит выход из цикла и проверяется, не равны ли первый символ шаблона и текущий символ. Если они равны, то префикс-функция равна 1, иначе — 0. </w:t>
      </w:r>
      <w:r>
        <w:rPr>
          <w:b w:val="false"/>
          <w:bCs w:val="false"/>
          <w:sz w:val="28"/>
          <w:szCs w:val="28"/>
        </w:rPr>
        <w:t>Вышеизложенное повторяется для следующего символа из текста и шаблона.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 вычисления значений префикс-функции для всех символов текста, выбираются индексы, в которых префикс-функция равна длине шаблона, и вносятся результирующий массив.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Был реализован </w:t>
      </w:r>
      <w:r>
        <w:rPr>
          <w:b w:val="false"/>
          <w:bCs w:val="false"/>
          <w:sz w:val="28"/>
          <w:szCs w:val="28"/>
        </w:rPr>
        <w:t xml:space="preserve">поиск шаблона в тексте по алгоритму Кнутта-Морриса-Пратта. 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программы.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&lt;iostream&gt;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&lt;string&gt;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&lt;queue&gt;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using namespace std;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prefix_function (string s)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n = (int) s.length();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(n);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i=1; i&lt;n; ++i) 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j = p[i-1];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(j &gt; 0 &amp;&amp; s[i] != s[j])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j = p[j-1];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(s[i] == s[j]) ++j;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p[i] = j;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void kmp(queue &lt;int&gt; &amp;answer, string P, string T)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pl = P.length();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tl = T.length();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vector&lt;int&gt; p = prefix_function(P + "#" +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for (int i=0; i&lt;tl; i++){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(p[pl+i+1] == pl)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answer.push(i - pl + 1);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>
          <w:rStyle w:val="Style17"/>
          <w:rFonts w:ascii="Courier 10 Pitch" w:hAnsi="Courier 10 Pitch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int main()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string P,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queue &lt;int&gt; result;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P;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cin &gt;&gt; T;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kmp(result, P, T);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if (result.size())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while (!result.empty())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',' &lt;&lt; result.front();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result.pop();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-1;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return 0;</w:t>
      </w:r>
    </w:p>
    <w:p>
      <w:pPr>
        <w:pStyle w:val="Style23"/>
        <w:spacing w:lineRule="auto" w:line="360"/>
        <w:ind w:left="0" w:right="0" w:hanging="0"/>
        <w:jc w:val="left"/>
        <w:rPr/>
      </w:pPr>
      <w:r>
        <w:rPr>
          <w:rStyle w:val="Style17"/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Исходный текст"/>
    <w:qFormat/>
    <w:rPr>
      <w:rFonts w:ascii="Liberation Mono" w:hAnsi="Liberation Mono" w:eastAsia="Nimbus Mono L" w:cs="Liberation Mono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Текст в заданном формате"/>
    <w:basedOn w:val="Normal"/>
    <w:qFormat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 LibreOffice_project/10m0$Build-2</Application>
  <Pages>7</Pages>
  <Words>549</Words>
  <Characters>3341</Characters>
  <CharactersWithSpaces>4029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2019-03-11T16:46:39Z</dcterms:created>
  <dc:creator/>
  <dc:description/>
  <dc:language>ru-RU</dc:language>
  <cp:lastModifiedBy/>
  <dcterms:modified xsi:type="dcterms:W3CDTF">2019-05-19T21:22:40Z</dcterms:modified>
  <cp:revision>3</cp:revision>
  <dc:subject/>
  <dc:title/>
</cp:coreProperties>
</file>