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Fonts w:ascii="Times New Roman" w:hAnsi="Times New Roman" w:cs="Times New Roman"/>
          <w:lang w:val="ru-RU"/>
        </w:rPr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№1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«Собственный двунаправленный список с внешним итератором»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firstLine="820"/>
        <w:contextualSpacing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bookmarkStart w:id="0" w:name="docs-internal-guid-d15bd58f-e306-7f06-bc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Создать собственный двунаправленный список с внешним итератором.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spacing w:lineRule="auto" w:line="360" w:before="0" w:after="200"/>
        <w:ind w:firstLine="820"/>
        <w:contextualSpacing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Реализовать возможность добавления элемента в список в начало, в конец и по номеру, удаления из начала, из конца или по номеру. Описать итератор. Перегрузить некоторые функции. Использовать шаблонные функции и классы.</w:t>
      </w:r>
    </w:p>
    <w:p>
      <w:pPr>
        <w:pStyle w:val="TextBody"/>
        <w:spacing w:lineRule="auto" w:line="360" w:before="0" w:after="200"/>
        <w:ind w:firstLine="8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120" w:after="120"/>
        <w:ind w:firstLine="820"/>
        <w:contextualSpacing/>
        <w:jc w:val="both"/>
        <w:rPr>
          <w:rFonts w:ascii="Times New Roman" w:hAnsi="Times New Roman" w:cs="Times New Roman"/>
          <w:b/>
          <w:b/>
          <w:bCs/>
          <w:color w:val="000000"/>
          <w:sz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Для решения задачи используется интерфейс классов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Elem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List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.  Перегружены следующие операторы(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template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typename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&gt;):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Elem&lt;T&gt; &amp;Iter&lt;T&gt;::operator*()  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Elem&lt;T&gt; *Iter&lt;T&gt;::operator-&gt;() 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Iter&lt;T&gt; Iter&lt;T&gt;::operator++()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Iter&lt;T&gt; Iter&lt;T&gt;::operator--()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Iter&lt;T&gt; &amp;Iter&lt;T&gt;::operator=(const Iter&lt;T&gt;  &amp;r)</w:t>
      </w:r>
    </w:p>
    <w:p>
      <w:pPr>
        <w:pStyle w:val="TextBody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bool </w:t>
      </w:r>
      <w:bookmarkStart w:id="1" w:name="__DdeLink__384_1070033460"/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Iter&lt;T&gt;::</w:t>
      </w:r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operator!=(Iter&lt;T&gt; const &amp;r)</w:t>
      </w:r>
    </w:p>
    <w:p>
      <w:pPr>
        <w:pStyle w:val="Normal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 List&lt;T&gt;::operator [] (size_t index);</w:t>
      </w:r>
    </w:p>
    <w:p>
      <w:pPr>
        <w:pStyle w:val="Normal"/>
        <w:numPr>
          <w:ilvl w:val="0"/>
          <w:numId w:val="1"/>
        </w:numPr>
        <w:spacing w:lineRule="auto" w:line="360" w:before="58" w:after="58"/>
        <w:ind w:left="851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List&lt;T&gt; &amp;List&lt;T&gt;::operator= (const List&lt;T&gt; &amp;r);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Функции (1) - (2) возвращают ссылку и указатель на объект контейнера соответственно, (3) - (4) - сам итератор (его копию), а (5) - ая - ссылку на него,  функция (6) - ая возвращает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true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в случае, если переданный элемент контейнера и текущий не равны и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false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- когда равны.   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Функции (1) - (4) входных данных не имеют, (5) - (6) принимают  ссылку  на итератор. 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Функция (7) позволяет получить значение элемента контейнера, (8) - ая  - сравнить 2 объекта типа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Elem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.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Для осуществления следующего взаимодействия с объектами  контейнера 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for( Elem&lt;int&gt; &amp;elem : list){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elem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get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()=1;</w:t>
      </w:r>
    </w:p>
    <w:p>
      <w:pPr>
        <w:pStyle w:val="TextBody"/>
        <w:spacing w:lineRule="auto" w:line="360" w:before="58" w:after="58"/>
        <w:ind w:firstLine="820"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} </w:t>
      </w:r>
    </w:p>
    <w:p>
      <w:pPr>
        <w:pStyle w:val="TextBody"/>
        <w:spacing w:lineRule="auto" w:line="360" w:before="58" w:after="58"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были описаны функции 5, 6 (описанные выше), а также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begin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() и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Iter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&gt;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end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 xml:space="preserve">(), переставляющие интератор в начало и конец списка соотетсвенно. </w:t>
      </w:r>
    </w:p>
    <w:p>
      <w:pPr>
        <w:pStyle w:val="ListParagraph"/>
        <w:spacing w:lineRule="auto" w:line="360" w:before="0" w:after="120"/>
        <w:ind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120"/>
        <w:ind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результате выполнения лабораторной работы был создан шаблонный  контейнер с внешним итератором, перегружены необходимые функции, освоена работа с дружественными и шаблонными классами, а также некоторые особенности с++11. Разобран принцип написания </w:t>
      </w:r>
      <w:r>
        <w:rPr>
          <w:rFonts w:eastAsia="Times New Roman" w:cs="Times New Roman" w:ascii="Times New Roman" w:hAnsi="Times New Roman"/>
          <w:sz w:val="28"/>
          <w:szCs w:val="28"/>
        </w:rPr>
        <w:t>make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файлов, значение </w:t>
      </w:r>
      <w:r>
        <w:rPr>
          <w:rFonts w:eastAsia="Times New Roman" w:cs="Times New Roman" w:ascii="Times New Roman" w:hAnsi="Times New Roman"/>
          <w:sz w:val="28"/>
          <w:szCs w:val="28"/>
        </w:rPr>
        <w:t>const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 зависимости от положения в коде, описание конструктора.     </w:t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firstLine="82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34781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6ce1"/>
    <w:pPr>
      <w:widowControl w:val="fals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 w:customStyle="1">
    <w:name w:val="Heading 1"/>
    <w:basedOn w:val="Normal"/>
    <w:qFormat/>
    <w:rsid w:val="00826ce1"/>
    <w:pPr/>
    <w:rPr/>
  </w:style>
  <w:style w:type="paragraph" w:styleId="Heading2" w:customStyle="1">
    <w:name w:val="Heading 2"/>
    <w:basedOn w:val="Heading"/>
    <w:qFormat/>
    <w:rsid w:val="00826ce1"/>
    <w:pPr/>
    <w:rPr/>
  </w:style>
  <w:style w:type="paragraph" w:styleId="Heading3" w:customStyle="1">
    <w:name w:val="Heading 3"/>
    <w:basedOn w:val="Heading"/>
    <w:qFormat/>
    <w:rsid w:val="00826ce1"/>
    <w:pPr/>
    <w:rPr/>
  </w:style>
  <w:style w:type="paragraph" w:styleId="Heading4" w:customStyle="1">
    <w:name w:val="Heading 4"/>
    <w:basedOn w:val="Normal"/>
    <w:qFormat/>
    <w:rsid w:val="00826ce1"/>
    <w:pPr/>
    <w:rPr/>
  </w:style>
  <w:style w:type="paragraph" w:styleId="Heading5" w:customStyle="1">
    <w:name w:val="Heading 5"/>
    <w:basedOn w:val="Heading"/>
    <w:qFormat/>
    <w:rsid w:val="00826ce1"/>
    <w:pPr/>
    <w:rPr/>
  </w:style>
  <w:style w:type="paragraph" w:styleId="Heading6" w:customStyle="1">
    <w:name w:val="Heading 6"/>
    <w:basedOn w:val="Heading"/>
    <w:qFormat/>
    <w:rsid w:val="00826ce1"/>
    <w:pPr/>
    <w:rPr/>
  </w:style>
  <w:style w:type="paragraph" w:styleId="Heading7" w:customStyle="1">
    <w:name w:val="Heading 7"/>
    <w:basedOn w:val="Heading"/>
    <w:qFormat/>
    <w:rsid w:val="00826ce1"/>
    <w:pPr/>
    <w:rPr/>
  </w:style>
  <w:style w:type="paragraph" w:styleId="Heading8" w:customStyle="1">
    <w:name w:val="Heading 8"/>
    <w:basedOn w:val="Heading"/>
    <w:qFormat/>
    <w:rsid w:val="00826ce1"/>
    <w:pPr/>
    <w:rPr/>
  </w:style>
  <w:style w:type="paragraph" w:styleId="Heading9" w:customStyle="1">
    <w:name w:val="Heading 9"/>
    <w:basedOn w:val="Heading"/>
    <w:qFormat/>
    <w:rsid w:val="00826ce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qFormat/>
    <w:rsid w:val="00826ce1"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sid w:val="00826ce1"/>
    <w:rPr/>
  </w:style>
  <w:style w:type="character" w:styleId="IntenseEmphasis">
    <w:name w:val="Intense Emphasis"/>
    <w:qFormat/>
    <w:rsid w:val="00826ce1"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sid w:val="00826ce1"/>
    <w:rPr>
      <w:w w:val="100"/>
      <w:sz w:val="20"/>
      <w:szCs w:val="20"/>
      <w:highlight w:val="white"/>
    </w:rPr>
  </w:style>
  <w:style w:type="character" w:styleId="SubtleReference">
    <w:name w:val="Subtle Reference"/>
    <w:qFormat/>
    <w:rsid w:val="00826ce1"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sid w:val="00826ce1"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sid w:val="00826ce1"/>
    <w:rPr>
      <w:smallCaps/>
      <w:spacing w:val="5"/>
      <w:w w:val="100"/>
      <w:sz w:val="20"/>
      <w:szCs w:val="20"/>
      <w:highlight w:val="white"/>
    </w:rPr>
  </w:style>
  <w:style w:type="character" w:styleId="1" w:customStyle="1">
    <w:name w:val="Заголовок 1 Знак"/>
    <w:basedOn w:val="DefaultParagraphFont"/>
    <w:qFormat/>
    <w:rsid w:val="00826ce1"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 w:customStyle="1">
    <w:name w:val="Заголовок 4 Знак"/>
    <w:basedOn w:val="DefaultParagraphFont"/>
    <w:qFormat/>
    <w:rsid w:val="00826ce1"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 w:customStyle="1">
    <w:name w:val="Основной текст Знак"/>
    <w:basedOn w:val="DefaultParagraphFont"/>
    <w:qFormat/>
    <w:rsid w:val="00826ce1"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 w:customStyle="1">
    <w:name w:val="Текст выноски Знак"/>
    <w:basedOn w:val="DefaultParagraphFont"/>
    <w:qFormat/>
    <w:rsid w:val="00826ce1"/>
    <w:rPr>
      <w:rFonts w:ascii="Tahoma" w:hAnsi="Tahoma" w:eastAsia="Tahoma"/>
      <w:w w:val="100"/>
      <w:sz w:val="16"/>
      <w:szCs w:val="16"/>
      <w:highlight w:val="white"/>
    </w:rPr>
  </w:style>
  <w:style w:type="character" w:styleId="Style7" w:customStyle="1">
    <w:name w:val="Текст Знак"/>
    <w:basedOn w:val="DefaultParagraphFont"/>
    <w:qFormat/>
    <w:rsid w:val="00826ce1"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 w:customStyle="1">
    <w:name w:val="Times14_РИО2 Знак"/>
    <w:basedOn w:val="DefaultParagraphFont"/>
    <w:qFormat/>
    <w:rsid w:val="00826ce1"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 w:customStyle="1">
    <w:name w:val="ListLabel 1"/>
    <w:qFormat/>
    <w:rsid w:val="00826ce1"/>
    <w:rPr>
      <w:w w:val="100"/>
      <w:sz w:val="32"/>
      <w:szCs w:val="32"/>
      <w:highlight w:val="white"/>
    </w:rPr>
  </w:style>
  <w:style w:type="character" w:styleId="ListLabel2" w:customStyle="1">
    <w:name w:val="ListLabel 2"/>
    <w:qFormat/>
    <w:rsid w:val="00826ce1"/>
    <w:rPr>
      <w:rFonts w:eastAsia="Symbol"/>
      <w:w w:val="100"/>
      <w:sz w:val="20"/>
      <w:szCs w:val="20"/>
      <w:highlight w:val="white"/>
    </w:rPr>
  </w:style>
  <w:style w:type="character" w:styleId="ListLabel3" w:customStyle="1">
    <w:name w:val="ListLabel 3"/>
    <w:qFormat/>
    <w:rsid w:val="00826ce1"/>
    <w:rPr>
      <w:rFonts w:eastAsia="Courier New"/>
      <w:w w:val="100"/>
      <w:sz w:val="20"/>
      <w:szCs w:val="20"/>
      <w:highlight w:val="white"/>
    </w:rPr>
  </w:style>
  <w:style w:type="character" w:styleId="ListLabel4" w:customStyle="1">
    <w:name w:val="ListLabel 4"/>
    <w:qFormat/>
    <w:rsid w:val="00826ce1"/>
    <w:rPr>
      <w:rFonts w:eastAsia="Wingdings"/>
      <w:w w:val="100"/>
      <w:sz w:val="20"/>
      <w:szCs w:val="20"/>
      <w:highlight w:val="white"/>
    </w:rPr>
  </w:style>
  <w:style w:type="character" w:styleId="ListLabel5" w:customStyle="1">
    <w:name w:val="ListLabel 5"/>
    <w:qFormat/>
    <w:rsid w:val="00826ce1"/>
    <w:rPr>
      <w:rFonts w:eastAsia="Symbol"/>
      <w:w w:val="100"/>
      <w:sz w:val="20"/>
      <w:szCs w:val="20"/>
      <w:highlight w:val="white"/>
    </w:rPr>
  </w:style>
  <w:style w:type="character" w:styleId="ListLabel6" w:customStyle="1">
    <w:name w:val="ListLabel 6"/>
    <w:qFormat/>
    <w:rsid w:val="00826ce1"/>
    <w:rPr>
      <w:rFonts w:eastAsia="Courier New"/>
      <w:w w:val="100"/>
      <w:sz w:val="20"/>
      <w:szCs w:val="20"/>
      <w:highlight w:val="white"/>
    </w:rPr>
  </w:style>
  <w:style w:type="character" w:styleId="ListLabel7" w:customStyle="1">
    <w:name w:val="ListLabel 7"/>
    <w:qFormat/>
    <w:rsid w:val="00826ce1"/>
    <w:rPr>
      <w:rFonts w:eastAsia="Wingdings"/>
      <w:w w:val="100"/>
      <w:sz w:val="20"/>
      <w:szCs w:val="20"/>
      <w:highlight w:val="white"/>
    </w:rPr>
  </w:style>
  <w:style w:type="character" w:styleId="ListLabel8" w:customStyle="1">
    <w:name w:val="ListLabel 8"/>
    <w:qFormat/>
    <w:rsid w:val="00826ce1"/>
    <w:rPr>
      <w:rFonts w:eastAsia="Symbol"/>
      <w:w w:val="100"/>
      <w:sz w:val="20"/>
      <w:szCs w:val="20"/>
      <w:highlight w:val="white"/>
    </w:rPr>
  </w:style>
  <w:style w:type="character" w:styleId="ListLabel9" w:customStyle="1">
    <w:name w:val="ListLabel 9"/>
    <w:qFormat/>
    <w:rsid w:val="00826ce1"/>
    <w:rPr>
      <w:rFonts w:eastAsia="Courier New"/>
      <w:w w:val="100"/>
      <w:sz w:val="20"/>
      <w:szCs w:val="20"/>
      <w:highlight w:val="white"/>
    </w:rPr>
  </w:style>
  <w:style w:type="character" w:styleId="ListLabel10" w:customStyle="1">
    <w:name w:val="ListLabel 10"/>
    <w:qFormat/>
    <w:rsid w:val="00826ce1"/>
    <w:rPr>
      <w:rFonts w:eastAsia="Wingdings"/>
      <w:w w:val="100"/>
      <w:sz w:val="20"/>
      <w:szCs w:val="20"/>
      <w:highlight w:val="white"/>
    </w:rPr>
  </w:style>
  <w:style w:type="character" w:styleId="ListLabel11" w:customStyle="1">
    <w:name w:val="ListLabel 11"/>
    <w:qFormat/>
    <w:rsid w:val="00826ce1"/>
    <w:rPr>
      <w:w w:val="100"/>
      <w:sz w:val="24"/>
      <w:szCs w:val="24"/>
      <w:highlight w:val="white"/>
    </w:rPr>
  </w:style>
  <w:style w:type="character" w:styleId="InternetLink" w:customStyle="1">
    <w:name w:val="Internet Link"/>
    <w:rsid w:val="00826ce1"/>
    <w:rPr>
      <w:color w:val="000080"/>
      <w:u w:val="single"/>
    </w:rPr>
  </w:style>
  <w:style w:type="character" w:styleId="Bullets" w:customStyle="1">
    <w:name w:val="Bullets"/>
    <w:qFormat/>
    <w:rsid w:val="00826ce1"/>
    <w:rPr>
      <w:rFonts w:ascii="OpenSymbol" w:hAnsi="OpenSymbol" w:eastAsia="OpenSymbol" w:cs="OpenSymbol"/>
    </w:rPr>
  </w:style>
  <w:style w:type="character" w:styleId="ListLabel12" w:customStyle="1">
    <w:name w:val="ListLabel 12"/>
    <w:qFormat/>
    <w:rsid w:val="00826ce1"/>
    <w:rPr>
      <w:rFonts w:cs="OpenSymbol"/>
    </w:rPr>
  </w:style>
  <w:style w:type="character" w:styleId="ListLabel13" w:customStyle="1">
    <w:name w:val="ListLabel 13"/>
    <w:qFormat/>
    <w:rsid w:val="00826ce1"/>
    <w:rPr>
      <w:rFonts w:cs="OpenSymbol"/>
    </w:rPr>
  </w:style>
  <w:style w:type="character" w:styleId="ListLabel14" w:customStyle="1">
    <w:name w:val="ListLabel 14"/>
    <w:qFormat/>
    <w:rsid w:val="00826ce1"/>
    <w:rPr>
      <w:rFonts w:cs="OpenSymbol"/>
    </w:rPr>
  </w:style>
  <w:style w:type="character" w:styleId="ListLabel15" w:customStyle="1">
    <w:name w:val="ListLabel 15"/>
    <w:qFormat/>
    <w:rsid w:val="00826ce1"/>
    <w:rPr>
      <w:rFonts w:cs="OpenSymbol"/>
    </w:rPr>
  </w:style>
  <w:style w:type="character" w:styleId="ListLabel16" w:customStyle="1">
    <w:name w:val="ListLabel 16"/>
    <w:qFormat/>
    <w:rsid w:val="00826ce1"/>
    <w:rPr>
      <w:rFonts w:cs="OpenSymbol"/>
    </w:rPr>
  </w:style>
  <w:style w:type="character" w:styleId="ListLabel17" w:customStyle="1">
    <w:name w:val="ListLabel 17"/>
    <w:qFormat/>
    <w:rsid w:val="00826ce1"/>
    <w:rPr>
      <w:rFonts w:cs="OpenSymbol"/>
    </w:rPr>
  </w:style>
  <w:style w:type="character" w:styleId="ListLabel18" w:customStyle="1">
    <w:name w:val="ListLabel 18"/>
    <w:qFormat/>
    <w:rsid w:val="00826ce1"/>
    <w:rPr>
      <w:rFonts w:cs="OpenSymbol"/>
    </w:rPr>
  </w:style>
  <w:style w:type="character" w:styleId="ListLabel19" w:customStyle="1">
    <w:name w:val="ListLabel 19"/>
    <w:qFormat/>
    <w:rsid w:val="00826ce1"/>
    <w:rPr>
      <w:rFonts w:cs="OpenSymbol"/>
    </w:rPr>
  </w:style>
  <w:style w:type="character" w:styleId="ListLabel20" w:customStyle="1">
    <w:name w:val="ListLabel 20"/>
    <w:qFormat/>
    <w:rsid w:val="00826ce1"/>
    <w:rPr>
      <w:rFonts w:cs="OpenSymbol"/>
    </w:rPr>
  </w:style>
  <w:style w:type="character" w:styleId="ListLabel21" w:customStyle="1">
    <w:name w:val="ListLabel 21"/>
    <w:qFormat/>
    <w:rsid w:val="00826ce1"/>
    <w:rPr>
      <w:rFonts w:cs="OpenSymbol"/>
    </w:rPr>
  </w:style>
  <w:style w:type="character" w:styleId="ListLabel22" w:customStyle="1">
    <w:name w:val="ListLabel 22"/>
    <w:qFormat/>
    <w:rsid w:val="00826ce1"/>
    <w:rPr>
      <w:rFonts w:cs="OpenSymbol"/>
    </w:rPr>
  </w:style>
  <w:style w:type="character" w:styleId="ListLabel23" w:customStyle="1">
    <w:name w:val="ListLabel 23"/>
    <w:qFormat/>
    <w:rsid w:val="00826ce1"/>
    <w:rPr>
      <w:rFonts w:cs="OpenSymbol"/>
    </w:rPr>
  </w:style>
  <w:style w:type="character" w:styleId="ListLabel24" w:customStyle="1">
    <w:name w:val="ListLabel 24"/>
    <w:qFormat/>
    <w:rsid w:val="00826ce1"/>
    <w:rPr>
      <w:rFonts w:cs="OpenSymbol"/>
    </w:rPr>
  </w:style>
  <w:style w:type="character" w:styleId="ListLabel25" w:customStyle="1">
    <w:name w:val="ListLabel 25"/>
    <w:qFormat/>
    <w:rsid w:val="00826ce1"/>
    <w:rPr>
      <w:rFonts w:cs="OpenSymbol"/>
    </w:rPr>
  </w:style>
  <w:style w:type="character" w:styleId="ListLabel26" w:customStyle="1">
    <w:name w:val="ListLabel 26"/>
    <w:qFormat/>
    <w:rsid w:val="00826ce1"/>
    <w:rPr>
      <w:rFonts w:cs="OpenSymbol"/>
    </w:rPr>
  </w:style>
  <w:style w:type="character" w:styleId="ListLabel27" w:customStyle="1">
    <w:name w:val="ListLabel 27"/>
    <w:qFormat/>
    <w:rsid w:val="00826ce1"/>
    <w:rPr>
      <w:rFonts w:cs="OpenSymbol"/>
    </w:rPr>
  </w:style>
  <w:style w:type="character" w:styleId="ListLabel28" w:customStyle="1">
    <w:name w:val="ListLabel 28"/>
    <w:qFormat/>
    <w:rsid w:val="00826ce1"/>
    <w:rPr>
      <w:rFonts w:cs="OpenSymbol"/>
    </w:rPr>
  </w:style>
  <w:style w:type="character" w:styleId="ListLabel29" w:customStyle="1">
    <w:name w:val="ListLabel 29"/>
    <w:qFormat/>
    <w:rsid w:val="00826ce1"/>
    <w:rPr>
      <w:rFonts w:cs="OpenSymbol"/>
    </w:rPr>
  </w:style>
  <w:style w:type="character" w:styleId="ListLabel30" w:customStyle="1">
    <w:name w:val="ListLabel 30"/>
    <w:qFormat/>
    <w:rsid w:val="00826ce1"/>
    <w:rPr>
      <w:rFonts w:cs="OpenSymbol"/>
    </w:rPr>
  </w:style>
  <w:style w:type="character" w:styleId="ListLabel31" w:customStyle="1">
    <w:name w:val="ListLabel 31"/>
    <w:qFormat/>
    <w:rsid w:val="00826ce1"/>
    <w:rPr>
      <w:rFonts w:cs="OpenSymbol"/>
    </w:rPr>
  </w:style>
  <w:style w:type="character" w:styleId="ListLabel32" w:customStyle="1">
    <w:name w:val="ListLabel 32"/>
    <w:qFormat/>
    <w:rsid w:val="00826ce1"/>
    <w:rPr>
      <w:rFonts w:cs="OpenSymbol"/>
    </w:rPr>
  </w:style>
  <w:style w:type="character" w:styleId="ListLabel33" w:customStyle="1">
    <w:name w:val="ListLabel 33"/>
    <w:qFormat/>
    <w:rsid w:val="00826ce1"/>
    <w:rPr>
      <w:rFonts w:cs="OpenSymbol"/>
    </w:rPr>
  </w:style>
  <w:style w:type="character" w:styleId="ListLabel34" w:customStyle="1">
    <w:name w:val="ListLabel 34"/>
    <w:qFormat/>
    <w:rsid w:val="00826ce1"/>
    <w:rPr>
      <w:rFonts w:cs="OpenSymbol"/>
    </w:rPr>
  </w:style>
  <w:style w:type="character" w:styleId="ListLabel35" w:customStyle="1">
    <w:name w:val="ListLabel 35"/>
    <w:qFormat/>
    <w:rsid w:val="00826ce1"/>
    <w:rPr>
      <w:rFonts w:cs="OpenSymbol"/>
    </w:rPr>
  </w:style>
  <w:style w:type="character" w:styleId="ListLabel36" w:customStyle="1">
    <w:name w:val="ListLabel 36"/>
    <w:qFormat/>
    <w:rsid w:val="00826ce1"/>
    <w:rPr>
      <w:rFonts w:cs="OpenSymbol"/>
    </w:rPr>
  </w:style>
  <w:style w:type="character" w:styleId="ListLabel37" w:customStyle="1">
    <w:name w:val="ListLabel 37"/>
    <w:qFormat/>
    <w:rsid w:val="00826ce1"/>
    <w:rPr>
      <w:rFonts w:cs="OpenSymbol"/>
    </w:rPr>
  </w:style>
  <w:style w:type="character" w:styleId="ListLabel38" w:customStyle="1">
    <w:name w:val="ListLabel 38"/>
    <w:qFormat/>
    <w:rsid w:val="00826ce1"/>
    <w:rPr>
      <w:rFonts w:cs="OpenSymbol"/>
    </w:rPr>
  </w:style>
  <w:style w:type="character" w:styleId="Style8" w:customStyle="1">
    <w:name w:val="Верхний колонтитул Знак"/>
    <w:basedOn w:val="DefaultParagraphFont"/>
    <w:link w:val="af8"/>
    <w:uiPriority w:val="99"/>
    <w:semiHidden/>
    <w:qFormat/>
    <w:rsid w:val="009541c8"/>
    <w:rPr>
      <w:rFonts w:cs="Mangal"/>
      <w:color w:val="00000A"/>
    </w:rPr>
  </w:style>
  <w:style w:type="character" w:styleId="Style9" w:customStyle="1">
    <w:name w:val="Нижний колонтитул Знак"/>
    <w:basedOn w:val="DefaultParagraphFont"/>
    <w:link w:val="afa"/>
    <w:uiPriority w:val="99"/>
    <w:qFormat/>
    <w:rsid w:val="009541c8"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826ce1"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rsid w:val="00826ce1"/>
    <w:pPr>
      <w:widowControl/>
    </w:pPr>
    <w:rPr/>
  </w:style>
  <w:style w:type="paragraph" w:styleId="List">
    <w:name w:val="List"/>
    <w:basedOn w:val="TextBody"/>
    <w:rsid w:val="00826ce1"/>
    <w:pPr/>
    <w:rPr/>
  </w:style>
  <w:style w:type="paragraph" w:styleId="Caption" w:customStyle="1">
    <w:name w:val="Caption"/>
    <w:basedOn w:val="Normal"/>
    <w:qFormat/>
    <w:rsid w:val="00826ce1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826ce1"/>
    <w:pPr>
      <w:suppressLineNumbers/>
    </w:pPr>
    <w:rPr/>
  </w:style>
  <w:style w:type="paragraph" w:styleId="NoSpacing">
    <w:name w:val="No Spacing"/>
    <w:qFormat/>
    <w:rsid w:val="00826ce1"/>
    <w:pPr>
      <w:widowControl w:val="false"/>
      <w:bidi w:val="0"/>
      <w:jc w:val="left"/>
    </w:pPr>
    <w:rPr>
      <w:rFonts w:ascii="Calibri" w:hAnsi="Calibri" w:eastAsia="Calibri" w:cs="FreeSans"/>
      <w:color w:val="00000A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rsid w:val="00826ce1"/>
    <w:pPr/>
    <w:rPr/>
  </w:style>
  <w:style w:type="paragraph" w:styleId="Subtitle">
    <w:name w:val="Subtitle"/>
    <w:basedOn w:val="Heading"/>
    <w:qFormat/>
    <w:rsid w:val="00826ce1"/>
    <w:pPr/>
    <w:rPr/>
  </w:style>
  <w:style w:type="paragraph" w:styleId="Quote">
    <w:name w:val="Quote"/>
    <w:qFormat/>
    <w:rsid w:val="00826ce1"/>
    <w:pPr>
      <w:widowControl w:val="false"/>
      <w:bidi w:val="0"/>
      <w:jc w:val="left"/>
    </w:pPr>
    <w:rPr>
      <w:rFonts w:ascii="Calibri" w:hAnsi="Calibri" w:eastAsia="Calibri" w:cs="FreeSans"/>
      <w:i/>
      <w:color w:val="40404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rsid w:val="00826ce1"/>
    <w:pPr>
      <w:widowControl w:val="false"/>
      <w:pBdr>
        <w:bottom w:val="single" w:sz="2" w:space="10" w:color="5B9BD5"/>
      </w:pBdr>
      <w:bidi w:val="0"/>
      <w:jc w:val="left"/>
    </w:pPr>
    <w:rPr>
      <w:rFonts w:ascii="Calibri" w:hAnsi="Calibri" w:eastAsia="Calibri" w:cs="FreeSans"/>
      <w:i/>
      <w:color w:val="5B9BD5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rsid w:val="00826ce1"/>
    <w:pPr/>
    <w:rPr>
      <w:sz w:val="22"/>
      <w:highlight w:val="white"/>
    </w:rPr>
  </w:style>
  <w:style w:type="paragraph" w:styleId="TOCHeading">
    <w:name w:val="TOC Heading"/>
    <w:qFormat/>
    <w:rsid w:val="00826ce1"/>
    <w:pPr>
      <w:widowControl w:val="false"/>
      <w:bidi w:val="0"/>
      <w:jc w:val="left"/>
    </w:pPr>
    <w:rPr>
      <w:rFonts w:ascii="Calibri" w:hAnsi="Calibri" w:eastAsia="Calibri" w:cs="FreeSans"/>
      <w:color w:val="2E74B5"/>
      <w:sz w:val="32"/>
      <w:szCs w:val="32"/>
      <w:highlight w:val="white"/>
      <w:lang w:val="en-US" w:eastAsia="zh-CN" w:bidi="hi-IN"/>
    </w:rPr>
  </w:style>
  <w:style w:type="paragraph" w:styleId="Contents1" w:customStyle="1">
    <w:name w:val="TOC 1"/>
    <w:basedOn w:val="Index"/>
    <w:rsid w:val="00826ce1"/>
    <w:pPr/>
    <w:rPr/>
  </w:style>
  <w:style w:type="paragraph" w:styleId="Contents2" w:customStyle="1">
    <w:name w:val="TOC 2"/>
    <w:basedOn w:val="Index"/>
    <w:rsid w:val="00826ce1"/>
    <w:pPr/>
    <w:rPr/>
  </w:style>
  <w:style w:type="paragraph" w:styleId="Contents3" w:customStyle="1">
    <w:name w:val="TOC 3"/>
    <w:basedOn w:val="Index"/>
    <w:rsid w:val="00826ce1"/>
    <w:pPr/>
    <w:rPr/>
  </w:style>
  <w:style w:type="paragraph" w:styleId="Contents4" w:customStyle="1">
    <w:name w:val="TOC 4"/>
    <w:basedOn w:val="Index"/>
    <w:rsid w:val="00826ce1"/>
    <w:pPr/>
    <w:rPr/>
  </w:style>
  <w:style w:type="paragraph" w:styleId="Contents5" w:customStyle="1">
    <w:name w:val="TOC 5"/>
    <w:basedOn w:val="Index"/>
    <w:rsid w:val="00826ce1"/>
    <w:pPr/>
    <w:rPr/>
  </w:style>
  <w:style w:type="paragraph" w:styleId="Contents6" w:customStyle="1">
    <w:name w:val="TOC 6"/>
    <w:basedOn w:val="Index"/>
    <w:rsid w:val="00826ce1"/>
    <w:pPr/>
    <w:rPr/>
  </w:style>
  <w:style w:type="paragraph" w:styleId="Contents7" w:customStyle="1">
    <w:name w:val="TOC 7"/>
    <w:basedOn w:val="Index"/>
    <w:rsid w:val="00826ce1"/>
    <w:pPr/>
    <w:rPr/>
  </w:style>
  <w:style w:type="paragraph" w:styleId="Contents8" w:customStyle="1">
    <w:name w:val="TOC 8"/>
    <w:basedOn w:val="Index"/>
    <w:rsid w:val="00826ce1"/>
    <w:pPr/>
    <w:rPr/>
  </w:style>
  <w:style w:type="paragraph" w:styleId="Contents9" w:customStyle="1">
    <w:name w:val="TOC 9"/>
    <w:basedOn w:val="Index"/>
    <w:rsid w:val="00826ce1"/>
    <w:pPr/>
    <w:rPr/>
  </w:style>
  <w:style w:type="paragraph" w:styleId="Style10" w:customStyle="1">
    <w:name w:val="Формула"/>
    <w:basedOn w:val="Normal"/>
    <w:qFormat/>
    <w:rsid w:val="00826ce1"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rsid w:val="00826ce1"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rsid w:val="00826ce1"/>
    <w:pPr/>
    <w:rPr>
      <w:rFonts w:ascii="Consolas" w:hAnsi="Consolas" w:eastAsia="Consolas"/>
      <w:sz w:val="21"/>
      <w:szCs w:val="21"/>
      <w:highlight w:val="white"/>
    </w:rPr>
  </w:style>
  <w:style w:type="paragraph" w:styleId="Times1421" w:customStyle="1">
    <w:name w:val="Times14_РИО2"/>
    <w:basedOn w:val="Normal"/>
    <w:qFormat/>
    <w:rsid w:val="00826ce1"/>
    <w:pPr/>
    <w:rPr>
      <w:sz w:val="28"/>
      <w:szCs w:val="28"/>
      <w:highlight w:val="white"/>
    </w:rPr>
  </w:style>
  <w:style w:type="paragraph" w:styleId="FrameContents" w:customStyle="1">
    <w:name w:val="Frame Contents"/>
    <w:basedOn w:val="Normal"/>
    <w:qFormat/>
    <w:rsid w:val="00826ce1"/>
    <w:pPr/>
    <w:rPr/>
  </w:style>
  <w:style w:type="paragraph" w:styleId="TableContents" w:customStyle="1">
    <w:name w:val="Table Contents"/>
    <w:basedOn w:val="Normal"/>
    <w:qFormat/>
    <w:rsid w:val="00826ce1"/>
    <w:pPr/>
    <w:rPr/>
  </w:style>
  <w:style w:type="paragraph" w:styleId="TableHeading" w:customStyle="1">
    <w:name w:val="Table Heading"/>
    <w:basedOn w:val="TableContents"/>
    <w:qFormat/>
    <w:rsid w:val="00826ce1"/>
    <w:pPr/>
    <w:rPr/>
  </w:style>
  <w:style w:type="paragraph" w:styleId="Header">
    <w:name w:val="Header"/>
    <w:basedOn w:val="Normal"/>
    <w:link w:val="af9"/>
    <w:uiPriority w:val="99"/>
    <w:semiHidden/>
    <w:unhideWhenUsed/>
    <w:rsid w:val="009541c8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link w:val="afb"/>
    <w:uiPriority w:val="99"/>
    <w:unhideWhenUsed/>
    <w:rsid w:val="009541c8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0FDD1-50C9-4161-A914-321A3A10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Application>LibreOffice/5.1.6.2$Linux_X86_64 LibreOffice_project/10m0$Build-2</Application>
  <Pages>3</Pages>
  <Words>292</Words>
  <Characters>1914</Characters>
  <CharactersWithSpaces>2196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2018-03-08T07:26:42Z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