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CA55" w14:textId="69F905BB" w:rsidR="00BE1E88" w:rsidRDefault="00BE1E88">
      <w:hyperlink r:id="rId4" w:history="1">
        <w:r w:rsidRPr="00204360">
          <w:rPr>
            <w:rStyle w:val="Hyperlink"/>
          </w:rPr>
          <w:t>https://www.baeldung.com/intro-to-project-lombok</w:t>
        </w:r>
      </w:hyperlink>
    </w:p>
    <w:p w14:paraId="7F408C3E" w14:textId="5D55C95E" w:rsidR="00BE1E88" w:rsidRDefault="00BE1E88">
      <w:r w:rsidRPr="00BE1E88">
        <w:t>https://projectlombok.org/</w:t>
      </w:r>
    </w:p>
    <w:p w14:paraId="7D5BA645" w14:textId="02CCD3F4" w:rsidR="005D794C" w:rsidRDefault="00BE1E88">
      <w:r w:rsidRPr="00BE1E88">
        <w:drawing>
          <wp:inline distT="0" distB="0" distL="0" distR="0" wp14:anchorId="1A516A95" wp14:editId="05E2B78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F04" w14:textId="10B573A0" w:rsidR="00BE1E88" w:rsidRDefault="00BE1E88">
      <w:r w:rsidRPr="00BE1E88">
        <w:drawing>
          <wp:inline distT="0" distB="0" distL="0" distR="0" wp14:anchorId="7CA6AC93" wp14:editId="0E4F3BCA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04B" w14:textId="37632826" w:rsidR="00BE1E88" w:rsidRDefault="00BE1E88">
      <w:r w:rsidRPr="00BE1E88">
        <w:lastRenderedPageBreak/>
        <w:drawing>
          <wp:inline distT="0" distB="0" distL="0" distR="0" wp14:anchorId="72081CC8" wp14:editId="609A5E6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4FA" w14:textId="77777777" w:rsidR="00BE1E88" w:rsidRDefault="00BE1E88"/>
    <w:sectPr w:rsidR="00BE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88"/>
    <w:rsid w:val="005D794C"/>
    <w:rsid w:val="00B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E0D0"/>
  <w15:chartTrackingRefBased/>
  <w15:docId w15:val="{8F3747F9-3E2D-4455-A767-7295802D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aeldung.com/intro-to-project-lomb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2024-10-05T01:15:00Z</dcterms:created>
  <dcterms:modified xsi:type="dcterms:W3CDTF">2024-10-05T01:26:00Z</dcterms:modified>
</cp:coreProperties>
</file>