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60E3" w14:textId="71E3294A" w:rsidR="00AF2049" w:rsidRDefault="00535B95">
      <w:r>
        <w:t>Actividad 3.2</w:t>
      </w:r>
    </w:p>
    <w:p w14:paraId="4BDC53B7" w14:textId="7BF57FD3" w:rsidR="00E9181D" w:rsidRDefault="00E9181D">
      <w:r w:rsidRPr="00E9181D">
        <w:drawing>
          <wp:inline distT="0" distB="0" distL="0" distR="0" wp14:anchorId="1435B39F" wp14:editId="36154FC5">
            <wp:extent cx="5612130" cy="3249930"/>
            <wp:effectExtent l="0" t="0" r="7620" b="7620"/>
            <wp:docPr id="202226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61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55C8" w14:textId="39FA09ED" w:rsidR="00355AEB" w:rsidRDefault="00E9181D" w:rsidP="00355AEB">
      <w:pPr>
        <w:pStyle w:val="Prrafodelista"/>
        <w:numPr>
          <w:ilvl w:val="0"/>
          <w:numId w:val="1"/>
        </w:numPr>
      </w:pPr>
      <w:r w:rsidRPr="00616E0A">
        <w:t xml:space="preserve">El SSG </w:t>
      </w:r>
      <w:proofErr w:type="spellStart"/>
      <w:r w:rsidRPr="00616E0A">
        <w:t>pre-renderiza</w:t>
      </w:r>
      <w:proofErr w:type="spellEnd"/>
      <w:r w:rsidRPr="00616E0A">
        <w:t xml:space="preserve"> las páginas en el momento del </w:t>
      </w:r>
      <w:proofErr w:type="spellStart"/>
      <w:r w:rsidRPr="00616E0A">
        <w:rPr>
          <w:i/>
          <w:iCs/>
        </w:rPr>
        <w:t>build</w:t>
      </w:r>
      <w:proofErr w:type="spellEnd"/>
      <w:r w:rsidRPr="00616E0A">
        <w:t>, lo que ofrece un rendimiento excelente y una carga instantánea.</w:t>
      </w:r>
      <w:r w:rsidR="00616E0A" w:rsidRPr="00616E0A">
        <w:t xml:space="preserve"> </w:t>
      </w:r>
      <w:r w:rsidR="00616E0A" w:rsidRPr="00616E0A">
        <w:t>mejor opción para SEO, ya que el contenido llega al buscador totalmente renderizado</w:t>
      </w:r>
    </w:p>
    <w:p w14:paraId="7754BE7B" w14:textId="510B87DA" w:rsidR="00355AEB" w:rsidRDefault="00616E0A" w:rsidP="00616E0A">
      <w:pPr>
        <w:pStyle w:val="Prrafodelista"/>
        <w:numPr>
          <w:ilvl w:val="0"/>
          <w:numId w:val="1"/>
        </w:numPr>
      </w:pPr>
      <w:r w:rsidRPr="00616E0A">
        <w:t>CSR</w:t>
      </w:r>
      <w:r>
        <w:t xml:space="preserve">: </w:t>
      </w:r>
      <w:r w:rsidRPr="00616E0A">
        <w:t xml:space="preserve">Como requiere actualizar datos cada segundo (tiempo real) y los usuarios están </w:t>
      </w:r>
      <w:proofErr w:type="spellStart"/>
      <w:r w:rsidRPr="00616E0A">
        <w:t>logueados</w:t>
      </w:r>
      <w:proofErr w:type="spellEnd"/>
      <w:r w:rsidRPr="00616E0A">
        <w:t>, el procesamiento en el cliente es idea</w:t>
      </w:r>
      <w:r>
        <w:t xml:space="preserve">, </w:t>
      </w:r>
      <w:r w:rsidRPr="00616E0A">
        <w:t>La experiencia de usuario es fluida para aplicaciones de gestión donde la interactividad es constante y el SEO no es una prioridad</w:t>
      </w:r>
    </w:p>
    <w:p w14:paraId="3D40BB0D" w14:textId="33B72041" w:rsidR="00355AEB" w:rsidRPr="00616E0A" w:rsidRDefault="00355AEB" w:rsidP="00355AEB">
      <w:pPr>
        <w:pStyle w:val="Prrafodelista"/>
        <w:numPr>
          <w:ilvl w:val="0"/>
          <w:numId w:val="1"/>
        </w:numPr>
      </w:pPr>
      <w:r>
        <w:t>SSG</w:t>
      </w:r>
      <w:r w:rsidR="00616E0A">
        <w:t xml:space="preserve">: </w:t>
      </w:r>
      <w:r w:rsidR="00616E0A" w:rsidRPr="00616E0A">
        <w:t>Al tratarse de 5 páginas estáticas sin base de datos, el SSG genera archivos HTML puros extremadamente ligeros.</w:t>
      </w:r>
      <w:r w:rsidR="00616E0A">
        <w:t xml:space="preserve"> Este </w:t>
      </w:r>
      <w:r w:rsidR="00616E0A" w:rsidRPr="00616E0A">
        <w:t>Ofrece la máxima velocidad de carga posible</w:t>
      </w:r>
    </w:p>
    <w:p w14:paraId="68ACA135" w14:textId="77777777" w:rsidR="00355AEB" w:rsidRDefault="00355AEB" w:rsidP="00355AEB">
      <w:pPr>
        <w:pStyle w:val="Prrafodelista"/>
      </w:pPr>
    </w:p>
    <w:p w14:paraId="3C461BFE" w14:textId="77777777" w:rsidR="00355AEB" w:rsidRDefault="00355AEB" w:rsidP="00616E0A"/>
    <w:sectPr w:rsidR="00355A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1E64"/>
    <w:multiLevelType w:val="hybridMultilevel"/>
    <w:tmpl w:val="2A26593C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89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8F"/>
    <w:rsid w:val="00045C31"/>
    <w:rsid w:val="002F2877"/>
    <w:rsid w:val="00355AEB"/>
    <w:rsid w:val="00535B95"/>
    <w:rsid w:val="00616E0A"/>
    <w:rsid w:val="00832C8F"/>
    <w:rsid w:val="00AF2049"/>
    <w:rsid w:val="00E9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89A12"/>
  <w15:chartTrackingRefBased/>
  <w15:docId w15:val="{123F119D-7CB2-459F-B05B-591C601F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C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2026-05-25T16:51:00Z</dcterms:created>
  <dcterms:modified xsi:type="dcterms:W3CDTF">2026-05-25T17:25:00Z</dcterms:modified>
</cp:coreProperties>
</file>